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1"/>
      </w:tblGrid>
      <w:tr w:rsidR="00954903" w:rsidRPr="000D73D9" w14:paraId="1CE5D346" w14:textId="77777777" w:rsidTr="008E2978">
        <w:trPr>
          <w:trHeight w:val="1264"/>
        </w:trPr>
        <w:tc>
          <w:tcPr>
            <w:tcW w:w="8921" w:type="dxa"/>
          </w:tcPr>
          <w:p w14:paraId="104353CF" w14:textId="77777777" w:rsidR="00954903" w:rsidRPr="00480507" w:rsidRDefault="00954903">
            <w:pPr>
              <w:jc w:val="center"/>
              <w:rPr>
                <w:rFonts w:ascii="Century Gothic" w:hAnsi="Century Gothic"/>
                <w:b/>
                <w:sz w:val="36"/>
                <w:lang w:val="es-MX"/>
              </w:rPr>
            </w:pPr>
            <w:r w:rsidRPr="00480507">
              <w:rPr>
                <w:rFonts w:ascii="Century Gothic" w:hAnsi="Century Gothic"/>
                <w:b/>
                <w:sz w:val="36"/>
                <w:lang w:val="es-MX"/>
              </w:rPr>
              <w:t xml:space="preserve">                                                                                                                                                                                                                                                                                                                                                                                             </w:t>
            </w:r>
          </w:p>
          <w:p w14:paraId="01F2E3A6" w14:textId="77777777" w:rsidR="00C07A10" w:rsidRPr="00480507" w:rsidRDefault="00C07A10">
            <w:pPr>
              <w:jc w:val="center"/>
              <w:rPr>
                <w:rFonts w:ascii="Century Gothic" w:hAnsi="Century Gothic"/>
                <w:b/>
                <w:sz w:val="40"/>
                <w:lang w:val="es-MX"/>
              </w:rPr>
            </w:pPr>
          </w:p>
          <w:p w14:paraId="5E141AAA" w14:textId="77777777" w:rsidR="00954903" w:rsidRPr="000D73D9" w:rsidRDefault="00954903">
            <w:pPr>
              <w:jc w:val="center"/>
              <w:rPr>
                <w:rFonts w:ascii="Century Gothic" w:hAnsi="Century Gothic"/>
                <w:b/>
                <w:sz w:val="40"/>
                <w:lang w:val="es-MX"/>
              </w:rPr>
            </w:pPr>
            <w:r w:rsidRPr="000D73D9">
              <w:rPr>
                <w:rFonts w:ascii="Century Gothic" w:hAnsi="Century Gothic"/>
                <w:b/>
                <w:sz w:val="40"/>
                <w:lang w:val="es-MX"/>
              </w:rPr>
              <w:t>TELEVISIÓN M</w:t>
            </w:r>
            <w:r w:rsidR="007C0029" w:rsidRPr="000D73D9">
              <w:rPr>
                <w:rFonts w:ascii="Century Gothic" w:hAnsi="Century Gothic"/>
                <w:b/>
                <w:sz w:val="40"/>
                <w:lang w:val="es-MX"/>
              </w:rPr>
              <w:t>E</w:t>
            </w:r>
            <w:r w:rsidRPr="000D73D9">
              <w:rPr>
                <w:rFonts w:ascii="Century Gothic" w:hAnsi="Century Gothic"/>
                <w:b/>
                <w:sz w:val="40"/>
                <w:lang w:val="es-MX"/>
              </w:rPr>
              <w:t>TROPOLITANA, S.A. DE C.V.</w:t>
            </w:r>
          </w:p>
          <w:p w14:paraId="444FD0EA" w14:textId="77777777" w:rsidR="00954903" w:rsidRPr="000D73D9" w:rsidRDefault="00954903">
            <w:pPr>
              <w:jc w:val="center"/>
              <w:rPr>
                <w:rFonts w:ascii="Century Gothic" w:hAnsi="Century Gothic"/>
                <w:b/>
                <w:sz w:val="24"/>
                <w:lang w:val="es-MX"/>
              </w:rPr>
            </w:pPr>
          </w:p>
          <w:p w14:paraId="450E73BB" w14:textId="222FABB2" w:rsidR="00954903" w:rsidRPr="000D73D9" w:rsidRDefault="00954903">
            <w:pPr>
              <w:jc w:val="center"/>
              <w:rPr>
                <w:rFonts w:ascii="Century Gothic" w:hAnsi="Century Gothic"/>
                <w:b/>
                <w:sz w:val="24"/>
                <w:lang w:val="es-MX"/>
              </w:rPr>
            </w:pPr>
          </w:p>
          <w:p w14:paraId="2CB509FC" w14:textId="1EBF4BF9" w:rsidR="008E2978" w:rsidRPr="000D73D9" w:rsidRDefault="008E2978">
            <w:pPr>
              <w:jc w:val="center"/>
              <w:rPr>
                <w:rFonts w:ascii="Century Gothic" w:hAnsi="Century Gothic"/>
                <w:b/>
                <w:sz w:val="24"/>
                <w:lang w:val="es-MX"/>
              </w:rPr>
            </w:pPr>
            <w:r w:rsidRPr="000D73D9">
              <w:rPr>
                <w:noProof/>
                <w:snapToGrid/>
              </w:rPr>
              <w:drawing>
                <wp:inline distT="0" distB="0" distL="0" distR="0" wp14:anchorId="4D5D41C9" wp14:editId="41DFD838">
                  <wp:extent cx="2503313" cy="2429302"/>
                  <wp:effectExtent l="0" t="0" r="0" b="9525"/>
                  <wp:docPr id="7"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outlook_logo">
                            <a:extLst>
                              <a:ext uri="{FF2B5EF4-FFF2-40B4-BE49-F238E27FC236}">
                                <a16:creationId xmlns:a16="http://schemas.microsoft.com/office/drawing/2014/main" id="{00000000-0008-0000-0000-000007000000}"/>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r="56017"/>
                          <a:stretch/>
                        </pic:blipFill>
                        <pic:spPr bwMode="auto">
                          <a:xfrm>
                            <a:off x="0" y="0"/>
                            <a:ext cx="2537017" cy="2462010"/>
                          </a:xfrm>
                          <a:prstGeom prst="rect">
                            <a:avLst/>
                          </a:prstGeom>
                          <a:noFill/>
                          <a:ln>
                            <a:noFill/>
                          </a:ln>
                          <a:extLst/>
                        </pic:spPr>
                      </pic:pic>
                    </a:graphicData>
                  </a:graphic>
                </wp:inline>
              </w:drawing>
            </w:r>
          </w:p>
          <w:p w14:paraId="6CD34EF7" w14:textId="77777777" w:rsidR="008E2978" w:rsidRPr="000D73D9" w:rsidRDefault="008E2978">
            <w:pPr>
              <w:jc w:val="center"/>
              <w:rPr>
                <w:rFonts w:ascii="Century Gothic" w:hAnsi="Century Gothic"/>
                <w:b/>
                <w:sz w:val="24"/>
                <w:lang w:val="es-MX"/>
              </w:rPr>
            </w:pPr>
          </w:p>
          <w:p w14:paraId="567A94CA" w14:textId="3B28E6F5" w:rsidR="00954903" w:rsidRPr="000D73D9" w:rsidRDefault="00954903">
            <w:pPr>
              <w:jc w:val="center"/>
              <w:rPr>
                <w:rFonts w:ascii="Century Gothic" w:hAnsi="Century Gothic"/>
                <w:b/>
                <w:sz w:val="24"/>
                <w:lang w:val="es-MX"/>
              </w:rPr>
            </w:pPr>
          </w:p>
          <w:p w14:paraId="0443E700" w14:textId="77777777" w:rsidR="000032D7" w:rsidRPr="000D73D9" w:rsidRDefault="000032D7">
            <w:pPr>
              <w:jc w:val="center"/>
              <w:rPr>
                <w:rFonts w:ascii="Century Gothic" w:hAnsi="Century Gothic"/>
                <w:b/>
                <w:sz w:val="34"/>
                <w:lang w:val="es-MX"/>
              </w:rPr>
            </w:pPr>
          </w:p>
          <w:p w14:paraId="7E83FCCD" w14:textId="2804A7D2" w:rsidR="00954903" w:rsidRPr="000D73D9" w:rsidRDefault="00145B10" w:rsidP="00D66DE4">
            <w:pPr>
              <w:jc w:val="center"/>
              <w:rPr>
                <w:rFonts w:ascii="Century Gothic" w:hAnsi="Century Gothic"/>
                <w:b/>
                <w:sz w:val="34"/>
                <w:lang w:val="es-MX"/>
              </w:rPr>
            </w:pPr>
            <w:r w:rsidRPr="000D73D9">
              <w:rPr>
                <w:rFonts w:ascii="Century Gothic" w:hAnsi="Century Gothic"/>
                <w:b/>
                <w:sz w:val="34"/>
                <w:lang w:val="es-MX"/>
              </w:rPr>
              <w:t>CONVOCATORIA</w:t>
            </w:r>
            <w:r w:rsidR="004D4BB5" w:rsidRPr="000D73D9">
              <w:rPr>
                <w:rFonts w:ascii="Century Gothic" w:hAnsi="Century Gothic"/>
                <w:b/>
                <w:sz w:val="34"/>
                <w:lang w:val="es-MX"/>
              </w:rPr>
              <w:t xml:space="preserve"> </w:t>
            </w:r>
            <w:r w:rsidR="00F72162" w:rsidRPr="000D73D9">
              <w:rPr>
                <w:rFonts w:ascii="Century Gothic" w:hAnsi="Century Gothic"/>
                <w:b/>
                <w:sz w:val="34"/>
                <w:lang w:val="es-MX"/>
              </w:rPr>
              <w:t xml:space="preserve">PARA LA </w:t>
            </w:r>
            <w:r w:rsidR="00D66DE4">
              <w:rPr>
                <w:rFonts w:ascii="Century Gothic" w:hAnsi="Century Gothic"/>
                <w:b/>
                <w:sz w:val="34"/>
                <w:lang w:val="es-MX"/>
              </w:rPr>
              <w:t>c</w:t>
            </w:r>
            <w:bookmarkStart w:id="0" w:name="_GoBack"/>
            <w:bookmarkEnd w:id="0"/>
          </w:p>
          <w:p w14:paraId="288637CA" w14:textId="5068CAB1" w:rsidR="00954903" w:rsidRPr="000D73D9" w:rsidRDefault="00954903">
            <w:pPr>
              <w:tabs>
                <w:tab w:val="left" w:pos="6410"/>
              </w:tabs>
              <w:rPr>
                <w:rFonts w:ascii="Century Gothic" w:hAnsi="Century Gothic"/>
                <w:b/>
                <w:sz w:val="24"/>
                <w:lang w:val="es-MX"/>
              </w:rPr>
            </w:pPr>
          </w:p>
          <w:p w14:paraId="401708D7" w14:textId="77777777" w:rsidR="005D3F7D" w:rsidRPr="000D73D9" w:rsidRDefault="005D3F7D">
            <w:pPr>
              <w:jc w:val="center"/>
              <w:rPr>
                <w:rFonts w:ascii="Century Gothic" w:hAnsi="Century Gothic"/>
                <w:b/>
                <w:sz w:val="52"/>
                <w:szCs w:val="52"/>
                <w:lang w:val="es-MX"/>
              </w:rPr>
            </w:pPr>
          </w:p>
          <w:p w14:paraId="58E29465" w14:textId="7AF96EB1" w:rsidR="004C0654" w:rsidRPr="000D73D9" w:rsidRDefault="004C0654" w:rsidP="00EC5FBD">
            <w:pPr>
              <w:jc w:val="center"/>
              <w:rPr>
                <w:rFonts w:ascii="Century Gothic" w:hAnsi="Century Gothic"/>
                <w:b/>
                <w:sz w:val="32"/>
                <w:szCs w:val="32"/>
                <w:lang w:val="es-MX"/>
              </w:rPr>
            </w:pPr>
          </w:p>
          <w:p w14:paraId="337EA0C2" w14:textId="4CFA0707" w:rsidR="00637492" w:rsidRPr="000D73D9" w:rsidRDefault="00337ED9" w:rsidP="00637492">
            <w:pPr>
              <w:jc w:val="center"/>
              <w:rPr>
                <w:rFonts w:ascii="Century Gothic" w:hAnsi="Century Gothic"/>
                <w:b/>
                <w:sz w:val="34"/>
                <w:szCs w:val="34"/>
                <w:lang w:val="es-MX"/>
              </w:rPr>
            </w:pPr>
            <w:r w:rsidRPr="000D73D9">
              <w:rPr>
                <w:rFonts w:ascii="Century Gothic" w:hAnsi="Century Gothic"/>
                <w:b/>
                <w:sz w:val="34"/>
                <w:szCs w:val="34"/>
                <w:lang w:val="es-MX"/>
              </w:rPr>
              <w:t>CONTRATACIÓN DE</w:t>
            </w:r>
            <w:r w:rsidR="00637492" w:rsidRPr="000D73D9">
              <w:rPr>
                <w:rFonts w:ascii="Century Gothic" w:hAnsi="Century Gothic"/>
                <w:b/>
                <w:sz w:val="34"/>
                <w:szCs w:val="34"/>
                <w:lang w:val="es-MX"/>
              </w:rPr>
              <w:t xml:space="preserve"> </w:t>
            </w:r>
            <w:r w:rsidRPr="000D73D9">
              <w:rPr>
                <w:rFonts w:ascii="Century Gothic" w:hAnsi="Century Gothic"/>
                <w:b/>
                <w:sz w:val="34"/>
                <w:szCs w:val="34"/>
                <w:lang w:val="es-MX"/>
              </w:rPr>
              <w:t>L</w:t>
            </w:r>
            <w:r w:rsidR="00637492" w:rsidRPr="000D73D9">
              <w:rPr>
                <w:rFonts w:ascii="Century Gothic" w:hAnsi="Century Gothic"/>
                <w:b/>
                <w:sz w:val="34"/>
                <w:szCs w:val="34"/>
                <w:lang w:val="es-MX"/>
              </w:rPr>
              <w:t xml:space="preserve">OS </w:t>
            </w:r>
            <w:bookmarkStart w:id="1" w:name="_Hlk4165541"/>
            <w:r w:rsidR="00F57ECF" w:rsidRPr="000D73D9">
              <w:rPr>
                <w:rFonts w:ascii="Century Gothic" w:hAnsi="Century Gothic"/>
                <w:b/>
                <w:sz w:val="34"/>
                <w:szCs w:val="34"/>
                <w:lang w:val="es-MX"/>
              </w:rPr>
              <w:t>SERVICIOS INTEGRALES DE LIMPIEZA DE INSTALACIONES Y CONTENIDOS</w:t>
            </w:r>
          </w:p>
          <w:p w14:paraId="789A789F" w14:textId="4147BCF2" w:rsidR="008D3190" w:rsidRPr="000D73D9" w:rsidRDefault="00F57ECF" w:rsidP="00637492">
            <w:pPr>
              <w:jc w:val="center"/>
              <w:rPr>
                <w:rFonts w:ascii="Century Gothic" w:hAnsi="Century Gothic"/>
                <w:b/>
                <w:sz w:val="34"/>
                <w:szCs w:val="34"/>
                <w:lang w:val="es-MX"/>
              </w:rPr>
            </w:pPr>
            <w:r w:rsidRPr="000D73D9">
              <w:rPr>
                <w:rFonts w:ascii="Century Gothic" w:hAnsi="Century Gothic"/>
                <w:b/>
                <w:sz w:val="34"/>
                <w:szCs w:val="34"/>
                <w:lang w:val="es-MX"/>
              </w:rPr>
              <w:t>DE CANAL 22</w:t>
            </w:r>
          </w:p>
          <w:bookmarkEnd w:id="1"/>
          <w:p w14:paraId="5912758E" w14:textId="697FFD07" w:rsidR="001476A5" w:rsidRPr="000D73D9" w:rsidRDefault="001476A5">
            <w:pPr>
              <w:jc w:val="center"/>
              <w:rPr>
                <w:rFonts w:ascii="Century Gothic" w:hAnsi="Century Gothic"/>
                <w:b/>
                <w:sz w:val="52"/>
                <w:szCs w:val="52"/>
                <w:lang w:val="es-MX"/>
              </w:rPr>
            </w:pPr>
          </w:p>
          <w:p w14:paraId="6E1AF392" w14:textId="77777777" w:rsidR="00D23131" w:rsidRPr="000D73D9" w:rsidRDefault="00D23131">
            <w:pPr>
              <w:jc w:val="center"/>
              <w:rPr>
                <w:rFonts w:ascii="Century Gothic" w:hAnsi="Century Gothic"/>
                <w:b/>
                <w:sz w:val="52"/>
                <w:szCs w:val="52"/>
                <w:lang w:val="es-MX"/>
              </w:rPr>
            </w:pPr>
          </w:p>
          <w:p w14:paraId="3434A3ED" w14:textId="211B2BD8" w:rsidR="00795348" w:rsidRPr="000D73D9" w:rsidRDefault="00637492" w:rsidP="00637492">
            <w:pPr>
              <w:tabs>
                <w:tab w:val="left" w:pos="1350"/>
              </w:tabs>
              <w:rPr>
                <w:rFonts w:ascii="Century Gothic" w:hAnsi="Century Gothic"/>
                <w:b/>
                <w:sz w:val="52"/>
                <w:szCs w:val="52"/>
                <w:lang w:val="es-MX"/>
              </w:rPr>
            </w:pPr>
            <w:r w:rsidRPr="000D73D9">
              <w:rPr>
                <w:rFonts w:ascii="Century Gothic" w:hAnsi="Century Gothic"/>
                <w:b/>
                <w:sz w:val="52"/>
                <w:szCs w:val="52"/>
                <w:lang w:val="es-MX"/>
              </w:rPr>
              <w:tab/>
            </w:r>
          </w:p>
          <w:p w14:paraId="62817EAE" w14:textId="77777777" w:rsidR="00954903" w:rsidRPr="000D73D9" w:rsidRDefault="00F017A0" w:rsidP="00692109">
            <w:pPr>
              <w:rPr>
                <w:rFonts w:ascii="Century Gothic" w:hAnsi="Century Gothic"/>
                <w:b/>
                <w:sz w:val="24"/>
                <w:lang w:val="es-MX"/>
              </w:rPr>
            </w:pPr>
            <w:r w:rsidRPr="000D73D9">
              <w:rPr>
                <w:rFonts w:ascii="Century Gothic" w:hAnsi="Century Gothic"/>
                <w:b/>
                <w:sz w:val="60"/>
                <w:lang w:val="es-MX"/>
              </w:rPr>
              <w:t xml:space="preserve"> </w:t>
            </w:r>
          </w:p>
        </w:tc>
      </w:tr>
    </w:tbl>
    <w:p w14:paraId="37E6D3C9" w14:textId="77777777" w:rsidR="00954903" w:rsidRPr="000D73D9" w:rsidRDefault="00954903">
      <w:pPr>
        <w:rPr>
          <w:rFonts w:ascii="Arial Narrow" w:hAnsi="Arial Narrow"/>
          <w:b/>
          <w:sz w:val="24"/>
          <w:lang w:val="es-MX"/>
        </w:rPr>
        <w:sectPr w:rsidR="00954903" w:rsidRPr="000D73D9" w:rsidSect="00F57ECF">
          <w:headerReference w:type="default" r:id="rId9"/>
          <w:footerReference w:type="even" r:id="rId10"/>
          <w:footerReference w:type="default" r:id="rId11"/>
          <w:pgSz w:w="12242" w:h="15842" w:code="1"/>
          <w:pgMar w:top="568" w:right="1701" w:bottom="1418" w:left="1701" w:header="284" w:footer="1134" w:gutter="0"/>
          <w:cols w:space="720"/>
        </w:sectPr>
      </w:pPr>
    </w:p>
    <w:p w14:paraId="14719A0C" w14:textId="2BF90218" w:rsidR="00954903" w:rsidRPr="000D73D9" w:rsidRDefault="00954903" w:rsidP="00253662">
      <w:pPr>
        <w:spacing w:after="120"/>
        <w:jc w:val="center"/>
        <w:rPr>
          <w:rFonts w:ascii="Century Gothic" w:hAnsi="Century Gothic"/>
          <w:b/>
          <w:sz w:val="18"/>
          <w:szCs w:val="18"/>
          <w:lang w:val="es-MX"/>
        </w:rPr>
      </w:pPr>
      <w:r w:rsidRPr="000D73D9">
        <w:rPr>
          <w:rFonts w:ascii="Century Gothic" w:hAnsi="Century Gothic"/>
          <w:b/>
          <w:sz w:val="18"/>
          <w:szCs w:val="18"/>
          <w:lang w:val="es-MX"/>
        </w:rPr>
        <w:lastRenderedPageBreak/>
        <w:t>T</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E</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L</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E</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V</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I</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S</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I</w:t>
      </w:r>
      <w:r w:rsidR="00246DC3" w:rsidRPr="000D73D9">
        <w:rPr>
          <w:rFonts w:ascii="Century Gothic" w:hAnsi="Century Gothic"/>
          <w:b/>
          <w:sz w:val="18"/>
          <w:szCs w:val="18"/>
          <w:lang w:val="es-MX"/>
        </w:rPr>
        <w:t xml:space="preserve"> </w:t>
      </w:r>
      <w:proofErr w:type="spellStart"/>
      <w:r w:rsidRPr="000D73D9">
        <w:rPr>
          <w:rFonts w:ascii="Century Gothic" w:hAnsi="Century Gothic"/>
          <w:b/>
          <w:sz w:val="18"/>
          <w:szCs w:val="18"/>
          <w:lang w:val="es-MX"/>
        </w:rPr>
        <w:t>Ó</w:t>
      </w:r>
      <w:proofErr w:type="spellEnd"/>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N</w:t>
      </w:r>
      <w:r w:rsidR="00246DC3" w:rsidRPr="000D73D9">
        <w:rPr>
          <w:rFonts w:ascii="Century Gothic" w:hAnsi="Century Gothic"/>
          <w:b/>
          <w:sz w:val="18"/>
          <w:szCs w:val="18"/>
          <w:lang w:val="es-MX"/>
        </w:rPr>
        <w:t xml:space="preserve"> </w:t>
      </w:r>
      <w:r w:rsidR="005B446B" w:rsidRPr="000D73D9">
        <w:rPr>
          <w:rFonts w:ascii="Century Gothic" w:hAnsi="Century Gothic"/>
          <w:b/>
          <w:sz w:val="18"/>
          <w:szCs w:val="18"/>
          <w:lang w:val="es-MX"/>
        </w:rPr>
        <w:t xml:space="preserve">  </w:t>
      </w:r>
      <w:r w:rsidRPr="000D73D9">
        <w:rPr>
          <w:rFonts w:ascii="Century Gothic" w:hAnsi="Century Gothic"/>
          <w:b/>
          <w:sz w:val="18"/>
          <w:szCs w:val="18"/>
          <w:lang w:val="es-MX"/>
        </w:rPr>
        <w:t>M</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E</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T</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R</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O</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P</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O</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L</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I</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T</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A</w:t>
      </w:r>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N</w:t>
      </w:r>
      <w:r w:rsidR="00246DC3" w:rsidRPr="000D73D9">
        <w:rPr>
          <w:rFonts w:ascii="Century Gothic" w:hAnsi="Century Gothic"/>
          <w:b/>
          <w:sz w:val="18"/>
          <w:szCs w:val="18"/>
          <w:lang w:val="es-MX"/>
        </w:rPr>
        <w:t xml:space="preserve"> </w:t>
      </w:r>
      <w:proofErr w:type="gramStart"/>
      <w:r w:rsidRPr="000D73D9">
        <w:rPr>
          <w:rFonts w:ascii="Century Gothic" w:hAnsi="Century Gothic"/>
          <w:b/>
          <w:sz w:val="18"/>
          <w:szCs w:val="18"/>
          <w:lang w:val="es-MX"/>
        </w:rPr>
        <w:t xml:space="preserve">A, </w:t>
      </w:r>
      <w:r w:rsidR="005B446B" w:rsidRPr="000D73D9">
        <w:rPr>
          <w:rFonts w:ascii="Century Gothic" w:hAnsi="Century Gothic"/>
          <w:b/>
          <w:sz w:val="18"/>
          <w:szCs w:val="18"/>
          <w:lang w:val="es-MX"/>
        </w:rPr>
        <w:t xml:space="preserve"> </w:t>
      </w:r>
      <w:r w:rsidRPr="000D73D9">
        <w:rPr>
          <w:rFonts w:ascii="Century Gothic" w:hAnsi="Century Gothic"/>
          <w:b/>
          <w:sz w:val="18"/>
          <w:szCs w:val="18"/>
          <w:lang w:val="es-MX"/>
        </w:rPr>
        <w:t>S.</w:t>
      </w:r>
      <w:proofErr w:type="gramEnd"/>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A.</w:t>
      </w:r>
      <w:r w:rsidR="00246DC3" w:rsidRPr="000D73D9">
        <w:rPr>
          <w:rFonts w:ascii="Century Gothic" w:hAnsi="Century Gothic"/>
          <w:b/>
          <w:sz w:val="18"/>
          <w:szCs w:val="18"/>
          <w:lang w:val="es-MX"/>
        </w:rPr>
        <w:t xml:space="preserve">  D </w:t>
      </w:r>
      <w:proofErr w:type="gramStart"/>
      <w:r w:rsidRPr="000D73D9">
        <w:rPr>
          <w:rFonts w:ascii="Century Gothic" w:hAnsi="Century Gothic"/>
          <w:b/>
          <w:sz w:val="18"/>
          <w:szCs w:val="18"/>
          <w:lang w:val="es-MX"/>
        </w:rPr>
        <w:t xml:space="preserve">E </w:t>
      </w:r>
      <w:r w:rsidR="005B446B" w:rsidRPr="000D73D9">
        <w:rPr>
          <w:rFonts w:ascii="Century Gothic" w:hAnsi="Century Gothic"/>
          <w:b/>
          <w:sz w:val="18"/>
          <w:szCs w:val="18"/>
          <w:lang w:val="es-MX"/>
        </w:rPr>
        <w:t xml:space="preserve"> </w:t>
      </w:r>
      <w:r w:rsidRPr="000D73D9">
        <w:rPr>
          <w:rFonts w:ascii="Century Gothic" w:hAnsi="Century Gothic"/>
          <w:b/>
          <w:sz w:val="18"/>
          <w:szCs w:val="18"/>
          <w:lang w:val="es-MX"/>
        </w:rPr>
        <w:t>C.</w:t>
      </w:r>
      <w:proofErr w:type="gramEnd"/>
      <w:r w:rsidR="00246DC3" w:rsidRPr="000D73D9">
        <w:rPr>
          <w:rFonts w:ascii="Century Gothic" w:hAnsi="Century Gothic"/>
          <w:b/>
          <w:sz w:val="18"/>
          <w:szCs w:val="18"/>
          <w:lang w:val="es-MX"/>
        </w:rPr>
        <w:t xml:space="preserve"> </w:t>
      </w:r>
      <w:r w:rsidRPr="000D73D9">
        <w:rPr>
          <w:rFonts w:ascii="Century Gothic" w:hAnsi="Century Gothic"/>
          <w:b/>
          <w:sz w:val="18"/>
          <w:szCs w:val="18"/>
          <w:lang w:val="es-MX"/>
        </w:rPr>
        <w:t>V.</w:t>
      </w:r>
    </w:p>
    <w:p w14:paraId="3A26549B" w14:textId="77777777" w:rsidR="005B446B" w:rsidRPr="000D73D9" w:rsidRDefault="0053002D" w:rsidP="00253662">
      <w:pPr>
        <w:spacing w:after="120"/>
        <w:jc w:val="center"/>
        <w:rPr>
          <w:rFonts w:ascii="Century Gothic" w:hAnsi="Century Gothic"/>
          <w:b/>
          <w:sz w:val="18"/>
          <w:szCs w:val="18"/>
          <w:lang w:val="es-MX"/>
        </w:rPr>
      </w:pPr>
      <w:r w:rsidRPr="000D73D9">
        <w:rPr>
          <w:rFonts w:ascii="Century Gothic" w:hAnsi="Century Gothic"/>
          <w:b/>
          <w:sz w:val="18"/>
          <w:szCs w:val="18"/>
          <w:lang w:val="es-MX"/>
        </w:rPr>
        <w:t>CONVOCATORIA</w:t>
      </w:r>
      <w:r w:rsidR="00954903" w:rsidRPr="000D73D9">
        <w:rPr>
          <w:rFonts w:ascii="Century Gothic" w:hAnsi="Century Gothic"/>
          <w:b/>
          <w:sz w:val="18"/>
          <w:szCs w:val="18"/>
          <w:lang w:val="es-MX"/>
        </w:rPr>
        <w:t xml:space="preserve"> PARA LA</w:t>
      </w:r>
      <w:r w:rsidR="00C761A7" w:rsidRPr="000D73D9">
        <w:rPr>
          <w:rFonts w:ascii="Century Gothic" w:hAnsi="Century Gothic"/>
          <w:b/>
          <w:sz w:val="18"/>
          <w:szCs w:val="18"/>
          <w:lang w:val="es-MX"/>
        </w:rPr>
        <w:t xml:space="preserve"> </w:t>
      </w:r>
      <w:r w:rsidR="005B446B" w:rsidRPr="000D73D9">
        <w:rPr>
          <w:rFonts w:ascii="Century Gothic" w:hAnsi="Century Gothic"/>
          <w:b/>
          <w:sz w:val="18"/>
          <w:szCs w:val="18"/>
          <w:lang w:val="es-MX"/>
        </w:rPr>
        <w:t xml:space="preserve">INVITACIÓN NACIONAL A CUANDO MENOS TRES PERSONAS </w:t>
      </w:r>
      <w:r w:rsidR="00C761A7" w:rsidRPr="000D73D9">
        <w:rPr>
          <w:rFonts w:ascii="Century Gothic" w:hAnsi="Century Gothic"/>
          <w:b/>
          <w:sz w:val="18"/>
          <w:szCs w:val="18"/>
          <w:lang w:val="es-MX"/>
        </w:rPr>
        <w:t>ELECTRÓNICA</w:t>
      </w:r>
      <w:r w:rsidR="00EC5FBD" w:rsidRPr="000D73D9">
        <w:rPr>
          <w:rFonts w:ascii="Century Gothic" w:hAnsi="Century Gothic"/>
          <w:b/>
          <w:sz w:val="18"/>
          <w:szCs w:val="18"/>
          <w:lang w:val="es-MX"/>
        </w:rPr>
        <w:t xml:space="preserve"> </w:t>
      </w:r>
    </w:p>
    <w:p w14:paraId="652F77FA" w14:textId="007AD71E" w:rsidR="00954903" w:rsidRPr="000D73D9" w:rsidRDefault="006D13D7" w:rsidP="00253662">
      <w:pPr>
        <w:spacing w:after="120"/>
        <w:jc w:val="center"/>
        <w:rPr>
          <w:rFonts w:ascii="Century Gothic" w:hAnsi="Century Gothic"/>
          <w:b/>
          <w:sz w:val="18"/>
          <w:szCs w:val="18"/>
          <w:lang w:val="es-MX"/>
        </w:rPr>
      </w:pPr>
      <w:r w:rsidRPr="000D73D9">
        <w:rPr>
          <w:rFonts w:ascii="Century Gothic" w:hAnsi="Century Gothic"/>
          <w:b/>
          <w:sz w:val="18"/>
          <w:szCs w:val="18"/>
          <w:lang w:val="es-MX"/>
        </w:rPr>
        <w:t>N</w:t>
      </w:r>
      <w:r w:rsidR="00C761A7" w:rsidRPr="000D73D9">
        <w:rPr>
          <w:rFonts w:ascii="Century Gothic" w:hAnsi="Century Gothic"/>
          <w:b/>
          <w:sz w:val="18"/>
          <w:szCs w:val="18"/>
          <w:lang w:val="es-MX"/>
        </w:rPr>
        <w:t>o</w:t>
      </w:r>
      <w:r w:rsidR="00EC5FBD" w:rsidRPr="000D73D9">
        <w:rPr>
          <w:rFonts w:ascii="Century Gothic" w:hAnsi="Century Gothic"/>
          <w:b/>
          <w:sz w:val="18"/>
          <w:szCs w:val="18"/>
          <w:lang w:val="es-MX"/>
        </w:rPr>
        <w:t xml:space="preserve">. </w:t>
      </w:r>
      <w:r w:rsidR="00F57ECF" w:rsidRPr="000D73D9">
        <w:rPr>
          <w:rFonts w:ascii="Century Gothic" w:hAnsi="Century Gothic"/>
          <w:b/>
          <w:sz w:val="18"/>
          <w:szCs w:val="18"/>
          <w:lang w:val="es-MX"/>
        </w:rPr>
        <w:t>IA-048MHL001-E125-2019</w:t>
      </w:r>
    </w:p>
    <w:p w14:paraId="691AA5CF" w14:textId="6D914A74" w:rsidR="00EC5FBD" w:rsidRPr="00E44926" w:rsidRDefault="00EC5FBD" w:rsidP="00EC5FBD">
      <w:pPr>
        <w:jc w:val="both"/>
        <w:rPr>
          <w:rFonts w:ascii="Century Gothic" w:hAnsi="Century Gothic"/>
          <w:sz w:val="18"/>
          <w:szCs w:val="18"/>
          <w:lang w:val="es-MX"/>
        </w:rPr>
      </w:pPr>
      <w:r w:rsidRPr="00E44926">
        <w:rPr>
          <w:rFonts w:ascii="Century Gothic" w:hAnsi="Century Gothic"/>
          <w:sz w:val="18"/>
          <w:szCs w:val="18"/>
        </w:rPr>
        <w:t xml:space="preserve">Televisión Metropolitana, S.A. de C.V., en lo sucesivo </w:t>
      </w:r>
      <w:r w:rsidRPr="00E44926">
        <w:rPr>
          <w:rFonts w:ascii="Century Gothic" w:hAnsi="Century Gothic"/>
          <w:b/>
          <w:sz w:val="18"/>
          <w:szCs w:val="18"/>
        </w:rPr>
        <w:t>Canal 22</w:t>
      </w:r>
      <w:r w:rsidRPr="00E44926">
        <w:rPr>
          <w:rFonts w:ascii="Century Gothic" w:hAnsi="Century Gothic"/>
          <w:sz w:val="18"/>
          <w:szCs w:val="18"/>
        </w:rPr>
        <w:t xml:space="preserve">, en cumplimiento a las disposiciones que establece el artículo 134 de la Constitución Política de los Estados Unidos Mexicanos; artículos 26 fracción </w:t>
      </w:r>
      <w:r w:rsidR="002E510A" w:rsidRPr="00E44926">
        <w:rPr>
          <w:rFonts w:ascii="Century Gothic" w:hAnsi="Century Gothic"/>
          <w:sz w:val="18"/>
          <w:szCs w:val="18"/>
        </w:rPr>
        <w:t>I</w:t>
      </w:r>
      <w:r w:rsidRPr="00E44926">
        <w:rPr>
          <w:rFonts w:ascii="Century Gothic" w:hAnsi="Century Gothic"/>
          <w:sz w:val="18"/>
          <w:szCs w:val="18"/>
        </w:rPr>
        <w:t>I, 26 Bis fracción II, 27, 28 fracción I, 29</w:t>
      </w:r>
      <w:r w:rsidR="00665E20" w:rsidRPr="00E44926">
        <w:rPr>
          <w:rFonts w:ascii="Century Gothic" w:hAnsi="Century Gothic"/>
          <w:sz w:val="18"/>
          <w:szCs w:val="18"/>
        </w:rPr>
        <w:t xml:space="preserve">, </w:t>
      </w:r>
      <w:r w:rsidRPr="00E44926">
        <w:rPr>
          <w:rFonts w:ascii="Century Gothic" w:hAnsi="Century Gothic"/>
          <w:sz w:val="18"/>
          <w:szCs w:val="18"/>
        </w:rPr>
        <w:t>30</w:t>
      </w:r>
      <w:r w:rsidR="00665E20" w:rsidRPr="00E44926">
        <w:rPr>
          <w:rFonts w:ascii="Century Gothic" w:hAnsi="Century Gothic"/>
          <w:sz w:val="18"/>
          <w:szCs w:val="18"/>
        </w:rPr>
        <w:t>, 42 y 43</w:t>
      </w:r>
      <w:r w:rsidR="008F77D7" w:rsidRPr="00E44926">
        <w:rPr>
          <w:rFonts w:ascii="Century Gothic" w:hAnsi="Century Gothic"/>
          <w:sz w:val="18"/>
          <w:szCs w:val="18"/>
        </w:rPr>
        <w:t xml:space="preserve"> </w:t>
      </w:r>
      <w:r w:rsidRPr="00E44926">
        <w:rPr>
          <w:rFonts w:ascii="Century Gothic" w:hAnsi="Century Gothic"/>
          <w:sz w:val="18"/>
          <w:szCs w:val="18"/>
        </w:rPr>
        <w:t>y demás disposiciones aplicables de la Ley de Adquisiciones, Arrendamientos y Servicios del Sector Público, en lo sucesivo LAASSP; y los correlativos de</w:t>
      </w:r>
      <w:r w:rsidR="008F77D7" w:rsidRPr="00E44926">
        <w:rPr>
          <w:rFonts w:ascii="Century Gothic" w:hAnsi="Century Gothic"/>
          <w:sz w:val="18"/>
          <w:szCs w:val="18"/>
        </w:rPr>
        <w:t xml:space="preserve"> su</w:t>
      </w:r>
      <w:r w:rsidRPr="00E44926">
        <w:rPr>
          <w:rFonts w:ascii="Century Gothic" w:hAnsi="Century Gothic"/>
          <w:sz w:val="18"/>
          <w:szCs w:val="18"/>
        </w:rPr>
        <w:t xml:space="preserve"> Reglamento, en lo sucesivo RLAASSP y sus correlativos; Numeral </w:t>
      </w:r>
      <w:r w:rsidR="002E510A" w:rsidRPr="00E44926">
        <w:rPr>
          <w:rFonts w:ascii="Century Gothic" w:hAnsi="Century Gothic"/>
          <w:sz w:val="18"/>
          <w:szCs w:val="18"/>
        </w:rPr>
        <w:t xml:space="preserve">4.2.3. “Invitación a Cuando Menos Tres Personas” </w:t>
      </w:r>
      <w:r w:rsidRPr="00E44926">
        <w:rPr>
          <w:rFonts w:ascii="Century Gothic" w:hAnsi="Century Gothic"/>
          <w:sz w:val="18"/>
          <w:szCs w:val="18"/>
        </w:rPr>
        <w:t>del Acuerdo por el que se expide el Manual Administrativo de Aplicación General en Materia de Adquisiciones, Arrendamientos y Servicios del Sector Público; el artículo único del Acuerdo por el que se establecen las disposiciones que se deberán observar para la utilización del Sistema Electrónico de Información Pública Gubernamental denominado CompraNet, así como lo establecido en las demás disposiciones relativas vigentes aplicables en la materia a través de la Dirección de Administración, dependiente de la Subdirección General de Administración y Finanzas, ubicada en Atletas No. 2</w:t>
      </w:r>
      <w:r w:rsidR="00D23131" w:rsidRPr="00E44926">
        <w:rPr>
          <w:rFonts w:ascii="Century Gothic" w:hAnsi="Century Gothic"/>
          <w:sz w:val="18"/>
          <w:szCs w:val="18"/>
        </w:rPr>
        <w:t>,</w:t>
      </w:r>
      <w:r w:rsidRPr="00E44926">
        <w:rPr>
          <w:rFonts w:ascii="Century Gothic" w:hAnsi="Century Gothic"/>
          <w:sz w:val="18"/>
          <w:szCs w:val="18"/>
        </w:rPr>
        <w:t xml:space="preserve"> Edificio Pedro Infante, Planta Baja</w:t>
      </w:r>
      <w:r w:rsidRPr="00E44926">
        <w:rPr>
          <w:rFonts w:ascii="Century Gothic" w:hAnsi="Century Gothic"/>
          <w:sz w:val="18"/>
          <w:szCs w:val="18"/>
          <w:lang w:val="es-ES"/>
        </w:rPr>
        <w:t xml:space="preserve">, </w:t>
      </w:r>
      <w:r w:rsidRPr="00E44926">
        <w:rPr>
          <w:rFonts w:ascii="Century Gothic" w:hAnsi="Century Gothic"/>
          <w:sz w:val="18"/>
          <w:szCs w:val="18"/>
        </w:rPr>
        <w:t>Colonia Country Club</w:t>
      </w:r>
      <w:r w:rsidR="00C3227A" w:rsidRPr="00E44926">
        <w:rPr>
          <w:rFonts w:ascii="Century Gothic" w:hAnsi="Century Gothic"/>
          <w:sz w:val="18"/>
          <w:szCs w:val="18"/>
        </w:rPr>
        <w:t>,</w:t>
      </w:r>
      <w:r w:rsidRPr="00E44926">
        <w:rPr>
          <w:rFonts w:ascii="Century Gothic" w:hAnsi="Century Gothic"/>
          <w:sz w:val="18"/>
          <w:szCs w:val="18"/>
        </w:rPr>
        <w:t xml:space="preserve"> </w:t>
      </w:r>
      <w:r w:rsidR="00CD1905" w:rsidRPr="00E44926">
        <w:rPr>
          <w:rFonts w:ascii="Century Gothic" w:hAnsi="Century Gothic"/>
          <w:sz w:val="18"/>
          <w:szCs w:val="18"/>
        </w:rPr>
        <w:t xml:space="preserve">Alcaldía </w:t>
      </w:r>
      <w:r w:rsidRPr="00E44926">
        <w:rPr>
          <w:rFonts w:ascii="Century Gothic" w:hAnsi="Century Gothic"/>
          <w:sz w:val="18"/>
          <w:szCs w:val="18"/>
        </w:rPr>
        <w:t xml:space="preserve">Coyoacán. C.P. 04220 </w:t>
      </w:r>
      <w:r w:rsidRPr="00E44926">
        <w:rPr>
          <w:rFonts w:ascii="Century Gothic" w:hAnsi="Century Gothic"/>
          <w:sz w:val="18"/>
          <w:szCs w:val="18"/>
          <w:lang w:val="es-ES"/>
        </w:rPr>
        <w:t>en la Ciudad de México, con teléfono: 5544-9022, extensiones 1043 y 1045</w:t>
      </w:r>
      <w:r w:rsidRPr="00E44926">
        <w:rPr>
          <w:rFonts w:ascii="Century Gothic" w:hAnsi="Century Gothic"/>
          <w:sz w:val="18"/>
          <w:szCs w:val="18"/>
        </w:rPr>
        <w:t xml:space="preserve">, celebrará la </w:t>
      </w:r>
      <w:r w:rsidR="002E510A" w:rsidRPr="00E44926">
        <w:rPr>
          <w:rFonts w:ascii="Century Gothic" w:hAnsi="Century Gothic"/>
          <w:b/>
          <w:sz w:val="18"/>
          <w:szCs w:val="18"/>
        </w:rPr>
        <w:t xml:space="preserve">Invitación Nacional a Cuando Menos Tres Personas No. </w:t>
      </w:r>
      <w:r w:rsidR="00F57ECF" w:rsidRPr="00E44926">
        <w:rPr>
          <w:rFonts w:ascii="Century Gothic" w:hAnsi="Century Gothic"/>
          <w:b/>
          <w:sz w:val="18"/>
          <w:szCs w:val="18"/>
        </w:rPr>
        <w:t>IA-048MHL001-E125-2019</w:t>
      </w:r>
      <w:r w:rsidRPr="00E44926">
        <w:rPr>
          <w:rFonts w:ascii="Century Gothic" w:hAnsi="Century Gothic"/>
          <w:sz w:val="18"/>
          <w:szCs w:val="18"/>
        </w:rPr>
        <w:t xml:space="preserve">, para la </w:t>
      </w:r>
      <w:bookmarkStart w:id="2" w:name="_Hlk510807420"/>
      <w:r w:rsidR="009A63D9" w:rsidRPr="00E44926">
        <w:rPr>
          <w:rFonts w:ascii="Century Gothic" w:hAnsi="Century Gothic"/>
          <w:b/>
          <w:sz w:val="18"/>
          <w:szCs w:val="18"/>
        </w:rPr>
        <w:t xml:space="preserve">Contratación del </w:t>
      </w:r>
      <w:r w:rsidR="00EE25A0" w:rsidRPr="00E44926">
        <w:rPr>
          <w:rFonts w:ascii="Century Gothic" w:hAnsi="Century Gothic"/>
          <w:b/>
          <w:sz w:val="18"/>
          <w:szCs w:val="18"/>
        </w:rPr>
        <w:t>Servicios Integrales de Limpieza de Instalaciones y Contenidos de Canal 22</w:t>
      </w:r>
      <w:r w:rsidR="00920D09" w:rsidRPr="00E44926">
        <w:rPr>
          <w:rFonts w:ascii="Century Gothic" w:hAnsi="Century Gothic"/>
          <w:sz w:val="18"/>
          <w:szCs w:val="18"/>
        </w:rPr>
        <w:t xml:space="preserve">, </w:t>
      </w:r>
      <w:bookmarkEnd w:id="2"/>
      <w:r w:rsidRPr="00E44926">
        <w:rPr>
          <w:rFonts w:ascii="Century Gothic" w:hAnsi="Century Gothic"/>
          <w:sz w:val="18"/>
          <w:szCs w:val="18"/>
        </w:rPr>
        <w:t>bajo la siguiente:</w:t>
      </w:r>
    </w:p>
    <w:p w14:paraId="584E286D" w14:textId="77777777" w:rsidR="001408EF" w:rsidRPr="00E44926" w:rsidRDefault="001408EF" w:rsidP="001408EF">
      <w:pPr>
        <w:contextualSpacing/>
        <w:jc w:val="center"/>
        <w:rPr>
          <w:rFonts w:ascii="Century Gothic" w:hAnsi="Century Gothic"/>
          <w:b/>
          <w:sz w:val="18"/>
          <w:szCs w:val="18"/>
          <w:lang w:val="es-MX"/>
        </w:rPr>
      </w:pPr>
    </w:p>
    <w:p w14:paraId="4ADD5568" w14:textId="6F34D14B" w:rsidR="00145B10" w:rsidRPr="00E44926" w:rsidRDefault="00145B10" w:rsidP="001408EF">
      <w:pPr>
        <w:contextualSpacing/>
        <w:jc w:val="center"/>
        <w:rPr>
          <w:rFonts w:ascii="Century Gothic" w:hAnsi="Century Gothic"/>
          <w:b/>
          <w:sz w:val="18"/>
          <w:szCs w:val="18"/>
          <w:lang w:val="es-MX"/>
        </w:rPr>
      </w:pPr>
      <w:r w:rsidRPr="00E44926">
        <w:rPr>
          <w:rFonts w:ascii="Century Gothic" w:hAnsi="Century Gothic"/>
          <w:b/>
          <w:sz w:val="18"/>
          <w:szCs w:val="18"/>
          <w:lang w:val="es-MX"/>
        </w:rPr>
        <w:t>C</w:t>
      </w:r>
      <w:r w:rsidR="000D24F4" w:rsidRPr="00E44926">
        <w:rPr>
          <w:rFonts w:ascii="Century Gothic" w:hAnsi="Century Gothic"/>
          <w:b/>
          <w:sz w:val="18"/>
          <w:szCs w:val="18"/>
          <w:lang w:val="es-MX"/>
        </w:rPr>
        <w:t xml:space="preserve"> </w:t>
      </w:r>
      <w:r w:rsidRPr="00E44926">
        <w:rPr>
          <w:rFonts w:ascii="Century Gothic" w:hAnsi="Century Gothic"/>
          <w:b/>
          <w:sz w:val="18"/>
          <w:szCs w:val="18"/>
          <w:lang w:val="es-MX"/>
        </w:rPr>
        <w:t>O</w:t>
      </w:r>
      <w:r w:rsidR="000D24F4" w:rsidRPr="00E44926">
        <w:rPr>
          <w:rFonts w:ascii="Century Gothic" w:hAnsi="Century Gothic"/>
          <w:b/>
          <w:sz w:val="18"/>
          <w:szCs w:val="18"/>
          <w:lang w:val="es-MX"/>
        </w:rPr>
        <w:t xml:space="preserve"> </w:t>
      </w:r>
      <w:r w:rsidRPr="00E44926">
        <w:rPr>
          <w:rFonts w:ascii="Century Gothic" w:hAnsi="Century Gothic"/>
          <w:b/>
          <w:sz w:val="18"/>
          <w:szCs w:val="18"/>
          <w:lang w:val="es-MX"/>
        </w:rPr>
        <w:t>N</w:t>
      </w:r>
      <w:r w:rsidR="000D24F4" w:rsidRPr="00E44926">
        <w:rPr>
          <w:rFonts w:ascii="Century Gothic" w:hAnsi="Century Gothic"/>
          <w:b/>
          <w:sz w:val="18"/>
          <w:szCs w:val="18"/>
          <w:lang w:val="es-MX"/>
        </w:rPr>
        <w:t xml:space="preserve"> </w:t>
      </w:r>
      <w:r w:rsidRPr="00E44926">
        <w:rPr>
          <w:rFonts w:ascii="Century Gothic" w:hAnsi="Century Gothic"/>
          <w:b/>
          <w:sz w:val="18"/>
          <w:szCs w:val="18"/>
          <w:lang w:val="es-MX"/>
        </w:rPr>
        <w:t>V</w:t>
      </w:r>
      <w:r w:rsidR="000D24F4" w:rsidRPr="00E44926">
        <w:rPr>
          <w:rFonts w:ascii="Century Gothic" w:hAnsi="Century Gothic"/>
          <w:b/>
          <w:sz w:val="18"/>
          <w:szCs w:val="18"/>
          <w:lang w:val="es-MX"/>
        </w:rPr>
        <w:t xml:space="preserve"> </w:t>
      </w:r>
      <w:r w:rsidRPr="00E44926">
        <w:rPr>
          <w:rFonts w:ascii="Century Gothic" w:hAnsi="Century Gothic"/>
          <w:b/>
          <w:sz w:val="18"/>
          <w:szCs w:val="18"/>
          <w:lang w:val="es-MX"/>
        </w:rPr>
        <w:t>O</w:t>
      </w:r>
      <w:r w:rsidR="000D24F4" w:rsidRPr="00E44926">
        <w:rPr>
          <w:rFonts w:ascii="Century Gothic" w:hAnsi="Century Gothic"/>
          <w:b/>
          <w:sz w:val="18"/>
          <w:szCs w:val="18"/>
          <w:lang w:val="es-MX"/>
        </w:rPr>
        <w:t xml:space="preserve"> </w:t>
      </w:r>
      <w:r w:rsidRPr="00E44926">
        <w:rPr>
          <w:rFonts w:ascii="Century Gothic" w:hAnsi="Century Gothic"/>
          <w:b/>
          <w:sz w:val="18"/>
          <w:szCs w:val="18"/>
          <w:lang w:val="es-MX"/>
        </w:rPr>
        <w:t>C</w:t>
      </w:r>
      <w:r w:rsidR="000D24F4" w:rsidRPr="00E44926">
        <w:rPr>
          <w:rFonts w:ascii="Century Gothic" w:hAnsi="Century Gothic"/>
          <w:b/>
          <w:sz w:val="18"/>
          <w:szCs w:val="18"/>
          <w:lang w:val="es-MX"/>
        </w:rPr>
        <w:t xml:space="preserve"> </w:t>
      </w:r>
      <w:r w:rsidRPr="00E44926">
        <w:rPr>
          <w:rFonts w:ascii="Century Gothic" w:hAnsi="Century Gothic"/>
          <w:b/>
          <w:sz w:val="18"/>
          <w:szCs w:val="18"/>
          <w:lang w:val="es-MX"/>
        </w:rPr>
        <w:t>A</w:t>
      </w:r>
      <w:r w:rsidR="000D24F4" w:rsidRPr="00E44926">
        <w:rPr>
          <w:rFonts w:ascii="Century Gothic" w:hAnsi="Century Gothic"/>
          <w:b/>
          <w:sz w:val="18"/>
          <w:szCs w:val="18"/>
          <w:lang w:val="es-MX"/>
        </w:rPr>
        <w:t xml:space="preserve"> </w:t>
      </w:r>
      <w:r w:rsidRPr="00E44926">
        <w:rPr>
          <w:rFonts w:ascii="Century Gothic" w:hAnsi="Century Gothic"/>
          <w:b/>
          <w:sz w:val="18"/>
          <w:szCs w:val="18"/>
          <w:lang w:val="es-MX"/>
        </w:rPr>
        <w:t>T</w:t>
      </w:r>
      <w:r w:rsidR="000D24F4" w:rsidRPr="00E44926">
        <w:rPr>
          <w:rFonts w:ascii="Century Gothic" w:hAnsi="Century Gothic"/>
          <w:b/>
          <w:sz w:val="18"/>
          <w:szCs w:val="18"/>
          <w:lang w:val="es-MX"/>
        </w:rPr>
        <w:t xml:space="preserve"> </w:t>
      </w:r>
      <w:r w:rsidRPr="00E44926">
        <w:rPr>
          <w:rFonts w:ascii="Century Gothic" w:hAnsi="Century Gothic"/>
          <w:b/>
          <w:sz w:val="18"/>
          <w:szCs w:val="18"/>
          <w:lang w:val="es-MX"/>
        </w:rPr>
        <w:t>O</w:t>
      </w:r>
      <w:r w:rsidR="000D24F4" w:rsidRPr="00E44926">
        <w:rPr>
          <w:rFonts w:ascii="Century Gothic" w:hAnsi="Century Gothic"/>
          <w:b/>
          <w:sz w:val="18"/>
          <w:szCs w:val="18"/>
          <w:lang w:val="es-MX"/>
        </w:rPr>
        <w:t xml:space="preserve"> </w:t>
      </w:r>
      <w:r w:rsidRPr="00E44926">
        <w:rPr>
          <w:rFonts w:ascii="Century Gothic" w:hAnsi="Century Gothic"/>
          <w:b/>
          <w:sz w:val="18"/>
          <w:szCs w:val="18"/>
          <w:lang w:val="es-MX"/>
        </w:rPr>
        <w:t>R</w:t>
      </w:r>
      <w:r w:rsidR="000D24F4" w:rsidRPr="00E44926">
        <w:rPr>
          <w:rFonts w:ascii="Century Gothic" w:hAnsi="Century Gothic"/>
          <w:b/>
          <w:sz w:val="18"/>
          <w:szCs w:val="18"/>
          <w:lang w:val="es-MX"/>
        </w:rPr>
        <w:t xml:space="preserve"> </w:t>
      </w:r>
      <w:r w:rsidRPr="00E44926">
        <w:rPr>
          <w:rFonts w:ascii="Century Gothic" w:hAnsi="Century Gothic"/>
          <w:b/>
          <w:sz w:val="18"/>
          <w:szCs w:val="18"/>
          <w:lang w:val="es-MX"/>
        </w:rPr>
        <w:t>I</w:t>
      </w:r>
      <w:r w:rsidR="000D24F4" w:rsidRPr="00E44926">
        <w:rPr>
          <w:rFonts w:ascii="Century Gothic" w:hAnsi="Century Gothic"/>
          <w:b/>
          <w:sz w:val="18"/>
          <w:szCs w:val="18"/>
          <w:lang w:val="es-MX"/>
        </w:rPr>
        <w:t xml:space="preserve"> </w:t>
      </w:r>
      <w:r w:rsidRPr="00E44926">
        <w:rPr>
          <w:rFonts w:ascii="Century Gothic" w:hAnsi="Century Gothic"/>
          <w:b/>
          <w:sz w:val="18"/>
          <w:szCs w:val="18"/>
          <w:lang w:val="es-MX"/>
        </w:rPr>
        <w:t>A</w:t>
      </w:r>
    </w:p>
    <w:p w14:paraId="282254AB" w14:textId="17803D4E" w:rsidR="000D0A5B" w:rsidRPr="00E44926" w:rsidRDefault="00591718" w:rsidP="00591718">
      <w:pPr>
        <w:spacing w:after="120"/>
        <w:ind w:right="116"/>
        <w:jc w:val="both"/>
        <w:rPr>
          <w:rFonts w:ascii="Century Gothic" w:eastAsia="Arial" w:hAnsi="Century Gothic" w:cs="Arial"/>
          <w:b/>
          <w:sz w:val="18"/>
          <w:szCs w:val="18"/>
        </w:rPr>
      </w:pPr>
      <w:r w:rsidRPr="00E44926">
        <w:rPr>
          <w:rFonts w:ascii="Century Gothic" w:eastAsia="Arial" w:hAnsi="Century Gothic" w:cs="Arial"/>
          <w:sz w:val="18"/>
          <w:szCs w:val="18"/>
        </w:rPr>
        <w:t>La prese</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2"/>
          <w:sz w:val="18"/>
          <w:szCs w:val="18"/>
        </w:rPr>
        <w:t xml:space="preserve"> </w:t>
      </w:r>
      <w:r w:rsidR="002E510A" w:rsidRPr="00E44926">
        <w:rPr>
          <w:rFonts w:ascii="Century Gothic" w:eastAsia="Arial" w:hAnsi="Century Gothic" w:cs="Arial"/>
          <w:spacing w:val="2"/>
          <w:sz w:val="18"/>
          <w:szCs w:val="18"/>
        </w:rPr>
        <w:t xml:space="preserve">Invitación </w:t>
      </w:r>
      <w:r w:rsidRPr="00E44926">
        <w:rPr>
          <w:rFonts w:ascii="Century Gothic" w:eastAsia="Arial" w:hAnsi="Century Gothic" w:cs="Arial"/>
          <w:spacing w:val="-3"/>
          <w:sz w:val="18"/>
          <w:szCs w:val="18"/>
        </w:rPr>
        <w:t>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nt</w:t>
      </w:r>
      <w:r w:rsidRPr="00E44926">
        <w:rPr>
          <w:rFonts w:ascii="Century Gothic" w:eastAsia="Arial" w:hAnsi="Century Gothic" w:cs="Arial"/>
          <w:spacing w:val="-3"/>
          <w:sz w:val="18"/>
          <w:szCs w:val="18"/>
        </w:rPr>
        <w:t>i</w:t>
      </w:r>
      <w:r w:rsidRPr="00E44926">
        <w:rPr>
          <w:rFonts w:ascii="Century Gothic" w:eastAsia="Arial" w:hAnsi="Century Gothic" w:cs="Arial"/>
          <w:spacing w:val="3"/>
          <w:sz w:val="18"/>
          <w:szCs w:val="18"/>
        </w:rPr>
        <w:t>f</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a c</w:t>
      </w:r>
      <w:r w:rsidRPr="00E44926">
        <w:rPr>
          <w:rFonts w:ascii="Century Gothic" w:eastAsia="Arial" w:hAnsi="Century Gothic" w:cs="Arial"/>
          <w:spacing w:val="-2"/>
          <w:sz w:val="18"/>
          <w:szCs w:val="18"/>
        </w:rPr>
        <w:t>on el número</w:t>
      </w:r>
      <w:r w:rsidRPr="00E44926">
        <w:rPr>
          <w:rFonts w:ascii="Century Gothic" w:eastAsia="Arial" w:hAnsi="Century Gothic" w:cs="Arial"/>
          <w:spacing w:val="2"/>
          <w:sz w:val="18"/>
          <w:szCs w:val="18"/>
        </w:rPr>
        <w:t xml:space="preserve"> </w:t>
      </w:r>
      <w:bookmarkStart w:id="3" w:name="_Hlk4165525"/>
      <w:r w:rsidR="00F57ECF" w:rsidRPr="00E44926">
        <w:rPr>
          <w:rFonts w:ascii="Century Gothic" w:hAnsi="Century Gothic"/>
          <w:b/>
          <w:sz w:val="18"/>
          <w:szCs w:val="18"/>
          <w:lang w:val="es-MX"/>
        </w:rPr>
        <w:t>IA-048MHL001-E125-2019</w:t>
      </w:r>
      <w:bookmarkEnd w:id="3"/>
      <w:r w:rsidRPr="00E44926">
        <w:rPr>
          <w:rFonts w:ascii="Century Gothic" w:eastAsia="Arial" w:hAnsi="Century Gothic" w:cs="Arial"/>
          <w:sz w:val="18"/>
          <w:szCs w:val="18"/>
        </w:rPr>
        <w:t>,</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v</w:t>
      </w:r>
      <w:r w:rsidRPr="00E44926">
        <w:rPr>
          <w:rFonts w:ascii="Century Gothic" w:eastAsia="Arial" w:hAnsi="Century Gothic" w:cs="Arial"/>
          <w:sz w:val="18"/>
          <w:szCs w:val="18"/>
        </w:rPr>
        <w:t>e as</w:t>
      </w:r>
      <w:r w:rsidRPr="00E44926">
        <w:rPr>
          <w:rFonts w:ascii="Century Gothic" w:eastAsia="Arial" w:hAnsi="Century Gothic" w:cs="Arial"/>
          <w:spacing w:val="-1"/>
          <w:sz w:val="18"/>
          <w:szCs w:val="18"/>
        </w:rPr>
        <w:t>i</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n</w:t>
      </w:r>
      <w:r w:rsidRPr="00E44926">
        <w:rPr>
          <w:rFonts w:ascii="Century Gothic" w:eastAsia="Arial" w:hAnsi="Century Gothic" w:cs="Arial"/>
          <w:spacing w:val="-3"/>
          <w:sz w:val="18"/>
          <w:szCs w:val="18"/>
        </w:rPr>
        <w:t>a</w:t>
      </w:r>
      <w:r w:rsidRPr="00E44926">
        <w:rPr>
          <w:rFonts w:ascii="Century Gothic" w:eastAsia="Arial" w:hAnsi="Century Gothic" w:cs="Arial"/>
          <w:sz w:val="18"/>
          <w:szCs w:val="18"/>
        </w:rPr>
        <w:t>da 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r</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el s</w:t>
      </w:r>
      <w:r w:rsidRPr="00E44926">
        <w:rPr>
          <w:rFonts w:ascii="Century Gothic" w:eastAsia="Arial" w:hAnsi="Century Gothic" w:cs="Arial"/>
          <w:spacing w:val="-1"/>
          <w:sz w:val="18"/>
          <w:szCs w:val="18"/>
        </w:rPr>
        <w:t>i</w:t>
      </w:r>
      <w:r w:rsidRPr="00E44926">
        <w:rPr>
          <w:rFonts w:ascii="Century Gothic" w:eastAsia="Arial" w:hAnsi="Century Gothic" w:cs="Arial"/>
          <w:spacing w:val="-2"/>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ema</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3"/>
          <w:sz w:val="18"/>
          <w:szCs w:val="18"/>
        </w:rPr>
        <w:t>d</w:t>
      </w:r>
      <w:r w:rsidRPr="00E44926">
        <w:rPr>
          <w:rFonts w:ascii="Century Gothic" w:eastAsia="Arial" w:hAnsi="Century Gothic" w:cs="Arial"/>
          <w:sz w:val="18"/>
          <w:szCs w:val="18"/>
        </w:rPr>
        <w:t>e c</w:t>
      </w:r>
      <w:r w:rsidRPr="00E44926">
        <w:rPr>
          <w:rFonts w:ascii="Century Gothic" w:eastAsia="Arial" w:hAnsi="Century Gothic" w:cs="Arial"/>
          <w:spacing w:val="-2"/>
          <w:sz w:val="18"/>
          <w:szCs w:val="18"/>
        </w:rPr>
        <w:t>o</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 xml:space="preserve">pras </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b</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 xml:space="preserve">es </w:t>
      </w:r>
      <w:r w:rsidRPr="00E44926">
        <w:rPr>
          <w:rFonts w:ascii="Century Gothic" w:eastAsia="Arial" w:hAnsi="Century Gothic" w:cs="Arial"/>
          <w:b/>
          <w:spacing w:val="-1"/>
          <w:sz w:val="18"/>
          <w:szCs w:val="18"/>
        </w:rPr>
        <w:t>C</w:t>
      </w:r>
      <w:r w:rsidRPr="00E44926">
        <w:rPr>
          <w:rFonts w:ascii="Century Gothic" w:eastAsia="Arial" w:hAnsi="Century Gothic" w:cs="Arial"/>
          <w:b/>
          <w:sz w:val="18"/>
          <w:szCs w:val="18"/>
        </w:rPr>
        <w:t>om</w:t>
      </w:r>
      <w:r w:rsidRPr="00E44926">
        <w:rPr>
          <w:rFonts w:ascii="Century Gothic" w:eastAsia="Arial" w:hAnsi="Century Gothic" w:cs="Arial"/>
          <w:b/>
          <w:spacing w:val="-2"/>
          <w:sz w:val="18"/>
          <w:szCs w:val="18"/>
        </w:rPr>
        <w:t>p</w:t>
      </w:r>
      <w:r w:rsidRPr="00E44926">
        <w:rPr>
          <w:rFonts w:ascii="Century Gothic" w:eastAsia="Arial" w:hAnsi="Century Gothic" w:cs="Arial"/>
          <w:b/>
          <w:spacing w:val="1"/>
          <w:sz w:val="18"/>
          <w:szCs w:val="18"/>
        </w:rPr>
        <w:t>r</w:t>
      </w:r>
      <w:r w:rsidRPr="00E44926">
        <w:rPr>
          <w:rFonts w:ascii="Century Gothic" w:eastAsia="Arial" w:hAnsi="Century Gothic" w:cs="Arial"/>
          <w:b/>
          <w:sz w:val="18"/>
          <w:szCs w:val="18"/>
        </w:rPr>
        <w:t>a</w:t>
      </w:r>
      <w:r w:rsidRPr="00E44926">
        <w:rPr>
          <w:rFonts w:ascii="Century Gothic" w:eastAsia="Arial" w:hAnsi="Century Gothic" w:cs="Arial"/>
          <w:b/>
          <w:spacing w:val="-1"/>
          <w:sz w:val="18"/>
          <w:szCs w:val="18"/>
        </w:rPr>
        <w:t>N</w:t>
      </w:r>
      <w:r w:rsidRPr="00E44926">
        <w:rPr>
          <w:rFonts w:ascii="Century Gothic" w:eastAsia="Arial" w:hAnsi="Century Gothic" w:cs="Arial"/>
          <w:b/>
          <w:sz w:val="18"/>
          <w:szCs w:val="18"/>
        </w:rPr>
        <w:t>e</w:t>
      </w:r>
      <w:r w:rsidRPr="00E44926">
        <w:rPr>
          <w:rFonts w:ascii="Century Gothic" w:eastAsia="Arial" w:hAnsi="Century Gothic" w:cs="Arial"/>
          <w:b/>
          <w:spacing w:val="1"/>
          <w:sz w:val="18"/>
          <w:szCs w:val="18"/>
        </w:rPr>
        <w:t>t</w:t>
      </w:r>
      <w:r w:rsidRPr="00E44926">
        <w:rPr>
          <w:rFonts w:ascii="Century Gothic" w:eastAsia="Arial" w:hAnsi="Century Gothic" w:cs="Arial"/>
          <w:sz w:val="18"/>
          <w:szCs w:val="18"/>
        </w:rPr>
        <w:t xml:space="preserve">, </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drá</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c</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áct</w:t>
      </w:r>
      <w:r w:rsidRPr="00E44926">
        <w:rPr>
          <w:rFonts w:ascii="Century Gothic" w:eastAsia="Arial" w:hAnsi="Century Gothic" w:cs="Arial"/>
          <w:spacing w:val="-2"/>
          <w:sz w:val="18"/>
          <w:szCs w:val="18"/>
        </w:rPr>
        <w:t>e</w:t>
      </w:r>
      <w:r w:rsidRPr="00E44926">
        <w:rPr>
          <w:rFonts w:ascii="Century Gothic" w:eastAsia="Arial" w:hAnsi="Century Gothic" w:cs="Arial"/>
          <w:sz w:val="18"/>
          <w:szCs w:val="18"/>
        </w:rPr>
        <w:t>r</w:t>
      </w:r>
      <w:r w:rsidRPr="00E44926">
        <w:rPr>
          <w:rFonts w:ascii="Century Gothic" w:eastAsia="Arial" w:hAnsi="Century Gothic" w:cs="Arial"/>
          <w:spacing w:val="2"/>
          <w:sz w:val="18"/>
          <w:szCs w:val="18"/>
        </w:rPr>
        <w:t xml:space="preserve"> </w:t>
      </w:r>
      <w:r w:rsidR="008F77D7" w:rsidRPr="00E44926">
        <w:rPr>
          <w:rFonts w:ascii="Century Gothic" w:eastAsia="Arial" w:hAnsi="Century Gothic" w:cs="Arial"/>
          <w:spacing w:val="-3"/>
          <w:sz w:val="18"/>
          <w:szCs w:val="18"/>
        </w:rPr>
        <w:t>N</w:t>
      </w:r>
      <w:r w:rsidRPr="00E44926">
        <w:rPr>
          <w:rFonts w:ascii="Century Gothic" w:eastAsia="Arial" w:hAnsi="Century Gothic" w:cs="Arial"/>
          <w:sz w:val="18"/>
          <w:szCs w:val="18"/>
        </w:rPr>
        <w:t>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 xml:space="preserve"> y únicamente se realizará en forma </w:t>
      </w:r>
      <w:r w:rsidRPr="00E44926">
        <w:rPr>
          <w:rFonts w:ascii="Century Gothic" w:eastAsia="Arial" w:hAnsi="Century Gothic" w:cs="Arial"/>
          <w:b/>
          <w:sz w:val="18"/>
          <w:szCs w:val="18"/>
        </w:rPr>
        <w:t>ELECTRÓNICA</w:t>
      </w:r>
      <w:r w:rsidRPr="00E44926">
        <w:rPr>
          <w:rFonts w:ascii="Century Gothic" w:eastAsia="Arial" w:hAnsi="Century Gothic" w:cs="Arial"/>
          <w:sz w:val="18"/>
          <w:szCs w:val="18"/>
        </w:rPr>
        <w:t xml:space="preserve">, a través de </w:t>
      </w:r>
      <w:r w:rsidR="008F77D7" w:rsidRPr="00E44926">
        <w:rPr>
          <w:rFonts w:ascii="Century Gothic" w:eastAsia="Arial" w:hAnsi="Century Gothic" w:cs="Arial"/>
          <w:sz w:val="18"/>
          <w:szCs w:val="18"/>
        </w:rPr>
        <w:t>dicha</w:t>
      </w:r>
      <w:r w:rsidRPr="00E44926">
        <w:rPr>
          <w:rFonts w:ascii="Century Gothic" w:eastAsia="Arial" w:hAnsi="Century Gothic" w:cs="Arial"/>
          <w:sz w:val="18"/>
          <w:szCs w:val="18"/>
        </w:rPr>
        <w:t xml:space="preserve"> Plataforma</w:t>
      </w:r>
      <w:r w:rsidR="000D0A5B" w:rsidRPr="00E44926">
        <w:rPr>
          <w:rFonts w:ascii="Century Gothic" w:eastAsia="Arial" w:hAnsi="Century Gothic" w:cs="Arial"/>
          <w:sz w:val="18"/>
          <w:szCs w:val="18"/>
        </w:rPr>
        <w:t>.</w:t>
      </w:r>
    </w:p>
    <w:p w14:paraId="69DF9E66" w14:textId="77777777" w:rsidR="008F77D7" w:rsidRPr="00E44926" w:rsidRDefault="008F77D7" w:rsidP="008F77D7">
      <w:pPr>
        <w:spacing w:after="120"/>
        <w:ind w:right="116"/>
        <w:jc w:val="both"/>
        <w:rPr>
          <w:rFonts w:ascii="Century Gothic" w:eastAsia="Arial" w:hAnsi="Century Gothic" w:cs="Arial"/>
          <w:snapToGrid/>
          <w:sz w:val="18"/>
          <w:szCs w:val="18"/>
        </w:rPr>
      </w:pPr>
      <w:r w:rsidRPr="00E44926">
        <w:rPr>
          <w:rFonts w:ascii="Century Gothic" w:eastAsia="Arial" w:hAnsi="Century Gothic" w:cs="Arial"/>
          <w:spacing w:val="1"/>
          <w:sz w:val="18"/>
          <w:szCs w:val="18"/>
        </w:rPr>
        <w:t xml:space="preserve">No se aceptarán propuestas de manera presencial, por medio de servicio postal o mensajería. Asimismo, dicha Convocatoria se encuentra disponible para los interesados en la Gerencia de Recursos Materiales y Servicios Generales de la Dirección de Administración, adscrita a la Subdirección </w:t>
      </w:r>
      <w:r w:rsidRPr="00E44926">
        <w:rPr>
          <w:rFonts w:ascii="Century Gothic" w:hAnsi="Century Gothic"/>
          <w:sz w:val="18"/>
          <w:szCs w:val="18"/>
        </w:rPr>
        <w:t>General de Administración y Finanzas</w:t>
      </w:r>
      <w:r w:rsidRPr="00E44926">
        <w:rPr>
          <w:rFonts w:ascii="Century Gothic" w:eastAsia="Arial" w:hAnsi="Century Gothic" w:cs="Arial"/>
          <w:spacing w:val="1"/>
          <w:sz w:val="18"/>
          <w:szCs w:val="18"/>
        </w:rPr>
        <w:t xml:space="preserve"> y en</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 p</w:t>
      </w:r>
      <w:r w:rsidRPr="00E44926">
        <w:rPr>
          <w:rFonts w:ascii="Century Gothic" w:eastAsia="Arial" w:hAnsi="Century Gothic" w:cs="Arial"/>
          <w:spacing w:val="-2"/>
          <w:sz w:val="18"/>
          <w:szCs w:val="18"/>
        </w:rPr>
        <w:t>á</w:t>
      </w:r>
      <w:r w:rsidRPr="00E44926">
        <w:rPr>
          <w:rFonts w:ascii="Century Gothic" w:eastAsia="Arial" w:hAnsi="Century Gothic" w:cs="Arial"/>
          <w:spacing w:val="2"/>
          <w:sz w:val="18"/>
          <w:szCs w:val="18"/>
        </w:rPr>
        <w:t>g</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na</w:t>
      </w:r>
      <w:r w:rsidRPr="00E44926">
        <w:rPr>
          <w:rFonts w:ascii="Century Gothic" w:eastAsia="Arial" w:hAnsi="Century Gothic" w:cs="Arial"/>
          <w:spacing w:val="-2"/>
          <w:sz w:val="18"/>
          <w:szCs w:val="18"/>
        </w:rPr>
        <w:t xml:space="preserve"> de Co</w:t>
      </w:r>
      <w:r w:rsidRPr="00E44926">
        <w:rPr>
          <w:rFonts w:ascii="Century Gothic" w:eastAsia="Arial" w:hAnsi="Century Gothic" w:cs="Arial"/>
          <w:spacing w:val="1"/>
          <w:sz w:val="18"/>
          <w:szCs w:val="18"/>
        </w:rPr>
        <w:t>mpraNet (</w:t>
      </w:r>
      <w:hyperlink r:id="rId12" w:history="1">
        <w:r w:rsidRPr="00E44926">
          <w:rPr>
            <w:rStyle w:val="Hipervnculo"/>
            <w:rFonts w:ascii="Century Gothic" w:eastAsia="Arial" w:hAnsi="Century Gothic" w:cs="Arial"/>
            <w:spacing w:val="1"/>
            <w:sz w:val="18"/>
            <w:szCs w:val="18"/>
          </w:rPr>
          <w:t>https://compranet.funcionpublica.gob.mx</w:t>
        </w:r>
      </w:hyperlink>
      <w:r w:rsidRPr="00E44926">
        <w:rPr>
          <w:rStyle w:val="Hipervnculo"/>
          <w:rFonts w:ascii="Century Gothic" w:eastAsia="Arial" w:hAnsi="Century Gothic" w:cs="Arial"/>
          <w:spacing w:val="1"/>
          <w:sz w:val="18"/>
          <w:szCs w:val="18"/>
        </w:rPr>
        <w:t>)</w:t>
      </w:r>
      <w:r w:rsidRPr="00E44926">
        <w:rPr>
          <w:rFonts w:ascii="Century Gothic" w:eastAsia="Arial" w:hAnsi="Century Gothic" w:cs="Arial"/>
          <w:spacing w:val="-2"/>
          <w:sz w:val="18"/>
          <w:szCs w:val="18"/>
        </w:rPr>
        <w:t>.</w:t>
      </w:r>
    </w:p>
    <w:p w14:paraId="06FAF1A9" w14:textId="1D8F8482" w:rsidR="00954903" w:rsidRPr="00E44926" w:rsidRDefault="00954903" w:rsidP="00253662">
      <w:pPr>
        <w:spacing w:after="120"/>
        <w:ind w:left="567" w:hanging="567"/>
        <w:jc w:val="both"/>
        <w:rPr>
          <w:rFonts w:ascii="Century Gothic" w:hAnsi="Century Gothic"/>
          <w:b/>
          <w:sz w:val="18"/>
          <w:szCs w:val="18"/>
          <w:lang w:val="es-MX"/>
        </w:rPr>
      </w:pPr>
      <w:r w:rsidRPr="00E44926">
        <w:rPr>
          <w:rFonts w:ascii="Century Gothic" w:hAnsi="Century Gothic"/>
          <w:b/>
          <w:sz w:val="18"/>
          <w:szCs w:val="18"/>
          <w:lang w:val="es-MX"/>
        </w:rPr>
        <w:t>1.</w:t>
      </w:r>
      <w:r w:rsidRPr="00E44926">
        <w:rPr>
          <w:rFonts w:ascii="Century Gothic" w:hAnsi="Century Gothic"/>
          <w:b/>
          <w:sz w:val="18"/>
          <w:szCs w:val="18"/>
          <w:lang w:val="es-MX"/>
        </w:rPr>
        <w:tab/>
        <w:t>INFORMACIÓN ESPEC</w:t>
      </w:r>
      <w:r w:rsidR="00980DC1" w:rsidRPr="00E44926">
        <w:rPr>
          <w:rFonts w:ascii="Century Gothic" w:hAnsi="Century Gothic"/>
          <w:b/>
          <w:sz w:val="18"/>
          <w:szCs w:val="18"/>
          <w:lang w:val="es-MX"/>
        </w:rPr>
        <w:t>Í</w:t>
      </w:r>
      <w:r w:rsidRPr="00E44926">
        <w:rPr>
          <w:rFonts w:ascii="Century Gothic" w:hAnsi="Century Gothic"/>
          <w:b/>
          <w:sz w:val="18"/>
          <w:szCs w:val="18"/>
          <w:lang w:val="es-MX"/>
        </w:rPr>
        <w:t>FICA DE</w:t>
      </w:r>
      <w:r w:rsidR="006F6DA5" w:rsidRPr="00E44926">
        <w:rPr>
          <w:rFonts w:ascii="Century Gothic" w:hAnsi="Century Gothic"/>
          <w:b/>
          <w:sz w:val="18"/>
          <w:szCs w:val="18"/>
          <w:lang w:val="es-MX"/>
        </w:rPr>
        <w:t>L SERVICIO</w:t>
      </w:r>
    </w:p>
    <w:p w14:paraId="6415876E" w14:textId="0C4B28E8" w:rsidR="00954903" w:rsidRPr="00E44926" w:rsidRDefault="00E546F5" w:rsidP="00253662">
      <w:pPr>
        <w:spacing w:after="120"/>
        <w:ind w:left="567" w:hanging="567"/>
        <w:jc w:val="both"/>
        <w:rPr>
          <w:rFonts w:ascii="Century Gothic" w:hAnsi="Century Gothic"/>
          <w:b/>
          <w:sz w:val="18"/>
          <w:szCs w:val="18"/>
          <w:lang w:val="es-MX"/>
        </w:rPr>
      </w:pPr>
      <w:r w:rsidRPr="00E44926">
        <w:rPr>
          <w:rFonts w:ascii="Century Gothic" w:hAnsi="Century Gothic"/>
          <w:b/>
          <w:sz w:val="18"/>
          <w:szCs w:val="18"/>
          <w:lang w:val="es-MX"/>
        </w:rPr>
        <w:t>1.1</w:t>
      </w:r>
      <w:r w:rsidRPr="00E44926">
        <w:rPr>
          <w:rFonts w:ascii="Century Gothic" w:hAnsi="Century Gothic"/>
          <w:b/>
          <w:sz w:val="18"/>
          <w:szCs w:val="18"/>
          <w:lang w:val="es-MX"/>
        </w:rPr>
        <w:tab/>
      </w:r>
      <w:r w:rsidR="00954903" w:rsidRPr="00E44926">
        <w:rPr>
          <w:rFonts w:ascii="Century Gothic" w:hAnsi="Century Gothic"/>
          <w:b/>
          <w:sz w:val="18"/>
          <w:szCs w:val="18"/>
          <w:lang w:val="es-MX"/>
        </w:rPr>
        <w:t>DESCRIPCIÓN</w:t>
      </w:r>
      <w:r w:rsidR="00F27F27" w:rsidRPr="00E44926">
        <w:rPr>
          <w:rFonts w:ascii="Century Gothic" w:hAnsi="Century Gothic"/>
          <w:b/>
          <w:sz w:val="18"/>
          <w:szCs w:val="18"/>
          <w:lang w:val="es-MX"/>
        </w:rPr>
        <w:t xml:space="preserve"> DEL </w:t>
      </w:r>
      <w:r w:rsidR="00E9057A" w:rsidRPr="00E44926">
        <w:rPr>
          <w:rFonts w:ascii="Century Gothic" w:hAnsi="Century Gothic"/>
          <w:b/>
          <w:sz w:val="18"/>
          <w:szCs w:val="18"/>
          <w:lang w:val="es-MX"/>
        </w:rPr>
        <w:t>SERVICIO</w:t>
      </w:r>
    </w:p>
    <w:p w14:paraId="072F030F" w14:textId="5F9F0A6B" w:rsidR="003B248E" w:rsidRPr="00E44926" w:rsidRDefault="003B248E" w:rsidP="003B248E">
      <w:pPr>
        <w:widowControl/>
        <w:spacing w:after="120"/>
        <w:ind w:left="567"/>
        <w:jc w:val="both"/>
        <w:rPr>
          <w:rFonts w:ascii="Century Gothic" w:hAnsi="Century Gothic"/>
          <w:sz w:val="18"/>
          <w:szCs w:val="18"/>
          <w:lang w:val="es-MX"/>
        </w:rPr>
      </w:pPr>
      <w:r w:rsidRPr="00E44926">
        <w:rPr>
          <w:rFonts w:ascii="Century Gothic" w:hAnsi="Century Gothic"/>
          <w:sz w:val="18"/>
          <w:szCs w:val="18"/>
          <w:lang w:val="es-MX"/>
        </w:rPr>
        <w:t>Canal 22 requiere los</w:t>
      </w:r>
      <w:r w:rsidRPr="00E44926">
        <w:rPr>
          <w:rFonts w:ascii="Century Gothic" w:hAnsi="Century Gothic"/>
          <w:b/>
          <w:sz w:val="18"/>
          <w:szCs w:val="18"/>
          <w:lang w:val="es-MX"/>
        </w:rPr>
        <w:t xml:space="preserve"> Servicios Integrales de Limpieza de Instalaciones y Contenidos</w:t>
      </w:r>
      <w:r w:rsidRPr="00E44926">
        <w:rPr>
          <w:rFonts w:ascii="Century Gothic" w:hAnsi="Century Gothic"/>
          <w:sz w:val="18"/>
          <w:szCs w:val="18"/>
          <w:lang w:val="es-MX"/>
        </w:rPr>
        <w:t xml:space="preserve">, con el fin de conservarlos en óptimas condiciones de higiene, funcionalidad e imagen de los Edificios que ocupa </w:t>
      </w:r>
      <w:r w:rsidRPr="00E44926">
        <w:rPr>
          <w:rFonts w:ascii="Century Gothic" w:hAnsi="Century Gothic"/>
          <w:b/>
          <w:sz w:val="18"/>
          <w:szCs w:val="18"/>
          <w:lang w:val="es-MX"/>
        </w:rPr>
        <w:t>Canal 22</w:t>
      </w:r>
      <w:r w:rsidRPr="00E44926">
        <w:rPr>
          <w:rFonts w:ascii="Century Gothic" w:hAnsi="Century Gothic"/>
          <w:sz w:val="18"/>
          <w:szCs w:val="18"/>
          <w:lang w:val="es-MX"/>
        </w:rPr>
        <w:t xml:space="preserve">, de conformidad con las características y especificaciones que se detallan en el </w:t>
      </w:r>
      <w:r w:rsidRPr="00E44926">
        <w:rPr>
          <w:rFonts w:ascii="Century Gothic" w:hAnsi="Century Gothic"/>
          <w:b/>
          <w:sz w:val="18"/>
          <w:szCs w:val="18"/>
          <w:lang w:val="es-MX"/>
        </w:rPr>
        <w:t xml:space="preserve">Anexo No. 1 </w:t>
      </w:r>
      <w:r w:rsidRPr="00E44926">
        <w:rPr>
          <w:rFonts w:ascii="Century Gothic" w:hAnsi="Century Gothic"/>
          <w:sz w:val="18"/>
          <w:szCs w:val="18"/>
          <w:lang w:val="es-MX"/>
        </w:rPr>
        <w:t>de la presente Convocatoria.</w:t>
      </w:r>
    </w:p>
    <w:p w14:paraId="3194FFF6" w14:textId="77777777" w:rsidR="003B248E" w:rsidRPr="00E44926" w:rsidRDefault="003B248E" w:rsidP="003B248E">
      <w:pPr>
        <w:widowControl/>
        <w:spacing w:after="120"/>
        <w:ind w:left="567"/>
        <w:jc w:val="both"/>
        <w:rPr>
          <w:rFonts w:ascii="Century Gothic" w:hAnsi="Century Gothic"/>
          <w:sz w:val="18"/>
          <w:szCs w:val="18"/>
          <w:lang w:val="es-MX"/>
        </w:rPr>
      </w:pPr>
      <w:r w:rsidRPr="00E44926">
        <w:rPr>
          <w:rFonts w:ascii="Century Gothic" w:hAnsi="Century Gothic"/>
          <w:sz w:val="18"/>
          <w:szCs w:val="18"/>
          <w:lang w:val="es-MX"/>
        </w:rPr>
        <w:t xml:space="preserve">Se entiende por contenidos los escritorios, sillas, mesas, bancos, percheros, tapetes, </w:t>
      </w:r>
      <w:proofErr w:type="spellStart"/>
      <w:r w:rsidRPr="00E44926">
        <w:rPr>
          <w:rFonts w:ascii="Century Gothic" w:hAnsi="Century Gothic"/>
          <w:sz w:val="18"/>
          <w:szCs w:val="18"/>
          <w:lang w:val="es-MX"/>
        </w:rPr>
        <w:t>credenzas</w:t>
      </w:r>
      <w:proofErr w:type="spellEnd"/>
      <w:r w:rsidRPr="00E44926">
        <w:rPr>
          <w:rFonts w:ascii="Century Gothic" w:hAnsi="Century Gothic"/>
          <w:sz w:val="18"/>
          <w:szCs w:val="18"/>
          <w:lang w:val="es-MX"/>
        </w:rPr>
        <w:t xml:space="preserve">, libreros, modulares y demás mobiliario y equipo que se encuentra dentro de los Edificios de </w:t>
      </w:r>
      <w:r w:rsidRPr="00E44926">
        <w:rPr>
          <w:rFonts w:ascii="Century Gothic" w:hAnsi="Century Gothic"/>
          <w:b/>
          <w:sz w:val="18"/>
          <w:szCs w:val="18"/>
          <w:lang w:val="es-MX"/>
        </w:rPr>
        <w:t>Canal 22</w:t>
      </w:r>
      <w:r w:rsidRPr="00E44926">
        <w:rPr>
          <w:rFonts w:ascii="Century Gothic" w:hAnsi="Century Gothic"/>
          <w:sz w:val="18"/>
          <w:szCs w:val="18"/>
          <w:lang w:val="es-MX"/>
        </w:rPr>
        <w:t>, excepto el equipo de cómputo, maquinaria mayor y equipo electrónico.</w:t>
      </w:r>
    </w:p>
    <w:p w14:paraId="5770554C" w14:textId="1115CFDD" w:rsidR="00F64792" w:rsidRPr="00E44926" w:rsidRDefault="00F64792" w:rsidP="00F64792">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E44926">
        <w:rPr>
          <w:rFonts w:ascii="Century Gothic" w:hAnsi="Century Gothic"/>
          <w:b/>
          <w:sz w:val="18"/>
          <w:szCs w:val="18"/>
        </w:rPr>
        <w:t>1.2</w:t>
      </w:r>
      <w:r w:rsidRPr="00E44926">
        <w:rPr>
          <w:rFonts w:ascii="Century Gothic" w:hAnsi="Century Gothic"/>
          <w:sz w:val="18"/>
          <w:szCs w:val="18"/>
        </w:rPr>
        <w:tab/>
      </w:r>
      <w:r w:rsidRPr="00E44926">
        <w:rPr>
          <w:rFonts w:ascii="Century Gothic" w:hAnsi="Century Gothic"/>
          <w:b/>
          <w:sz w:val="18"/>
          <w:szCs w:val="18"/>
        </w:rPr>
        <w:t>RECURSOS PARA LA CONTRATACIÓN</w:t>
      </w:r>
      <w:r w:rsidR="00467479" w:rsidRPr="00E44926">
        <w:rPr>
          <w:rFonts w:ascii="Century Gothic" w:hAnsi="Century Gothic"/>
          <w:b/>
          <w:sz w:val="18"/>
          <w:szCs w:val="18"/>
        </w:rPr>
        <w:t xml:space="preserve"> DEL SERVICIO</w:t>
      </w:r>
    </w:p>
    <w:p w14:paraId="0B851982" w14:textId="7FB7376B" w:rsidR="00F64792" w:rsidRPr="00E44926" w:rsidRDefault="00F64792" w:rsidP="00F64792">
      <w:pPr>
        <w:spacing w:after="120"/>
        <w:ind w:left="567"/>
        <w:jc w:val="both"/>
        <w:rPr>
          <w:rFonts w:ascii="Century Gothic" w:hAnsi="Century Gothic"/>
          <w:sz w:val="18"/>
          <w:szCs w:val="18"/>
        </w:rPr>
      </w:pPr>
      <w:r w:rsidRPr="00E44926">
        <w:rPr>
          <w:rFonts w:ascii="Century Gothic" w:hAnsi="Century Gothic"/>
          <w:sz w:val="18"/>
          <w:szCs w:val="18"/>
        </w:rPr>
        <w:t>La contratación de</w:t>
      </w:r>
      <w:r w:rsidR="00467479" w:rsidRPr="00E44926">
        <w:rPr>
          <w:rFonts w:ascii="Century Gothic" w:hAnsi="Century Gothic"/>
          <w:sz w:val="18"/>
          <w:szCs w:val="18"/>
        </w:rPr>
        <w:t>l servicio</w:t>
      </w:r>
      <w:r w:rsidR="00F27F27" w:rsidRPr="00E44926">
        <w:rPr>
          <w:rFonts w:ascii="Century Gothic" w:hAnsi="Century Gothic"/>
          <w:sz w:val="18"/>
          <w:szCs w:val="18"/>
        </w:rPr>
        <w:t xml:space="preserve"> </w:t>
      </w:r>
      <w:r w:rsidRPr="00E44926">
        <w:rPr>
          <w:rFonts w:ascii="Century Gothic" w:hAnsi="Century Gothic"/>
          <w:sz w:val="18"/>
          <w:szCs w:val="18"/>
        </w:rPr>
        <w:t xml:space="preserve">se llevará a cabo en el presente ejercicio fiscal, con recursos </w:t>
      </w:r>
      <w:r w:rsidR="00467479" w:rsidRPr="00E44926">
        <w:rPr>
          <w:rFonts w:ascii="Century Gothic" w:hAnsi="Century Gothic"/>
          <w:sz w:val="18"/>
          <w:szCs w:val="18"/>
        </w:rPr>
        <w:t>propio</w:t>
      </w:r>
      <w:r w:rsidR="008C38A0" w:rsidRPr="00E44926">
        <w:rPr>
          <w:rFonts w:ascii="Century Gothic" w:hAnsi="Century Gothic"/>
          <w:sz w:val="18"/>
          <w:szCs w:val="18"/>
        </w:rPr>
        <w:t>s</w:t>
      </w:r>
      <w:r w:rsidR="00467479" w:rsidRPr="00E44926">
        <w:rPr>
          <w:rFonts w:ascii="Century Gothic" w:hAnsi="Century Gothic"/>
          <w:sz w:val="18"/>
          <w:szCs w:val="18"/>
        </w:rPr>
        <w:t xml:space="preserve"> de la Entidad</w:t>
      </w:r>
      <w:r w:rsidRPr="00E44926">
        <w:rPr>
          <w:rFonts w:ascii="Century Gothic" w:hAnsi="Century Gothic"/>
          <w:sz w:val="18"/>
          <w:szCs w:val="18"/>
        </w:rPr>
        <w:t xml:space="preserve">, se cuenta con la disponibilidad presupuestal en la partida de gasto </w:t>
      </w:r>
      <w:r w:rsidR="009023D0" w:rsidRPr="00E44926">
        <w:rPr>
          <w:rFonts w:ascii="Century Gothic" w:hAnsi="Century Gothic"/>
          <w:b/>
          <w:sz w:val="18"/>
          <w:szCs w:val="18"/>
        </w:rPr>
        <w:t xml:space="preserve">35801 “Servicios de Lavandería, Limpieza e Higiene” </w:t>
      </w:r>
      <w:r w:rsidRPr="00E44926">
        <w:rPr>
          <w:rFonts w:ascii="Century Gothic" w:hAnsi="Century Gothic"/>
          <w:sz w:val="18"/>
          <w:szCs w:val="18"/>
        </w:rPr>
        <w:t>con número de requisición</w:t>
      </w:r>
      <w:r w:rsidR="000E5626" w:rsidRPr="00E44926">
        <w:rPr>
          <w:rFonts w:ascii="Century Gothic" w:hAnsi="Century Gothic"/>
          <w:sz w:val="18"/>
          <w:szCs w:val="18"/>
        </w:rPr>
        <w:t xml:space="preserve"> </w:t>
      </w:r>
      <w:r w:rsidR="00295201" w:rsidRPr="00E44926">
        <w:rPr>
          <w:rFonts w:ascii="Century Gothic" w:hAnsi="Century Gothic"/>
          <w:b/>
          <w:sz w:val="18"/>
          <w:szCs w:val="18"/>
        </w:rPr>
        <w:t>265</w:t>
      </w:r>
      <w:r w:rsidR="000E5626" w:rsidRPr="00E44926">
        <w:rPr>
          <w:rFonts w:ascii="Century Gothic" w:hAnsi="Century Gothic"/>
          <w:sz w:val="18"/>
          <w:szCs w:val="18"/>
        </w:rPr>
        <w:t xml:space="preserve"> </w:t>
      </w:r>
      <w:r w:rsidRPr="00E44926">
        <w:rPr>
          <w:rFonts w:ascii="Century Gothic" w:hAnsi="Century Gothic"/>
          <w:sz w:val="18"/>
          <w:szCs w:val="18"/>
        </w:rPr>
        <w:t>emitida por la Dirección de Finanzas, certificando la disponibilidad de los recursos para realizar la presente</w:t>
      </w:r>
      <w:r w:rsidR="008C38A0" w:rsidRPr="00E44926">
        <w:rPr>
          <w:rFonts w:ascii="Century Gothic" w:hAnsi="Century Gothic"/>
          <w:sz w:val="18"/>
          <w:szCs w:val="18"/>
        </w:rPr>
        <w:t xml:space="preserve"> </w:t>
      </w:r>
      <w:r w:rsidR="005B446B" w:rsidRPr="00E44926">
        <w:rPr>
          <w:rFonts w:ascii="Century Gothic" w:hAnsi="Century Gothic"/>
          <w:sz w:val="18"/>
          <w:szCs w:val="18"/>
        </w:rPr>
        <w:t>Invitación</w:t>
      </w:r>
      <w:r w:rsidRPr="00E44926">
        <w:rPr>
          <w:rFonts w:ascii="Century Gothic" w:hAnsi="Century Gothic"/>
          <w:sz w:val="18"/>
          <w:szCs w:val="18"/>
        </w:rPr>
        <w:t>.</w:t>
      </w:r>
    </w:p>
    <w:p w14:paraId="0C303BFD" w14:textId="77777777" w:rsidR="00F64792" w:rsidRPr="00E44926" w:rsidRDefault="00F64792" w:rsidP="00F64792">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E44926">
        <w:rPr>
          <w:rFonts w:ascii="Century Gothic" w:hAnsi="Century Gothic"/>
          <w:b/>
          <w:sz w:val="18"/>
          <w:szCs w:val="18"/>
        </w:rPr>
        <w:t>1.3.</w:t>
      </w:r>
      <w:r w:rsidRPr="00E44926">
        <w:rPr>
          <w:rFonts w:ascii="Century Gothic" w:hAnsi="Century Gothic"/>
          <w:b/>
          <w:sz w:val="18"/>
          <w:szCs w:val="18"/>
        </w:rPr>
        <w:tab/>
        <w:t>IDIOMA</w:t>
      </w:r>
    </w:p>
    <w:p w14:paraId="317A0F62" w14:textId="77777777" w:rsidR="00F64792" w:rsidRPr="00E44926" w:rsidRDefault="00F64792" w:rsidP="00F64792">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sz w:val="18"/>
          <w:szCs w:val="18"/>
        </w:rPr>
      </w:pPr>
      <w:r w:rsidRPr="00E44926">
        <w:rPr>
          <w:rFonts w:ascii="Century Gothic" w:hAnsi="Century Gothic"/>
          <w:sz w:val="18"/>
          <w:szCs w:val="18"/>
        </w:rPr>
        <w:tab/>
        <w:t>El español será el idioma en el que presentarán sus proposiciones.</w:t>
      </w:r>
    </w:p>
    <w:p w14:paraId="04C259A6" w14:textId="2850902E" w:rsidR="005E6D5D" w:rsidRPr="00E44926" w:rsidRDefault="003B69D7" w:rsidP="003B69D7">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E44926">
        <w:rPr>
          <w:rFonts w:ascii="Century Gothic" w:hAnsi="Century Gothic"/>
          <w:b/>
          <w:sz w:val="18"/>
          <w:szCs w:val="18"/>
        </w:rPr>
        <w:t>1.4.</w:t>
      </w:r>
      <w:r w:rsidRPr="00E44926">
        <w:rPr>
          <w:rFonts w:ascii="Century Gothic" w:hAnsi="Century Gothic"/>
          <w:b/>
          <w:sz w:val="18"/>
          <w:szCs w:val="18"/>
        </w:rPr>
        <w:tab/>
      </w:r>
      <w:r w:rsidR="00F27F27" w:rsidRPr="00E44926">
        <w:rPr>
          <w:rFonts w:ascii="Century Gothic" w:hAnsi="Century Gothic"/>
          <w:b/>
          <w:sz w:val="18"/>
          <w:szCs w:val="18"/>
        </w:rPr>
        <w:t>ADJUDICACIÓN DE</w:t>
      </w:r>
      <w:r w:rsidR="0034132E" w:rsidRPr="00E44926">
        <w:rPr>
          <w:rFonts w:ascii="Century Gothic" w:hAnsi="Century Gothic"/>
          <w:b/>
          <w:sz w:val="18"/>
          <w:szCs w:val="18"/>
        </w:rPr>
        <w:t>L SERVICIO</w:t>
      </w:r>
    </w:p>
    <w:p w14:paraId="2EF5E749" w14:textId="3228E62D" w:rsidR="00F64792" w:rsidRPr="00E44926" w:rsidRDefault="00F27F27" w:rsidP="00F64792">
      <w:pPr>
        <w:spacing w:after="120"/>
        <w:ind w:left="567"/>
        <w:jc w:val="both"/>
        <w:rPr>
          <w:rFonts w:ascii="Century Gothic" w:hAnsi="Century Gothic"/>
          <w:sz w:val="18"/>
          <w:szCs w:val="18"/>
        </w:rPr>
      </w:pPr>
      <w:r w:rsidRPr="00E44926">
        <w:rPr>
          <w:rFonts w:ascii="Century Gothic" w:hAnsi="Century Gothic"/>
          <w:sz w:val="18"/>
          <w:szCs w:val="18"/>
        </w:rPr>
        <w:t xml:space="preserve">La adjudicación </w:t>
      </w:r>
      <w:r w:rsidR="0034132E" w:rsidRPr="00E44926">
        <w:rPr>
          <w:rFonts w:ascii="Century Gothic" w:hAnsi="Century Gothic"/>
          <w:sz w:val="18"/>
          <w:szCs w:val="18"/>
        </w:rPr>
        <w:t>del servicio</w:t>
      </w:r>
      <w:r w:rsidRPr="00E44926">
        <w:rPr>
          <w:rFonts w:ascii="Century Gothic" w:hAnsi="Century Gothic"/>
          <w:sz w:val="18"/>
          <w:szCs w:val="18"/>
        </w:rPr>
        <w:t xml:space="preserve"> </w:t>
      </w:r>
      <w:r w:rsidR="00F64792" w:rsidRPr="00E44926">
        <w:rPr>
          <w:rFonts w:ascii="Century Gothic" w:hAnsi="Century Gothic"/>
          <w:sz w:val="18"/>
          <w:szCs w:val="18"/>
        </w:rPr>
        <w:t xml:space="preserve">objeto de la presente Convocatoria se efectuará por </w:t>
      </w:r>
      <w:r w:rsidR="00830B49" w:rsidRPr="00E44926">
        <w:rPr>
          <w:rFonts w:ascii="Century Gothic" w:hAnsi="Century Gothic"/>
          <w:b/>
          <w:sz w:val="18"/>
          <w:szCs w:val="18"/>
          <w:lang w:val="es-MX"/>
        </w:rPr>
        <w:t>partida única</w:t>
      </w:r>
      <w:r w:rsidR="00830B49" w:rsidRPr="00E44926">
        <w:rPr>
          <w:rFonts w:ascii="Century Gothic" w:hAnsi="Century Gothic"/>
          <w:sz w:val="18"/>
          <w:szCs w:val="18"/>
          <w:lang w:val="es-MX"/>
        </w:rPr>
        <w:t xml:space="preserve"> </w:t>
      </w:r>
      <w:r w:rsidR="00790520" w:rsidRPr="00E44926">
        <w:rPr>
          <w:rFonts w:ascii="Century Gothic" w:hAnsi="Century Gothic"/>
          <w:sz w:val="18"/>
          <w:szCs w:val="18"/>
          <w:lang w:val="es-MX"/>
        </w:rPr>
        <w:t>a un s</w:t>
      </w:r>
      <w:r w:rsidR="00E47247" w:rsidRPr="00E44926">
        <w:rPr>
          <w:rFonts w:ascii="Century Gothic" w:hAnsi="Century Gothic"/>
          <w:sz w:val="18"/>
          <w:szCs w:val="18"/>
          <w:lang w:val="es-MX"/>
        </w:rPr>
        <w:t>o</w:t>
      </w:r>
      <w:r w:rsidR="00790520" w:rsidRPr="00E44926">
        <w:rPr>
          <w:rFonts w:ascii="Century Gothic" w:hAnsi="Century Gothic"/>
          <w:sz w:val="18"/>
          <w:szCs w:val="18"/>
          <w:lang w:val="es-MX"/>
        </w:rPr>
        <w:t>lo L</w:t>
      </w:r>
      <w:proofErr w:type="spellStart"/>
      <w:r w:rsidR="00F64792" w:rsidRPr="00E44926">
        <w:rPr>
          <w:rFonts w:ascii="Century Gothic" w:hAnsi="Century Gothic"/>
          <w:sz w:val="18"/>
          <w:szCs w:val="18"/>
        </w:rPr>
        <w:t>icitante</w:t>
      </w:r>
      <w:proofErr w:type="spellEnd"/>
      <w:r w:rsidR="00F64792" w:rsidRPr="00E44926">
        <w:rPr>
          <w:rFonts w:ascii="Century Gothic" w:hAnsi="Century Gothic"/>
          <w:sz w:val="18"/>
          <w:szCs w:val="18"/>
        </w:rPr>
        <w:t xml:space="preserve"> cuya oferta resulte solvente, porque cumple con los requisitos legales, técnicos, administrativos y económicos establecidos en la Convocatoria</w:t>
      </w:r>
      <w:r w:rsidR="0034132E" w:rsidRPr="00E44926">
        <w:rPr>
          <w:rFonts w:ascii="Century Gothic" w:hAnsi="Century Gothic"/>
          <w:sz w:val="18"/>
          <w:szCs w:val="18"/>
        </w:rPr>
        <w:t>, con ello</w:t>
      </w:r>
      <w:r w:rsidR="00F64792" w:rsidRPr="00E44926">
        <w:rPr>
          <w:rFonts w:ascii="Century Gothic" w:hAnsi="Century Gothic"/>
          <w:sz w:val="18"/>
          <w:szCs w:val="18"/>
        </w:rPr>
        <w:t xml:space="preserve"> garantiza</w:t>
      </w:r>
      <w:r w:rsidR="0034132E" w:rsidRPr="00E44926">
        <w:rPr>
          <w:rFonts w:ascii="Century Gothic" w:hAnsi="Century Gothic"/>
          <w:sz w:val="18"/>
          <w:szCs w:val="18"/>
        </w:rPr>
        <w:t>ndo</w:t>
      </w:r>
      <w:r w:rsidR="00F64792" w:rsidRPr="00E44926">
        <w:rPr>
          <w:rFonts w:ascii="Century Gothic" w:hAnsi="Century Gothic"/>
          <w:sz w:val="18"/>
          <w:szCs w:val="18"/>
        </w:rPr>
        <w:t xml:space="preserve"> el cumplimiento de las obligaciones respectivas, y que oferte el precio más bajo, siempre y cuando éste resulte aceptable para </w:t>
      </w:r>
      <w:r w:rsidR="00F64792" w:rsidRPr="00E44926">
        <w:rPr>
          <w:rFonts w:ascii="Century Gothic" w:hAnsi="Century Gothic"/>
          <w:b/>
          <w:sz w:val="18"/>
          <w:szCs w:val="18"/>
        </w:rPr>
        <w:t>Canal 22</w:t>
      </w:r>
      <w:r w:rsidR="00F64792" w:rsidRPr="00E44926">
        <w:rPr>
          <w:rFonts w:ascii="Century Gothic" w:hAnsi="Century Gothic"/>
          <w:sz w:val="18"/>
          <w:szCs w:val="18"/>
        </w:rPr>
        <w:t>.</w:t>
      </w:r>
    </w:p>
    <w:p w14:paraId="2AB694EB" w14:textId="32DCA994" w:rsidR="00F64792" w:rsidRPr="00E44926" w:rsidRDefault="00F64792" w:rsidP="00F64792">
      <w:pPr>
        <w:spacing w:after="120"/>
        <w:ind w:left="567"/>
        <w:jc w:val="both"/>
        <w:rPr>
          <w:rFonts w:ascii="Century Gothic" w:hAnsi="Century Gothic"/>
          <w:sz w:val="18"/>
          <w:szCs w:val="18"/>
        </w:rPr>
      </w:pPr>
      <w:r w:rsidRPr="00E44926">
        <w:rPr>
          <w:rFonts w:ascii="Century Gothic" w:hAnsi="Century Gothic"/>
          <w:sz w:val="18"/>
          <w:szCs w:val="18"/>
        </w:rPr>
        <w:t>La propuesta de</w:t>
      </w:r>
      <w:r w:rsidR="00830B49" w:rsidRPr="00E44926">
        <w:rPr>
          <w:rFonts w:ascii="Century Gothic" w:hAnsi="Century Gothic"/>
          <w:sz w:val="18"/>
          <w:szCs w:val="18"/>
        </w:rPr>
        <w:t>l</w:t>
      </w:r>
      <w:r w:rsidRPr="00E44926">
        <w:rPr>
          <w:rFonts w:ascii="Century Gothic" w:hAnsi="Century Gothic"/>
          <w:sz w:val="18"/>
          <w:szCs w:val="18"/>
        </w:rPr>
        <w:t xml:space="preserve"> licitante</w:t>
      </w:r>
      <w:r w:rsidR="00830B49" w:rsidRPr="00E44926">
        <w:rPr>
          <w:rFonts w:ascii="Century Gothic" w:hAnsi="Century Gothic"/>
          <w:sz w:val="18"/>
          <w:szCs w:val="18"/>
        </w:rPr>
        <w:t xml:space="preserve"> deberá</w:t>
      </w:r>
      <w:r w:rsidRPr="00E44926">
        <w:rPr>
          <w:rFonts w:ascii="Century Gothic" w:hAnsi="Century Gothic"/>
          <w:sz w:val="18"/>
          <w:szCs w:val="18"/>
        </w:rPr>
        <w:t xml:space="preserve"> cotizar y respetar invariablemente el 100% de las cantidades y especificaciones técnicas consignadas en </w:t>
      </w:r>
      <w:r w:rsidR="00B305ED" w:rsidRPr="00E44926">
        <w:rPr>
          <w:rFonts w:ascii="Century Gothic" w:hAnsi="Century Gothic"/>
          <w:sz w:val="18"/>
          <w:szCs w:val="18"/>
        </w:rPr>
        <w:t>e</w:t>
      </w:r>
      <w:r w:rsidRPr="00E44926">
        <w:rPr>
          <w:rFonts w:ascii="Century Gothic" w:hAnsi="Century Gothic"/>
          <w:sz w:val="18"/>
          <w:szCs w:val="18"/>
        </w:rPr>
        <w:t xml:space="preserve">l </w:t>
      </w:r>
      <w:r w:rsidR="00790520" w:rsidRPr="00E44926">
        <w:rPr>
          <w:rFonts w:ascii="Century Gothic" w:hAnsi="Century Gothic"/>
          <w:sz w:val="18"/>
          <w:szCs w:val="18"/>
        </w:rPr>
        <w:t>A</w:t>
      </w:r>
      <w:r w:rsidRPr="00E44926">
        <w:rPr>
          <w:rFonts w:ascii="Century Gothic" w:hAnsi="Century Gothic"/>
          <w:sz w:val="18"/>
          <w:szCs w:val="18"/>
        </w:rPr>
        <w:t xml:space="preserve">nexo </w:t>
      </w:r>
      <w:r w:rsidR="00790520" w:rsidRPr="00E44926">
        <w:rPr>
          <w:rFonts w:ascii="Century Gothic" w:hAnsi="Century Gothic"/>
          <w:sz w:val="18"/>
          <w:szCs w:val="18"/>
        </w:rPr>
        <w:t>T</w:t>
      </w:r>
      <w:r w:rsidRPr="00E44926">
        <w:rPr>
          <w:rFonts w:ascii="Century Gothic" w:hAnsi="Century Gothic"/>
          <w:sz w:val="18"/>
          <w:szCs w:val="18"/>
        </w:rPr>
        <w:t>écnico</w:t>
      </w:r>
      <w:r w:rsidR="00790520" w:rsidRPr="00E44926">
        <w:rPr>
          <w:rFonts w:ascii="Century Gothic" w:hAnsi="Century Gothic"/>
          <w:sz w:val="18"/>
          <w:szCs w:val="18"/>
        </w:rPr>
        <w:t xml:space="preserve"> </w:t>
      </w:r>
      <w:r w:rsidR="00790520" w:rsidRPr="00E44926">
        <w:rPr>
          <w:rFonts w:ascii="Century Gothic" w:hAnsi="Century Gothic"/>
          <w:b/>
          <w:sz w:val="18"/>
          <w:szCs w:val="18"/>
        </w:rPr>
        <w:t>(Anexo No. 1)</w:t>
      </w:r>
      <w:r w:rsidRPr="00E44926">
        <w:rPr>
          <w:rFonts w:ascii="Century Gothic" w:hAnsi="Century Gothic"/>
          <w:sz w:val="18"/>
          <w:szCs w:val="18"/>
        </w:rPr>
        <w:t>, así como de las precisiones que se realicen en la o las juntas de aclaraciones a la Convocatoria.</w:t>
      </w:r>
    </w:p>
    <w:p w14:paraId="6DB7EBB5" w14:textId="7EFAC984" w:rsidR="00790520" w:rsidRPr="00E44926" w:rsidRDefault="003B69D7" w:rsidP="00790520">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rPr>
      </w:pPr>
      <w:r w:rsidRPr="00E44926">
        <w:rPr>
          <w:rFonts w:ascii="Century Gothic" w:hAnsi="Century Gothic"/>
          <w:b/>
          <w:sz w:val="18"/>
          <w:szCs w:val="18"/>
          <w:lang w:val="es-MX"/>
        </w:rPr>
        <w:lastRenderedPageBreak/>
        <w:t>1.</w:t>
      </w:r>
      <w:r w:rsidR="00C046A4" w:rsidRPr="00E44926">
        <w:rPr>
          <w:rFonts w:ascii="Century Gothic" w:hAnsi="Century Gothic"/>
          <w:b/>
          <w:sz w:val="18"/>
          <w:szCs w:val="18"/>
          <w:lang w:val="es-MX"/>
        </w:rPr>
        <w:t>5</w:t>
      </w:r>
      <w:r w:rsidR="00070203" w:rsidRPr="00E44926">
        <w:rPr>
          <w:rFonts w:ascii="Century Gothic" w:hAnsi="Century Gothic"/>
          <w:b/>
          <w:sz w:val="18"/>
          <w:szCs w:val="18"/>
          <w:lang w:val="es-MX"/>
        </w:rPr>
        <w:tab/>
      </w:r>
      <w:r w:rsidR="00790520" w:rsidRPr="00E44926">
        <w:rPr>
          <w:rFonts w:ascii="Century Gothic" w:hAnsi="Century Gothic"/>
          <w:b/>
          <w:sz w:val="18"/>
          <w:szCs w:val="18"/>
        </w:rPr>
        <w:t>LUGAR PARA LA PRESTACIÓN DE LOS SERVICIOS</w:t>
      </w:r>
    </w:p>
    <w:p w14:paraId="7AD55DFE" w14:textId="564EA9FF" w:rsidR="00D23131" w:rsidRPr="00E44926" w:rsidRDefault="00790520" w:rsidP="00790520">
      <w:pPr>
        <w:spacing w:after="120"/>
        <w:ind w:left="567"/>
        <w:jc w:val="both"/>
        <w:rPr>
          <w:rFonts w:ascii="Century Gothic" w:hAnsi="Century Gothic"/>
          <w:sz w:val="18"/>
          <w:szCs w:val="18"/>
        </w:rPr>
      </w:pPr>
      <w:r w:rsidRPr="00E44926">
        <w:rPr>
          <w:rFonts w:ascii="Century Gothic" w:hAnsi="Century Gothic"/>
          <w:sz w:val="18"/>
          <w:szCs w:val="18"/>
        </w:rPr>
        <w:t>El servicio será proporcionado en las instalaciones de Canal 22 ubicadas en</w:t>
      </w:r>
      <w:r w:rsidR="00B57A6A" w:rsidRPr="00E44926">
        <w:rPr>
          <w:rFonts w:ascii="Century Gothic" w:hAnsi="Century Gothic"/>
          <w:sz w:val="18"/>
          <w:szCs w:val="18"/>
        </w:rPr>
        <w:t xml:space="preserve"> el interior de Estudios Churubusco Azteca, S.A., e</w:t>
      </w:r>
      <w:r w:rsidRPr="00E44926">
        <w:rPr>
          <w:rFonts w:ascii="Century Gothic" w:hAnsi="Century Gothic"/>
          <w:sz w:val="18"/>
          <w:szCs w:val="18"/>
        </w:rPr>
        <w:t>dificio “Pedro Infante”</w:t>
      </w:r>
      <w:r w:rsidR="00B57A6A" w:rsidRPr="00E44926">
        <w:rPr>
          <w:rFonts w:ascii="Century Gothic" w:hAnsi="Century Gothic"/>
          <w:sz w:val="18"/>
          <w:szCs w:val="18"/>
        </w:rPr>
        <w:t xml:space="preserve"> y bodega 6</w:t>
      </w:r>
      <w:r w:rsidR="0035739D" w:rsidRPr="00E44926">
        <w:rPr>
          <w:rFonts w:ascii="Century Gothic" w:hAnsi="Century Gothic"/>
          <w:sz w:val="18"/>
          <w:szCs w:val="18"/>
        </w:rPr>
        <w:t>,</w:t>
      </w:r>
      <w:r w:rsidR="00B57A6A" w:rsidRPr="00E44926">
        <w:rPr>
          <w:rFonts w:ascii="Century Gothic" w:hAnsi="Century Gothic"/>
          <w:sz w:val="18"/>
          <w:szCs w:val="18"/>
        </w:rPr>
        <w:t xml:space="preserve"> en el </w:t>
      </w:r>
      <w:r w:rsidR="00B57A6A" w:rsidRPr="00E44926">
        <w:rPr>
          <w:rFonts w:ascii="Century Gothic" w:eastAsia="Calibri" w:hAnsi="Century Gothic"/>
          <w:sz w:val="18"/>
          <w:szCs w:val="18"/>
          <w:lang w:val="es-MX" w:eastAsia="es-MX"/>
        </w:rPr>
        <w:t xml:space="preserve">edificio “Luis Buñuel”, </w:t>
      </w:r>
      <w:r w:rsidR="00A125CF" w:rsidRPr="00E44926">
        <w:rPr>
          <w:rFonts w:ascii="Century Gothic" w:eastAsia="Calibri" w:hAnsi="Century Gothic"/>
          <w:sz w:val="18"/>
          <w:szCs w:val="18"/>
          <w:lang w:val="es-MX" w:eastAsia="es-MX"/>
        </w:rPr>
        <w:t xml:space="preserve">en </w:t>
      </w:r>
      <w:r w:rsidR="00B57A6A" w:rsidRPr="00E44926">
        <w:rPr>
          <w:rFonts w:ascii="Century Gothic" w:eastAsia="Calibri" w:hAnsi="Century Gothic"/>
          <w:sz w:val="18"/>
          <w:szCs w:val="18"/>
          <w:lang w:val="es-MX" w:eastAsia="es-MX"/>
        </w:rPr>
        <w:t>c</w:t>
      </w:r>
      <w:r w:rsidR="00A125CF" w:rsidRPr="00E44926">
        <w:rPr>
          <w:rFonts w:ascii="Century Gothic" w:eastAsia="Calibri" w:hAnsi="Century Gothic"/>
          <w:sz w:val="18"/>
          <w:szCs w:val="18"/>
          <w:lang w:val="es-MX" w:eastAsia="es-MX"/>
        </w:rPr>
        <w:t xml:space="preserve">alle Atletas No. 2, </w:t>
      </w:r>
      <w:r w:rsidR="00B57A6A" w:rsidRPr="00E44926">
        <w:rPr>
          <w:rFonts w:ascii="Century Gothic" w:eastAsia="Calibri" w:hAnsi="Century Gothic"/>
          <w:sz w:val="18"/>
          <w:szCs w:val="18"/>
          <w:lang w:val="es-MX" w:eastAsia="es-MX"/>
        </w:rPr>
        <w:t>c</w:t>
      </w:r>
      <w:r w:rsidR="00A125CF" w:rsidRPr="00E44926">
        <w:rPr>
          <w:rFonts w:ascii="Century Gothic" w:eastAsia="Calibri" w:hAnsi="Century Gothic"/>
          <w:sz w:val="18"/>
          <w:szCs w:val="18"/>
          <w:lang w:val="es-MX" w:eastAsia="es-MX"/>
        </w:rPr>
        <w:t>olonia Country Club</w:t>
      </w:r>
      <w:r w:rsidR="00B57A6A" w:rsidRPr="00E44926">
        <w:rPr>
          <w:rFonts w:ascii="Century Gothic" w:eastAsia="Calibri" w:hAnsi="Century Gothic"/>
          <w:sz w:val="18"/>
          <w:szCs w:val="18"/>
          <w:lang w:val="es-MX" w:eastAsia="es-MX"/>
        </w:rPr>
        <w:t xml:space="preserve">, </w:t>
      </w:r>
      <w:r w:rsidR="00A125CF" w:rsidRPr="00E44926">
        <w:rPr>
          <w:rFonts w:ascii="Century Gothic" w:eastAsia="Calibri" w:hAnsi="Century Gothic"/>
          <w:sz w:val="18"/>
          <w:szCs w:val="18"/>
          <w:lang w:val="es-MX" w:eastAsia="es-MX"/>
        </w:rPr>
        <w:t>C.P. 04220</w:t>
      </w:r>
      <w:r w:rsidR="00B57A6A" w:rsidRPr="00E44926">
        <w:rPr>
          <w:rFonts w:ascii="Century Gothic" w:eastAsia="Calibri" w:hAnsi="Century Gothic"/>
          <w:sz w:val="18"/>
          <w:szCs w:val="18"/>
          <w:lang w:val="es-MX" w:eastAsia="es-MX"/>
        </w:rPr>
        <w:t>,</w:t>
      </w:r>
      <w:r w:rsidR="00A125CF" w:rsidRPr="00E44926">
        <w:rPr>
          <w:rFonts w:ascii="Century Gothic" w:eastAsia="Calibri" w:hAnsi="Century Gothic"/>
          <w:sz w:val="18"/>
          <w:szCs w:val="18"/>
          <w:lang w:val="es-MX" w:eastAsia="es-MX"/>
        </w:rPr>
        <w:t xml:space="preserve"> Alcaldía Coyoacán, Ciudad de México</w:t>
      </w:r>
      <w:r w:rsidR="00D23131" w:rsidRPr="00E44926">
        <w:rPr>
          <w:rFonts w:ascii="Century Gothic" w:hAnsi="Century Gothic"/>
          <w:sz w:val="18"/>
          <w:szCs w:val="18"/>
        </w:rPr>
        <w:t>.</w:t>
      </w:r>
      <w:r w:rsidR="00A125CF" w:rsidRPr="00E44926">
        <w:rPr>
          <w:rFonts w:ascii="Century Gothic" w:hAnsi="Century Gothic"/>
          <w:sz w:val="18"/>
          <w:szCs w:val="18"/>
        </w:rPr>
        <w:t xml:space="preserve"> </w:t>
      </w:r>
    </w:p>
    <w:p w14:paraId="41C9E8FD" w14:textId="2149481D" w:rsidR="00962504" w:rsidRPr="00E44926" w:rsidRDefault="00F136B7" w:rsidP="00F136B7">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120"/>
        <w:rPr>
          <w:rFonts w:ascii="Century Gothic" w:hAnsi="Century Gothic"/>
          <w:b/>
          <w:sz w:val="18"/>
          <w:szCs w:val="18"/>
          <w:lang w:val="es-MX"/>
        </w:rPr>
      </w:pPr>
      <w:r w:rsidRPr="00E44926">
        <w:rPr>
          <w:rFonts w:ascii="Century Gothic" w:hAnsi="Century Gothic"/>
          <w:b/>
          <w:sz w:val="18"/>
          <w:szCs w:val="18"/>
          <w:lang w:val="es-MX"/>
        </w:rPr>
        <w:t>1.</w:t>
      </w:r>
      <w:r w:rsidR="00C046A4" w:rsidRPr="00E44926">
        <w:rPr>
          <w:rFonts w:ascii="Century Gothic" w:hAnsi="Century Gothic"/>
          <w:b/>
          <w:sz w:val="18"/>
          <w:szCs w:val="18"/>
          <w:lang w:val="es-MX"/>
        </w:rPr>
        <w:t>6</w:t>
      </w:r>
      <w:r w:rsidRPr="00E44926">
        <w:rPr>
          <w:rFonts w:ascii="Century Gothic" w:hAnsi="Century Gothic"/>
          <w:b/>
          <w:sz w:val="18"/>
          <w:szCs w:val="18"/>
          <w:lang w:val="es-MX"/>
        </w:rPr>
        <w:tab/>
        <w:t>HORARIO PARA LA PRESTACIÓN DE LOS SERVICIOS</w:t>
      </w:r>
    </w:p>
    <w:p w14:paraId="1B491029" w14:textId="2959A0C5" w:rsidR="00B55795" w:rsidRPr="00E44926" w:rsidRDefault="00B55795" w:rsidP="00B55795">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Los servicios integrales de limpieza deberán ser proporcionados de lunes a viernes en dos turnos:</w:t>
      </w:r>
    </w:p>
    <w:p w14:paraId="5CFDBAF3" w14:textId="77777777" w:rsidR="00B55795" w:rsidRPr="00E44926" w:rsidRDefault="00B55795" w:rsidP="00E2177F">
      <w:pPr>
        <w:widowControl/>
        <w:numPr>
          <w:ilvl w:val="0"/>
          <w:numId w:val="19"/>
        </w:numPr>
        <w:spacing w:before="240" w:line="259" w:lineRule="auto"/>
        <w:ind w:left="1134"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Matutino de lunes a viernes de las 7:00 a las 14:00 horas, compuesto por 17 aseadores y 1 pulidor.</w:t>
      </w:r>
    </w:p>
    <w:p w14:paraId="0CF9F61D" w14:textId="06FD6936" w:rsidR="00B55795" w:rsidRPr="00E44926" w:rsidRDefault="00B55795" w:rsidP="00E2177F">
      <w:pPr>
        <w:widowControl/>
        <w:numPr>
          <w:ilvl w:val="0"/>
          <w:numId w:val="19"/>
        </w:numPr>
        <w:spacing w:before="240" w:line="259" w:lineRule="auto"/>
        <w:ind w:left="1134"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Vespertino de lunes a viernes de las 14:00 a las 21:00 horas, compuesto por 6 aseadores y 1 pulidor.</w:t>
      </w:r>
    </w:p>
    <w:p w14:paraId="077B72DC" w14:textId="051A6C95" w:rsidR="00B55795" w:rsidRPr="00E44926" w:rsidRDefault="00B55795" w:rsidP="00E2177F">
      <w:pPr>
        <w:widowControl/>
        <w:numPr>
          <w:ilvl w:val="0"/>
          <w:numId w:val="19"/>
        </w:numPr>
        <w:spacing w:before="240" w:line="259" w:lineRule="auto"/>
        <w:ind w:left="1134"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1 supervisor interno del servicio con un horario de lunes a viernes de 7:00 a 19:00 horas.</w:t>
      </w:r>
    </w:p>
    <w:p w14:paraId="3EE66FBE" w14:textId="13AA4DE8" w:rsidR="00B55795" w:rsidRPr="00E44926" w:rsidRDefault="00B55795" w:rsidP="00B55795">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Los sábados el servicio deberá ser proporcionado de las 7:00 a las 14:00 horas, compuesto por 23 aseadores, 2 pulidores y 1 supervisor interno del servicio.</w:t>
      </w:r>
    </w:p>
    <w:p w14:paraId="575B3F67" w14:textId="3C229559" w:rsidR="00962504" w:rsidRPr="00E44926" w:rsidRDefault="00962504" w:rsidP="00790520">
      <w:pPr>
        <w:spacing w:after="120"/>
        <w:ind w:left="567"/>
        <w:jc w:val="both"/>
        <w:rPr>
          <w:rFonts w:ascii="Century Gothic" w:hAnsi="Century Gothic"/>
          <w:sz w:val="18"/>
          <w:szCs w:val="18"/>
        </w:rPr>
      </w:pPr>
    </w:p>
    <w:p w14:paraId="1ED6EDD7" w14:textId="77777777" w:rsidR="00790520" w:rsidRPr="00E44926" w:rsidRDefault="00C350D6" w:rsidP="00790520">
      <w:pPr>
        <w:spacing w:after="120"/>
        <w:ind w:left="567" w:hanging="567"/>
        <w:jc w:val="both"/>
        <w:rPr>
          <w:rFonts w:ascii="Century Gothic" w:hAnsi="Century Gothic"/>
          <w:b/>
          <w:sz w:val="18"/>
          <w:szCs w:val="18"/>
          <w:lang w:val="es-MX"/>
        </w:rPr>
      </w:pPr>
      <w:r w:rsidRPr="00E44926">
        <w:rPr>
          <w:rFonts w:ascii="Century Gothic" w:hAnsi="Century Gothic"/>
          <w:b/>
          <w:sz w:val="18"/>
          <w:szCs w:val="18"/>
        </w:rPr>
        <w:t>1.7</w:t>
      </w:r>
      <w:r w:rsidRPr="00E44926">
        <w:rPr>
          <w:rFonts w:ascii="Century Gothic" w:hAnsi="Century Gothic"/>
          <w:b/>
          <w:sz w:val="18"/>
          <w:szCs w:val="18"/>
        </w:rPr>
        <w:tab/>
      </w:r>
      <w:r w:rsidR="00790520" w:rsidRPr="00E44926">
        <w:rPr>
          <w:rFonts w:ascii="Century Gothic" w:hAnsi="Century Gothic"/>
          <w:b/>
          <w:sz w:val="18"/>
          <w:szCs w:val="18"/>
          <w:lang w:val="es-MX"/>
        </w:rPr>
        <w:t>VIGENCIA DEL CONTRATO</w:t>
      </w:r>
    </w:p>
    <w:p w14:paraId="28371141" w14:textId="753426AD" w:rsidR="00E47247" w:rsidRPr="00E44926" w:rsidRDefault="00E47247" w:rsidP="00790520">
      <w:pPr>
        <w:spacing w:after="120"/>
        <w:ind w:left="567"/>
        <w:jc w:val="both"/>
        <w:rPr>
          <w:rFonts w:ascii="Century Gothic" w:hAnsi="Century Gothic"/>
          <w:sz w:val="18"/>
          <w:szCs w:val="18"/>
        </w:rPr>
      </w:pPr>
      <w:r w:rsidRPr="00E44926">
        <w:rPr>
          <w:rFonts w:ascii="Century Gothic" w:hAnsi="Century Gothic"/>
          <w:sz w:val="18"/>
          <w:szCs w:val="18"/>
        </w:rPr>
        <w:t xml:space="preserve">La vigencia de la prestación de los servicios será del </w:t>
      </w:r>
      <w:r w:rsidRPr="00E44926">
        <w:rPr>
          <w:rFonts w:ascii="Century Gothic" w:hAnsi="Century Gothic"/>
          <w:b/>
          <w:sz w:val="18"/>
          <w:szCs w:val="18"/>
        </w:rPr>
        <w:t>8 de abril al 30 de junio del 2019</w:t>
      </w:r>
      <w:r w:rsidRPr="00E44926">
        <w:rPr>
          <w:rFonts w:ascii="Century Gothic" w:hAnsi="Century Gothic"/>
          <w:sz w:val="18"/>
          <w:szCs w:val="18"/>
        </w:rPr>
        <w:t>.</w:t>
      </w:r>
    </w:p>
    <w:p w14:paraId="15069723" w14:textId="3A609E8B" w:rsidR="00C022C5" w:rsidRPr="00E44926" w:rsidRDefault="00C022C5" w:rsidP="00C022C5">
      <w:pPr>
        <w:jc w:val="both"/>
        <w:rPr>
          <w:rFonts w:ascii="Calibri" w:hAnsi="Calibri"/>
          <w:b/>
          <w:lang w:val="es-MX"/>
        </w:rPr>
      </w:pPr>
      <w:r w:rsidRPr="00E44926">
        <w:rPr>
          <w:rFonts w:ascii="Calibri" w:hAnsi="Calibri"/>
          <w:b/>
          <w:lang w:val="es-MX"/>
        </w:rPr>
        <w:t>1.</w:t>
      </w:r>
      <w:r w:rsidR="00F214FD" w:rsidRPr="00E44926">
        <w:rPr>
          <w:rFonts w:ascii="Calibri" w:hAnsi="Calibri"/>
          <w:b/>
          <w:lang w:val="es-MX"/>
        </w:rPr>
        <w:t>8</w:t>
      </w:r>
      <w:r w:rsidRPr="00E44926">
        <w:rPr>
          <w:rFonts w:ascii="Calibri" w:hAnsi="Calibri"/>
          <w:b/>
          <w:lang w:val="es-MX"/>
        </w:rPr>
        <w:tab/>
      </w:r>
      <w:r w:rsidRPr="00E44926">
        <w:rPr>
          <w:rFonts w:ascii="Century Gothic" w:hAnsi="Century Gothic"/>
          <w:b/>
          <w:sz w:val="18"/>
          <w:szCs w:val="18"/>
        </w:rPr>
        <w:t xml:space="preserve">RESPONSABLES DE LA ADMINISTRACIÓN Y SUPERVISIÓN DE </w:t>
      </w:r>
      <w:r w:rsidR="00070203" w:rsidRPr="00E44926">
        <w:rPr>
          <w:rFonts w:ascii="Century Gothic" w:hAnsi="Century Gothic"/>
          <w:b/>
          <w:sz w:val="18"/>
          <w:szCs w:val="18"/>
        </w:rPr>
        <w:t xml:space="preserve">LOS </w:t>
      </w:r>
      <w:r w:rsidR="00F214FD" w:rsidRPr="00E44926">
        <w:rPr>
          <w:rFonts w:ascii="Century Gothic" w:hAnsi="Century Gothic"/>
          <w:b/>
          <w:sz w:val="18"/>
          <w:szCs w:val="18"/>
        </w:rPr>
        <w:t>SERVICIOS</w:t>
      </w:r>
    </w:p>
    <w:p w14:paraId="38E0CED8" w14:textId="77777777" w:rsidR="00C022C5" w:rsidRPr="00E44926" w:rsidRDefault="00C022C5" w:rsidP="00C022C5">
      <w:pPr>
        <w:ind w:left="567"/>
        <w:jc w:val="both"/>
        <w:rPr>
          <w:rFonts w:ascii="Century Gothic" w:hAnsi="Century Gothic"/>
          <w:sz w:val="18"/>
          <w:szCs w:val="18"/>
          <w:lang w:val="es-MX"/>
        </w:rPr>
      </w:pPr>
    </w:p>
    <w:p w14:paraId="11005188" w14:textId="715A287A" w:rsidR="00F214FD" w:rsidRPr="00E44926" w:rsidRDefault="00F214FD" w:rsidP="00F214FD">
      <w:pPr>
        <w:ind w:left="567"/>
        <w:jc w:val="both"/>
        <w:rPr>
          <w:rFonts w:ascii="Century Gothic" w:hAnsi="Century Gothic"/>
          <w:sz w:val="18"/>
          <w:szCs w:val="18"/>
          <w:lang w:val="es-MX"/>
        </w:rPr>
      </w:pPr>
      <w:bookmarkStart w:id="4" w:name="_Hlk4659871"/>
      <w:r w:rsidRPr="00E44926">
        <w:rPr>
          <w:rFonts w:ascii="Century Gothic" w:hAnsi="Century Gothic"/>
          <w:sz w:val="18"/>
          <w:szCs w:val="18"/>
          <w:lang w:val="es-MX"/>
        </w:rPr>
        <w:t xml:space="preserve">Conforme al penúltimo párrafo del artículo 84 del Reglamento de la Ley de Adquisiciones, Arrendamientos y Servicios del Sector Público, el </w:t>
      </w:r>
      <w:r w:rsidR="00C10622" w:rsidRPr="00E44926">
        <w:rPr>
          <w:rFonts w:ascii="Century Gothic" w:hAnsi="Century Gothic"/>
          <w:sz w:val="18"/>
          <w:szCs w:val="18"/>
          <w:lang w:val="es-MX"/>
        </w:rPr>
        <w:t xml:space="preserve">titular </w:t>
      </w:r>
      <w:r w:rsidR="00B75461" w:rsidRPr="00E44926">
        <w:rPr>
          <w:rFonts w:ascii="Century Gothic" w:hAnsi="Century Gothic"/>
          <w:sz w:val="18"/>
          <w:szCs w:val="18"/>
          <w:lang w:val="es-MX"/>
        </w:rPr>
        <w:t>del Departamento de Adquisiciones y Servicios Generales</w:t>
      </w:r>
      <w:r w:rsidRPr="00E44926">
        <w:rPr>
          <w:rFonts w:ascii="Century Gothic" w:hAnsi="Century Gothic"/>
          <w:sz w:val="18"/>
          <w:szCs w:val="18"/>
          <w:lang w:val="es-MX"/>
        </w:rPr>
        <w:t xml:space="preserve"> será la persona responsable de administrar y supervisar el</w:t>
      </w:r>
      <w:r w:rsidR="00D93033" w:rsidRPr="00E44926">
        <w:rPr>
          <w:rFonts w:ascii="Century Gothic" w:hAnsi="Century Gothic"/>
          <w:sz w:val="18"/>
          <w:szCs w:val="18"/>
          <w:lang w:val="es-MX"/>
        </w:rPr>
        <w:t xml:space="preserve"> contrato</w:t>
      </w:r>
      <w:r w:rsidRPr="00E44926">
        <w:rPr>
          <w:rFonts w:ascii="Century Gothic" w:hAnsi="Century Gothic"/>
          <w:sz w:val="18"/>
          <w:szCs w:val="18"/>
          <w:lang w:val="es-MX"/>
        </w:rPr>
        <w:t>.</w:t>
      </w:r>
    </w:p>
    <w:bookmarkEnd w:id="4"/>
    <w:p w14:paraId="035504D5" w14:textId="6FA719E5" w:rsidR="00D93033" w:rsidRPr="00E44926" w:rsidRDefault="00D93033" w:rsidP="00F214FD">
      <w:pPr>
        <w:ind w:left="567"/>
        <w:jc w:val="both"/>
        <w:rPr>
          <w:rFonts w:ascii="Century Gothic" w:hAnsi="Century Gothic"/>
          <w:sz w:val="18"/>
          <w:szCs w:val="18"/>
          <w:lang w:val="es-MX"/>
        </w:rPr>
      </w:pPr>
    </w:p>
    <w:p w14:paraId="27BD4099" w14:textId="6F0D10C0" w:rsidR="00F214FD" w:rsidRPr="00E44926" w:rsidRDefault="00F214FD" w:rsidP="00F214FD">
      <w:pPr>
        <w:widowControl/>
        <w:tabs>
          <w:tab w:val="left" w:pos="567"/>
        </w:tabs>
        <w:jc w:val="both"/>
        <w:rPr>
          <w:rFonts w:ascii="Century Gothic" w:hAnsi="Century Gothic"/>
          <w:b/>
          <w:noProof/>
          <w:snapToGrid/>
          <w:sz w:val="18"/>
          <w:szCs w:val="18"/>
          <w:lang w:val="es-MX"/>
        </w:rPr>
      </w:pPr>
      <w:r w:rsidRPr="00E44926">
        <w:rPr>
          <w:rFonts w:ascii="Century Gothic" w:hAnsi="Century Gothic"/>
          <w:b/>
          <w:noProof/>
          <w:sz w:val="18"/>
          <w:szCs w:val="18"/>
          <w:lang w:val="es-MX"/>
        </w:rPr>
        <w:t>1.9</w:t>
      </w:r>
      <w:r w:rsidRPr="00E44926">
        <w:rPr>
          <w:rFonts w:ascii="Century Gothic" w:hAnsi="Century Gothic"/>
          <w:b/>
          <w:noProof/>
          <w:sz w:val="18"/>
          <w:szCs w:val="18"/>
          <w:lang w:val="es-MX"/>
        </w:rPr>
        <w:tab/>
        <w:t>RESPONSABILIDAD LABORAL</w:t>
      </w:r>
    </w:p>
    <w:p w14:paraId="2263E794" w14:textId="77777777" w:rsidR="00F214FD" w:rsidRPr="00E44926" w:rsidRDefault="00F214FD" w:rsidP="00F214FD">
      <w:pPr>
        <w:widowControl/>
        <w:tabs>
          <w:tab w:val="left" w:pos="709"/>
        </w:tabs>
        <w:jc w:val="both"/>
        <w:rPr>
          <w:rFonts w:ascii="Century Gothic" w:hAnsi="Century Gothic"/>
          <w:b/>
          <w:noProof/>
          <w:sz w:val="18"/>
          <w:szCs w:val="18"/>
          <w:lang w:val="es-MX"/>
        </w:rPr>
      </w:pPr>
    </w:p>
    <w:p w14:paraId="6DB7E2DE" w14:textId="45CC47C8" w:rsidR="00F214FD" w:rsidRPr="00E44926" w:rsidRDefault="00F214FD" w:rsidP="00F214FD">
      <w:pPr>
        <w:spacing w:after="120"/>
        <w:ind w:left="567"/>
        <w:jc w:val="both"/>
        <w:rPr>
          <w:rFonts w:ascii="Century Gothic" w:hAnsi="Century Gothic"/>
          <w:noProof/>
          <w:sz w:val="18"/>
          <w:szCs w:val="18"/>
          <w:lang w:val="es-MX"/>
        </w:rPr>
      </w:pPr>
      <w:r w:rsidRPr="00E44926">
        <w:rPr>
          <w:rFonts w:ascii="Century Gothic" w:hAnsi="Century Gothic"/>
          <w:noProof/>
          <w:sz w:val="18"/>
          <w:szCs w:val="18"/>
          <w:lang w:val="es-MX"/>
        </w:rPr>
        <w:t xml:space="preserve">El licitante adjudicado asumirá en forma total y exclusiva la responsabilidad laboral con respecto al personal que utilice para la prestación del servicio, por lo tanto dicho personal dependerá económica y administrativamente del licitante </w:t>
      </w:r>
      <w:r w:rsidR="00921563" w:rsidRPr="00E44926">
        <w:rPr>
          <w:rFonts w:ascii="Century Gothic" w:hAnsi="Century Gothic"/>
          <w:noProof/>
          <w:sz w:val="18"/>
          <w:szCs w:val="18"/>
          <w:lang w:val="es-MX"/>
        </w:rPr>
        <w:t>adjudicado</w:t>
      </w:r>
      <w:r w:rsidRPr="00E44926">
        <w:rPr>
          <w:rFonts w:ascii="Century Gothic" w:hAnsi="Century Gothic"/>
          <w:noProof/>
          <w:sz w:val="18"/>
          <w:szCs w:val="18"/>
          <w:lang w:val="es-MX"/>
        </w:rPr>
        <w:t xml:space="preserve">, y bajo ningún concepto podrá ser considerado empleado o trabajador de </w:t>
      </w:r>
      <w:r w:rsidRPr="00E44926">
        <w:rPr>
          <w:rFonts w:ascii="Century Gothic" w:hAnsi="Century Gothic"/>
          <w:b/>
          <w:noProof/>
          <w:sz w:val="18"/>
          <w:szCs w:val="18"/>
          <w:lang w:val="es-MX"/>
        </w:rPr>
        <w:t>Canal 22</w:t>
      </w:r>
      <w:r w:rsidRPr="00E44926">
        <w:rPr>
          <w:rFonts w:ascii="Century Gothic" w:hAnsi="Century Gothic"/>
          <w:noProof/>
          <w:sz w:val="18"/>
          <w:szCs w:val="18"/>
          <w:lang w:val="es-MX"/>
        </w:rPr>
        <w:t xml:space="preserve">, liberando a esta televisora de cualquier compromiso o responsabilidad de carácter laboral, fiscal y de seguridad social que el licitante </w:t>
      </w:r>
      <w:r w:rsidR="00921563" w:rsidRPr="00E44926">
        <w:rPr>
          <w:rFonts w:ascii="Century Gothic" w:hAnsi="Century Gothic"/>
          <w:noProof/>
          <w:sz w:val="18"/>
          <w:szCs w:val="18"/>
          <w:lang w:val="es-MX"/>
        </w:rPr>
        <w:t>adjudicado</w:t>
      </w:r>
      <w:r w:rsidRPr="00E44926">
        <w:rPr>
          <w:rFonts w:ascii="Century Gothic" w:hAnsi="Century Gothic"/>
          <w:noProof/>
          <w:sz w:val="18"/>
          <w:szCs w:val="18"/>
          <w:lang w:val="es-MX"/>
        </w:rPr>
        <w:t xml:space="preserve"> tenga para con sus trabajadores. </w:t>
      </w:r>
      <w:r w:rsidRPr="00E44926">
        <w:rPr>
          <w:rFonts w:ascii="Century Gothic" w:hAnsi="Century Gothic"/>
          <w:b/>
          <w:noProof/>
          <w:sz w:val="18"/>
          <w:szCs w:val="18"/>
          <w:lang w:val="es-MX"/>
        </w:rPr>
        <w:t>Canal 22</w:t>
      </w:r>
      <w:r w:rsidRPr="00E44926">
        <w:rPr>
          <w:rFonts w:ascii="Century Gothic" w:hAnsi="Century Gothic"/>
          <w:noProof/>
          <w:sz w:val="18"/>
          <w:szCs w:val="18"/>
          <w:lang w:val="es-MX"/>
        </w:rPr>
        <w:t xml:space="preserve"> no tendrá ninguna injerencia en esas relaciones y en ningún caso podrá considerársele como patrón sustituto. Asimismo, el licitante </w:t>
      </w:r>
      <w:r w:rsidR="00921563" w:rsidRPr="00E44926">
        <w:rPr>
          <w:rFonts w:ascii="Century Gothic" w:hAnsi="Century Gothic"/>
          <w:noProof/>
          <w:sz w:val="18"/>
          <w:szCs w:val="18"/>
          <w:lang w:val="es-MX"/>
        </w:rPr>
        <w:t>adjudicado</w:t>
      </w:r>
      <w:r w:rsidRPr="00E44926">
        <w:rPr>
          <w:rFonts w:ascii="Century Gothic" w:hAnsi="Century Gothic"/>
          <w:noProof/>
          <w:sz w:val="18"/>
          <w:szCs w:val="18"/>
          <w:lang w:val="es-MX"/>
        </w:rPr>
        <w:t xml:space="preserve"> se obliga a cumplir con las disposiciones aplicables en materia de seguridad, salud y medio ambiente en el trabajo, respecto de sus trabajadores.</w:t>
      </w:r>
    </w:p>
    <w:p w14:paraId="4C1493AA" w14:textId="3CBE621A" w:rsidR="00921563" w:rsidRPr="00E44926" w:rsidRDefault="00921563" w:rsidP="00921563">
      <w:pPr>
        <w:spacing w:after="120"/>
        <w:ind w:left="567" w:hanging="567"/>
        <w:jc w:val="both"/>
        <w:rPr>
          <w:rFonts w:ascii="Century Gothic" w:hAnsi="Century Gothic"/>
          <w:noProof/>
          <w:snapToGrid/>
          <w:sz w:val="18"/>
          <w:szCs w:val="18"/>
          <w:lang w:val="es-MX"/>
        </w:rPr>
      </w:pPr>
      <w:r w:rsidRPr="00E44926">
        <w:rPr>
          <w:rFonts w:ascii="Century Gothic" w:hAnsi="Century Gothic"/>
          <w:b/>
          <w:noProof/>
          <w:sz w:val="18"/>
          <w:szCs w:val="18"/>
          <w:lang w:val="es-MX"/>
        </w:rPr>
        <w:t>1</w:t>
      </w:r>
      <w:r w:rsidRPr="00E44926">
        <w:rPr>
          <w:rFonts w:ascii="Century Gothic" w:hAnsi="Century Gothic"/>
          <w:b/>
          <w:sz w:val="18"/>
          <w:szCs w:val="18"/>
        </w:rPr>
        <w:t>.10</w:t>
      </w:r>
      <w:r w:rsidRPr="00E44926">
        <w:rPr>
          <w:rFonts w:ascii="Century Gothic" w:hAnsi="Century Gothic"/>
          <w:b/>
          <w:sz w:val="18"/>
          <w:szCs w:val="18"/>
        </w:rPr>
        <w:tab/>
        <w:t>NORMAS</w:t>
      </w:r>
    </w:p>
    <w:p w14:paraId="72050012" w14:textId="0AC14477" w:rsidR="00C10622" w:rsidRPr="00E44926" w:rsidRDefault="00C10622" w:rsidP="0070387F">
      <w:pPr>
        <w:spacing w:after="120"/>
        <w:ind w:left="567"/>
        <w:jc w:val="both"/>
        <w:rPr>
          <w:rFonts w:ascii="Century Gothic" w:hAnsi="Century Gothic"/>
          <w:sz w:val="18"/>
          <w:szCs w:val="18"/>
          <w:lang w:val="es-MX"/>
        </w:rPr>
      </w:pPr>
      <w:r w:rsidRPr="00E44926">
        <w:rPr>
          <w:rFonts w:ascii="Century Gothic" w:hAnsi="Century Gothic"/>
          <w:sz w:val="18"/>
          <w:szCs w:val="18"/>
          <w:lang w:val="es-MX"/>
        </w:rPr>
        <w:t xml:space="preserve">El licitante deberá presentar por escrito en papel membretado, bajo protesta de decir verdad y firmado, en su caso, por su representante o apoderado legal que los </w:t>
      </w:r>
      <w:r w:rsidR="00B37038" w:rsidRPr="00E44926">
        <w:rPr>
          <w:rFonts w:ascii="Century Gothic" w:hAnsi="Century Gothic"/>
          <w:sz w:val="18"/>
          <w:szCs w:val="18"/>
          <w:lang w:val="es-MX"/>
        </w:rPr>
        <w:t xml:space="preserve">bienes y </w:t>
      </w:r>
      <w:r w:rsidR="002F182B" w:rsidRPr="00E44926">
        <w:rPr>
          <w:rFonts w:ascii="Century Gothic" w:hAnsi="Century Gothic"/>
          <w:sz w:val="18"/>
          <w:szCs w:val="18"/>
          <w:lang w:val="es-MX"/>
        </w:rPr>
        <w:t>servicios</w:t>
      </w:r>
      <w:r w:rsidRPr="00E44926">
        <w:rPr>
          <w:rFonts w:ascii="Century Gothic" w:hAnsi="Century Gothic"/>
          <w:sz w:val="18"/>
          <w:szCs w:val="18"/>
          <w:lang w:val="es-MX"/>
        </w:rPr>
        <w:t xml:space="preserve"> que </w:t>
      </w:r>
      <w:proofErr w:type="gramStart"/>
      <w:r w:rsidRPr="00E44926">
        <w:rPr>
          <w:rFonts w:ascii="Century Gothic" w:hAnsi="Century Gothic"/>
          <w:sz w:val="18"/>
          <w:szCs w:val="18"/>
          <w:lang w:val="es-MX"/>
        </w:rPr>
        <w:t>oferta,</w:t>
      </w:r>
      <w:proofErr w:type="gramEnd"/>
      <w:r w:rsidRPr="00E44926">
        <w:rPr>
          <w:rFonts w:ascii="Century Gothic" w:hAnsi="Century Gothic"/>
          <w:sz w:val="18"/>
          <w:szCs w:val="18"/>
          <w:lang w:val="es-MX"/>
        </w:rPr>
        <w:t xml:space="preserve"> cumplen con</w:t>
      </w:r>
      <w:r w:rsidR="00B37038" w:rsidRPr="00E44926">
        <w:rPr>
          <w:rFonts w:ascii="Century Gothic" w:hAnsi="Century Gothic"/>
          <w:sz w:val="18"/>
          <w:szCs w:val="18"/>
          <w:lang w:val="es-MX"/>
        </w:rPr>
        <w:t xml:space="preserve"> las Normas señaladas en el Punto 1</w:t>
      </w:r>
      <w:r w:rsidR="00503E4E" w:rsidRPr="00E44926">
        <w:rPr>
          <w:rFonts w:ascii="Century Gothic" w:hAnsi="Century Gothic"/>
          <w:sz w:val="18"/>
          <w:szCs w:val="18"/>
          <w:lang w:val="es-MX"/>
        </w:rPr>
        <w:t>3</w:t>
      </w:r>
      <w:r w:rsidR="00B37038" w:rsidRPr="00E44926">
        <w:rPr>
          <w:rFonts w:ascii="Century Gothic" w:hAnsi="Century Gothic"/>
          <w:sz w:val="18"/>
          <w:szCs w:val="18"/>
          <w:lang w:val="es-MX"/>
        </w:rPr>
        <w:t xml:space="preserve"> del Anexo No. 1, así como </w:t>
      </w:r>
      <w:r w:rsidR="00F136B7" w:rsidRPr="00E44926">
        <w:rPr>
          <w:rFonts w:ascii="Century Gothic" w:hAnsi="Century Gothic"/>
          <w:sz w:val="18"/>
          <w:szCs w:val="18"/>
          <w:lang w:val="es-MX"/>
        </w:rPr>
        <w:t xml:space="preserve">con </w:t>
      </w:r>
      <w:r w:rsidR="00B37038" w:rsidRPr="00E44926">
        <w:rPr>
          <w:rFonts w:ascii="Century Gothic" w:hAnsi="Century Gothic"/>
          <w:sz w:val="18"/>
          <w:szCs w:val="18"/>
          <w:lang w:val="es-MX"/>
        </w:rPr>
        <w:t xml:space="preserve">cualquier otra </w:t>
      </w:r>
      <w:r w:rsidRPr="00E44926">
        <w:rPr>
          <w:rFonts w:ascii="Century Gothic" w:hAnsi="Century Gothic"/>
          <w:sz w:val="18"/>
          <w:szCs w:val="18"/>
          <w:lang w:val="es-MX"/>
        </w:rPr>
        <w:t>Norma Oficial Mexicana</w:t>
      </w:r>
      <w:r w:rsidR="00F136B7" w:rsidRPr="00E44926">
        <w:rPr>
          <w:rFonts w:ascii="Century Gothic" w:hAnsi="Century Gothic"/>
          <w:sz w:val="18"/>
          <w:szCs w:val="18"/>
          <w:lang w:val="es-MX"/>
        </w:rPr>
        <w:t xml:space="preserve"> o</w:t>
      </w:r>
      <w:r w:rsidRPr="00E44926">
        <w:rPr>
          <w:rFonts w:ascii="Century Gothic" w:hAnsi="Century Gothic"/>
          <w:sz w:val="18"/>
          <w:szCs w:val="18"/>
          <w:lang w:val="es-MX"/>
        </w:rPr>
        <w:t xml:space="preserve"> Norma Mexicana, según proceda y a falta de éstas, las respectivas Normas Internacionales, de conformidad con lo dispuesto por los artículos 53 y 55 de la Ley Federal sobre Metrología y Normalización, relacionadas con </w:t>
      </w:r>
      <w:r w:rsidR="002F182B" w:rsidRPr="00E44926">
        <w:rPr>
          <w:rFonts w:ascii="Century Gothic" w:hAnsi="Century Gothic"/>
          <w:sz w:val="18"/>
          <w:szCs w:val="18"/>
          <w:lang w:val="es-MX"/>
        </w:rPr>
        <w:t>los servicios</w:t>
      </w:r>
      <w:r w:rsidRPr="00E44926">
        <w:rPr>
          <w:rFonts w:ascii="Century Gothic" w:hAnsi="Century Gothic"/>
          <w:sz w:val="18"/>
          <w:szCs w:val="18"/>
          <w:lang w:val="es-MX"/>
        </w:rPr>
        <w:t xml:space="preserve"> materia de la presente Convocatoria.</w:t>
      </w:r>
    </w:p>
    <w:p w14:paraId="47E3B3A5" w14:textId="767A9977" w:rsidR="00921563" w:rsidRPr="00E44926" w:rsidRDefault="008C6CC7" w:rsidP="00921563">
      <w:pPr>
        <w:spacing w:after="120"/>
        <w:ind w:left="567" w:hanging="567"/>
        <w:jc w:val="both"/>
        <w:rPr>
          <w:rFonts w:ascii="Century Gothic" w:hAnsi="Century Gothic"/>
          <w:b/>
          <w:sz w:val="18"/>
          <w:szCs w:val="18"/>
          <w:lang w:val="es-MX"/>
        </w:rPr>
      </w:pPr>
      <w:r w:rsidRPr="00E44926">
        <w:rPr>
          <w:rFonts w:ascii="Century Gothic" w:hAnsi="Century Gothic"/>
          <w:b/>
          <w:sz w:val="18"/>
          <w:szCs w:val="18"/>
          <w:lang w:val="es-MX"/>
        </w:rPr>
        <w:t>2.</w:t>
      </w:r>
      <w:r w:rsidRPr="00E44926">
        <w:rPr>
          <w:rFonts w:ascii="Century Gothic" w:hAnsi="Century Gothic"/>
          <w:b/>
          <w:sz w:val="18"/>
          <w:szCs w:val="18"/>
          <w:lang w:val="es-MX"/>
        </w:rPr>
        <w:tab/>
        <w:t xml:space="preserve">INFORMACIÓN ESPECÍFICA DE LA PRESENTE </w:t>
      </w:r>
      <w:r w:rsidR="0070387F" w:rsidRPr="00E44926">
        <w:rPr>
          <w:rFonts w:ascii="Century Gothic" w:hAnsi="Century Gothic"/>
          <w:b/>
          <w:sz w:val="18"/>
          <w:szCs w:val="18"/>
          <w:lang w:val="es-MX"/>
        </w:rPr>
        <w:t>INVI</w:t>
      </w:r>
      <w:r w:rsidR="00BB25AF" w:rsidRPr="00E44926">
        <w:rPr>
          <w:rFonts w:ascii="Century Gothic" w:hAnsi="Century Gothic"/>
          <w:b/>
          <w:sz w:val="18"/>
          <w:szCs w:val="18"/>
          <w:lang w:val="es-MX"/>
        </w:rPr>
        <w:t>TACIÓN</w:t>
      </w:r>
    </w:p>
    <w:p w14:paraId="7E2B1591" w14:textId="1FB75D38" w:rsidR="008C6CC7" w:rsidRPr="00E44926" w:rsidRDefault="009A115E" w:rsidP="00253662">
      <w:pPr>
        <w:spacing w:after="120"/>
        <w:ind w:left="567" w:hanging="567"/>
        <w:jc w:val="both"/>
        <w:rPr>
          <w:rFonts w:ascii="Century Gothic" w:hAnsi="Century Gothic"/>
          <w:b/>
          <w:sz w:val="18"/>
          <w:szCs w:val="18"/>
          <w:u w:val="single"/>
          <w:lang w:val="es-MX"/>
        </w:rPr>
      </w:pPr>
      <w:r w:rsidRPr="00E44926">
        <w:rPr>
          <w:rFonts w:ascii="Century Gothic" w:hAnsi="Century Gothic"/>
          <w:b/>
          <w:sz w:val="18"/>
          <w:szCs w:val="18"/>
          <w:lang w:val="es-MX"/>
        </w:rPr>
        <w:t>2.1</w:t>
      </w:r>
      <w:r w:rsidRPr="00E44926">
        <w:rPr>
          <w:rFonts w:ascii="Century Gothic" w:hAnsi="Century Gothic"/>
          <w:b/>
          <w:sz w:val="18"/>
          <w:szCs w:val="18"/>
          <w:lang w:val="es-MX"/>
        </w:rPr>
        <w:tab/>
        <w:t>OBTENCIÓN DE CONVOCATORIA</w:t>
      </w:r>
    </w:p>
    <w:p w14:paraId="55E75E80" w14:textId="37D88513" w:rsidR="0017453A" w:rsidRPr="00E44926" w:rsidRDefault="005371AA" w:rsidP="00253662">
      <w:pPr>
        <w:spacing w:after="120"/>
        <w:ind w:left="567"/>
        <w:jc w:val="both"/>
        <w:rPr>
          <w:rFonts w:ascii="Century Gothic" w:hAnsi="Century Gothic"/>
          <w:sz w:val="18"/>
          <w:szCs w:val="18"/>
          <w:lang w:val="es-MX"/>
        </w:rPr>
      </w:pPr>
      <w:r w:rsidRPr="00E44926">
        <w:rPr>
          <w:rFonts w:ascii="Century Gothic" w:hAnsi="Century Gothic"/>
          <w:sz w:val="18"/>
          <w:szCs w:val="18"/>
          <w:lang w:val="es-MX"/>
        </w:rPr>
        <w:t xml:space="preserve">La publicación de la convocatoria se realizará a través de CompraNet y su obtención será gratuita, asimismo, estará a disposición de los licitantes en la Gerencia de Recursos Materiales y Servicios Generales, ubicada en </w:t>
      </w:r>
      <w:r w:rsidR="00921563" w:rsidRPr="00E44926">
        <w:rPr>
          <w:rFonts w:ascii="Century Gothic" w:hAnsi="Century Gothic"/>
          <w:sz w:val="18"/>
          <w:szCs w:val="18"/>
          <w:lang w:val="es-MX"/>
        </w:rPr>
        <w:t xml:space="preserve">la calle de </w:t>
      </w:r>
      <w:r w:rsidRPr="00E44926">
        <w:rPr>
          <w:rFonts w:ascii="Century Gothic" w:hAnsi="Century Gothic"/>
          <w:sz w:val="18"/>
          <w:szCs w:val="18"/>
          <w:lang w:val="es-MX"/>
        </w:rPr>
        <w:t>Atletas No. 2, Edificio “Pedro Infante”, Planta Baja, Col</w:t>
      </w:r>
      <w:r w:rsidR="00C10622" w:rsidRPr="00E44926">
        <w:rPr>
          <w:rFonts w:ascii="Century Gothic" w:hAnsi="Century Gothic"/>
          <w:sz w:val="18"/>
          <w:szCs w:val="18"/>
          <w:lang w:val="es-MX"/>
        </w:rPr>
        <w:t>onia</w:t>
      </w:r>
      <w:r w:rsidRPr="00E44926">
        <w:rPr>
          <w:rFonts w:ascii="Century Gothic" w:hAnsi="Century Gothic"/>
          <w:sz w:val="18"/>
          <w:szCs w:val="18"/>
          <w:lang w:val="es-MX"/>
        </w:rPr>
        <w:t xml:space="preserve"> Country Club, </w:t>
      </w:r>
      <w:r w:rsidR="00921563" w:rsidRPr="00E44926">
        <w:rPr>
          <w:rFonts w:ascii="Century Gothic" w:hAnsi="Century Gothic"/>
          <w:sz w:val="18"/>
          <w:szCs w:val="18"/>
          <w:lang w:val="es-MX"/>
        </w:rPr>
        <w:t>Alcaldía</w:t>
      </w:r>
      <w:r w:rsidRPr="00E44926">
        <w:rPr>
          <w:rFonts w:ascii="Century Gothic" w:hAnsi="Century Gothic"/>
          <w:sz w:val="18"/>
          <w:szCs w:val="18"/>
          <w:lang w:val="es-MX"/>
        </w:rPr>
        <w:t xml:space="preserve"> Coyoacán, C.P. 04220, en</w:t>
      </w:r>
      <w:r w:rsidR="009404C9" w:rsidRPr="00E44926">
        <w:rPr>
          <w:rFonts w:ascii="Century Gothic" w:hAnsi="Century Gothic"/>
          <w:sz w:val="18"/>
          <w:szCs w:val="18"/>
          <w:lang w:val="es-MX"/>
        </w:rPr>
        <w:t xml:space="preserve"> la Ciudad de </w:t>
      </w:r>
      <w:r w:rsidRPr="00E44926">
        <w:rPr>
          <w:rFonts w:ascii="Century Gothic" w:hAnsi="Century Gothic"/>
          <w:sz w:val="18"/>
          <w:szCs w:val="18"/>
          <w:lang w:val="es-MX"/>
        </w:rPr>
        <w:t>México, de 9:00 a 14:00 horas en días hábiles.</w:t>
      </w:r>
    </w:p>
    <w:p w14:paraId="41AA87FD" w14:textId="6B2E435A" w:rsidR="0070387F" w:rsidRPr="00E44926" w:rsidRDefault="0070387F" w:rsidP="0070387F">
      <w:pPr>
        <w:spacing w:after="120"/>
        <w:ind w:left="567"/>
        <w:jc w:val="both"/>
        <w:rPr>
          <w:rFonts w:ascii="Century Gothic" w:hAnsi="Century Gothic"/>
          <w:sz w:val="18"/>
          <w:szCs w:val="18"/>
          <w:u w:val="single"/>
          <w:lang w:val="es-MX"/>
        </w:rPr>
      </w:pPr>
      <w:r w:rsidRPr="00E44926">
        <w:rPr>
          <w:rFonts w:ascii="Century Gothic" w:hAnsi="Century Gothic"/>
          <w:sz w:val="18"/>
          <w:szCs w:val="18"/>
          <w:u w:val="single"/>
          <w:lang w:val="es-MX"/>
        </w:rPr>
        <w:t>Cabe señalar que sólo podrán participar en el presente procedimiento, los licitantes invitados por</w:t>
      </w:r>
      <w:r w:rsidR="00A65973" w:rsidRPr="00E44926">
        <w:rPr>
          <w:rFonts w:ascii="Century Gothic" w:hAnsi="Century Gothic"/>
          <w:sz w:val="18"/>
          <w:szCs w:val="18"/>
          <w:u w:val="single"/>
          <w:lang w:val="es-MX"/>
        </w:rPr>
        <w:t xml:space="preserve">                  </w:t>
      </w:r>
      <w:r w:rsidRPr="00E44926">
        <w:rPr>
          <w:rFonts w:ascii="Century Gothic" w:hAnsi="Century Gothic"/>
          <w:sz w:val="18"/>
          <w:szCs w:val="18"/>
          <w:u w:val="single"/>
          <w:lang w:val="es-MX"/>
        </w:rPr>
        <w:t xml:space="preserve"> Canal 22, con fundamento en lo establecido en el artículo 77 del Reglamento de la Ley de Adquisiciones, Arrendamientos y Servicios del Sector Público.</w:t>
      </w:r>
    </w:p>
    <w:p w14:paraId="2E09B712" w14:textId="7E9808CE" w:rsidR="00456F48" w:rsidRDefault="00456F48">
      <w:pPr>
        <w:widowControl/>
        <w:rPr>
          <w:rFonts w:ascii="Century Gothic" w:hAnsi="Century Gothic"/>
          <w:sz w:val="18"/>
          <w:szCs w:val="18"/>
          <w:lang w:val="es-MX"/>
        </w:rPr>
      </w:pPr>
      <w:r>
        <w:rPr>
          <w:rFonts w:ascii="Century Gothic" w:hAnsi="Century Gothic"/>
          <w:sz w:val="18"/>
          <w:szCs w:val="18"/>
          <w:lang w:val="es-MX"/>
        </w:rPr>
        <w:br w:type="page"/>
      </w:r>
    </w:p>
    <w:p w14:paraId="2996D0DB" w14:textId="77777777" w:rsidR="0070387F" w:rsidRPr="00E44926" w:rsidRDefault="0070387F" w:rsidP="0070387F">
      <w:pPr>
        <w:spacing w:after="120"/>
        <w:ind w:left="567"/>
        <w:jc w:val="both"/>
        <w:rPr>
          <w:rFonts w:ascii="Century Gothic" w:hAnsi="Century Gothic"/>
          <w:sz w:val="18"/>
          <w:szCs w:val="18"/>
          <w:lang w:val="es-MX"/>
        </w:rPr>
      </w:pPr>
    </w:p>
    <w:p w14:paraId="1CD60773" w14:textId="2CD46B72" w:rsidR="008C6CC7" w:rsidRPr="00E44926" w:rsidRDefault="008C6CC7" w:rsidP="00253662">
      <w:pPr>
        <w:spacing w:after="120"/>
        <w:ind w:left="567" w:hanging="567"/>
        <w:jc w:val="both"/>
        <w:rPr>
          <w:rFonts w:ascii="Century Gothic" w:hAnsi="Century Gothic"/>
          <w:b/>
          <w:sz w:val="18"/>
          <w:szCs w:val="18"/>
          <w:u w:val="single"/>
          <w:lang w:val="es-MX"/>
        </w:rPr>
      </w:pPr>
      <w:r w:rsidRPr="00E44926">
        <w:rPr>
          <w:rFonts w:ascii="Century Gothic" w:hAnsi="Century Gothic"/>
          <w:b/>
          <w:sz w:val="18"/>
          <w:szCs w:val="18"/>
          <w:lang w:val="es-MX"/>
        </w:rPr>
        <w:t>2.2</w:t>
      </w:r>
      <w:r w:rsidRPr="00E44926">
        <w:rPr>
          <w:rFonts w:ascii="Century Gothic" w:hAnsi="Century Gothic"/>
          <w:b/>
          <w:sz w:val="18"/>
          <w:szCs w:val="18"/>
          <w:lang w:val="es-MX"/>
        </w:rPr>
        <w:tab/>
        <w:t>GARANTÍAS</w:t>
      </w:r>
    </w:p>
    <w:p w14:paraId="59E899DF" w14:textId="4EA79D1A" w:rsidR="008C6CC7" w:rsidRPr="00E44926" w:rsidRDefault="008C6CC7" w:rsidP="00253662">
      <w:pPr>
        <w:spacing w:after="120"/>
        <w:ind w:left="567" w:hanging="567"/>
        <w:jc w:val="both"/>
        <w:rPr>
          <w:rFonts w:ascii="Century Gothic" w:hAnsi="Century Gothic"/>
          <w:b/>
          <w:sz w:val="18"/>
          <w:szCs w:val="18"/>
          <w:lang w:val="es-MX"/>
        </w:rPr>
      </w:pPr>
      <w:r w:rsidRPr="00E44926">
        <w:rPr>
          <w:rFonts w:ascii="Century Gothic" w:hAnsi="Century Gothic"/>
          <w:b/>
          <w:sz w:val="18"/>
          <w:szCs w:val="18"/>
          <w:lang w:val="es-MX"/>
        </w:rPr>
        <w:t>2.2.1</w:t>
      </w:r>
      <w:r w:rsidRPr="00E44926">
        <w:rPr>
          <w:rFonts w:ascii="Century Gothic" w:hAnsi="Century Gothic"/>
          <w:b/>
          <w:sz w:val="18"/>
          <w:szCs w:val="18"/>
          <w:lang w:val="es-MX"/>
        </w:rPr>
        <w:tab/>
        <w:t>PARA GARANTIZAR EL CUMPLIMIE</w:t>
      </w:r>
      <w:r w:rsidR="009A115E" w:rsidRPr="00E44926">
        <w:rPr>
          <w:rFonts w:ascii="Century Gothic" w:hAnsi="Century Gothic"/>
          <w:b/>
          <w:sz w:val="18"/>
          <w:szCs w:val="18"/>
          <w:lang w:val="es-MX"/>
        </w:rPr>
        <w:t>NTO DEL CONTRATO</w:t>
      </w:r>
    </w:p>
    <w:p w14:paraId="6DFF56BD" w14:textId="13232822" w:rsidR="00921563" w:rsidRPr="00E44926" w:rsidRDefault="00921563" w:rsidP="00921563">
      <w:pPr>
        <w:spacing w:after="120"/>
        <w:ind w:left="567"/>
        <w:jc w:val="both"/>
        <w:rPr>
          <w:rFonts w:ascii="Century Gothic" w:hAnsi="Century Gothic"/>
          <w:snapToGrid/>
          <w:sz w:val="18"/>
          <w:szCs w:val="18"/>
          <w:lang w:val="es-MX"/>
        </w:rPr>
      </w:pPr>
      <w:r w:rsidRPr="00E44926">
        <w:rPr>
          <w:rFonts w:ascii="Century Gothic" w:hAnsi="Century Gothic"/>
          <w:sz w:val="18"/>
          <w:szCs w:val="18"/>
          <w:lang w:val="es-MX"/>
        </w:rPr>
        <w:t>Con fundamento en el artículo 48 de la LAASSP, la garantía relativa al cumplimiento del contrato</w:t>
      </w:r>
      <w:r w:rsidR="00C10622" w:rsidRPr="00E44926">
        <w:rPr>
          <w:rFonts w:ascii="Century Gothic" w:hAnsi="Century Gothic"/>
          <w:sz w:val="18"/>
          <w:szCs w:val="18"/>
          <w:lang w:val="es-MX"/>
        </w:rPr>
        <w:t xml:space="preserve"> </w:t>
      </w:r>
      <w:r w:rsidRPr="00E44926">
        <w:rPr>
          <w:rFonts w:ascii="Century Gothic" w:hAnsi="Century Gothic"/>
          <w:sz w:val="18"/>
          <w:szCs w:val="18"/>
          <w:lang w:val="es-MX"/>
        </w:rPr>
        <w:t xml:space="preserve">deberá ser constituida por el licitante ganador mediante fianza otorgada por institución afianzadora nacional autorizada por un importe del 10% del contrato, antes del Impuesto al Valor Agregado (I.V.A.), a favor de Televisión Metropolitana, S.A. de C.V., la cual deberá ser entregada dentro de los diez días naturales siguientes a la firma del respectivo contrato, en el entendido que de no cumplir con esta obligación </w:t>
      </w:r>
      <w:r w:rsidRPr="00E44926">
        <w:rPr>
          <w:rFonts w:ascii="Century Gothic" w:hAnsi="Century Gothic"/>
          <w:b/>
          <w:sz w:val="18"/>
          <w:szCs w:val="18"/>
          <w:lang w:val="es-MX"/>
        </w:rPr>
        <w:t>Canal 22</w:t>
      </w:r>
      <w:r w:rsidRPr="00E44926">
        <w:rPr>
          <w:rFonts w:ascii="Century Gothic" w:hAnsi="Century Gothic"/>
          <w:sz w:val="18"/>
          <w:szCs w:val="18"/>
          <w:lang w:val="es-MX"/>
        </w:rPr>
        <w:t xml:space="preserve"> procederá conforme a lo establecido en el </w:t>
      </w:r>
      <w:r w:rsidRPr="00E44926">
        <w:rPr>
          <w:rFonts w:ascii="Century Gothic" w:hAnsi="Century Gothic"/>
          <w:b/>
          <w:sz w:val="18"/>
          <w:szCs w:val="18"/>
          <w:lang w:val="es-MX"/>
        </w:rPr>
        <w:t>punto 5.6.</w:t>
      </w:r>
      <w:r w:rsidRPr="00E44926">
        <w:rPr>
          <w:rFonts w:ascii="Century Gothic" w:hAnsi="Century Gothic"/>
          <w:sz w:val="18"/>
          <w:szCs w:val="18"/>
          <w:lang w:val="es-MX"/>
        </w:rPr>
        <w:t xml:space="preserve"> de la presente Convocatoria. En el </w:t>
      </w:r>
      <w:r w:rsidRPr="00E44926">
        <w:rPr>
          <w:rFonts w:ascii="Century Gothic" w:hAnsi="Century Gothic"/>
          <w:b/>
          <w:sz w:val="18"/>
          <w:szCs w:val="18"/>
          <w:lang w:val="es-MX"/>
        </w:rPr>
        <w:t xml:space="preserve">Anexo No. </w:t>
      </w:r>
      <w:r w:rsidR="00914E1E" w:rsidRPr="00E44926">
        <w:rPr>
          <w:rFonts w:ascii="Century Gothic" w:hAnsi="Century Gothic"/>
          <w:b/>
          <w:sz w:val="18"/>
          <w:szCs w:val="18"/>
          <w:lang w:val="es-MX"/>
        </w:rPr>
        <w:t>9</w:t>
      </w:r>
      <w:r w:rsidRPr="00E44926">
        <w:rPr>
          <w:rFonts w:ascii="Century Gothic" w:hAnsi="Century Gothic"/>
          <w:b/>
          <w:sz w:val="18"/>
          <w:szCs w:val="18"/>
          <w:lang w:val="es-MX"/>
        </w:rPr>
        <w:t xml:space="preserve"> </w:t>
      </w:r>
      <w:r w:rsidRPr="00E44926">
        <w:rPr>
          <w:rFonts w:ascii="Century Gothic" w:hAnsi="Century Gothic"/>
          <w:sz w:val="18"/>
          <w:szCs w:val="18"/>
          <w:lang w:val="es-MX"/>
        </w:rPr>
        <w:t>se presenta el formato de fianza para garantizar el cumplimiento del contrato.</w:t>
      </w:r>
    </w:p>
    <w:p w14:paraId="533014C5" w14:textId="318D07A2" w:rsidR="005371AA" w:rsidRPr="00E44926" w:rsidRDefault="005371AA" w:rsidP="00253662">
      <w:pPr>
        <w:spacing w:after="120"/>
        <w:ind w:left="567"/>
        <w:jc w:val="both"/>
        <w:rPr>
          <w:rFonts w:ascii="Century Gothic" w:hAnsi="Century Gothic"/>
          <w:snapToGrid/>
          <w:sz w:val="18"/>
          <w:szCs w:val="18"/>
          <w:lang w:val="es-MX"/>
        </w:rPr>
      </w:pPr>
      <w:r w:rsidRPr="00E44926">
        <w:rPr>
          <w:rFonts w:ascii="Century Gothic" w:hAnsi="Century Gothic"/>
          <w:snapToGrid/>
          <w:sz w:val="18"/>
          <w:szCs w:val="18"/>
          <w:lang w:val="es-MX"/>
        </w:rPr>
        <w:t xml:space="preserve">La falta de presentación de </w:t>
      </w:r>
      <w:r w:rsidR="00E35851" w:rsidRPr="00E44926">
        <w:rPr>
          <w:rFonts w:ascii="Century Gothic" w:hAnsi="Century Gothic"/>
          <w:snapToGrid/>
          <w:sz w:val="18"/>
          <w:szCs w:val="18"/>
          <w:lang w:val="es-MX"/>
        </w:rPr>
        <w:t xml:space="preserve">esta </w:t>
      </w:r>
      <w:r w:rsidRPr="00E44926">
        <w:rPr>
          <w:rFonts w:ascii="Century Gothic" w:hAnsi="Century Gothic"/>
          <w:snapToGrid/>
          <w:sz w:val="18"/>
          <w:szCs w:val="18"/>
          <w:lang w:val="es-MX"/>
        </w:rPr>
        <w:t xml:space="preserve">garantía será causa de rescisión del contrato que se derive de la presente </w:t>
      </w:r>
      <w:r w:rsidR="005B446B" w:rsidRPr="00E44926">
        <w:rPr>
          <w:rFonts w:ascii="Century Gothic" w:hAnsi="Century Gothic"/>
          <w:snapToGrid/>
          <w:sz w:val="18"/>
          <w:szCs w:val="18"/>
          <w:lang w:val="es-MX"/>
        </w:rPr>
        <w:t>Invitación</w:t>
      </w:r>
      <w:r w:rsidRPr="00E44926">
        <w:rPr>
          <w:rFonts w:ascii="Century Gothic" w:hAnsi="Century Gothic"/>
          <w:snapToGrid/>
          <w:sz w:val="18"/>
          <w:szCs w:val="18"/>
          <w:lang w:val="es-MX"/>
        </w:rPr>
        <w:t xml:space="preserve">. </w:t>
      </w:r>
    </w:p>
    <w:p w14:paraId="76999C6F" w14:textId="0AC8F594" w:rsidR="005371AA" w:rsidRPr="00E44926" w:rsidRDefault="005371AA" w:rsidP="00253662">
      <w:pPr>
        <w:spacing w:after="120"/>
        <w:ind w:left="567"/>
        <w:jc w:val="both"/>
        <w:rPr>
          <w:rFonts w:ascii="Century Gothic" w:hAnsi="Century Gothic"/>
          <w:sz w:val="18"/>
          <w:szCs w:val="18"/>
          <w:lang w:val="es-MX"/>
        </w:rPr>
      </w:pPr>
      <w:r w:rsidRPr="00E44926">
        <w:rPr>
          <w:rFonts w:ascii="Century Gothic" w:hAnsi="Century Gothic"/>
          <w:sz w:val="18"/>
          <w:szCs w:val="18"/>
          <w:lang w:val="es-MX"/>
        </w:rPr>
        <w:t xml:space="preserve">Las obligaciones derivadas de la presente </w:t>
      </w:r>
      <w:r w:rsidR="005B446B" w:rsidRPr="00E44926">
        <w:rPr>
          <w:rFonts w:ascii="Century Gothic" w:hAnsi="Century Gothic"/>
          <w:sz w:val="18"/>
          <w:szCs w:val="18"/>
          <w:lang w:val="es-MX"/>
        </w:rPr>
        <w:t>Invitación</w:t>
      </w:r>
      <w:r w:rsidRPr="00E44926">
        <w:rPr>
          <w:rFonts w:ascii="Century Gothic" w:hAnsi="Century Gothic"/>
          <w:sz w:val="18"/>
          <w:szCs w:val="18"/>
          <w:lang w:val="es-MX"/>
        </w:rPr>
        <w:t xml:space="preserve"> son </w:t>
      </w:r>
      <w:r w:rsidR="003246BE" w:rsidRPr="00E44926">
        <w:rPr>
          <w:rFonts w:ascii="Century Gothic" w:hAnsi="Century Gothic"/>
          <w:sz w:val="18"/>
          <w:szCs w:val="18"/>
          <w:lang w:val="es-MX"/>
        </w:rPr>
        <w:t>in</w:t>
      </w:r>
      <w:r w:rsidR="00A40847" w:rsidRPr="00E44926">
        <w:rPr>
          <w:rFonts w:ascii="Century Gothic" w:hAnsi="Century Gothic"/>
          <w:sz w:val="18"/>
          <w:szCs w:val="18"/>
          <w:lang w:val="es-MX"/>
        </w:rPr>
        <w:t>d</w:t>
      </w:r>
      <w:r w:rsidRPr="00E44926">
        <w:rPr>
          <w:rFonts w:ascii="Century Gothic" w:hAnsi="Century Gothic"/>
          <w:sz w:val="18"/>
          <w:szCs w:val="18"/>
          <w:lang w:val="es-MX"/>
        </w:rPr>
        <w:t xml:space="preserve">ivisibles, </w:t>
      </w:r>
      <w:bookmarkStart w:id="5" w:name="_Hlk4660677"/>
      <w:r w:rsidRPr="00E44926">
        <w:rPr>
          <w:rFonts w:ascii="Century Gothic" w:hAnsi="Century Gothic"/>
          <w:sz w:val="18"/>
          <w:szCs w:val="18"/>
          <w:lang w:val="es-MX"/>
        </w:rPr>
        <w:t>por lo que</w:t>
      </w:r>
      <w:r w:rsidR="002F182B" w:rsidRPr="00E44926">
        <w:rPr>
          <w:rFonts w:ascii="Century Gothic" w:hAnsi="Century Gothic"/>
          <w:sz w:val="18"/>
          <w:szCs w:val="18"/>
          <w:lang w:val="es-MX"/>
        </w:rPr>
        <w:t xml:space="preserve"> </w:t>
      </w:r>
      <w:r w:rsidRPr="00E44926">
        <w:rPr>
          <w:rFonts w:ascii="Century Gothic" w:hAnsi="Century Gothic"/>
          <w:sz w:val="18"/>
          <w:szCs w:val="18"/>
          <w:lang w:val="es-MX"/>
        </w:rPr>
        <w:t>Canal 22 hará efectiva la garantía de c</w:t>
      </w:r>
      <w:r w:rsidR="001630B9" w:rsidRPr="00E44926">
        <w:rPr>
          <w:rFonts w:ascii="Century Gothic" w:hAnsi="Century Gothic"/>
          <w:sz w:val="18"/>
          <w:szCs w:val="18"/>
          <w:lang w:val="es-MX"/>
        </w:rPr>
        <w:t xml:space="preserve">umplimiento </w:t>
      </w:r>
      <w:r w:rsidR="003246BE" w:rsidRPr="00E44926">
        <w:rPr>
          <w:rFonts w:ascii="Century Gothic" w:hAnsi="Century Gothic"/>
          <w:sz w:val="18"/>
          <w:szCs w:val="18"/>
          <w:lang w:val="es-MX"/>
        </w:rPr>
        <w:t>p</w:t>
      </w:r>
      <w:r w:rsidR="001630B9" w:rsidRPr="00E44926">
        <w:rPr>
          <w:rFonts w:ascii="Century Gothic" w:hAnsi="Century Gothic"/>
          <w:sz w:val="18"/>
          <w:szCs w:val="18"/>
          <w:lang w:val="es-MX"/>
        </w:rPr>
        <w:t xml:space="preserve">or </w:t>
      </w:r>
      <w:r w:rsidRPr="00E44926">
        <w:rPr>
          <w:rFonts w:ascii="Century Gothic" w:hAnsi="Century Gothic"/>
          <w:sz w:val="18"/>
          <w:szCs w:val="18"/>
          <w:lang w:val="es-MX"/>
        </w:rPr>
        <w:t xml:space="preserve">el monto </w:t>
      </w:r>
      <w:r w:rsidR="003246BE" w:rsidRPr="00E44926">
        <w:rPr>
          <w:rFonts w:ascii="Century Gothic" w:hAnsi="Century Gothic"/>
          <w:sz w:val="18"/>
          <w:szCs w:val="18"/>
          <w:lang w:val="es-MX"/>
        </w:rPr>
        <w:t>total del contrato</w:t>
      </w:r>
      <w:r w:rsidRPr="00E44926">
        <w:rPr>
          <w:rFonts w:ascii="Century Gothic" w:hAnsi="Century Gothic"/>
          <w:sz w:val="18"/>
          <w:szCs w:val="18"/>
          <w:lang w:val="es-MX"/>
        </w:rPr>
        <w:t>.</w:t>
      </w:r>
      <w:bookmarkEnd w:id="5"/>
    </w:p>
    <w:p w14:paraId="61F72703" w14:textId="648DEBF7" w:rsidR="00E35851" w:rsidRPr="00E44926" w:rsidRDefault="00E35851" w:rsidP="00E35851">
      <w:pPr>
        <w:spacing w:after="120"/>
        <w:ind w:left="567"/>
        <w:jc w:val="both"/>
        <w:rPr>
          <w:rFonts w:ascii="Century Gothic" w:hAnsi="Century Gothic"/>
          <w:snapToGrid/>
          <w:sz w:val="18"/>
          <w:szCs w:val="18"/>
          <w:lang w:val="es-MX"/>
        </w:rPr>
      </w:pPr>
      <w:r w:rsidRPr="00E44926">
        <w:rPr>
          <w:rFonts w:ascii="Century Gothic" w:hAnsi="Century Gothic"/>
          <w:sz w:val="18"/>
          <w:szCs w:val="18"/>
          <w:lang w:val="es-MX"/>
        </w:rPr>
        <w:t xml:space="preserve">El Licitante adjudicado queda obligado a mantener vigente la fianza mencionada, en tanto permanezca en vigor el contrato; en caso de que se otorgue prórroga para el cumplimiento </w:t>
      </w:r>
      <w:proofErr w:type="gramStart"/>
      <w:r w:rsidRPr="00E44926">
        <w:rPr>
          <w:rFonts w:ascii="Century Gothic" w:hAnsi="Century Gothic"/>
          <w:sz w:val="18"/>
          <w:szCs w:val="18"/>
          <w:lang w:val="es-MX"/>
        </w:rPr>
        <w:t>del mismo</w:t>
      </w:r>
      <w:proofErr w:type="gramEnd"/>
      <w:r w:rsidRPr="00E44926">
        <w:rPr>
          <w:rFonts w:ascii="Century Gothic" w:hAnsi="Century Gothic"/>
          <w:sz w:val="18"/>
          <w:szCs w:val="18"/>
          <w:lang w:val="es-MX"/>
        </w:rPr>
        <w:t xml:space="preserve"> y durante la substanciación de todos los recursos legales o juicios que se interpongan, hasta que se dicte resolución definitiva que quede firme por autoridad competente, en la inteligencia de que dicha fianza sólo podrá ser cancelada mediante autorización expresa y por escrito de Canal 22.</w:t>
      </w:r>
    </w:p>
    <w:p w14:paraId="61A08437" w14:textId="7EA502FD" w:rsidR="00E35851" w:rsidRPr="00E44926" w:rsidRDefault="00E35851" w:rsidP="00E35851">
      <w:pPr>
        <w:spacing w:after="120"/>
        <w:ind w:left="567"/>
        <w:jc w:val="both"/>
        <w:rPr>
          <w:rFonts w:ascii="Century Gothic" w:hAnsi="Century Gothic"/>
          <w:sz w:val="18"/>
          <w:szCs w:val="18"/>
          <w:lang w:val="es-MX"/>
        </w:rPr>
      </w:pPr>
      <w:r w:rsidRPr="00E44926">
        <w:rPr>
          <w:rFonts w:ascii="Century Gothic" w:hAnsi="Century Gothic"/>
          <w:sz w:val="18"/>
          <w:szCs w:val="18"/>
          <w:lang w:val="es-MX"/>
        </w:rPr>
        <w:t>En caso de que Canal 22 decida prorrogar el plazo por la prestación de los servicios, el licitante adjudicado se obliga a garantizarlos, mediante una fianza en los mismos términos señalados y por el periodo prorrogado.</w:t>
      </w:r>
    </w:p>
    <w:p w14:paraId="65FD21EC" w14:textId="2656FA6D" w:rsidR="00E35851" w:rsidRPr="00E44926" w:rsidRDefault="00E35851" w:rsidP="00E35851">
      <w:pPr>
        <w:spacing w:after="120"/>
        <w:ind w:left="567"/>
        <w:jc w:val="both"/>
        <w:rPr>
          <w:rFonts w:ascii="Century Gothic" w:hAnsi="Century Gothic"/>
          <w:sz w:val="18"/>
          <w:szCs w:val="18"/>
          <w:lang w:val="es-MX"/>
        </w:rPr>
      </w:pPr>
      <w:r w:rsidRPr="00E44926">
        <w:rPr>
          <w:rFonts w:ascii="Century Gothic" w:hAnsi="Century Gothic"/>
          <w:sz w:val="18"/>
          <w:szCs w:val="18"/>
          <w:lang w:val="es-MX"/>
        </w:rPr>
        <w:t xml:space="preserve">El licitante adjudicado deberá garantizar a Canal 22, los servicios prestados en cuanto a calidad, capacidad técnica y de operación </w:t>
      </w:r>
      <w:r w:rsidR="00CB72AA" w:rsidRPr="00E44926">
        <w:rPr>
          <w:rFonts w:ascii="Century Gothic" w:hAnsi="Century Gothic"/>
          <w:sz w:val="18"/>
          <w:szCs w:val="18"/>
          <w:lang w:val="es-MX"/>
        </w:rPr>
        <w:t>y responderá por los defectos y vicios ocultos del servicio objeto de la contratación durante su vigencia.</w:t>
      </w:r>
    </w:p>
    <w:p w14:paraId="7E134A7A" w14:textId="722DB318" w:rsidR="008C6CC7" w:rsidRPr="00E44926" w:rsidRDefault="001630B9" w:rsidP="00253662">
      <w:pPr>
        <w:spacing w:after="120"/>
        <w:ind w:left="567" w:hanging="567"/>
        <w:jc w:val="both"/>
        <w:rPr>
          <w:rFonts w:ascii="Century Gothic" w:hAnsi="Century Gothic"/>
          <w:b/>
          <w:sz w:val="18"/>
          <w:szCs w:val="18"/>
          <w:lang w:val="es-MX"/>
        </w:rPr>
      </w:pPr>
      <w:r w:rsidRPr="00E44926">
        <w:rPr>
          <w:rFonts w:ascii="Century Gothic" w:hAnsi="Century Gothic"/>
          <w:b/>
          <w:sz w:val="18"/>
          <w:szCs w:val="18"/>
          <w:lang w:val="es-MX"/>
        </w:rPr>
        <w:t>2.3</w:t>
      </w:r>
      <w:r w:rsidRPr="00E44926">
        <w:rPr>
          <w:rFonts w:ascii="Century Gothic" w:hAnsi="Century Gothic"/>
          <w:b/>
          <w:sz w:val="18"/>
          <w:szCs w:val="18"/>
          <w:lang w:val="es-MX"/>
        </w:rPr>
        <w:tab/>
        <w:t>ASPECTOS ECONÓMICOS</w:t>
      </w:r>
    </w:p>
    <w:p w14:paraId="451D29C6" w14:textId="49137330" w:rsidR="00645B20" w:rsidRPr="00E44926" w:rsidRDefault="001630B9" w:rsidP="002A35F6">
      <w:pPr>
        <w:spacing w:after="120"/>
        <w:ind w:right="-1"/>
        <w:jc w:val="both"/>
        <w:rPr>
          <w:rFonts w:ascii="Century Gothic" w:hAnsi="Century Gothic"/>
          <w:b/>
          <w:sz w:val="18"/>
          <w:szCs w:val="18"/>
        </w:rPr>
      </w:pPr>
      <w:r w:rsidRPr="00E44926">
        <w:rPr>
          <w:rFonts w:ascii="Century Gothic" w:hAnsi="Century Gothic"/>
          <w:b/>
          <w:snapToGrid/>
          <w:sz w:val="18"/>
          <w:szCs w:val="18"/>
          <w:lang w:val="es-MX"/>
        </w:rPr>
        <w:t>2.3.1</w:t>
      </w:r>
      <w:r w:rsidRPr="00E44926">
        <w:rPr>
          <w:rFonts w:ascii="Century Gothic" w:hAnsi="Century Gothic"/>
          <w:b/>
          <w:snapToGrid/>
          <w:sz w:val="18"/>
          <w:szCs w:val="18"/>
          <w:lang w:val="es-MX"/>
        </w:rPr>
        <w:tab/>
        <w:t>PRECIOS</w:t>
      </w:r>
    </w:p>
    <w:p w14:paraId="0AD869B9" w14:textId="1B262387" w:rsidR="008832EA" w:rsidRPr="00E44926" w:rsidRDefault="008832EA" w:rsidP="008832EA">
      <w:pPr>
        <w:spacing w:after="120"/>
        <w:ind w:left="567" w:right="-1"/>
        <w:jc w:val="both"/>
        <w:rPr>
          <w:rFonts w:ascii="Century Gothic" w:hAnsi="Century Gothic"/>
          <w:sz w:val="18"/>
          <w:szCs w:val="18"/>
        </w:rPr>
      </w:pPr>
      <w:r w:rsidRPr="00E44926">
        <w:rPr>
          <w:rFonts w:ascii="Century Gothic" w:hAnsi="Century Gothic"/>
          <w:sz w:val="18"/>
          <w:szCs w:val="18"/>
        </w:rPr>
        <w:t>Los precios ofertados por los licitantes deberán ser fijos</w:t>
      </w:r>
      <w:r w:rsidR="00FD2FB5" w:rsidRPr="00E44926">
        <w:rPr>
          <w:rFonts w:ascii="Century Gothic" w:hAnsi="Century Gothic"/>
          <w:sz w:val="18"/>
          <w:szCs w:val="18"/>
        </w:rPr>
        <w:t xml:space="preserve"> durante el periodo de vigencia de la oferta y</w:t>
      </w:r>
      <w:r w:rsidRPr="00E44926">
        <w:rPr>
          <w:rFonts w:ascii="Century Gothic" w:hAnsi="Century Gothic"/>
          <w:sz w:val="18"/>
          <w:szCs w:val="18"/>
        </w:rPr>
        <w:t xml:space="preserve"> hasta el total cumplimiento de las obligaciones contraídas a través de la celebración del </w:t>
      </w:r>
      <w:r w:rsidR="00FD2FB5" w:rsidRPr="00E44926">
        <w:rPr>
          <w:rFonts w:ascii="Century Gothic" w:hAnsi="Century Gothic"/>
          <w:sz w:val="18"/>
          <w:szCs w:val="18"/>
        </w:rPr>
        <w:t>c</w:t>
      </w:r>
      <w:r w:rsidRPr="00E44926">
        <w:rPr>
          <w:rFonts w:ascii="Century Gothic" w:hAnsi="Century Gothic"/>
          <w:sz w:val="18"/>
          <w:szCs w:val="18"/>
        </w:rPr>
        <w:t xml:space="preserve">ontrato y, en su caso, las ampliaciones que sean necesarias, de conformidad a lo establecido en el artículo 44 de la LAASSP, debiendo cotizarse en </w:t>
      </w:r>
      <w:r w:rsidRPr="00E44926">
        <w:rPr>
          <w:rFonts w:ascii="Century Gothic" w:hAnsi="Century Gothic"/>
          <w:b/>
          <w:sz w:val="18"/>
          <w:szCs w:val="18"/>
        </w:rPr>
        <w:t>Moneda Nacional</w:t>
      </w:r>
      <w:r w:rsidR="00FD2FB5" w:rsidRPr="00E44926">
        <w:rPr>
          <w:rFonts w:ascii="Century Gothic" w:hAnsi="Century Gothic"/>
          <w:sz w:val="18"/>
          <w:szCs w:val="18"/>
        </w:rPr>
        <w:t xml:space="preserve">, desglosando claramente los descuentos, si fuera el caso, el precio unitario, el importe total más el Impuesto al Valor Agregado (I.V.A.), de conformidad a  lo establecido en el </w:t>
      </w:r>
      <w:r w:rsidR="00FD2FB5" w:rsidRPr="00E44926">
        <w:rPr>
          <w:rFonts w:ascii="Century Gothic" w:hAnsi="Century Gothic"/>
          <w:b/>
          <w:sz w:val="18"/>
          <w:szCs w:val="18"/>
        </w:rPr>
        <w:t>ANEXO No. 2</w:t>
      </w:r>
      <w:r w:rsidRPr="00E44926">
        <w:rPr>
          <w:rFonts w:ascii="Century Gothic" w:hAnsi="Century Gothic"/>
          <w:b/>
          <w:sz w:val="18"/>
          <w:szCs w:val="18"/>
        </w:rPr>
        <w:t>.</w:t>
      </w:r>
    </w:p>
    <w:p w14:paraId="2B5C9B0D" w14:textId="62681638" w:rsidR="003A6944" w:rsidRPr="00E44926" w:rsidRDefault="003A6944" w:rsidP="00253662">
      <w:pPr>
        <w:spacing w:after="120"/>
        <w:ind w:left="567"/>
        <w:jc w:val="both"/>
        <w:rPr>
          <w:rFonts w:ascii="Century Gothic" w:hAnsi="Century Gothic"/>
          <w:snapToGrid/>
          <w:sz w:val="18"/>
          <w:szCs w:val="18"/>
          <w:lang w:val="es-MX"/>
        </w:rPr>
      </w:pPr>
      <w:r w:rsidRPr="00E44926">
        <w:rPr>
          <w:rFonts w:ascii="Century Gothic" w:hAnsi="Century Gothic"/>
          <w:snapToGrid/>
          <w:sz w:val="18"/>
          <w:szCs w:val="18"/>
          <w:lang w:val="es-MX"/>
        </w:rPr>
        <w:t xml:space="preserve">Los licitantes tendrán que tomar en cuenta </w:t>
      </w:r>
      <w:r w:rsidRPr="00E44926">
        <w:rPr>
          <w:rFonts w:ascii="Century Gothic" w:hAnsi="Century Gothic"/>
          <w:snapToGrid/>
          <w:sz w:val="18"/>
          <w:szCs w:val="18"/>
          <w:u w:val="single"/>
          <w:lang w:val="es-MX"/>
        </w:rPr>
        <w:t>todas las condiciones que puedan influir en los precios de su propuesta económica</w:t>
      </w:r>
      <w:r w:rsidRPr="00E44926">
        <w:rPr>
          <w:rFonts w:ascii="Century Gothic" w:hAnsi="Century Gothic"/>
          <w:snapToGrid/>
          <w:sz w:val="18"/>
          <w:szCs w:val="18"/>
          <w:lang w:val="es-MX"/>
        </w:rPr>
        <w:t xml:space="preserve">, tales como el costo directo, el indirecto, la utilidad, el financiamiento, transporte, </w:t>
      </w:r>
      <w:r w:rsidR="00FD2FB5" w:rsidRPr="00E44926">
        <w:rPr>
          <w:rFonts w:ascii="Century Gothic" w:hAnsi="Century Gothic"/>
          <w:snapToGrid/>
          <w:sz w:val="18"/>
          <w:szCs w:val="18"/>
          <w:lang w:val="es-MX"/>
        </w:rPr>
        <w:t xml:space="preserve">equipo, </w:t>
      </w:r>
      <w:r w:rsidRPr="00E44926">
        <w:rPr>
          <w:rFonts w:ascii="Century Gothic" w:hAnsi="Century Gothic"/>
          <w:snapToGrid/>
          <w:sz w:val="18"/>
          <w:szCs w:val="18"/>
          <w:lang w:val="es-MX"/>
        </w:rPr>
        <w:t>etc., ya que por ningún concepto se podrá solicitar incremento o modificación a los precios asignados en las proposiciones presentadas.</w:t>
      </w:r>
    </w:p>
    <w:p w14:paraId="1EE51142" w14:textId="031EDA1D" w:rsidR="00C046A4" w:rsidRPr="00E44926" w:rsidRDefault="00C046A4" w:rsidP="00C046A4">
      <w:pPr>
        <w:pStyle w:val="Textoindependiente"/>
        <w:widowControl/>
        <w:spacing w:after="120"/>
        <w:rPr>
          <w:rFonts w:ascii="Century Gothic" w:hAnsi="Century Gothic"/>
          <w:b/>
          <w:snapToGrid/>
          <w:sz w:val="18"/>
          <w:szCs w:val="18"/>
          <w:lang w:val="es-MX"/>
        </w:rPr>
      </w:pPr>
      <w:r w:rsidRPr="00E44926">
        <w:rPr>
          <w:rFonts w:ascii="Century Gothic" w:hAnsi="Century Gothic"/>
          <w:b/>
          <w:snapToGrid/>
          <w:sz w:val="18"/>
          <w:szCs w:val="18"/>
          <w:lang w:val="es-MX"/>
        </w:rPr>
        <w:t>2.3.2</w:t>
      </w:r>
      <w:r w:rsidRPr="00E44926">
        <w:rPr>
          <w:rFonts w:ascii="Century Gothic" w:hAnsi="Century Gothic"/>
          <w:b/>
          <w:snapToGrid/>
          <w:sz w:val="18"/>
          <w:szCs w:val="18"/>
          <w:lang w:val="es-MX"/>
        </w:rPr>
        <w:tab/>
        <w:t>ANTICIPOS</w:t>
      </w:r>
    </w:p>
    <w:p w14:paraId="54D3DFE0" w14:textId="57DE6E83" w:rsidR="00C046A4" w:rsidRPr="00E44926" w:rsidRDefault="00C046A4" w:rsidP="00C046A4">
      <w:pPr>
        <w:spacing w:after="120"/>
        <w:ind w:left="567"/>
        <w:jc w:val="both"/>
        <w:rPr>
          <w:rFonts w:ascii="Century Gothic" w:hAnsi="Century Gothic"/>
          <w:sz w:val="18"/>
          <w:szCs w:val="18"/>
        </w:rPr>
      </w:pPr>
      <w:r w:rsidRPr="00E44926">
        <w:rPr>
          <w:rFonts w:ascii="Century Gothic" w:hAnsi="Century Gothic"/>
          <w:sz w:val="18"/>
          <w:szCs w:val="18"/>
        </w:rPr>
        <w:t>Canal 22 no otorgará ningún anticipo.</w:t>
      </w:r>
    </w:p>
    <w:p w14:paraId="7F391C44" w14:textId="77777777" w:rsidR="00C046A4" w:rsidRPr="00E44926" w:rsidRDefault="00C046A4" w:rsidP="00C046A4">
      <w:pPr>
        <w:spacing w:after="120"/>
        <w:ind w:left="567" w:right="115" w:hanging="567"/>
        <w:jc w:val="both"/>
        <w:rPr>
          <w:rFonts w:ascii="Century Gothic" w:eastAsia="Arial" w:hAnsi="Century Gothic" w:cs="Arial"/>
          <w:b/>
          <w:sz w:val="18"/>
          <w:szCs w:val="18"/>
        </w:rPr>
      </w:pPr>
      <w:r w:rsidRPr="00E44926">
        <w:rPr>
          <w:rFonts w:ascii="Century Gothic" w:eastAsia="Arial" w:hAnsi="Century Gothic" w:cs="Arial"/>
          <w:b/>
          <w:sz w:val="18"/>
          <w:szCs w:val="18"/>
        </w:rPr>
        <w:t>2.3.3   MONEDAS QUE PODRÁN UTILIZAR</w:t>
      </w:r>
    </w:p>
    <w:p w14:paraId="4CFE4F1E" w14:textId="1DF7C2BB" w:rsidR="00C046A4" w:rsidRPr="00E44926" w:rsidRDefault="00C046A4" w:rsidP="00C046A4">
      <w:pPr>
        <w:spacing w:after="120"/>
        <w:ind w:left="567" w:right="115"/>
        <w:jc w:val="both"/>
        <w:rPr>
          <w:rFonts w:ascii="Century Gothic" w:eastAsia="Arial" w:hAnsi="Century Gothic" w:cs="Arial"/>
          <w:sz w:val="18"/>
          <w:szCs w:val="18"/>
        </w:rPr>
      </w:pPr>
      <w:r w:rsidRPr="00E44926">
        <w:rPr>
          <w:rFonts w:ascii="Century Gothic" w:eastAsia="Arial" w:hAnsi="Century Gothic" w:cs="Arial"/>
          <w:sz w:val="18"/>
          <w:szCs w:val="18"/>
        </w:rPr>
        <w:t xml:space="preserve">Los licitantes deberán presentar su propuesta en </w:t>
      </w:r>
      <w:r w:rsidR="002A51B4" w:rsidRPr="00E44926">
        <w:rPr>
          <w:rFonts w:ascii="Century Gothic" w:eastAsia="Arial" w:hAnsi="Century Gothic" w:cs="Arial"/>
          <w:sz w:val="18"/>
          <w:szCs w:val="18"/>
        </w:rPr>
        <w:t>pesos</w:t>
      </w:r>
      <w:r w:rsidRPr="00E44926">
        <w:rPr>
          <w:rFonts w:ascii="Century Gothic" w:eastAsia="Arial" w:hAnsi="Century Gothic" w:cs="Arial"/>
          <w:sz w:val="18"/>
          <w:szCs w:val="18"/>
        </w:rPr>
        <w:t>.</w:t>
      </w:r>
    </w:p>
    <w:p w14:paraId="1AB50815" w14:textId="7BB489D8" w:rsidR="009774EF" w:rsidRPr="00E44926" w:rsidRDefault="001630B9" w:rsidP="009774EF">
      <w:pPr>
        <w:pStyle w:val="Textoindependiente"/>
        <w:widowControl/>
        <w:spacing w:after="120"/>
        <w:rPr>
          <w:rFonts w:ascii="Century Gothic" w:hAnsi="Century Gothic"/>
          <w:b/>
          <w:sz w:val="18"/>
          <w:szCs w:val="18"/>
        </w:rPr>
      </w:pPr>
      <w:r w:rsidRPr="00E44926">
        <w:rPr>
          <w:rFonts w:ascii="Century Gothic" w:hAnsi="Century Gothic"/>
          <w:b/>
          <w:snapToGrid/>
          <w:sz w:val="18"/>
          <w:szCs w:val="18"/>
          <w:lang w:val="es-MX"/>
        </w:rPr>
        <w:t>2.3.</w:t>
      </w:r>
      <w:r w:rsidR="00C046A4" w:rsidRPr="00E44926">
        <w:rPr>
          <w:rFonts w:ascii="Century Gothic" w:hAnsi="Century Gothic"/>
          <w:b/>
          <w:snapToGrid/>
          <w:sz w:val="18"/>
          <w:szCs w:val="18"/>
          <w:lang w:val="es-MX"/>
        </w:rPr>
        <w:t>4</w:t>
      </w:r>
      <w:r w:rsidRPr="00E44926">
        <w:rPr>
          <w:rFonts w:ascii="Century Gothic" w:hAnsi="Century Gothic"/>
          <w:b/>
          <w:snapToGrid/>
          <w:sz w:val="18"/>
          <w:szCs w:val="18"/>
          <w:lang w:val="es-MX"/>
        </w:rPr>
        <w:tab/>
        <w:t xml:space="preserve"> IMPUESTOS</w:t>
      </w:r>
    </w:p>
    <w:p w14:paraId="2E03D69C" w14:textId="19D72B84" w:rsidR="003606B3" w:rsidRDefault="003606B3" w:rsidP="003606B3">
      <w:pPr>
        <w:spacing w:after="120"/>
        <w:ind w:left="567" w:right="115"/>
        <w:jc w:val="both"/>
        <w:rPr>
          <w:rFonts w:ascii="Century Gothic" w:eastAsia="Arial" w:hAnsi="Century Gothic" w:cs="Arial"/>
          <w:sz w:val="18"/>
          <w:szCs w:val="18"/>
        </w:rPr>
      </w:pPr>
      <w:r w:rsidRPr="00E44926">
        <w:rPr>
          <w:rFonts w:ascii="Century Gothic" w:hAnsi="Century Gothic"/>
          <w:sz w:val="18"/>
          <w:szCs w:val="18"/>
        </w:rPr>
        <w:t>Los impuestos que pr</w:t>
      </w:r>
      <w:r w:rsidR="002B6657" w:rsidRPr="00E44926">
        <w:rPr>
          <w:rFonts w:ascii="Century Gothic" w:hAnsi="Century Gothic"/>
          <w:sz w:val="18"/>
          <w:szCs w:val="18"/>
        </w:rPr>
        <w:t xml:space="preserve">ocedan por la </w:t>
      </w:r>
      <w:r w:rsidR="001C4C87" w:rsidRPr="00E44926">
        <w:rPr>
          <w:rFonts w:ascii="Century Gothic" w:hAnsi="Century Gothic"/>
          <w:sz w:val="18"/>
          <w:szCs w:val="18"/>
        </w:rPr>
        <w:t>prestación</w:t>
      </w:r>
      <w:r w:rsidR="002B6657" w:rsidRPr="00E44926">
        <w:rPr>
          <w:rFonts w:ascii="Century Gothic" w:hAnsi="Century Gothic"/>
          <w:sz w:val="18"/>
          <w:szCs w:val="18"/>
        </w:rPr>
        <w:t xml:space="preserve"> de</w:t>
      </w:r>
      <w:r w:rsidR="001C4C87" w:rsidRPr="00E44926">
        <w:rPr>
          <w:rFonts w:ascii="Century Gothic" w:hAnsi="Century Gothic"/>
          <w:sz w:val="18"/>
          <w:szCs w:val="18"/>
        </w:rPr>
        <w:t>l servicio</w:t>
      </w:r>
      <w:r w:rsidR="002B6657" w:rsidRPr="00E44926">
        <w:rPr>
          <w:rFonts w:ascii="Century Gothic" w:hAnsi="Century Gothic"/>
          <w:sz w:val="18"/>
          <w:szCs w:val="18"/>
        </w:rPr>
        <w:t xml:space="preserve"> </w:t>
      </w:r>
      <w:r w:rsidRPr="00E44926">
        <w:rPr>
          <w:rFonts w:ascii="Century Gothic" w:hAnsi="Century Gothic"/>
          <w:sz w:val="18"/>
          <w:szCs w:val="18"/>
        </w:rPr>
        <w:t xml:space="preserve">objeto de esta </w:t>
      </w:r>
      <w:r w:rsidR="005E4D5F" w:rsidRPr="00E44926">
        <w:rPr>
          <w:rFonts w:ascii="Century Gothic" w:eastAsia="Arial" w:hAnsi="Century Gothic" w:cs="Arial"/>
          <w:sz w:val="18"/>
          <w:szCs w:val="18"/>
        </w:rPr>
        <w:t>Inv</w:t>
      </w:r>
      <w:r w:rsidR="001C4C87" w:rsidRPr="00E44926">
        <w:rPr>
          <w:rFonts w:ascii="Century Gothic" w:eastAsia="Arial" w:hAnsi="Century Gothic" w:cs="Arial"/>
          <w:sz w:val="18"/>
          <w:szCs w:val="18"/>
        </w:rPr>
        <w:t>itación</w:t>
      </w:r>
      <w:r w:rsidRPr="00E44926">
        <w:rPr>
          <w:rFonts w:ascii="Century Gothic" w:hAnsi="Century Gothic"/>
          <w:sz w:val="18"/>
          <w:szCs w:val="18"/>
        </w:rPr>
        <w:t xml:space="preserve"> serán por cuenta del licitante </w:t>
      </w:r>
      <w:r w:rsidR="001C4C87" w:rsidRPr="00E44926">
        <w:rPr>
          <w:rFonts w:ascii="Century Gothic" w:hAnsi="Century Gothic"/>
          <w:sz w:val="18"/>
          <w:szCs w:val="18"/>
        </w:rPr>
        <w:t>adjudicado</w:t>
      </w:r>
      <w:r w:rsidRPr="00E44926">
        <w:rPr>
          <w:rFonts w:ascii="Century Gothic" w:hAnsi="Century Gothic"/>
          <w:sz w:val="18"/>
          <w:szCs w:val="18"/>
        </w:rPr>
        <w:t xml:space="preserve">, a excepción del Impuesto al Valor Agregado que será pagado por </w:t>
      </w:r>
      <w:r w:rsidRPr="00E44926">
        <w:rPr>
          <w:rFonts w:ascii="Century Gothic" w:hAnsi="Century Gothic"/>
          <w:b/>
          <w:sz w:val="18"/>
          <w:szCs w:val="18"/>
        </w:rPr>
        <w:t>Canal 22</w:t>
      </w:r>
      <w:r w:rsidRPr="00E44926">
        <w:rPr>
          <w:rFonts w:ascii="Century Gothic" w:hAnsi="Century Gothic"/>
          <w:sz w:val="18"/>
          <w:szCs w:val="18"/>
        </w:rPr>
        <w:t xml:space="preserve">. </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w:t>
      </w:r>
      <w:r w:rsidRPr="00E44926">
        <w:rPr>
          <w:rFonts w:ascii="Century Gothic" w:eastAsia="Arial" w:hAnsi="Century Gothic" w:cs="Arial"/>
          <w:spacing w:val="32"/>
          <w:sz w:val="18"/>
          <w:szCs w:val="18"/>
        </w:rPr>
        <w:t xml:space="preserve"> </w:t>
      </w:r>
      <w:r w:rsidRPr="00E44926">
        <w:rPr>
          <w:rFonts w:ascii="Century Gothic" w:eastAsia="Arial" w:hAnsi="Century Gothic" w:cs="Arial"/>
          <w:sz w:val="18"/>
          <w:szCs w:val="18"/>
        </w:rPr>
        <w:t>caso</w:t>
      </w:r>
      <w:r w:rsidRPr="00E44926">
        <w:rPr>
          <w:rFonts w:ascii="Century Gothic" w:eastAsia="Arial" w:hAnsi="Century Gothic" w:cs="Arial"/>
          <w:spacing w:val="31"/>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9"/>
          <w:sz w:val="18"/>
          <w:szCs w:val="18"/>
        </w:rPr>
        <w:t xml:space="preserve"> </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ue</w:t>
      </w:r>
      <w:r w:rsidRPr="00E44926">
        <w:rPr>
          <w:rFonts w:ascii="Century Gothic" w:eastAsia="Arial" w:hAnsi="Century Gothic" w:cs="Arial"/>
          <w:spacing w:val="29"/>
          <w:sz w:val="18"/>
          <w:szCs w:val="18"/>
        </w:rPr>
        <w:t xml:space="preserve"> </w:t>
      </w:r>
      <w:r w:rsidRPr="00E44926">
        <w:rPr>
          <w:rFonts w:ascii="Century Gothic" w:eastAsia="Arial" w:hAnsi="Century Gothic" w:cs="Arial"/>
          <w:sz w:val="18"/>
          <w:szCs w:val="18"/>
        </w:rPr>
        <w:t xml:space="preserve">el </w:t>
      </w:r>
      <w:r w:rsidR="001C4C87" w:rsidRPr="00E44926">
        <w:rPr>
          <w:rFonts w:ascii="Century Gothic" w:eastAsia="Arial" w:hAnsi="Century Gothic" w:cs="Arial"/>
          <w:sz w:val="18"/>
          <w:szCs w:val="18"/>
        </w:rPr>
        <w:t>prestador de servicios</w:t>
      </w:r>
      <w:r w:rsidRPr="00E44926">
        <w:rPr>
          <w:rFonts w:ascii="Century Gothic" w:eastAsia="Arial" w:hAnsi="Century Gothic" w:cs="Arial"/>
          <w:spacing w:val="31"/>
          <w:sz w:val="18"/>
          <w:szCs w:val="18"/>
        </w:rPr>
        <w:t xml:space="preserve"> </w:t>
      </w:r>
      <w:r w:rsidRPr="00E44926">
        <w:rPr>
          <w:rFonts w:ascii="Century Gothic" w:eastAsia="Arial" w:hAnsi="Century Gothic" w:cs="Arial"/>
          <w:sz w:val="18"/>
          <w:szCs w:val="18"/>
        </w:rPr>
        <w:t>sea</w:t>
      </w:r>
      <w:r w:rsidRPr="00E44926">
        <w:rPr>
          <w:rFonts w:ascii="Century Gothic" w:eastAsia="Arial" w:hAnsi="Century Gothic" w:cs="Arial"/>
          <w:spacing w:val="31"/>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so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a</w:t>
      </w:r>
      <w:r w:rsidRPr="00E44926">
        <w:rPr>
          <w:rFonts w:ascii="Century Gothic" w:eastAsia="Arial" w:hAnsi="Century Gothic" w:cs="Arial"/>
          <w:spacing w:val="29"/>
          <w:sz w:val="18"/>
          <w:szCs w:val="18"/>
        </w:rPr>
        <w:t xml:space="preserve"> </w:t>
      </w:r>
      <w:r w:rsidRPr="00E44926">
        <w:rPr>
          <w:rFonts w:ascii="Century Gothic" w:eastAsia="Arial" w:hAnsi="Century Gothic" w:cs="Arial"/>
          <w:spacing w:val="3"/>
          <w:sz w:val="18"/>
          <w:szCs w:val="18"/>
        </w:rPr>
        <w:t>f</w:t>
      </w:r>
      <w:r w:rsidRPr="00E44926">
        <w:rPr>
          <w:rFonts w:ascii="Century Gothic" w:eastAsia="Arial" w:hAnsi="Century Gothic" w:cs="Arial"/>
          <w:spacing w:val="-4"/>
          <w:sz w:val="18"/>
          <w:szCs w:val="18"/>
        </w:rPr>
        <w:t>í</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ca,</w:t>
      </w:r>
      <w:r w:rsidRPr="00E44926">
        <w:rPr>
          <w:rFonts w:ascii="Century Gothic" w:eastAsia="Arial" w:hAnsi="Century Gothic" w:cs="Arial"/>
          <w:spacing w:val="33"/>
          <w:sz w:val="18"/>
          <w:szCs w:val="18"/>
        </w:rPr>
        <w:t xml:space="preserve"> </w:t>
      </w:r>
      <w:r w:rsidRPr="00E44926">
        <w:rPr>
          <w:rFonts w:ascii="Century Gothic" w:eastAsia="Arial" w:hAnsi="Century Gothic" w:cs="Arial"/>
          <w:spacing w:val="-2"/>
          <w:sz w:val="18"/>
          <w:szCs w:val="18"/>
        </w:rPr>
        <w:t>s</w:t>
      </w:r>
      <w:r w:rsidRPr="00E44926">
        <w:rPr>
          <w:rFonts w:ascii="Century Gothic" w:eastAsia="Arial" w:hAnsi="Century Gothic" w:cs="Arial"/>
          <w:sz w:val="18"/>
          <w:szCs w:val="18"/>
        </w:rPr>
        <w:t>e</w:t>
      </w:r>
      <w:r w:rsidRPr="00E44926">
        <w:rPr>
          <w:rFonts w:ascii="Century Gothic" w:eastAsia="Arial" w:hAnsi="Century Gothic" w:cs="Arial"/>
          <w:spacing w:val="3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 xml:space="preserve">e </w:t>
      </w:r>
      <w:r w:rsidRPr="00E44926">
        <w:rPr>
          <w:rFonts w:ascii="Century Gothic" w:eastAsia="Arial" w:hAnsi="Century Gothic" w:cs="Arial"/>
          <w:spacing w:val="-3"/>
          <w:sz w:val="18"/>
          <w:szCs w:val="18"/>
        </w:rPr>
        <w:t>e</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ectu</w:t>
      </w:r>
      <w:r w:rsidRPr="00E44926">
        <w:rPr>
          <w:rFonts w:ascii="Century Gothic" w:eastAsia="Arial" w:hAnsi="Century Gothic" w:cs="Arial"/>
          <w:spacing w:val="-2"/>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 xml:space="preserve">á la </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etenc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 de conformidad a las disposiciones fiscales vigentes.</w:t>
      </w:r>
      <w:r w:rsidRPr="00E44926">
        <w:rPr>
          <w:rFonts w:ascii="Century Gothic" w:eastAsia="Arial" w:hAnsi="Century Gothic" w:cs="Arial"/>
          <w:spacing w:val="21"/>
          <w:sz w:val="18"/>
          <w:szCs w:val="18"/>
        </w:rPr>
        <w:t xml:space="preserve"> </w:t>
      </w:r>
      <w:r w:rsidRPr="00E44926">
        <w:rPr>
          <w:rFonts w:ascii="Century Gothic" w:eastAsia="Arial" w:hAnsi="Century Gothic" w:cs="Arial"/>
          <w:spacing w:val="-1"/>
          <w:sz w:val="18"/>
          <w:szCs w:val="18"/>
        </w:rPr>
        <w:t>C</w:t>
      </w:r>
      <w:r w:rsidRPr="00E44926">
        <w:rPr>
          <w:rFonts w:ascii="Century Gothic" w:eastAsia="Arial" w:hAnsi="Century Gothic" w:cs="Arial"/>
          <w:spacing w:val="1"/>
          <w:sz w:val="18"/>
          <w:szCs w:val="18"/>
        </w:rPr>
        <w:t>u</w:t>
      </w:r>
      <w:r w:rsidRPr="00E44926">
        <w:rPr>
          <w:rFonts w:ascii="Century Gothic" w:eastAsia="Arial" w:hAnsi="Century Gothic" w:cs="Arial"/>
          <w:sz w:val="18"/>
          <w:szCs w:val="18"/>
        </w:rPr>
        <w:t>a</w:t>
      </w:r>
      <w:r w:rsidRPr="00E44926">
        <w:rPr>
          <w:rFonts w:ascii="Century Gothic" w:eastAsia="Arial" w:hAnsi="Century Gothic" w:cs="Arial"/>
          <w:spacing w:val="-4"/>
          <w:sz w:val="18"/>
          <w:szCs w:val="18"/>
        </w:rPr>
        <w:t>l</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er</w:t>
      </w:r>
      <w:r w:rsidRPr="00E44926">
        <w:rPr>
          <w:rFonts w:ascii="Century Gothic" w:eastAsia="Arial" w:hAnsi="Century Gothic" w:cs="Arial"/>
          <w:spacing w:val="18"/>
          <w:sz w:val="18"/>
          <w:szCs w:val="18"/>
        </w:rPr>
        <w:t xml:space="preserve"> </w:t>
      </w:r>
      <w:r w:rsidRPr="00E44926">
        <w:rPr>
          <w:rFonts w:ascii="Century Gothic" w:eastAsia="Arial" w:hAnsi="Century Gothic" w:cs="Arial"/>
          <w:sz w:val="18"/>
          <w:szCs w:val="18"/>
        </w:rPr>
        <w:t>ot</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o</w:t>
      </w:r>
      <w:r w:rsidRPr="00E44926">
        <w:rPr>
          <w:rFonts w:ascii="Century Gothic" w:eastAsia="Arial" w:hAnsi="Century Gothic" w:cs="Arial"/>
          <w:spacing w:val="20"/>
          <w:sz w:val="18"/>
          <w:szCs w:val="18"/>
        </w:rPr>
        <w:t xml:space="preserve"> </w:t>
      </w:r>
      <w:r w:rsidRPr="00E44926">
        <w:rPr>
          <w:rFonts w:ascii="Century Gothic" w:eastAsia="Arial" w:hAnsi="Century Gothic" w:cs="Arial"/>
          <w:spacing w:val="-3"/>
          <w:sz w:val="18"/>
          <w:szCs w:val="18"/>
        </w:rPr>
        <w:t>i</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u</w:t>
      </w:r>
      <w:r w:rsidRPr="00E44926">
        <w:rPr>
          <w:rFonts w:ascii="Century Gothic" w:eastAsia="Arial" w:hAnsi="Century Gothic" w:cs="Arial"/>
          <w:sz w:val="18"/>
          <w:szCs w:val="18"/>
        </w:rPr>
        <w:t>esto</w:t>
      </w:r>
      <w:r w:rsidRPr="00E44926">
        <w:rPr>
          <w:rFonts w:ascii="Century Gothic" w:eastAsia="Arial" w:hAnsi="Century Gothic" w:cs="Arial"/>
          <w:spacing w:val="16"/>
          <w:sz w:val="18"/>
          <w:szCs w:val="18"/>
        </w:rPr>
        <w:t xml:space="preserve"> </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ue</w:t>
      </w:r>
      <w:r w:rsidRPr="00E44926">
        <w:rPr>
          <w:rFonts w:ascii="Century Gothic" w:eastAsia="Arial" w:hAnsi="Century Gothic" w:cs="Arial"/>
          <w:spacing w:val="20"/>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15"/>
          <w:sz w:val="18"/>
          <w:szCs w:val="18"/>
        </w:rPr>
        <w:t xml:space="preserve"> </w:t>
      </w:r>
      <w:r w:rsidRPr="00E44926">
        <w:rPr>
          <w:rFonts w:ascii="Century Gothic" w:eastAsia="Arial" w:hAnsi="Century Gothic" w:cs="Arial"/>
          <w:spacing w:val="2"/>
          <w:sz w:val="18"/>
          <w:szCs w:val="18"/>
        </w:rPr>
        <w:t>g</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 xml:space="preserve">e con </w:t>
      </w:r>
      <w:r w:rsidRPr="00E44926">
        <w:rPr>
          <w:rFonts w:ascii="Century Gothic" w:eastAsia="Arial" w:hAnsi="Century Gothic" w:cs="Arial"/>
          <w:spacing w:val="1"/>
          <w:sz w:val="18"/>
          <w:szCs w:val="18"/>
        </w:rPr>
        <w:t>m</w:t>
      </w:r>
      <w:r w:rsidRPr="00E44926">
        <w:rPr>
          <w:rFonts w:ascii="Century Gothic" w:eastAsia="Arial" w:hAnsi="Century Gothic" w:cs="Arial"/>
          <w:spacing w:val="-3"/>
          <w:sz w:val="18"/>
          <w:szCs w:val="18"/>
        </w:rPr>
        <w:t>o</w:t>
      </w:r>
      <w:r w:rsidRPr="00E44926">
        <w:rPr>
          <w:rFonts w:ascii="Century Gothic" w:eastAsia="Arial" w:hAnsi="Century Gothic" w:cs="Arial"/>
          <w:spacing w:val="1"/>
          <w:sz w:val="18"/>
          <w:szCs w:val="18"/>
        </w:rPr>
        <w:t>t</w:t>
      </w:r>
      <w:r w:rsidRPr="00E44926">
        <w:rPr>
          <w:rFonts w:ascii="Century Gothic" w:eastAsia="Arial" w:hAnsi="Century Gothic" w:cs="Arial"/>
          <w:spacing w:val="-1"/>
          <w:sz w:val="18"/>
          <w:szCs w:val="18"/>
        </w:rPr>
        <w:t>i</w:t>
      </w:r>
      <w:r w:rsidRPr="00E44926">
        <w:rPr>
          <w:rFonts w:ascii="Century Gothic" w:eastAsia="Arial" w:hAnsi="Century Gothic" w:cs="Arial"/>
          <w:spacing w:val="-2"/>
          <w:sz w:val="18"/>
          <w:szCs w:val="18"/>
        </w:rPr>
        <w:t>v</w:t>
      </w:r>
      <w:r w:rsidRPr="00E44926">
        <w:rPr>
          <w:rFonts w:ascii="Century Gothic" w:eastAsia="Arial" w:hAnsi="Century Gothic" w:cs="Arial"/>
          <w:sz w:val="18"/>
          <w:szCs w:val="18"/>
        </w:rPr>
        <w:t>o de</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 xml:space="preserve">a contratación de </w:t>
      </w:r>
      <w:r w:rsidRPr="00E44926">
        <w:rPr>
          <w:rFonts w:ascii="Century Gothic" w:eastAsia="Arial" w:hAnsi="Century Gothic" w:cs="Arial"/>
          <w:spacing w:val="-1"/>
          <w:sz w:val="18"/>
          <w:szCs w:val="18"/>
        </w:rPr>
        <w:t>l</w:t>
      </w:r>
      <w:r w:rsidR="001C4C87" w:rsidRPr="00E44926">
        <w:rPr>
          <w:rFonts w:ascii="Century Gothic" w:eastAsia="Arial" w:hAnsi="Century Gothic" w:cs="Arial"/>
          <w:sz w:val="18"/>
          <w:szCs w:val="18"/>
        </w:rPr>
        <w:t>os</w:t>
      </w:r>
      <w:r w:rsidR="002B6657" w:rsidRPr="00E44926">
        <w:rPr>
          <w:rFonts w:ascii="Century Gothic" w:eastAsia="Arial" w:hAnsi="Century Gothic" w:cs="Arial"/>
          <w:sz w:val="18"/>
          <w:szCs w:val="18"/>
        </w:rPr>
        <w:t xml:space="preserve"> </w:t>
      </w:r>
      <w:r w:rsidR="001C4C87" w:rsidRPr="00E44926">
        <w:rPr>
          <w:rFonts w:ascii="Century Gothic" w:eastAsia="Arial" w:hAnsi="Century Gothic" w:cs="Arial"/>
          <w:sz w:val="18"/>
          <w:szCs w:val="18"/>
        </w:rPr>
        <w:t xml:space="preserve">servicios </w:t>
      </w:r>
      <w:r w:rsidR="00B957C1" w:rsidRPr="00E44926">
        <w:rPr>
          <w:rFonts w:ascii="Century Gothic" w:eastAsia="Arial" w:hAnsi="Century Gothic" w:cs="Arial"/>
          <w:sz w:val="18"/>
          <w:szCs w:val="18"/>
        </w:rPr>
        <w:t xml:space="preserve">objeto de la </w:t>
      </w:r>
      <w:r w:rsidR="002C1DB8" w:rsidRPr="00E44926">
        <w:rPr>
          <w:rFonts w:ascii="Century Gothic" w:eastAsia="Arial" w:hAnsi="Century Gothic" w:cs="Arial"/>
          <w:sz w:val="18"/>
          <w:szCs w:val="18"/>
        </w:rPr>
        <w:t>Invita</w:t>
      </w:r>
      <w:r w:rsidR="001C4C87" w:rsidRPr="00E44926">
        <w:rPr>
          <w:rFonts w:ascii="Century Gothic" w:eastAsia="Arial" w:hAnsi="Century Gothic" w:cs="Arial"/>
          <w:sz w:val="18"/>
          <w:szCs w:val="18"/>
        </w:rPr>
        <w:t>ción</w:t>
      </w:r>
      <w:r w:rsidRPr="00E44926">
        <w:rPr>
          <w:rFonts w:ascii="Century Gothic" w:eastAsia="Arial" w:hAnsi="Century Gothic" w:cs="Arial"/>
          <w:sz w:val="18"/>
          <w:szCs w:val="18"/>
        </w:rPr>
        <w:t xml:space="preserve">, </w:t>
      </w:r>
      <w:r w:rsidRPr="00E44926">
        <w:rPr>
          <w:rFonts w:ascii="Century Gothic" w:eastAsia="Arial" w:hAnsi="Century Gothic" w:cs="Arial"/>
          <w:spacing w:val="-2"/>
          <w:sz w:val="18"/>
          <w:szCs w:val="18"/>
        </w:rPr>
        <w:t>s</w:t>
      </w:r>
      <w:r w:rsidRPr="00E44926">
        <w:rPr>
          <w:rFonts w:ascii="Century Gothic" w:eastAsia="Arial" w:hAnsi="Century Gothic" w:cs="Arial"/>
          <w:sz w:val="18"/>
          <w:szCs w:val="18"/>
        </w:rPr>
        <w:t>erá</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cu</w:t>
      </w:r>
      <w:r w:rsidRPr="00E44926">
        <w:rPr>
          <w:rFonts w:ascii="Century Gothic" w:eastAsia="Arial" w:hAnsi="Century Gothic" w:cs="Arial"/>
          <w:spacing w:val="-1"/>
          <w:sz w:val="18"/>
          <w:szCs w:val="18"/>
        </w:rPr>
        <w:t>bi</w:t>
      </w:r>
      <w:r w:rsidRPr="00E44926">
        <w:rPr>
          <w:rFonts w:ascii="Century Gothic" w:eastAsia="Arial" w:hAnsi="Century Gothic" w:cs="Arial"/>
          <w:sz w:val="18"/>
          <w:szCs w:val="18"/>
        </w:rPr>
        <w:t>e</w:t>
      </w:r>
      <w:r w:rsidRPr="00E44926">
        <w:rPr>
          <w:rFonts w:ascii="Century Gothic" w:eastAsia="Arial" w:hAnsi="Century Gothic" w:cs="Arial"/>
          <w:spacing w:val="-2"/>
          <w:sz w:val="18"/>
          <w:szCs w:val="18"/>
        </w:rPr>
        <w:t>r</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 por el licitante a</w:t>
      </w:r>
      <w:r w:rsidRPr="00E44926">
        <w:rPr>
          <w:rFonts w:ascii="Century Gothic" w:eastAsia="Arial" w:hAnsi="Century Gothic" w:cs="Arial"/>
          <w:spacing w:val="-1"/>
          <w:sz w:val="18"/>
          <w:szCs w:val="18"/>
        </w:rPr>
        <w:t>d</w:t>
      </w:r>
      <w:r w:rsidRPr="00E44926">
        <w:rPr>
          <w:rFonts w:ascii="Century Gothic" w:eastAsia="Arial" w:hAnsi="Century Gothic" w:cs="Arial"/>
          <w:spacing w:val="1"/>
          <w:sz w:val="18"/>
          <w:szCs w:val="18"/>
        </w:rPr>
        <w:t>j</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di</w:t>
      </w:r>
      <w:r w:rsidRPr="00E44926">
        <w:rPr>
          <w:rFonts w:ascii="Century Gothic" w:eastAsia="Arial" w:hAnsi="Century Gothic" w:cs="Arial"/>
          <w:sz w:val="18"/>
          <w:szCs w:val="18"/>
        </w:rPr>
        <w:t>ca</w:t>
      </w:r>
      <w:r w:rsidRPr="00E44926">
        <w:rPr>
          <w:rFonts w:ascii="Century Gothic" w:eastAsia="Arial" w:hAnsi="Century Gothic" w:cs="Arial"/>
          <w:spacing w:val="-1"/>
          <w:sz w:val="18"/>
          <w:szCs w:val="18"/>
        </w:rPr>
        <w:t>d</w:t>
      </w:r>
      <w:r w:rsidRPr="00E44926">
        <w:rPr>
          <w:rFonts w:ascii="Century Gothic" w:eastAsia="Arial" w:hAnsi="Century Gothic" w:cs="Arial"/>
          <w:spacing w:val="-3"/>
          <w:sz w:val="18"/>
          <w:szCs w:val="18"/>
        </w:rPr>
        <w:t>o</w:t>
      </w:r>
      <w:r w:rsidRPr="00E44926">
        <w:rPr>
          <w:rFonts w:ascii="Century Gothic" w:eastAsia="Arial" w:hAnsi="Century Gothic" w:cs="Arial"/>
          <w:sz w:val="18"/>
          <w:szCs w:val="18"/>
        </w:rPr>
        <w:t>.</w:t>
      </w:r>
    </w:p>
    <w:p w14:paraId="6EAD2524" w14:textId="0376CD25" w:rsidR="00456F48" w:rsidRDefault="00456F48" w:rsidP="003606B3">
      <w:pPr>
        <w:spacing w:after="120"/>
        <w:ind w:left="567" w:right="115"/>
        <w:jc w:val="both"/>
        <w:rPr>
          <w:rFonts w:ascii="Century Gothic" w:eastAsia="Arial" w:hAnsi="Century Gothic" w:cs="Arial"/>
          <w:sz w:val="18"/>
          <w:szCs w:val="18"/>
        </w:rPr>
      </w:pPr>
    </w:p>
    <w:p w14:paraId="7FA8A9AD" w14:textId="77777777" w:rsidR="00456F48" w:rsidRPr="00E44926" w:rsidRDefault="00456F48" w:rsidP="003606B3">
      <w:pPr>
        <w:spacing w:after="120"/>
        <w:ind w:left="567" w:right="115"/>
        <w:jc w:val="both"/>
        <w:rPr>
          <w:rFonts w:ascii="Century Gothic" w:eastAsia="Arial" w:hAnsi="Century Gothic" w:cs="Arial"/>
          <w:sz w:val="18"/>
          <w:szCs w:val="18"/>
        </w:rPr>
      </w:pPr>
    </w:p>
    <w:p w14:paraId="4AEC0352" w14:textId="5785CEB6" w:rsidR="009774EF" w:rsidRPr="00E44926" w:rsidRDefault="009774EF" w:rsidP="009774EF">
      <w:pPr>
        <w:widowControl/>
        <w:tabs>
          <w:tab w:val="left" w:pos="567"/>
          <w:tab w:val="left" w:pos="1134"/>
          <w:tab w:val="left" w:pos="1701"/>
          <w:tab w:val="left" w:pos="2268"/>
          <w:tab w:val="left" w:pos="2835"/>
          <w:tab w:val="left" w:pos="3402"/>
          <w:tab w:val="left" w:pos="3969"/>
          <w:tab w:val="left" w:pos="4536"/>
          <w:tab w:val="center" w:pos="5315"/>
        </w:tabs>
        <w:spacing w:after="120"/>
        <w:ind w:left="567" w:hanging="567"/>
        <w:jc w:val="both"/>
        <w:rPr>
          <w:rFonts w:ascii="Century Gothic" w:hAnsi="Century Gothic"/>
          <w:b/>
          <w:sz w:val="18"/>
          <w:szCs w:val="18"/>
        </w:rPr>
      </w:pPr>
      <w:r w:rsidRPr="00E44926">
        <w:rPr>
          <w:rFonts w:ascii="Century Gothic" w:hAnsi="Century Gothic"/>
          <w:b/>
          <w:sz w:val="18"/>
          <w:szCs w:val="18"/>
        </w:rPr>
        <w:t>2.3.</w:t>
      </w:r>
      <w:r w:rsidR="00C046A4" w:rsidRPr="00E44926">
        <w:rPr>
          <w:rFonts w:ascii="Century Gothic" w:hAnsi="Century Gothic"/>
          <w:b/>
          <w:sz w:val="18"/>
          <w:szCs w:val="18"/>
        </w:rPr>
        <w:t>5</w:t>
      </w:r>
      <w:r w:rsidRPr="00E44926">
        <w:rPr>
          <w:rFonts w:ascii="Century Gothic" w:hAnsi="Century Gothic"/>
          <w:b/>
          <w:sz w:val="18"/>
          <w:szCs w:val="18"/>
        </w:rPr>
        <w:tab/>
      </w:r>
      <w:r w:rsidR="001C4C87" w:rsidRPr="00E44926">
        <w:rPr>
          <w:rFonts w:ascii="Century Gothic" w:hAnsi="Century Gothic"/>
          <w:b/>
          <w:sz w:val="18"/>
          <w:szCs w:val="18"/>
        </w:rPr>
        <w:t>FORMA</w:t>
      </w:r>
      <w:r w:rsidR="001630B9" w:rsidRPr="00E44926">
        <w:rPr>
          <w:rFonts w:ascii="Century Gothic" w:hAnsi="Century Gothic"/>
          <w:b/>
          <w:sz w:val="18"/>
          <w:szCs w:val="18"/>
        </w:rPr>
        <w:t xml:space="preserve"> DE PAGO </w:t>
      </w:r>
    </w:p>
    <w:p w14:paraId="5B4845B7" w14:textId="3575D665" w:rsidR="009774EF" w:rsidRPr="00E44926" w:rsidRDefault="009774EF" w:rsidP="009774EF">
      <w:pPr>
        <w:pStyle w:val="Texto1"/>
        <w:spacing w:after="120"/>
        <w:ind w:left="567" w:firstLine="0"/>
        <w:rPr>
          <w:rFonts w:ascii="Century Gothic" w:hAnsi="Century Gothic"/>
          <w:sz w:val="18"/>
          <w:szCs w:val="18"/>
          <w:lang w:val="es-MX"/>
        </w:rPr>
      </w:pPr>
      <w:bookmarkStart w:id="6" w:name="_Hlk4660784"/>
      <w:r w:rsidRPr="00E44926">
        <w:rPr>
          <w:rFonts w:ascii="Century Gothic" w:hAnsi="Century Gothic"/>
          <w:sz w:val="18"/>
          <w:szCs w:val="18"/>
          <w:lang w:val="es-MX"/>
        </w:rPr>
        <w:t>Canal 22 realizará el pago en</w:t>
      </w:r>
      <w:r w:rsidR="00C44A63" w:rsidRPr="00E44926">
        <w:rPr>
          <w:rFonts w:ascii="Century Gothic" w:hAnsi="Century Gothic"/>
          <w:sz w:val="18"/>
          <w:szCs w:val="18"/>
          <w:lang w:val="es-MX"/>
        </w:rPr>
        <w:t xml:space="preserve"> </w:t>
      </w:r>
      <w:r w:rsidR="002A51B4" w:rsidRPr="00E44926">
        <w:rPr>
          <w:rFonts w:ascii="Century Gothic" w:hAnsi="Century Gothic"/>
          <w:sz w:val="18"/>
          <w:szCs w:val="18"/>
          <w:lang w:val="es-MX"/>
        </w:rPr>
        <w:t>tres parcialidades</w:t>
      </w:r>
      <w:r w:rsidR="00C44A63" w:rsidRPr="00E44926">
        <w:rPr>
          <w:rFonts w:ascii="Century Gothic" w:hAnsi="Century Gothic"/>
          <w:sz w:val="18"/>
          <w:szCs w:val="18"/>
          <w:lang w:val="es-MX"/>
        </w:rPr>
        <w:t xml:space="preserve"> </w:t>
      </w:r>
      <w:r w:rsidRPr="00E44926">
        <w:rPr>
          <w:rFonts w:ascii="Century Gothic" w:hAnsi="Century Gothic"/>
          <w:sz w:val="18"/>
          <w:szCs w:val="18"/>
          <w:lang w:val="es-MX"/>
        </w:rPr>
        <w:t>dentro de los 20 días naturales, contados a partir de la entrega de la factura respectiva, previa entrega y aceptación de</w:t>
      </w:r>
      <w:r w:rsidR="00C355CB" w:rsidRPr="00E44926">
        <w:rPr>
          <w:rFonts w:ascii="Century Gothic" w:hAnsi="Century Gothic"/>
          <w:sz w:val="18"/>
          <w:szCs w:val="18"/>
          <w:lang w:val="es-MX"/>
        </w:rPr>
        <w:t>l servicio</w:t>
      </w:r>
      <w:r w:rsidRPr="00E44926">
        <w:rPr>
          <w:rFonts w:ascii="Century Gothic" w:hAnsi="Century Gothic"/>
          <w:sz w:val="18"/>
          <w:szCs w:val="18"/>
          <w:lang w:val="es-MX"/>
        </w:rPr>
        <w:t>, en los términos del contrato, conforme a lo establecido en el art</w:t>
      </w:r>
      <w:r w:rsidR="00F2776E" w:rsidRPr="00E44926">
        <w:rPr>
          <w:rFonts w:ascii="Century Gothic" w:hAnsi="Century Gothic"/>
          <w:sz w:val="18"/>
          <w:szCs w:val="18"/>
          <w:lang w:val="es-MX"/>
        </w:rPr>
        <w:t>ículo</w:t>
      </w:r>
      <w:r w:rsidRPr="00E44926">
        <w:rPr>
          <w:rFonts w:ascii="Century Gothic" w:hAnsi="Century Gothic"/>
          <w:sz w:val="18"/>
          <w:szCs w:val="18"/>
          <w:lang w:val="es-MX"/>
        </w:rPr>
        <w:t xml:space="preserve"> 51 de la LAASSP; el pago se efectuará de manera electrónica, debiendo presentar la siguiente documentación:</w:t>
      </w:r>
    </w:p>
    <w:bookmarkEnd w:id="6"/>
    <w:p w14:paraId="7EA77104" w14:textId="79AAD2DA" w:rsidR="009774EF" w:rsidRPr="00E44926" w:rsidRDefault="009774EF" w:rsidP="009774EF">
      <w:pPr>
        <w:widowControl/>
        <w:spacing w:after="120"/>
        <w:ind w:left="709" w:hanging="142"/>
        <w:jc w:val="both"/>
        <w:rPr>
          <w:rFonts w:ascii="Century Gothic" w:hAnsi="Century Gothic" w:cs="Tahoma"/>
          <w:b/>
          <w:sz w:val="18"/>
          <w:szCs w:val="18"/>
        </w:rPr>
      </w:pPr>
      <w:r w:rsidRPr="00E44926">
        <w:rPr>
          <w:rFonts w:ascii="Century Gothic" w:hAnsi="Century Gothic"/>
          <w:sz w:val="18"/>
          <w:szCs w:val="18"/>
        </w:rPr>
        <w:t xml:space="preserve">- Factura original, que deberá </w:t>
      </w:r>
      <w:r w:rsidR="000B5EFB" w:rsidRPr="00E44926">
        <w:rPr>
          <w:rFonts w:ascii="Century Gothic" w:hAnsi="Century Gothic"/>
          <w:sz w:val="18"/>
          <w:szCs w:val="18"/>
        </w:rPr>
        <w:t xml:space="preserve">describir </w:t>
      </w:r>
      <w:r w:rsidR="008D033C" w:rsidRPr="00E44926">
        <w:rPr>
          <w:rFonts w:ascii="Century Gothic" w:hAnsi="Century Gothic"/>
          <w:sz w:val="18"/>
          <w:szCs w:val="18"/>
        </w:rPr>
        <w:t>el servicio</w:t>
      </w:r>
      <w:r w:rsidR="000B5EFB" w:rsidRPr="00E44926">
        <w:rPr>
          <w:rFonts w:ascii="Century Gothic" w:hAnsi="Century Gothic"/>
          <w:sz w:val="18"/>
          <w:szCs w:val="18"/>
        </w:rPr>
        <w:t>,</w:t>
      </w:r>
      <w:r w:rsidRPr="00E44926">
        <w:rPr>
          <w:rFonts w:ascii="Century Gothic" w:hAnsi="Century Gothic"/>
          <w:sz w:val="18"/>
          <w:szCs w:val="18"/>
        </w:rPr>
        <w:t xml:space="preserve"> precio</w:t>
      </w:r>
      <w:r w:rsidR="000B5EFB" w:rsidRPr="00E44926">
        <w:rPr>
          <w:rFonts w:ascii="Century Gothic" w:hAnsi="Century Gothic"/>
          <w:sz w:val="18"/>
          <w:szCs w:val="18"/>
        </w:rPr>
        <w:t>s</w:t>
      </w:r>
      <w:r w:rsidRPr="00E44926">
        <w:rPr>
          <w:rFonts w:ascii="Century Gothic" w:hAnsi="Century Gothic"/>
          <w:sz w:val="18"/>
          <w:szCs w:val="18"/>
        </w:rPr>
        <w:t xml:space="preserve"> unitario</w:t>
      </w:r>
      <w:r w:rsidR="000B5EFB" w:rsidRPr="00E44926">
        <w:rPr>
          <w:rFonts w:ascii="Century Gothic" w:hAnsi="Century Gothic"/>
          <w:sz w:val="18"/>
          <w:szCs w:val="18"/>
        </w:rPr>
        <w:t>s</w:t>
      </w:r>
      <w:r w:rsidRPr="00E44926">
        <w:rPr>
          <w:rFonts w:ascii="Century Gothic" w:hAnsi="Century Gothic"/>
          <w:sz w:val="18"/>
          <w:szCs w:val="18"/>
        </w:rPr>
        <w:t>,</w:t>
      </w:r>
      <w:r w:rsidR="000B5EFB" w:rsidRPr="00E44926">
        <w:rPr>
          <w:rFonts w:ascii="Century Gothic" w:hAnsi="Century Gothic"/>
          <w:sz w:val="18"/>
          <w:szCs w:val="18"/>
        </w:rPr>
        <w:t xml:space="preserve"> </w:t>
      </w:r>
      <w:r w:rsidRPr="00E44926">
        <w:rPr>
          <w:rFonts w:ascii="Century Gothic" w:hAnsi="Century Gothic"/>
          <w:sz w:val="18"/>
          <w:szCs w:val="18"/>
        </w:rPr>
        <w:t xml:space="preserve">los descuentos si existieran, el importe total, más el Impuesto al Valor Agregado, debiendo cumplir con los requisitos establecidos en </w:t>
      </w:r>
      <w:r w:rsidR="008D033C" w:rsidRPr="00E44926">
        <w:rPr>
          <w:rFonts w:ascii="Century Gothic" w:hAnsi="Century Gothic"/>
          <w:sz w:val="18"/>
          <w:szCs w:val="18"/>
        </w:rPr>
        <w:t>los</w:t>
      </w:r>
      <w:r w:rsidRPr="00E44926">
        <w:rPr>
          <w:rFonts w:ascii="Century Gothic" w:hAnsi="Century Gothic"/>
          <w:sz w:val="18"/>
          <w:szCs w:val="18"/>
        </w:rPr>
        <w:t xml:space="preserve"> artículo</w:t>
      </w:r>
      <w:r w:rsidR="008D033C" w:rsidRPr="00E44926">
        <w:rPr>
          <w:rFonts w:ascii="Century Gothic" w:hAnsi="Century Gothic"/>
          <w:sz w:val="18"/>
          <w:szCs w:val="18"/>
        </w:rPr>
        <w:t>s</w:t>
      </w:r>
      <w:r w:rsidRPr="00E44926">
        <w:rPr>
          <w:rFonts w:ascii="Century Gothic" w:hAnsi="Century Gothic"/>
          <w:sz w:val="18"/>
          <w:szCs w:val="18"/>
        </w:rPr>
        <w:t xml:space="preserve"> 29 y 29A del Código Fiscal de la Federación, y demás requisitos fiscales vigentes</w:t>
      </w:r>
      <w:r w:rsidR="008D033C" w:rsidRPr="00E44926">
        <w:rPr>
          <w:rFonts w:ascii="Century Gothic" w:hAnsi="Century Gothic"/>
          <w:sz w:val="18"/>
          <w:szCs w:val="18"/>
        </w:rPr>
        <w:t>.</w:t>
      </w:r>
    </w:p>
    <w:p w14:paraId="78A7AA19" w14:textId="1532EC45" w:rsidR="003F3711" w:rsidRPr="00E44926" w:rsidRDefault="003F3711" w:rsidP="003F3711">
      <w:pPr>
        <w:pStyle w:val="Texto1"/>
        <w:spacing w:after="120"/>
        <w:ind w:left="567" w:firstLine="0"/>
        <w:rPr>
          <w:rFonts w:ascii="Century Gothic" w:hAnsi="Century Gothic"/>
          <w:sz w:val="18"/>
          <w:szCs w:val="18"/>
          <w:lang w:val="es-MX"/>
        </w:rPr>
      </w:pPr>
      <w:r w:rsidRPr="00E44926">
        <w:rPr>
          <w:rFonts w:ascii="Century Gothic" w:hAnsi="Century Gothic"/>
          <w:sz w:val="18"/>
          <w:szCs w:val="18"/>
          <w:lang w:val="es-MX"/>
        </w:rPr>
        <w:t xml:space="preserve">La factura </w:t>
      </w:r>
      <w:r w:rsidRPr="00E44926">
        <w:rPr>
          <w:rFonts w:ascii="Century Gothic" w:hAnsi="Century Gothic"/>
          <w:sz w:val="18"/>
          <w:szCs w:val="18"/>
        </w:rPr>
        <w:t xml:space="preserve">original deberá ser entregada en </w:t>
      </w:r>
      <w:r w:rsidR="00B75461" w:rsidRPr="00E44926">
        <w:rPr>
          <w:rFonts w:ascii="Century Gothic" w:hAnsi="Century Gothic"/>
          <w:sz w:val="18"/>
          <w:szCs w:val="18"/>
        </w:rPr>
        <w:t>el Departamento de Adquisiciones y Servicios Generales</w:t>
      </w:r>
      <w:r w:rsidRPr="00E44926">
        <w:rPr>
          <w:rFonts w:ascii="Century Gothic" w:hAnsi="Century Gothic"/>
          <w:sz w:val="18"/>
          <w:szCs w:val="18"/>
          <w:lang w:val="es-MX"/>
        </w:rPr>
        <w:t xml:space="preserve">, misma que será aprobada en un plazo no mayor a tres días hábiles, contado a partir de su recepción, y en caso de que presente errores o deficiencias, Canal 22 dentro de los tres días naturales siguientes al de su recepción, indicará por escrito al </w:t>
      </w:r>
      <w:r w:rsidR="008D033C" w:rsidRPr="00E44926">
        <w:rPr>
          <w:rFonts w:ascii="Century Gothic" w:hAnsi="Century Gothic"/>
          <w:sz w:val="18"/>
          <w:szCs w:val="18"/>
          <w:lang w:val="es-MX"/>
        </w:rPr>
        <w:t>prestador de servicios</w:t>
      </w:r>
      <w:r w:rsidRPr="00E44926">
        <w:rPr>
          <w:rFonts w:ascii="Century Gothic" w:hAnsi="Century Gothic"/>
          <w:sz w:val="18"/>
          <w:szCs w:val="18"/>
          <w:lang w:val="es-MX"/>
        </w:rPr>
        <w:t xml:space="preserve"> las correcciones que deberán realizarse de acuerdo con lo establecido en los artículos 89 y 90 del Reglamento de la </w:t>
      </w:r>
      <w:r w:rsidRPr="00E44926">
        <w:rPr>
          <w:rFonts w:ascii="Century Gothic" w:hAnsi="Century Gothic"/>
          <w:sz w:val="18"/>
          <w:szCs w:val="18"/>
        </w:rPr>
        <w:t>LAASSP</w:t>
      </w:r>
      <w:r w:rsidRPr="00E44926">
        <w:rPr>
          <w:rFonts w:ascii="Century Gothic" w:hAnsi="Century Gothic"/>
          <w:sz w:val="18"/>
          <w:szCs w:val="18"/>
          <w:lang w:val="es-MX"/>
        </w:rPr>
        <w:t>.</w:t>
      </w:r>
    </w:p>
    <w:p w14:paraId="533586D4" w14:textId="1CFF684A" w:rsidR="007547EE" w:rsidRPr="00E44926" w:rsidRDefault="009774EF" w:rsidP="009774EF">
      <w:pPr>
        <w:spacing w:after="120"/>
        <w:ind w:left="567"/>
        <w:jc w:val="both"/>
        <w:rPr>
          <w:rFonts w:ascii="Century Gothic" w:hAnsi="Century Gothic"/>
          <w:sz w:val="18"/>
          <w:szCs w:val="18"/>
        </w:rPr>
      </w:pPr>
      <w:r w:rsidRPr="00E44926">
        <w:rPr>
          <w:rFonts w:ascii="Century Gothic" w:hAnsi="Century Gothic"/>
          <w:sz w:val="18"/>
          <w:szCs w:val="18"/>
        </w:rPr>
        <w:t xml:space="preserve">Los pagos respectivos se efectuarán, por transferencia electrónica a la cuenta que previamente designe el licitante </w:t>
      </w:r>
      <w:r w:rsidR="008D033C" w:rsidRPr="00E44926">
        <w:rPr>
          <w:rFonts w:ascii="Century Gothic" w:hAnsi="Century Gothic"/>
          <w:sz w:val="18"/>
          <w:szCs w:val="18"/>
        </w:rPr>
        <w:t>adjudicado</w:t>
      </w:r>
      <w:r w:rsidRPr="00E44926">
        <w:rPr>
          <w:rFonts w:ascii="Century Gothic" w:hAnsi="Century Gothic"/>
          <w:sz w:val="18"/>
          <w:szCs w:val="18"/>
        </w:rPr>
        <w:t>.</w:t>
      </w:r>
    </w:p>
    <w:p w14:paraId="0DB29CAB" w14:textId="77777777" w:rsidR="009774EF" w:rsidRPr="00E44926" w:rsidRDefault="009774EF" w:rsidP="009774EF">
      <w:pPr>
        <w:tabs>
          <w:tab w:val="left" w:pos="880"/>
        </w:tabs>
        <w:spacing w:after="120"/>
        <w:ind w:left="567" w:right="-20"/>
        <w:rPr>
          <w:rFonts w:ascii="Century Gothic" w:eastAsia="Arial" w:hAnsi="Century Gothic" w:cs="Arial"/>
          <w:sz w:val="18"/>
          <w:szCs w:val="18"/>
        </w:rPr>
      </w:pPr>
      <w:r w:rsidRPr="00E44926">
        <w:rPr>
          <w:rFonts w:ascii="Century Gothic" w:eastAsia="Arial" w:hAnsi="Century Gothic" w:cs="Arial"/>
          <w:sz w:val="18"/>
          <w:szCs w:val="18"/>
        </w:rPr>
        <w:t>L</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w:t>
      </w:r>
      <w:r w:rsidRPr="00E44926">
        <w:rPr>
          <w:rFonts w:ascii="Century Gothic" w:eastAsia="Arial" w:hAnsi="Century Gothic" w:cs="Arial"/>
          <w:sz w:val="18"/>
          <w:szCs w:val="18"/>
        </w:rPr>
        <w:t>s)</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c</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r</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w:t>
      </w:r>
      <w:r w:rsidRPr="00E44926">
        <w:rPr>
          <w:rFonts w:ascii="Century Gothic" w:eastAsia="Arial" w:hAnsi="Century Gothic" w:cs="Arial"/>
          <w:spacing w:val="-2"/>
          <w:sz w:val="18"/>
          <w:szCs w:val="18"/>
        </w:rPr>
        <w:t>s</w:t>
      </w:r>
      <w:r w:rsidRPr="00E44926">
        <w:rPr>
          <w:rFonts w:ascii="Century Gothic" w:eastAsia="Arial" w:hAnsi="Century Gothic" w:cs="Arial"/>
          <w:sz w:val="18"/>
          <w:szCs w:val="18"/>
        </w:rPr>
        <w:t>)</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b</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w:t>
      </w:r>
      <w:r w:rsidR="004B2F12" w:rsidRPr="00E44926">
        <w:rPr>
          <w:rFonts w:ascii="Century Gothic" w:eastAsia="Arial" w:hAnsi="Century Gothic" w:cs="Arial"/>
          <w:sz w:val="18"/>
          <w:szCs w:val="18"/>
        </w:rPr>
        <w:t xml:space="preserve"> (</w:t>
      </w:r>
      <w:r w:rsidRPr="00E44926">
        <w:rPr>
          <w:rFonts w:ascii="Century Gothic" w:eastAsia="Arial" w:hAnsi="Century Gothic" w:cs="Arial"/>
          <w:sz w:val="18"/>
          <w:szCs w:val="18"/>
        </w:rPr>
        <w:t>n</w:t>
      </w:r>
      <w:r w:rsidR="004B2F12" w:rsidRPr="00E44926">
        <w:rPr>
          <w:rFonts w:ascii="Century Gothic" w:eastAsia="Arial" w:hAnsi="Century Gothic" w:cs="Arial"/>
          <w:sz w:val="18"/>
          <w:szCs w:val="18"/>
        </w:rPr>
        <w:t>)</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x</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i</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se con</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 s</w:t>
      </w:r>
      <w:r w:rsidRPr="00E44926">
        <w:rPr>
          <w:rFonts w:ascii="Century Gothic" w:eastAsia="Arial" w:hAnsi="Century Gothic" w:cs="Arial"/>
          <w:spacing w:val="-3"/>
          <w:sz w:val="18"/>
          <w:szCs w:val="18"/>
        </w:rPr>
        <w:t>i</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i</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ntes</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s</w:t>
      </w:r>
      <w:r w:rsidRPr="00E44926">
        <w:rPr>
          <w:rFonts w:ascii="Century Gothic" w:eastAsia="Arial" w:hAnsi="Century Gothic" w:cs="Arial"/>
          <w:sz w:val="18"/>
          <w:szCs w:val="18"/>
        </w:rPr>
        <w:t>:</w:t>
      </w:r>
    </w:p>
    <w:p w14:paraId="18311135" w14:textId="77777777" w:rsidR="009774EF" w:rsidRPr="00E44926" w:rsidRDefault="009774EF" w:rsidP="00FD0B50">
      <w:pPr>
        <w:widowControl/>
        <w:ind w:firstLine="567"/>
        <w:rPr>
          <w:rFonts w:ascii="Century Gothic" w:eastAsia="Arial" w:hAnsi="Century Gothic" w:cs="Arial"/>
          <w:sz w:val="18"/>
          <w:szCs w:val="18"/>
        </w:rPr>
      </w:pPr>
      <w:r w:rsidRPr="00E44926">
        <w:rPr>
          <w:rFonts w:ascii="Century Gothic" w:eastAsia="Arial" w:hAnsi="Century Gothic" w:cs="Arial"/>
          <w:b/>
          <w:bCs/>
          <w:spacing w:val="1"/>
          <w:sz w:val="18"/>
          <w:szCs w:val="18"/>
        </w:rPr>
        <w:t>Televisión Metropolitana, S.A. de C.V.</w:t>
      </w:r>
    </w:p>
    <w:p w14:paraId="2D6DE3DD" w14:textId="77777777" w:rsidR="009774EF" w:rsidRPr="00E44926" w:rsidRDefault="009774EF" w:rsidP="009774EF">
      <w:pPr>
        <w:ind w:left="1026" w:right="-23" w:hanging="459"/>
        <w:rPr>
          <w:rFonts w:ascii="Century Gothic" w:eastAsia="Arial" w:hAnsi="Century Gothic" w:cs="Arial"/>
          <w:sz w:val="18"/>
          <w:szCs w:val="18"/>
        </w:rPr>
      </w:pPr>
      <w:r w:rsidRPr="00E44926">
        <w:rPr>
          <w:rFonts w:ascii="Century Gothic" w:eastAsia="Arial" w:hAnsi="Century Gothic" w:cs="Arial"/>
          <w:i/>
          <w:spacing w:val="1"/>
          <w:sz w:val="18"/>
          <w:szCs w:val="18"/>
        </w:rPr>
        <w:t>TME-901116-GZ8</w:t>
      </w:r>
    </w:p>
    <w:p w14:paraId="6BCB654E" w14:textId="77777777" w:rsidR="009774EF" w:rsidRPr="00E44926" w:rsidRDefault="009774EF" w:rsidP="009774EF">
      <w:pPr>
        <w:ind w:left="1026" w:right="-23" w:hanging="459"/>
        <w:rPr>
          <w:rFonts w:ascii="Century Gothic" w:eastAsia="Arial" w:hAnsi="Century Gothic" w:cs="Arial"/>
          <w:sz w:val="18"/>
          <w:szCs w:val="18"/>
        </w:rPr>
      </w:pPr>
      <w:r w:rsidRPr="00E44926">
        <w:rPr>
          <w:rFonts w:ascii="Century Gothic" w:eastAsia="Arial" w:hAnsi="Century Gothic" w:cs="Arial"/>
          <w:i/>
          <w:spacing w:val="-2"/>
          <w:sz w:val="18"/>
          <w:szCs w:val="18"/>
        </w:rPr>
        <w:t>Atletas</w:t>
      </w:r>
      <w:r w:rsidRPr="00E44926">
        <w:rPr>
          <w:rFonts w:ascii="Century Gothic" w:eastAsia="Arial" w:hAnsi="Century Gothic" w:cs="Arial"/>
          <w:i/>
          <w:sz w:val="18"/>
          <w:szCs w:val="18"/>
        </w:rPr>
        <w:t xml:space="preserve"> </w:t>
      </w:r>
      <w:r w:rsidRPr="00E44926">
        <w:rPr>
          <w:rFonts w:ascii="Century Gothic" w:eastAsia="Arial" w:hAnsi="Century Gothic" w:cs="Arial"/>
          <w:i/>
          <w:spacing w:val="-1"/>
          <w:sz w:val="18"/>
          <w:szCs w:val="18"/>
        </w:rPr>
        <w:t>N</w:t>
      </w:r>
      <w:r w:rsidRPr="00E44926">
        <w:rPr>
          <w:rFonts w:ascii="Century Gothic" w:eastAsia="Arial" w:hAnsi="Century Gothic" w:cs="Arial"/>
          <w:i/>
          <w:sz w:val="18"/>
          <w:szCs w:val="18"/>
        </w:rPr>
        <w:t>o.</w:t>
      </w:r>
      <w:r w:rsidRPr="00E44926">
        <w:rPr>
          <w:rFonts w:ascii="Century Gothic" w:eastAsia="Arial" w:hAnsi="Century Gothic" w:cs="Arial"/>
          <w:i/>
          <w:spacing w:val="2"/>
          <w:sz w:val="18"/>
          <w:szCs w:val="18"/>
        </w:rPr>
        <w:t xml:space="preserve"> </w:t>
      </w:r>
      <w:r w:rsidRPr="00E44926">
        <w:rPr>
          <w:rFonts w:ascii="Century Gothic" w:eastAsia="Arial" w:hAnsi="Century Gothic" w:cs="Arial"/>
          <w:i/>
          <w:sz w:val="18"/>
          <w:szCs w:val="18"/>
        </w:rPr>
        <w:t>2, Edificio Pedro Infante</w:t>
      </w:r>
    </w:p>
    <w:p w14:paraId="74FA613C" w14:textId="77777777" w:rsidR="009774EF" w:rsidRPr="00E44926" w:rsidRDefault="009774EF" w:rsidP="009774EF">
      <w:pPr>
        <w:ind w:left="1026" w:right="-23" w:hanging="459"/>
        <w:rPr>
          <w:rFonts w:ascii="Century Gothic" w:eastAsia="Arial" w:hAnsi="Century Gothic" w:cs="Arial"/>
          <w:sz w:val="18"/>
          <w:szCs w:val="18"/>
        </w:rPr>
      </w:pPr>
      <w:r w:rsidRPr="00E44926">
        <w:rPr>
          <w:rFonts w:ascii="Century Gothic" w:eastAsia="Arial" w:hAnsi="Century Gothic" w:cs="Arial"/>
          <w:i/>
          <w:spacing w:val="-1"/>
          <w:sz w:val="18"/>
          <w:szCs w:val="18"/>
        </w:rPr>
        <w:t>C</w:t>
      </w:r>
      <w:r w:rsidRPr="00E44926">
        <w:rPr>
          <w:rFonts w:ascii="Century Gothic" w:eastAsia="Arial" w:hAnsi="Century Gothic" w:cs="Arial"/>
          <w:i/>
          <w:sz w:val="18"/>
          <w:szCs w:val="18"/>
        </w:rPr>
        <w:t xml:space="preserve">olonia </w:t>
      </w:r>
      <w:r w:rsidRPr="00E44926">
        <w:rPr>
          <w:rFonts w:ascii="Century Gothic" w:eastAsia="Arial" w:hAnsi="Century Gothic" w:cs="Arial"/>
          <w:i/>
          <w:spacing w:val="-1"/>
          <w:sz w:val="18"/>
          <w:szCs w:val="18"/>
        </w:rPr>
        <w:t>Country Club</w:t>
      </w:r>
    </w:p>
    <w:p w14:paraId="44713D66" w14:textId="1893247A" w:rsidR="009774EF" w:rsidRPr="00E44926" w:rsidRDefault="009774EF" w:rsidP="009774EF">
      <w:pPr>
        <w:ind w:left="1026" w:right="-23" w:hanging="459"/>
        <w:rPr>
          <w:rFonts w:ascii="Century Gothic" w:eastAsia="Arial" w:hAnsi="Century Gothic" w:cs="Arial"/>
          <w:sz w:val="18"/>
          <w:szCs w:val="18"/>
        </w:rPr>
      </w:pPr>
      <w:r w:rsidRPr="00E44926">
        <w:rPr>
          <w:rFonts w:ascii="Century Gothic" w:eastAsia="Arial" w:hAnsi="Century Gothic" w:cs="Arial"/>
          <w:i/>
          <w:spacing w:val="-1"/>
          <w:sz w:val="18"/>
          <w:szCs w:val="18"/>
        </w:rPr>
        <w:t>C</w:t>
      </w:r>
      <w:r w:rsidRPr="00E44926">
        <w:rPr>
          <w:rFonts w:ascii="Century Gothic" w:eastAsia="Arial" w:hAnsi="Century Gothic" w:cs="Arial"/>
          <w:i/>
          <w:spacing w:val="1"/>
          <w:sz w:val="18"/>
          <w:szCs w:val="18"/>
        </w:rPr>
        <w:t>.</w:t>
      </w:r>
      <w:r w:rsidRPr="00E44926">
        <w:rPr>
          <w:rFonts w:ascii="Century Gothic" w:eastAsia="Arial" w:hAnsi="Century Gothic" w:cs="Arial"/>
          <w:i/>
          <w:spacing w:val="-1"/>
          <w:sz w:val="18"/>
          <w:szCs w:val="18"/>
        </w:rPr>
        <w:t>P</w:t>
      </w:r>
      <w:r w:rsidRPr="00E44926">
        <w:rPr>
          <w:rFonts w:ascii="Century Gothic" w:eastAsia="Arial" w:hAnsi="Century Gothic" w:cs="Arial"/>
          <w:i/>
          <w:sz w:val="18"/>
          <w:szCs w:val="18"/>
        </w:rPr>
        <w:t>.</w:t>
      </w:r>
      <w:r w:rsidRPr="00E44926">
        <w:rPr>
          <w:rFonts w:ascii="Century Gothic" w:eastAsia="Arial" w:hAnsi="Century Gothic" w:cs="Arial"/>
          <w:i/>
          <w:spacing w:val="2"/>
          <w:sz w:val="18"/>
          <w:szCs w:val="18"/>
        </w:rPr>
        <w:t xml:space="preserve"> </w:t>
      </w:r>
      <w:r w:rsidRPr="00E44926">
        <w:rPr>
          <w:rFonts w:ascii="Century Gothic" w:eastAsia="Arial" w:hAnsi="Century Gothic" w:cs="Arial"/>
          <w:i/>
          <w:sz w:val="18"/>
          <w:szCs w:val="18"/>
        </w:rPr>
        <w:t>04220,</w:t>
      </w:r>
      <w:r w:rsidRPr="00E44926">
        <w:rPr>
          <w:rFonts w:ascii="Century Gothic" w:eastAsia="Arial" w:hAnsi="Century Gothic" w:cs="Arial"/>
          <w:i/>
          <w:spacing w:val="3"/>
          <w:sz w:val="18"/>
          <w:szCs w:val="18"/>
        </w:rPr>
        <w:t xml:space="preserve"> </w:t>
      </w:r>
      <w:r w:rsidR="008D033C" w:rsidRPr="00E44926">
        <w:rPr>
          <w:rFonts w:ascii="Century Gothic" w:eastAsia="Arial" w:hAnsi="Century Gothic" w:cs="Arial"/>
          <w:i/>
          <w:spacing w:val="-1"/>
          <w:sz w:val="18"/>
          <w:szCs w:val="18"/>
        </w:rPr>
        <w:t>Alcaldía</w:t>
      </w:r>
      <w:r w:rsidRPr="00E44926">
        <w:rPr>
          <w:rFonts w:ascii="Century Gothic" w:eastAsia="Arial" w:hAnsi="Century Gothic" w:cs="Arial"/>
          <w:i/>
          <w:spacing w:val="-2"/>
          <w:sz w:val="18"/>
          <w:szCs w:val="18"/>
        </w:rPr>
        <w:t xml:space="preserve"> </w:t>
      </w:r>
      <w:r w:rsidRPr="00E44926">
        <w:rPr>
          <w:rFonts w:ascii="Century Gothic" w:eastAsia="Arial" w:hAnsi="Century Gothic" w:cs="Arial"/>
          <w:i/>
          <w:spacing w:val="-1"/>
          <w:sz w:val="18"/>
          <w:szCs w:val="18"/>
        </w:rPr>
        <w:t>Coyoacán</w:t>
      </w:r>
    </w:p>
    <w:p w14:paraId="474D3C9C" w14:textId="69F70377" w:rsidR="009774EF" w:rsidRPr="00E44926" w:rsidRDefault="00843553" w:rsidP="009774EF">
      <w:pPr>
        <w:ind w:left="1026" w:right="-23" w:hanging="459"/>
        <w:rPr>
          <w:rFonts w:ascii="Century Gothic" w:eastAsia="Arial" w:hAnsi="Century Gothic" w:cs="Arial"/>
          <w:i/>
          <w:sz w:val="18"/>
          <w:szCs w:val="18"/>
        </w:rPr>
      </w:pPr>
      <w:r w:rsidRPr="00E44926">
        <w:rPr>
          <w:rFonts w:ascii="Century Gothic" w:eastAsia="Arial" w:hAnsi="Century Gothic" w:cs="Arial"/>
          <w:i/>
          <w:spacing w:val="-2"/>
          <w:sz w:val="18"/>
          <w:szCs w:val="18"/>
        </w:rPr>
        <w:t xml:space="preserve">Ciudad de </w:t>
      </w:r>
      <w:r w:rsidR="009774EF" w:rsidRPr="00E44926">
        <w:rPr>
          <w:rFonts w:ascii="Century Gothic" w:eastAsia="Arial" w:hAnsi="Century Gothic" w:cs="Arial"/>
          <w:i/>
          <w:spacing w:val="-2"/>
          <w:sz w:val="18"/>
          <w:szCs w:val="18"/>
        </w:rPr>
        <w:t>M</w:t>
      </w:r>
      <w:r w:rsidR="009774EF" w:rsidRPr="00E44926">
        <w:rPr>
          <w:rFonts w:ascii="Century Gothic" w:eastAsia="Arial" w:hAnsi="Century Gothic" w:cs="Arial"/>
          <w:i/>
          <w:sz w:val="18"/>
          <w:szCs w:val="18"/>
        </w:rPr>
        <w:t>éx</w:t>
      </w:r>
      <w:r w:rsidR="009774EF" w:rsidRPr="00E44926">
        <w:rPr>
          <w:rFonts w:ascii="Century Gothic" w:eastAsia="Arial" w:hAnsi="Century Gothic" w:cs="Arial"/>
          <w:i/>
          <w:spacing w:val="-1"/>
          <w:sz w:val="18"/>
          <w:szCs w:val="18"/>
        </w:rPr>
        <w:t>i</w:t>
      </w:r>
      <w:r w:rsidR="009774EF" w:rsidRPr="00E44926">
        <w:rPr>
          <w:rFonts w:ascii="Century Gothic" w:eastAsia="Arial" w:hAnsi="Century Gothic" w:cs="Arial"/>
          <w:i/>
          <w:sz w:val="18"/>
          <w:szCs w:val="18"/>
        </w:rPr>
        <w:t>co</w:t>
      </w:r>
    </w:p>
    <w:p w14:paraId="16FF2BC1" w14:textId="77777777" w:rsidR="008D033C" w:rsidRPr="00E44926" w:rsidRDefault="008D033C" w:rsidP="009774EF">
      <w:pPr>
        <w:ind w:left="1026" w:right="-23" w:hanging="459"/>
        <w:rPr>
          <w:rFonts w:ascii="Century Gothic" w:eastAsia="Arial" w:hAnsi="Century Gothic" w:cs="Arial"/>
          <w:sz w:val="18"/>
          <w:szCs w:val="18"/>
        </w:rPr>
      </w:pPr>
    </w:p>
    <w:p w14:paraId="791AFC3E" w14:textId="7223633C" w:rsidR="009774EF" w:rsidRPr="00E44926" w:rsidRDefault="009774EF" w:rsidP="009774EF">
      <w:pPr>
        <w:tabs>
          <w:tab w:val="left" w:pos="720"/>
        </w:tabs>
        <w:spacing w:after="120"/>
        <w:ind w:left="567" w:right="-1"/>
        <w:jc w:val="both"/>
        <w:rPr>
          <w:rFonts w:ascii="Century Gothic" w:eastAsia="Arial" w:hAnsi="Century Gothic" w:cs="Arial"/>
          <w:b/>
          <w:sz w:val="18"/>
          <w:szCs w:val="18"/>
        </w:rPr>
      </w:pP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l</w:t>
      </w:r>
      <w:r w:rsidRPr="00E44926">
        <w:rPr>
          <w:rFonts w:ascii="Century Gothic" w:eastAsia="Arial" w:hAnsi="Century Gothic" w:cs="Arial"/>
          <w:spacing w:val="29"/>
          <w:sz w:val="18"/>
          <w:szCs w:val="18"/>
        </w:rPr>
        <w:t xml:space="preserve"> </w:t>
      </w:r>
      <w:r w:rsidRPr="00E44926">
        <w:rPr>
          <w:rFonts w:ascii="Century Gothic" w:eastAsia="Arial" w:hAnsi="Century Gothic" w:cs="Arial"/>
          <w:sz w:val="18"/>
          <w:szCs w:val="18"/>
        </w:rPr>
        <w:t>co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ce</w:t>
      </w:r>
      <w:r w:rsidRPr="00E44926">
        <w:rPr>
          <w:rFonts w:ascii="Century Gothic" w:eastAsia="Arial" w:hAnsi="Century Gothic" w:cs="Arial"/>
          <w:spacing w:val="-1"/>
          <w:sz w:val="18"/>
          <w:szCs w:val="18"/>
        </w:rPr>
        <w:t>p</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w:t>
      </w:r>
      <w:r w:rsidRPr="00E44926">
        <w:rPr>
          <w:rFonts w:ascii="Century Gothic" w:eastAsia="Arial" w:hAnsi="Century Gothic" w:cs="Arial"/>
          <w:spacing w:val="29"/>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9"/>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27"/>
          <w:sz w:val="18"/>
          <w:szCs w:val="18"/>
        </w:rPr>
        <w:t xml:space="preserve"> </w:t>
      </w:r>
      <w:r w:rsidRPr="00E44926">
        <w:rPr>
          <w:rFonts w:ascii="Century Gothic" w:eastAsia="Arial" w:hAnsi="Century Gothic" w:cs="Arial"/>
          <w:spacing w:val="1"/>
          <w:sz w:val="18"/>
          <w:szCs w:val="18"/>
        </w:rPr>
        <w:t>f</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c</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u</w:t>
      </w:r>
      <w:r w:rsidRPr="00E44926">
        <w:rPr>
          <w:rFonts w:ascii="Century Gothic" w:eastAsia="Arial" w:hAnsi="Century Gothic" w:cs="Arial"/>
          <w:spacing w:val="-2"/>
          <w:sz w:val="18"/>
          <w:szCs w:val="18"/>
        </w:rPr>
        <w:t>r</w:t>
      </w:r>
      <w:r w:rsidRPr="00E44926">
        <w:rPr>
          <w:rFonts w:ascii="Century Gothic" w:eastAsia="Arial" w:hAnsi="Century Gothic" w:cs="Arial"/>
          <w:sz w:val="18"/>
          <w:szCs w:val="18"/>
        </w:rPr>
        <w:t>a</w:t>
      </w:r>
      <w:r w:rsidRPr="00E44926">
        <w:rPr>
          <w:rFonts w:ascii="Century Gothic" w:eastAsia="Arial" w:hAnsi="Century Gothic" w:cs="Arial"/>
          <w:spacing w:val="29"/>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b</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w:t>
      </w:r>
      <w:r w:rsidRPr="00E44926">
        <w:rPr>
          <w:rFonts w:ascii="Century Gothic" w:eastAsia="Arial" w:hAnsi="Century Gothic" w:cs="Arial"/>
          <w:spacing w:val="29"/>
          <w:sz w:val="18"/>
          <w:szCs w:val="18"/>
        </w:rPr>
        <w:t xml:space="preserve"> </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ar</w:t>
      </w:r>
      <w:r w:rsidRPr="00E44926">
        <w:rPr>
          <w:rFonts w:ascii="Century Gothic" w:eastAsia="Arial" w:hAnsi="Century Gothic" w:cs="Arial"/>
          <w:spacing w:val="28"/>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pacing w:val="-2"/>
          <w:sz w:val="18"/>
          <w:szCs w:val="18"/>
        </w:rPr>
        <w:t>s</w:t>
      </w:r>
      <w:r w:rsidRPr="00E44926">
        <w:rPr>
          <w:rFonts w:ascii="Century Gothic" w:eastAsia="Arial" w:hAnsi="Century Gothic" w:cs="Arial"/>
          <w:spacing w:val="2"/>
          <w:sz w:val="18"/>
          <w:szCs w:val="18"/>
        </w:rPr>
        <w:t>g</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w:t>
      </w:r>
      <w:r w:rsidRPr="00E44926">
        <w:rPr>
          <w:rFonts w:ascii="Century Gothic" w:eastAsia="Arial" w:hAnsi="Century Gothic" w:cs="Arial"/>
          <w:spacing w:val="-3"/>
          <w:sz w:val="18"/>
          <w:szCs w:val="18"/>
        </w:rPr>
        <w:t>a</w:t>
      </w:r>
      <w:r w:rsidRPr="00E44926">
        <w:rPr>
          <w:rFonts w:ascii="Century Gothic" w:eastAsia="Arial" w:hAnsi="Century Gothic" w:cs="Arial"/>
          <w:sz w:val="18"/>
          <w:szCs w:val="18"/>
        </w:rPr>
        <w:t>do</w:t>
      </w:r>
      <w:r w:rsidRPr="00E44926">
        <w:rPr>
          <w:rFonts w:ascii="Century Gothic" w:eastAsia="Arial" w:hAnsi="Century Gothic" w:cs="Arial"/>
          <w:spacing w:val="29"/>
          <w:sz w:val="18"/>
          <w:szCs w:val="18"/>
        </w:rPr>
        <w:t xml:space="preserve"> </w:t>
      </w:r>
      <w:r w:rsidRPr="00E44926">
        <w:rPr>
          <w:rFonts w:ascii="Century Gothic" w:eastAsia="Arial" w:hAnsi="Century Gothic" w:cs="Arial"/>
          <w:sz w:val="18"/>
          <w:szCs w:val="18"/>
        </w:rPr>
        <w:t>co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do</w:t>
      </w:r>
      <w:r w:rsidRPr="00E44926">
        <w:rPr>
          <w:rFonts w:ascii="Century Gothic" w:eastAsia="Arial" w:hAnsi="Century Gothic" w:cs="Arial"/>
          <w:spacing w:val="29"/>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w:t>
      </w:r>
      <w:r w:rsidRPr="00E44926">
        <w:rPr>
          <w:rFonts w:ascii="Century Gothic" w:eastAsia="Arial" w:hAnsi="Century Gothic" w:cs="Arial"/>
          <w:spacing w:val="29"/>
          <w:sz w:val="18"/>
          <w:szCs w:val="18"/>
        </w:rPr>
        <w:t xml:space="preserve"> </w:t>
      </w:r>
      <w:r w:rsidRPr="00E44926">
        <w:rPr>
          <w:rFonts w:ascii="Century Gothic" w:eastAsia="Arial" w:hAnsi="Century Gothic" w:cs="Arial"/>
          <w:sz w:val="18"/>
          <w:szCs w:val="18"/>
        </w:rPr>
        <w:t>es</w:t>
      </w:r>
      <w:r w:rsidRPr="00E44926">
        <w:rPr>
          <w:rFonts w:ascii="Century Gothic" w:eastAsia="Arial" w:hAnsi="Century Gothic" w:cs="Arial"/>
          <w:spacing w:val="-3"/>
          <w:sz w:val="18"/>
          <w:szCs w:val="18"/>
        </w:rPr>
        <w:t>p</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i</w:t>
      </w:r>
      <w:r w:rsidRPr="00E44926">
        <w:rPr>
          <w:rFonts w:ascii="Century Gothic" w:eastAsia="Arial" w:hAnsi="Century Gothic" w:cs="Arial"/>
          <w:spacing w:val="3"/>
          <w:sz w:val="18"/>
          <w:szCs w:val="18"/>
        </w:rPr>
        <w:t>f</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o</w:t>
      </w:r>
      <w:r w:rsidRPr="00E44926">
        <w:rPr>
          <w:rFonts w:ascii="Century Gothic" w:eastAsia="Arial" w:hAnsi="Century Gothic" w:cs="Arial"/>
          <w:spacing w:val="27"/>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35"/>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28"/>
          <w:sz w:val="18"/>
          <w:szCs w:val="18"/>
        </w:rPr>
        <w:t xml:space="preserve"> </w:t>
      </w:r>
      <w:r w:rsidR="00B305ED" w:rsidRPr="00E44926">
        <w:rPr>
          <w:rFonts w:ascii="Century Gothic" w:eastAsia="Arial" w:hAnsi="Century Gothic" w:cs="Arial"/>
          <w:spacing w:val="28"/>
          <w:sz w:val="18"/>
          <w:szCs w:val="18"/>
        </w:rPr>
        <w:t xml:space="preserve">            </w:t>
      </w:r>
      <w:r w:rsidRPr="00E44926">
        <w:rPr>
          <w:rFonts w:ascii="Century Gothic" w:eastAsia="Arial" w:hAnsi="Century Gothic" w:cs="Arial"/>
          <w:b/>
          <w:spacing w:val="-1"/>
          <w:sz w:val="18"/>
          <w:szCs w:val="18"/>
        </w:rPr>
        <w:t>A</w:t>
      </w:r>
      <w:r w:rsidRPr="00E44926">
        <w:rPr>
          <w:rFonts w:ascii="Century Gothic" w:eastAsia="Arial" w:hAnsi="Century Gothic" w:cs="Arial"/>
          <w:b/>
          <w:sz w:val="18"/>
          <w:szCs w:val="18"/>
        </w:rPr>
        <w:t>NEXO No. 1 (</w:t>
      </w:r>
      <w:r w:rsidR="008D033C" w:rsidRPr="00E44926">
        <w:rPr>
          <w:rFonts w:ascii="Century Gothic" w:eastAsia="Arial" w:hAnsi="Century Gothic" w:cs="Arial"/>
          <w:b/>
          <w:sz w:val="18"/>
          <w:szCs w:val="18"/>
        </w:rPr>
        <w:t xml:space="preserve">Anexo </w:t>
      </w:r>
      <w:r w:rsidRPr="00E44926">
        <w:rPr>
          <w:rFonts w:ascii="Century Gothic" w:eastAsia="Arial" w:hAnsi="Century Gothic" w:cs="Arial"/>
          <w:b/>
          <w:spacing w:val="2"/>
          <w:sz w:val="18"/>
          <w:szCs w:val="18"/>
        </w:rPr>
        <w:t>T</w:t>
      </w:r>
      <w:r w:rsidRPr="00E44926">
        <w:rPr>
          <w:rFonts w:ascii="Century Gothic" w:eastAsia="Arial" w:hAnsi="Century Gothic" w:cs="Arial"/>
          <w:b/>
          <w:sz w:val="18"/>
          <w:szCs w:val="18"/>
        </w:rPr>
        <w:t>éc</w:t>
      </w:r>
      <w:r w:rsidRPr="00E44926">
        <w:rPr>
          <w:rFonts w:ascii="Century Gothic" w:eastAsia="Arial" w:hAnsi="Century Gothic" w:cs="Arial"/>
          <w:b/>
          <w:spacing w:val="-1"/>
          <w:sz w:val="18"/>
          <w:szCs w:val="18"/>
        </w:rPr>
        <w:t>ni</w:t>
      </w:r>
      <w:r w:rsidRPr="00E44926">
        <w:rPr>
          <w:rFonts w:ascii="Century Gothic" w:eastAsia="Arial" w:hAnsi="Century Gothic" w:cs="Arial"/>
          <w:b/>
          <w:sz w:val="18"/>
          <w:szCs w:val="18"/>
        </w:rPr>
        <w:t>co).</w:t>
      </w:r>
    </w:p>
    <w:p w14:paraId="1B4BD2FB" w14:textId="3BAFFD67" w:rsidR="009774EF" w:rsidRPr="00E44926" w:rsidRDefault="009774EF" w:rsidP="009774EF">
      <w:pPr>
        <w:tabs>
          <w:tab w:val="left" w:pos="720"/>
        </w:tabs>
        <w:spacing w:after="120"/>
        <w:ind w:left="567" w:right="-1"/>
        <w:jc w:val="both"/>
        <w:rPr>
          <w:rFonts w:ascii="Century Gothic" w:eastAsia="Arial" w:hAnsi="Century Gothic" w:cs="Arial"/>
          <w:sz w:val="18"/>
          <w:szCs w:val="18"/>
        </w:rPr>
      </w:pPr>
      <w:r w:rsidRPr="00E44926">
        <w:rPr>
          <w:rFonts w:ascii="Century Gothic" w:eastAsia="Arial" w:hAnsi="Century Gothic" w:cs="Arial"/>
          <w:sz w:val="18"/>
          <w:szCs w:val="18"/>
        </w:rPr>
        <w:t>L</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s p</w:t>
      </w:r>
      <w:r w:rsidRPr="00E44926">
        <w:rPr>
          <w:rFonts w:ascii="Century Gothic" w:eastAsia="Arial" w:hAnsi="Century Gothic" w:cs="Arial"/>
          <w:spacing w:val="-1"/>
          <w:sz w:val="18"/>
          <w:szCs w:val="18"/>
        </w:rPr>
        <w:t>a</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 xml:space="preserve">os se </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nc</w:t>
      </w:r>
      <w:r w:rsidRPr="00E44926">
        <w:rPr>
          <w:rFonts w:ascii="Century Gothic" w:eastAsia="Arial" w:hAnsi="Century Gothic" w:cs="Arial"/>
          <w:spacing w:val="-1"/>
          <w:sz w:val="18"/>
          <w:szCs w:val="18"/>
        </w:rPr>
        <w:t>o</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o</w:t>
      </w:r>
      <w:r w:rsidRPr="00E44926">
        <w:rPr>
          <w:rFonts w:ascii="Century Gothic" w:eastAsia="Arial" w:hAnsi="Century Gothic" w:cs="Arial"/>
          <w:spacing w:val="-2"/>
          <w:sz w:val="18"/>
          <w:szCs w:val="18"/>
        </w:rPr>
        <w:t>r</w:t>
      </w:r>
      <w:r w:rsidRPr="00E44926">
        <w:rPr>
          <w:rFonts w:ascii="Century Gothic" w:eastAsia="Arial" w:hAnsi="Century Gothic" w:cs="Arial"/>
          <w:sz w:val="18"/>
          <w:szCs w:val="18"/>
        </w:rPr>
        <w:t xml:space="preserve">arán al </w:t>
      </w:r>
      <w:r w:rsidRPr="00E44926">
        <w:rPr>
          <w:rFonts w:ascii="Century Gothic" w:eastAsia="Arial" w:hAnsi="Century Gothic" w:cs="Arial"/>
          <w:spacing w:val="-1"/>
          <w:sz w:val="18"/>
          <w:szCs w:val="18"/>
        </w:rPr>
        <w:t>P</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g</w:t>
      </w:r>
      <w:r w:rsidRPr="00E44926">
        <w:rPr>
          <w:rFonts w:ascii="Century Gothic" w:eastAsia="Arial" w:hAnsi="Century Gothic" w:cs="Arial"/>
          <w:spacing w:val="1"/>
          <w:sz w:val="18"/>
          <w:szCs w:val="18"/>
        </w:rPr>
        <w:t>r</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 xml:space="preserve">a de </w:t>
      </w:r>
      <w:r w:rsidRPr="00E44926">
        <w:rPr>
          <w:rFonts w:ascii="Century Gothic" w:eastAsia="Arial" w:hAnsi="Century Gothic" w:cs="Arial"/>
          <w:spacing w:val="-1"/>
          <w:sz w:val="18"/>
          <w:szCs w:val="18"/>
        </w:rPr>
        <w:t>C</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 xml:space="preserve">as </w:t>
      </w:r>
      <w:r w:rsidRPr="00E44926">
        <w:rPr>
          <w:rFonts w:ascii="Century Gothic" w:eastAsia="Arial" w:hAnsi="Century Gothic" w:cs="Arial"/>
          <w:spacing w:val="-1"/>
          <w:sz w:val="18"/>
          <w:szCs w:val="18"/>
        </w:rPr>
        <w:t>P</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ucti</w:t>
      </w:r>
      <w:r w:rsidRPr="00E44926">
        <w:rPr>
          <w:rFonts w:ascii="Century Gothic" w:eastAsia="Arial" w:hAnsi="Century Gothic" w:cs="Arial"/>
          <w:spacing w:val="-3"/>
          <w:sz w:val="18"/>
          <w:szCs w:val="18"/>
        </w:rPr>
        <w:t>v</w:t>
      </w:r>
      <w:r w:rsidRPr="00E44926">
        <w:rPr>
          <w:rFonts w:ascii="Century Gothic" w:eastAsia="Arial" w:hAnsi="Century Gothic" w:cs="Arial"/>
          <w:sz w:val="18"/>
          <w:szCs w:val="18"/>
        </w:rPr>
        <w:t xml:space="preserve">as </w:t>
      </w:r>
      <w:r w:rsidRPr="00E44926">
        <w:rPr>
          <w:rFonts w:ascii="Century Gothic" w:eastAsia="Arial" w:hAnsi="Century Gothic" w:cs="Arial"/>
          <w:spacing w:val="2"/>
          <w:sz w:val="18"/>
          <w:szCs w:val="18"/>
        </w:rPr>
        <w:t>d</w:t>
      </w:r>
      <w:r w:rsidRPr="00E44926">
        <w:rPr>
          <w:rFonts w:ascii="Century Gothic" w:eastAsia="Arial" w:hAnsi="Century Gothic" w:cs="Arial"/>
          <w:sz w:val="18"/>
          <w:szCs w:val="18"/>
        </w:rPr>
        <w:t>e</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al F</w:t>
      </w:r>
      <w:r w:rsidRPr="00E44926">
        <w:rPr>
          <w:rFonts w:ascii="Century Gothic" w:eastAsia="Arial" w:hAnsi="Century Gothic" w:cs="Arial"/>
          <w:spacing w:val="-2"/>
          <w:sz w:val="18"/>
          <w:szCs w:val="18"/>
        </w:rPr>
        <w:t>i</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nc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 xml:space="preserve">era, </w:t>
      </w:r>
      <w:r w:rsidRPr="00E44926">
        <w:rPr>
          <w:rFonts w:ascii="Century Gothic" w:eastAsia="Arial" w:hAnsi="Century Gothic" w:cs="Arial"/>
          <w:spacing w:val="-1"/>
          <w:sz w:val="18"/>
          <w:szCs w:val="18"/>
        </w:rPr>
        <w:t>S</w:t>
      </w:r>
      <w:r w:rsidRPr="00E44926">
        <w:rPr>
          <w:rFonts w:ascii="Century Gothic" w:eastAsia="Arial" w:hAnsi="Century Gothic" w:cs="Arial"/>
          <w:spacing w:val="1"/>
          <w:sz w:val="18"/>
          <w:szCs w:val="18"/>
        </w:rPr>
        <w:t>.</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w:t>
      </w:r>
      <w:r w:rsidRPr="00E44926">
        <w:rPr>
          <w:rFonts w:ascii="Century Gothic" w:eastAsia="Arial" w:hAnsi="Century Gothic" w:cs="Arial"/>
          <w:spacing w:val="-1"/>
          <w:sz w:val="18"/>
          <w:szCs w:val="18"/>
        </w:rPr>
        <w:t>C.</w:t>
      </w:r>
      <w:r w:rsidRPr="00E44926">
        <w:rPr>
          <w:rFonts w:ascii="Century Gothic" w:eastAsia="Arial" w:hAnsi="Century Gothic" w:cs="Arial"/>
          <w:sz w:val="18"/>
          <w:szCs w:val="18"/>
        </w:rPr>
        <w:t>, y se</w:t>
      </w:r>
      <w:r w:rsidRPr="00E44926">
        <w:rPr>
          <w:rFonts w:ascii="Century Gothic" w:eastAsia="Arial" w:hAnsi="Century Gothic" w:cs="Arial"/>
          <w:spacing w:val="5"/>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pacing w:val="3"/>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1"/>
          <w:sz w:val="18"/>
          <w:szCs w:val="18"/>
        </w:rPr>
        <w:t xml:space="preserve"> m</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ota</w:t>
      </w:r>
      <w:r w:rsidRPr="00E44926">
        <w:rPr>
          <w:rFonts w:ascii="Century Gothic" w:eastAsia="Arial" w:hAnsi="Century Gothic" w:cs="Arial"/>
          <w:spacing w:val="-1"/>
          <w:sz w:val="18"/>
          <w:szCs w:val="18"/>
        </w:rPr>
        <w:t>li</w:t>
      </w:r>
      <w:r w:rsidRPr="00E44926">
        <w:rPr>
          <w:rFonts w:ascii="Century Gothic" w:eastAsia="Arial" w:hAnsi="Century Gothic" w:cs="Arial"/>
          <w:sz w:val="18"/>
          <w:szCs w:val="18"/>
        </w:rPr>
        <w:t>d</w:t>
      </w:r>
      <w:r w:rsidRPr="00E44926">
        <w:rPr>
          <w:rFonts w:ascii="Century Gothic" w:eastAsia="Arial" w:hAnsi="Century Gothic" w:cs="Arial"/>
          <w:spacing w:val="2"/>
          <w:sz w:val="18"/>
          <w:szCs w:val="18"/>
        </w:rPr>
        <w:t>a</w:t>
      </w:r>
      <w:r w:rsidRPr="00E44926">
        <w:rPr>
          <w:rFonts w:ascii="Century Gothic" w:eastAsia="Arial" w:hAnsi="Century Gothic" w:cs="Arial"/>
          <w:sz w:val="18"/>
          <w:szCs w:val="18"/>
        </w:rPr>
        <w:t>d</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cu</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ntas</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r</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a</w:t>
      </w:r>
      <w:r w:rsidRPr="00E44926">
        <w:rPr>
          <w:rFonts w:ascii="Century Gothic" w:eastAsia="Arial" w:hAnsi="Century Gothic" w:cs="Arial"/>
          <w:spacing w:val="2"/>
          <w:sz w:val="18"/>
          <w:szCs w:val="18"/>
        </w:rPr>
        <w:t>g</w:t>
      </w:r>
      <w:r w:rsidRPr="00E44926">
        <w:rPr>
          <w:rFonts w:ascii="Century Gothic" w:eastAsia="Arial" w:hAnsi="Century Gothic" w:cs="Arial"/>
          <w:spacing w:val="-3"/>
          <w:sz w:val="18"/>
          <w:szCs w:val="18"/>
        </w:rPr>
        <w:t>a</w:t>
      </w:r>
      <w:r w:rsidRPr="00E44926">
        <w:rPr>
          <w:rFonts w:ascii="Century Gothic" w:eastAsia="Arial" w:hAnsi="Century Gothic" w:cs="Arial"/>
          <w:sz w:val="18"/>
          <w:szCs w:val="18"/>
        </w:rPr>
        <w:t>r</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l</w:t>
      </w:r>
      <w:r w:rsidRPr="00E44926">
        <w:rPr>
          <w:rFonts w:ascii="Century Gothic" w:eastAsia="Arial" w:hAnsi="Century Gothic" w:cs="Arial"/>
          <w:spacing w:val="10"/>
          <w:sz w:val="18"/>
          <w:szCs w:val="18"/>
        </w:rPr>
        <w:t xml:space="preserve"> </w:t>
      </w:r>
      <w:r w:rsidRPr="00E44926">
        <w:rPr>
          <w:rFonts w:ascii="Century Gothic" w:eastAsia="Arial" w:hAnsi="Century Gothic" w:cs="Arial"/>
          <w:spacing w:val="1"/>
          <w:sz w:val="18"/>
          <w:szCs w:val="18"/>
        </w:rPr>
        <w:t>licitante</w:t>
      </w:r>
      <w:r w:rsidRPr="00E44926">
        <w:rPr>
          <w:rFonts w:ascii="Century Gothic" w:eastAsia="Arial" w:hAnsi="Century Gothic" w:cs="Arial"/>
          <w:spacing w:val="4"/>
          <w:sz w:val="18"/>
          <w:szCs w:val="18"/>
        </w:rPr>
        <w:t xml:space="preserve"> </w:t>
      </w:r>
      <w:r w:rsidR="00624687" w:rsidRPr="00E44926">
        <w:rPr>
          <w:rFonts w:ascii="Century Gothic" w:eastAsia="Arial" w:hAnsi="Century Gothic" w:cs="Arial"/>
          <w:spacing w:val="2"/>
          <w:sz w:val="18"/>
          <w:szCs w:val="18"/>
        </w:rPr>
        <w:t>adjudicado</w:t>
      </w:r>
      <w:r w:rsidRPr="00E44926">
        <w:rPr>
          <w:rFonts w:ascii="Century Gothic" w:eastAsia="Arial" w:hAnsi="Century Gothic" w:cs="Arial"/>
          <w:sz w:val="18"/>
          <w:szCs w:val="18"/>
        </w:rPr>
        <w:t>, p</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ll</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act</w:t>
      </w:r>
      <w:r w:rsidRPr="00E44926">
        <w:rPr>
          <w:rFonts w:ascii="Century Gothic" w:eastAsia="Arial" w:hAnsi="Century Gothic" w:cs="Arial"/>
          <w:spacing w:val="-2"/>
          <w:sz w:val="18"/>
          <w:szCs w:val="18"/>
        </w:rPr>
        <w:t>u</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ac</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ptada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r</w:t>
      </w:r>
      <w:r w:rsidRPr="00E44926">
        <w:rPr>
          <w:rFonts w:ascii="Century Gothic" w:eastAsia="Arial" w:hAnsi="Century Gothic" w:cs="Arial"/>
          <w:spacing w:val="-3"/>
          <w:sz w:val="18"/>
          <w:szCs w:val="18"/>
        </w:rPr>
        <w:t>e</w:t>
      </w:r>
      <w:r w:rsidRPr="00E44926">
        <w:rPr>
          <w:rFonts w:ascii="Century Gothic" w:eastAsia="Arial" w:hAnsi="Century Gothic" w:cs="Arial"/>
          <w:spacing w:val="2"/>
          <w:sz w:val="18"/>
          <w:szCs w:val="18"/>
        </w:rPr>
        <w:t>g</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ará</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en d</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4"/>
          <w:sz w:val="18"/>
          <w:szCs w:val="18"/>
        </w:rPr>
        <w:t>h</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progra</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 xml:space="preserve">a </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 xml:space="preserve">ás </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ard</w:t>
      </w:r>
      <w:r w:rsidRPr="00E44926">
        <w:rPr>
          <w:rFonts w:ascii="Century Gothic" w:eastAsia="Arial" w:hAnsi="Century Gothic" w:cs="Arial"/>
          <w:spacing w:val="-3"/>
          <w:sz w:val="18"/>
          <w:szCs w:val="18"/>
        </w:rPr>
        <w:t>a</w:t>
      </w:r>
      <w:r w:rsidRPr="00E44926">
        <w:rPr>
          <w:rFonts w:ascii="Century Gothic" w:eastAsia="Arial" w:hAnsi="Century Gothic" w:cs="Arial"/>
          <w:sz w:val="18"/>
          <w:szCs w:val="18"/>
        </w:rPr>
        <w:t>r</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u</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v</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4"/>
          <w:sz w:val="18"/>
          <w:szCs w:val="18"/>
        </w:rPr>
        <w:t>í</w:t>
      </w:r>
      <w:r w:rsidRPr="00E44926">
        <w:rPr>
          <w:rFonts w:ascii="Century Gothic" w:eastAsia="Arial" w:hAnsi="Century Gothic" w:cs="Arial"/>
          <w:spacing w:val="2"/>
          <w:sz w:val="18"/>
          <w:szCs w:val="18"/>
        </w:rPr>
        <w:t>a</w:t>
      </w:r>
      <w:r w:rsidRPr="00E44926">
        <w:rPr>
          <w:rFonts w:ascii="Century Gothic" w:eastAsia="Arial" w:hAnsi="Century Gothic" w:cs="Arial"/>
          <w:sz w:val="18"/>
          <w:szCs w:val="18"/>
        </w:rPr>
        <w:t>s 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eri</w:t>
      </w:r>
      <w:r w:rsidRPr="00E44926">
        <w:rPr>
          <w:rFonts w:ascii="Century Gothic" w:eastAsia="Arial" w:hAnsi="Century Gothic" w:cs="Arial"/>
          <w:spacing w:val="-1"/>
          <w:sz w:val="18"/>
          <w:szCs w:val="18"/>
        </w:rPr>
        <w:t>o</w:t>
      </w:r>
      <w:r w:rsidRPr="00E44926">
        <w:rPr>
          <w:rFonts w:ascii="Century Gothic" w:eastAsia="Arial" w:hAnsi="Century Gothic" w:cs="Arial"/>
          <w:spacing w:val="1"/>
          <w:sz w:val="18"/>
          <w:szCs w:val="18"/>
        </w:rPr>
        <w:t>r</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s</w:t>
      </w:r>
      <w:r w:rsidRPr="00E44926">
        <w:rPr>
          <w:rFonts w:ascii="Century Gothic" w:eastAsia="Arial" w:hAnsi="Century Gothic" w:cs="Arial"/>
          <w:spacing w:val="49"/>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46"/>
          <w:sz w:val="18"/>
          <w:szCs w:val="18"/>
        </w:rPr>
        <w:t xml:space="preserve"> </w:t>
      </w:r>
      <w:r w:rsidRPr="00E44926">
        <w:rPr>
          <w:rFonts w:ascii="Century Gothic" w:eastAsia="Arial" w:hAnsi="Century Gothic" w:cs="Arial"/>
          <w:sz w:val="18"/>
          <w:szCs w:val="18"/>
        </w:rPr>
        <w:t>su</w:t>
      </w:r>
      <w:r w:rsidRPr="00E44926">
        <w:rPr>
          <w:rFonts w:ascii="Century Gothic" w:eastAsia="Arial" w:hAnsi="Century Gothic" w:cs="Arial"/>
          <w:spacing w:val="48"/>
          <w:sz w:val="18"/>
          <w:szCs w:val="18"/>
        </w:rPr>
        <w:t xml:space="preserve"> </w:t>
      </w:r>
      <w:r w:rsidRPr="00E44926">
        <w:rPr>
          <w:rFonts w:ascii="Century Gothic" w:eastAsia="Arial" w:hAnsi="Century Gothic" w:cs="Arial"/>
          <w:spacing w:val="1"/>
          <w:sz w:val="18"/>
          <w:szCs w:val="18"/>
        </w:rPr>
        <w:t>r</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ce</w:t>
      </w:r>
      <w:r w:rsidRPr="00E44926">
        <w:rPr>
          <w:rFonts w:ascii="Century Gothic" w:eastAsia="Arial" w:hAnsi="Century Gothic" w:cs="Arial"/>
          <w:spacing w:val="-1"/>
          <w:sz w:val="18"/>
          <w:szCs w:val="18"/>
        </w:rPr>
        <w:t>p</w:t>
      </w:r>
      <w:r w:rsidRPr="00E44926">
        <w:rPr>
          <w:rFonts w:ascii="Century Gothic" w:eastAsia="Arial" w:hAnsi="Century Gothic" w:cs="Arial"/>
          <w:spacing w:val="-2"/>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w:t>
      </w:r>
      <w:r w:rsidRPr="00E44926">
        <w:rPr>
          <w:rFonts w:ascii="Century Gothic" w:eastAsia="Arial" w:hAnsi="Century Gothic" w:cs="Arial"/>
          <w:spacing w:val="50"/>
          <w:sz w:val="18"/>
          <w:szCs w:val="18"/>
        </w:rPr>
        <w:t xml:space="preserve"> </w:t>
      </w:r>
      <w:r w:rsidRPr="00E44926">
        <w:rPr>
          <w:rFonts w:ascii="Century Gothic" w:eastAsia="Arial" w:hAnsi="Century Gothic" w:cs="Arial"/>
          <w:spacing w:val="1"/>
          <w:sz w:val="18"/>
          <w:szCs w:val="18"/>
        </w:rPr>
        <w:t>m</w:t>
      </w:r>
      <w:r w:rsidRPr="00E44926">
        <w:rPr>
          <w:rFonts w:ascii="Century Gothic" w:eastAsia="Arial" w:hAnsi="Century Gothic" w:cs="Arial"/>
          <w:spacing w:val="-1"/>
          <w:sz w:val="18"/>
          <w:szCs w:val="18"/>
        </w:rPr>
        <w:t>i</w:t>
      </w:r>
      <w:r w:rsidRPr="00E44926">
        <w:rPr>
          <w:rFonts w:ascii="Century Gothic" w:eastAsia="Arial" w:hAnsi="Century Gothic" w:cs="Arial"/>
          <w:spacing w:val="-2"/>
          <w:sz w:val="18"/>
          <w:szCs w:val="18"/>
        </w:rPr>
        <w:t>s</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a</w:t>
      </w:r>
      <w:r w:rsidRPr="00E44926">
        <w:rPr>
          <w:rFonts w:ascii="Century Gothic" w:eastAsia="Arial" w:hAnsi="Century Gothic" w:cs="Arial"/>
          <w:spacing w:val="46"/>
          <w:sz w:val="18"/>
          <w:szCs w:val="18"/>
        </w:rPr>
        <w:t xml:space="preserve"> </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ue</w:t>
      </w:r>
      <w:r w:rsidRPr="00E44926">
        <w:rPr>
          <w:rFonts w:ascii="Century Gothic" w:eastAsia="Arial" w:hAnsi="Century Gothic" w:cs="Arial"/>
          <w:spacing w:val="46"/>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drá</w:t>
      </w:r>
      <w:r w:rsidRPr="00E44926">
        <w:rPr>
          <w:rFonts w:ascii="Century Gothic" w:eastAsia="Arial" w:hAnsi="Century Gothic" w:cs="Arial"/>
          <w:spacing w:val="44"/>
          <w:sz w:val="18"/>
          <w:szCs w:val="18"/>
        </w:rPr>
        <w:t xml:space="preserve"> </w:t>
      </w:r>
      <w:r w:rsidRPr="00E44926">
        <w:rPr>
          <w:rFonts w:ascii="Century Gothic" w:eastAsia="Arial" w:hAnsi="Century Gothic" w:cs="Arial"/>
          <w:sz w:val="18"/>
          <w:szCs w:val="18"/>
        </w:rPr>
        <w:t>ser</w:t>
      </w:r>
      <w:r w:rsidRPr="00E44926">
        <w:rPr>
          <w:rFonts w:ascii="Century Gothic" w:eastAsia="Arial" w:hAnsi="Century Gothic" w:cs="Arial"/>
          <w:spacing w:val="49"/>
          <w:sz w:val="18"/>
          <w:szCs w:val="18"/>
        </w:rPr>
        <w:t xml:space="preserve"> </w:t>
      </w:r>
      <w:r w:rsidRPr="00E44926">
        <w:rPr>
          <w:rFonts w:ascii="Century Gothic" w:eastAsia="Arial" w:hAnsi="Century Gothic" w:cs="Arial"/>
          <w:sz w:val="18"/>
          <w:szCs w:val="18"/>
        </w:rPr>
        <w:t>co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su</w:t>
      </w:r>
      <w:r w:rsidRPr="00E44926">
        <w:rPr>
          <w:rFonts w:ascii="Century Gothic" w:eastAsia="Arial" w:hAnsi="Century Gothic" w:cs="Arial"/>
          <w:spacing w:val="-4"/>
          <w:sz w:val="18"/>
          <w:szCs w:val="18"/>
        </w:rPr>
        <w:t>l</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a</w:t>
      </w:r>
      <w:r w:rsidRPr="00E44926">
        <w:rPr>
          <w:rFonts w:ascii="Century Gothic" w:eastAsia="Arial" w:hAnsi="Century Gothic" w:cs="Arial"/>
          <w:spacing w:val="48"/>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46"/>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48"/>
          <w:sz w:val="18"/>
          <w:szCs w:val="18"/>
        </w:rPr>
        <w:t xml:space="preserve"> </w:t>
      </w:r>
      <w:r w:rsidRPr="00E44926">
        <w:rPr>
          <w:rFonts w:ascii="Century Gothic" w:eastAsia="Arial" w:hAnsi="Century Gothic" w:cs="Arial"/>
          <w:spacing w:val="-3"/>
          <w:sz w:val="18"/>
          <w:szCs w:val="18"/>
        </w:rPr>
        <w:t>p</w:t>
      </w:r>
      <w:r w:rsidRPr="00E44926">
        <w:rPr>
          <w:rFonts w:ascii="Century Gothic" w:eastAsia="Arial" w:hAnsi="Century Gothic" w:cs="Arial"/>
          <w:sz w:val="18"/>
          <w:szCs w:val="18"/>
        </w:rPr>
        <w:t>or</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al</w:t>
      </w:r>
      <w:r w:rsidRPr="00E44926">
        <w:rPr>
          <w:rFonts w:ascii="Century Gothic" w:eastAsia="Arial" w:hAnsi="Century Gothic" w:cs="Arial"/>
          <w:spacing w:val="54"/>
          <w:sz w:val="18"/>
          <w:szCs w:val="18"/>
        </w:rPr>
        <w:t xml:space="preserve"> </w:t>
      </w:r>
      <w:hyperlink r:id="rId13" w:history="1">
        <w:r w:rsidRPr="00E44926">
          <w:rPr>
            <w:rStyle w:val="Hipervnculo"/>
            <w:rFonts w:ascii="Century Gothic" w:eastAsia="Arial" w:hAnsi="Century Gothic" w:cs="Arial"/>
            <w:color w:val="auto"/>
            <w:spacing w:val="-3"/>
            <w:sz w:val="18"/>
            <w:szCs w:val="18"/>
          </w:rPr>
          <w:t>w</w:t>
        </w:r>
        <w:r w:rsidRPr="00E44926">
          <w:rPr>
            <w:rStyle w:val="Hipervnculo"/>
            <w:rFonts w:ascii="Century Gothic" w:eastAsia="Arial" w:hAnsi="Century Gothic" w:cs="Arial"/>
            <w:color w:val="auto"/>
            <w:spacing w:val="-1"/>
            <w:sz w:val="18"/>
            <w:szCs w:val="18"/>
          </w:rPr>
          <w:t>w</w:t>
        </w:r>
        <w:r w:rsidRPr="00E44926">
          <w:rPr>
            <w:rStyle w:val="Hipervnculo"/>
            <w:rFonts w:ascii="Century Gothic" w:eastAsia="Arial" w:hAnsi="Century Gothic" w:cs="Arial"/>
            <w:color w:val="auto"/>
            <w:spacing w:val="-3"/>
            <w:sz w:val="18"/>
            <w:szCs w:val="18"/>
          </w:rPr>
          <w:t>w</w:t>
        </w:r>
        <w:r w:rsidRPr="00E44926">
          <w:rPr>
            <w:rStyle w:val="Hipervnculo"/>
            <w:rFonts w:ascii="Century Gothic" w:eastAsia="Arial" w:hAnsi="Century Gothic" w:cs="Arial"/>
            <w:color w:val="auto"/>
            <w:spacing w:val="1"/>
            <w:sz w:val="18"/>
            <w:szCs w:val="18"/>
          </w:rPr>
          <w:t>.</w:t>
        </w:r>
        <w:r w:rsidRPr="00E44926">
          <w:rPr>
            <w:rStyle w:val="Hipervnculo"/>
            <w:rFonts w:ascii="Century Gothic" w:eastAsia="Arial" w:hAnsi="Century Gothic" w:cs="Arial"/>
            <w:color w:val="auto"/>
            <w:sz w:val="18"/>
            <w:szCs w:val="18"/>
          </w:rPr>
          <w:t>n</w:t>
        </w:r>
        <w:r w:rsidRPr="00E44926">
          <w:rPr>
            <w:rStyle w:val="Hipervnculo"/>
            <w:rFonts w:ascii="Century Gothic" w:eastAsia="Arial" w:hAnsi="Century Gothic" w:cs="Arial"/>
            <w:color w:val="auto"/>
            <w:spacing w:val="-1"/>
            <w:sz w:val="18"/>
            <w:szCs w:val="18"/>
          </w:rPr>
          <w:t>a</w:t>
        </w:r>
        <w:r w:rsidRPr="00E44926">
          <w:rPr>
            <w:rStyle w:val="Hipervnculo"/>
            <w:rFonts w:ascii="Century Gothic" w:eastAsia="Arial" w:hAnsi="Century Gothic" w:cs="Arial"/>
            <w:color w:val="auto"/>
            <w:spacing w:val="3"/>
            <w:sz w:val="18"/>
            <w:szCs w:val="18"/>
          </w:rPr>
          <w:t>f</w:t>
        </w:r>
        <w:r w:rsidRPr="00E44926">
          <w:rPr>
            <w:rStyle w:val="Hipervnculo"/>
            <w:rFonts w:ascii="Century Gothic" w:eastAsia="Arial" w:hAnsi="Century Gothic" w:cs="Arial"/>
            <w:color w:val="auto"/>
            <w:spacing w:val="-1"/>
            <w:sz w:val="18"/>
            <w:szCs w:val="18"/>
          </w:rPr>
          <w:t>i</w:t>
        </w:r>
        <w:r w:rsidRPr="00E44926">
          <w:rPr>
            <w:rStyle w:val="Hipervnculo"/>
            <w:rFonts w:ascii="Century Gothic" w:eastAsia="Arial" w:hAnsi="Century Gothic" w:cs="Arial"/>
            <w:color w:val="auto"/>
            <w:sz w:val="18"/>
            <w:szCs w:val="18"/>
          </w:rPr>
          <w:t>n.c</w:t>
        </w:r>
        <w:r w:rsidRPr="00E44926">
          <w:rPr>
            <w:rStyle w:val="Hipervnculo"/>
            <w:rFonts w:ascii="Century Gothic" w:eastAsia="Arial" w:hAnsi="Century Gothic" w:cs="Arial"/>
            <w:color w:val="auto"/>
            <w:spacing w:val="-2"/>
            <w:sz w:val="18"/>
            <w:szCs w:val="18"/>
          </w:rPr>
          <w:t>o</w:t>
        </w:r>
        <w:r w:rsidRPr="00E44926">
          <w:rPr>
            <w:rStyle w:val="Hipervnculo"/>
            <w:rFonts w:ascii="Century Gothic" w:eastAsia="Arial" w:hAnsi="Century Gothic" w:cs="Arial"/>
            <w:color w:val="auto"/>
            <w:sz w:val="18"/>
            <w:szCs w:val="18"/>
          </w:rPr>
          <w:t>m</w:t>
        </w:r>
        <w:r w:rsidRPr="00E44926">
          <w:rPr>
            <w:rStyle w:val="Hipervnculo"/>
            <w:rFonts w:ascii="Century Gothic" w:eastAsia="Arial" w:hAnsi="Century Gothic" w:cs="Arial"/>
            <w:color w:val="auto"/>
            <w:spacing w:val="50"/>
            <w:sz w:val="18"/>
            <w:szCs w:val="18"/>
          </w:rPr>
          <w:t xml:space="preserve"> </w:t>
        </w:r>
      </w:hyperlink>
      <w:r w:rsidRPr="00E44926">
        <w:rPr>
          <w:rFonts w:ascii="Century Gothic" w:eastAsia="Arial" w:hAnsi="Century Gothic" w:cs="Arial"/>
          <w:sz w:val="18"/>
          <w:szCs w:val="18"/>
        </w:rPr>
        <w:t xml:space="preserve">a </w:t>
      </w:r>
      <w:r w:rsidRPr="00E44926">
        <w:rPr>
          <w:rFonts w:ascii="Century Gothic" w:eastAsia="Arial" w:hAnsi="Century Gothic" w:cs="Arial"/>
          <w:spacing w:val="-3"/>
          <w:sz w:val="18"/>
          <w:szCs w:val="18"/>
        </w:rPr>
        <w:t>e</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 xml:space="preserve">ecto de </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ue el</w:t>
      </w:r>
      <w:r w:rsidRPr="00E44926">
        <w:rPr>
          <w:rFonts w:ascii="Century Gothic" w:eastAsia="Arial" w:hAnsi="Century Gothic" w:cs="Arial"/>
          <w:spacing w:val="12"/>
          <w:sz w:val="18"/>
          <w:szCs w:val="18"/>
        </w:rPr>
        <w:t xml:space="preserve"> </w:t>
      </w:r>
      <w:r w:rsidR="00624687" w:rsidRPr="00E44926">
        <w:rPr>
          <w:rFonts w:ascii="Century Gothic" w:eastAsia="Arial" w:hAnsi="Century Gothic" w:cs="Arial"/>
          <w:sz w:val="18"/>
          <w:szCs w:val="18"/>
        </w:rPr>
        <w:t>prestador de servicios</w:t>
      </w:r>
      <w:r w:rsidRPr="00E44926">
        <w:rPr>
          <w:rFonts w:ascii="Century Gothic" w:eastAsia="Arial" w:hAnsi="Century Gothic" w:cs="Arial"/>
          <w:sz w:val="18"/>
          <w:szCs w:val="18"/>
        </w:rPr>
        <w:t xml:space="preserve"> e</w:t>
      </w:r>
      <w:r w:rsidRPr="00E44926">
        <w:rPr>
          <w:rFonts w:ascii="Century Gothic" w:eastAsia="Arial" w:hAnsi="Century Gothic" w:cs="Arial"/>
          <w:spacing w:val="1"/>
          <w:sz w:val="18"/>
          <w:szCs w:val="18"/>
        </w:rPr>
        <w:t>j</w:t>
      </w:r>
      <w:r w:rsidRPr="00E44926">
        <w:rPr>
          <w:rFonts w:ascii="Century Gothic" w:eastAsia="Arial" w:hAnsi="Century Gothic" w:cs="Arial"/>
          <w:sz w:val="18"/>
          <w:szCs w:val="18"/>
        </w:rPr>
        <w:t>er</w:t>
      </w:r>
      <w:r w:rsidR="00624687" w:rsidRPr="00E44926">
        <w:rPr>
          <w:rFonts w:ascii="Century Gothic" w:eastAsia="Arial" w:hAnsi="Century Gothic" w:cs="Arial"/>
          <w:sz w:val="18"/>
          <w:szCs w:val="18"/>
        </w:rPr>
        <w:t>za</w:t>
      </w:r>
      <w:r w:rsidRPr="00E44926">
        <w:rPr>
          <w:rFonts w:ascii="Century Gothic" w:eastAsia="Arial" w:hAnsi="Century Gothic" w:cs="Arial"/>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 ces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 de d</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h</w:t>
      </w:r>
      <w:r w:rsidRPr="00E44926">
        <w:rPr>
          <w:rFonts w:ascii="Century Gothic" w:eastAsia="Arial" w:hAnsi="Century Gothic" w:cs="Arial"/>
          <w:sz w:val="18"/>
          <w:szCs w:val="18"/>
        </w:rPr>
        <w:t>os de co</w:t>
      </w:r>
      <w:r w:rsidRPr="00E44926">
        <w:rPr>
          <w:rFonts w:ascii="Century Gothic" w:eastAsia="Arial" w:hAnsi="Century Gothic" w:cs="Arial"/>
          <w:spacing w:val="-1"/>
          <w:sz w:val="18"/>
          <w:szCs w:val="18"/>
        </w:rPr>
        <w:t>b</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 xml:space="preserve">o al </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nte</w:t>
      </w:r>
      <w:r w:rsidRPr="00E44926">
        <w:rPr>
          <w:rFonts w:ascii="Century Gothic" w:eastAsia="Arial" w:hAnsi="Century Gothic" w:cs="Arial"/>
          <w:spacing w:val="1"/>
          <w:sz w:val="18"/>
          <w:szCs w:val="18"/>
        </w:rPr>
        <w:t>rm</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di</w:t>
      </w:r>
      <w:r w:rsidRPr="00E44926">
        <w:rPr>
          <w:rFonts w:ascii="Century Gothic" w:eastAsia="Arial" w:hAnsi="Century Gothic" w:cs="Arial"/>
          <w:sz w:val="18"/>
          <w:szCs w:val="18"/>
        </w:rPr>
        <w:t>ario</w:t>
      </w:r>
      <w:r w:rsidRPr="00E44926">
        <w:rPr>
          <w:rFonts w:ascii="Century Gothic" w:eastAsia="Arial" w:hAnsi="Century Gothic" w:cs="Arial"/>
          <w:spacing w:val="-4"/>
          <w:sz w:val="18"/>
          <w:szCs w:val="18"/>
        </w:rPr>
        <w:t xml:space="preserve"> </w:t>
      </w:r>
      <w:r w:rsidRPr="00E44926">
        <w:rPr>
          <w:rFonts w:ascii="Century Gothic" w:eastAsia="Arial" w:hAnsi="Century Gothic" w:cs="Arial"/>
          <w:spacing w:val="3"/>
          <w:sz w:val="18"/>
          <w:szCs w:val="18"/>
        </w:rPr>
        <w:t>f</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nc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er</w:t>
      </w:r>
      <w:r w:rsidRPr="00E44926">
        <w:rPr>
          <w:rFonts w:ascii="Century Gothic" w:eastAsia="Arial" w:hAnsi="Century Gothic" w:cs="Arial"/>
          <w:spacing w:val="-2"/>
          <w:sz w:val="18"/>
          <w:szCs w:val="18"/>
        </w:rPr>
        <w:t>o</w:t>
      </w:r>
      <w:r w:rsidRPr="00E44926">
        <w:rPr>
          <w:rFonts w:ascii="Century Gothic" w:eastAsia="Arial" w:hAnsi="Century Gothic" w:cs="Arial"/>
          <w:sz w:val="18"/>
          <w:szCs w:val="18"/>
        </w:rPr>
        <w:t>.</w:t>
      </w:r>
    </w:p>
    <w:p w14:paraId="46E9B5C9" w14:textId="359112EF" w:rsidR="004E08B2" w:rsidRPr="00E44926" w:rsidRDefault="004E08B2" w:rsidP="004777D1">
      <w:pPr>
        <w:spacing w:after="120"/>
        <w:ind w:left="567"/>
        <w:jc w:val="both"/>
        <w:rPr>
          <w:rFonts w:ascii="Century Gothic" w:hAnsi="Century Gothic"/>
          <w:sz w:val="18"/>
          <w:szCs w:val="18"/>
        </w:rPr>
      </w:pPr>
      <w:r w:rsidRPr="00E44926">
        <w:rPr>
          <w:rFonts w:ascii="Century Gothic" w:hAnsi="Century Gothic"/>
          <w:sz w:val="18"/>
          <w:szCs w:val="18"/>
        </w:rPr>
        <w:t xml:space="preserve">El pago de los </w:t>
      </w:r>
      <w:r w:rsidR="00A72C5D" w:rsidRPr="00E44926">
        <w:rPr>
          <w:rFonts w:ascii="Century Gothic" w:hAnsi="Century Gothic"/>
          <w:sz w:val="18"/>
          <w:szCs w:val="18"/>
        </w:rPr>
        <w:t>servicios</w:t>
      </w:r>
      <w:r w:rsidRPr="00E44926">
        <w:rPr>
          <w:rFonts w:ascii="Century Gothic" w:hAnsi="Century Gothic"/>
          <w:sz w:val="18"/>
          <w:szCs w:val="18"/>
        </w:rPr>
        <w:t xml:space="preserve"> quedará condicionado, proporcionalmente, al pago que el </w:t>
      </w:r>
      <w:r w:rsidR="00A72C5D" w:rsidRPr="00E44926">
        <w:rPr>
          <w:rFonts w:ascii="Century Gothic" w:hAnsi="Century Gothic"/>
          <w:sz w:val="18"/>
          <w:szCs w:val="18"/>
        </w:rPr>
        <w:t>prestador de servicios</w:t>
      </w:r>
      <w:r w:rsidRPr="00E44926">
        <w:rPr>
          <w:rFonts w:ascii="Century Gothic" w:hAnsi="Century Gothic"/>
          <w:sz w:val="18"/>
          <w:szCs w:val="18"/>
        </w:rPr>
        <w:t xml:space="preserve"> deba efectuar por concepto de penas convencionales, por atraso, en el entendido de que en el supuesto de que sea rescindido el contrato, no procederá el cobro de dichas penas ni la contabilización de </w:t>
      </w:r>
      <w:proofErr w:type="gramStart"/>
      <w:r w:rsidRPr="00E44926">
        <w:rPr>
          <w:rFonts w:ascii="Century Gothic" w:hAnsi="Century Gothic"/>
          <w:sz w:val="18"/>
          <w:szCs w:val="18"/>
        </w:rPr>
        <w:t>las mismas</w:t>
      </w:r>
      <w:proofErr w:type="gramEnd"/>
      <w:r w:rsidRPr="00E44926">
        <w:rPr>
          <w:rFonts w:ascii="Century Gothic" w:hAnsi="Century Gothic"/>
          <w:sz w:val="18"/>
          <w:szCs w:val="18"/>
        </w:rPr>
        <w:t xml:space="preserve"> al hacer efectiva la garantía de cumplimiento, de acuerdo a lo establecido en el artículo 95 del Reglamento de la Ley en la materia.</w:t>
      </w:r>
    </w:p>
    <w:p w14:paraId="0EEFA841" w14:textId="24C4F8AA" w:rsidR="00DC14F5" w:rsidRPr="00E44926" w:rsidRDefault="00DC14F5" w:rsidP="004A4962">
      <w:pPr>
        <w:spacing w:after="120"/>
        <w:ind w:right="992"/>
        <w:rPr>
          <w:rFonts w:ascii="Century Gothic" w:eastAsia="Arial" w:hAnsi="Century Gothic" w:cs="Arial"/>
          <w:b/>
          <w:sz w:val="18"/>
          <w:szCs w:val="18"/>
        </w:rPr>
      </w:pPr>
      <w:r w:rsidRPr="00E44926">
        <w:rPr>
          <w:rFonts w:ascii="Century Gothic" w:eastAsia="Arial" w:hAnsi="Century Gothic" w:cs="Arial"/>
          <w:b/>
          <w:bCs/>
          <w:sz w:val="18"/>
          <w:szCs w:val="18"/>
        </w:rPr>
        <w:t>2.3</w:t>
      </w:r>
      <w:r w:rsidRPr="00E44926">
        <w:rPr>
          <w:rFonts w:ascii="Century Gothic" w:eastAsia="Arial" w:hAnsi="Century Gothic" w:cs="Arial"/>
          <w:b/>
          <w:bCs/>
          <w:spacing w:val="1"/>
          <w:sz w:val="18"/>
          <w:szCs w:val="18"/>
        </w:rPr>
        <w:t>.</w:t>
      </w:r>
      <w:r w:rsidR="00C046A4" w:rsidRPr="00E44926">
        <w:rPr>
          <w:rFonts w:ascii="Century Gothic" w:eastAsia="Arial" w:hAnsi="Century Gothic" w:cs="Arial"/>
          <w:b/>
          <w:bCs/>
          <w:spacing w:val="1"/>
          <w:sz w:val="18"/>
          <w:szCs w:val="18"/>
        </w:rPr>
        <w:t>6</w:t>
      </w:r>
      <w:r w:rsidRPr="00E44926">
        <w:rPr>
          <w:rFonts w:ascii="Century Gothic" w:eastAsia="Arial" w:hAnsi="Century Gothic" w:cs="Arial"/>
          <w:b/>
          <w:bCs/>
          <w:sz w:val="18"/>
          <w:szCs w:val="18"/>
        </w:rPr>
        <w:tab/>
      </w:r>
      <w:r w:rsidRPr="00E44926">
        <w:rPr>
          <w:rFonts w:ascii="Century Gothic" w:eastAsia="Arial" w:hAnsi="Century Gothic" w:cs="Arial"/>
          <w:b/>
          <w:bCs/>
          <w:spacing w:val="-6"/>
          <w:sz w:val="18"/>
          <w:szCs w:val="18"/>
        </w:rPr>
        <w:t>A</w:t>
      </w:r>
      <w:r w:rsidRPr="00E44926">
        <w:rPr>
          <w:rFonts w:ascii="Century Gothic" w:eastAsia="Arial" w:hAnsi="Century Gothic" w:cs="Arial"/>
          <w:b/>
          <w:bCs/>
          <w:spacing w:val="1"/>
          <w:sz w:val="18"/>
          <w:szCs w:val="18"/>
        </w:rPr>
        <w:t>FILI</w:t>
      </w:r>
      <w:r w:rsidRPr="00E44926">
        <w:rPr>
          <w:rFonts w:ascii="Century Gothic" w:eastAsia="Arial" w:hAnsi="Century Gothic" w:cs="Arial"/>
          <w:b/>
          <w:bCs/>
          <w:sz w:val="18"/>
          <w:szCs w:val="18"/>
        </w:rPr>
        <w:t>A</w:t>
      </w:r>
      <w:r w:rsidRPr="00E44926">
        <w:rPr>
          <w:rFonts w:ascii="Century Gothic" w:eastAsia="Arial" w:hAnsi="Century Gothic" w:cs="Arial"/>
          <w:b/>
          <w:bCs/>
          <w:spacing w:val="-1"/>
          <w:sz w:val="18"/>
          <w:szCs w:val="18"/>
        </w:rPr>
        <w:t>C</w:t>
      </w:r>
      <w:r w:rsidRPr="00E44926">
        <w:rPr>
          <w:rFonts w:ascii="Century Gothic" w:eastAsia="Arial" w:hAnsi="Century Gothic" w:cs="Arial"/>
          <w:b/>
          <w:bCs/>
          <w:spacing w:val="1"/>
          <w:sz w:val="18"/>
          <w:szCs w:val="18"/>
        </w:rPr>
        <w:t>I</w:t>
      </w:r>
      <w:r w:rsidRPr="00E44926">
        <w:rPr>
          <w:rFonts w:ascii="Century Gothic" w:eastAsia="Arial" w:hAnsi="Century Gothic" w:cs="Arial"/>
          <w:b/>
          <w:bCs/>
          <w:sz w:val="18"/>
          <w:szCs w:val="18"/>
        </w:rPr>
        <w:t>ÓN AL</w:t>
      </w:r>
      <w:r w:rsidRPr="00E44926">
        <w:rPr>
          <w:rFonts w:ascii="Century Gothic" w:eastAsia="Arial" w:hAnsi="Century Gothic" w:cs="Arial"/>
          <w:b/>
          <w:bCs/>
          <w:spacing w:val="-1"/>
          <w:sz w:val="18"/>
          <w:szCs w:val="18"/>
        </w:rPr>
        <w:t xml:space="preserve"> P</w:t>
      </w:r>
      <w:r w:rsidRPr="00E44926">
        <w:rPr>
          <w:rFonts w:ascii="Century Gothic" w:eastAsia="Arial" w:hAnsi="Century Gothic" w:cs="Arial"/>
          <w:b/>
          <w:bCs/>
          <w:sz w:val="18"/>
          <w:szCs w:val="18"/>
        </w:rPr>
        <w:t>RO</w:t>
      </w:r>
      <w:r w:rsidRPr="00E44926">
        <w:rPr>
          <w:rFonts w:ascii="Century Gothic" w:eastAsia="Arial" w:hAnsi="Century Gothic" w:cs="Arial"/>
          <w:b/>
          <w:bCs/>
          <w:spacing w:val="-3"/>
          <w:sz w:val="18"/>
          <w:szCs w:val="18"/>
        </w:rPr>
        <w:t>G</w:t>
      </w:r>
      <w:r w:rsidRPr="00E44926">
        <w:rPr>
          <w:rFonts w:ascii="Century Gothic" w:eastAsia="Arial" w:hAnsi="Century Gothic" w:cs="Arial"/>
          <w:b/>
          <w:bCs/>
          <w:sz w:val="18"/>
          <w:szCs w:val="18"/>
        </w:rPr>
        <w:t>RAMA</w:t>
      </w:r>
      <w:r w:rsidRPr="00E44926">
        <w:rPr>
          <w:rFonts w:ascii="Century Gothic" w:eastAsia="Arial" w:hAnsi="Century Gothic" w:cs="Arial"/>
          <w:b/>
          <w:bCs/>
          <w:spacing w:val="-3"/>
          <w:sz w:val="18"/>
          <w:szCs w:val="18"/>
        </w:rPr>
        <w:t xml:space="preserve"> </w:t>
      </w:r>
      <w:r w:rsidRPr="00E44926">
        <w:rPr>
          <w:rFonts w:ascii="Century Gothic" w:eastAsia="Arial" w:hAnsi="Century Gothic" w:cs="Arial"/>
          <w:b/>
          <w:bCs/>
          <w:sz w:val="18"/>
          <w:szCs w:val="18"/>
        </w:rPr>
        <w:t xml:space="preserve">DE </w:t>
      </w:r>
      <w:r w:rsidRPr="00E44926">
        <w:rPr>
          <w:rFonts w:ascii="Century Gothic" w:eastAsia="Arial" w:hAnsi="Century Gothic" w:cs="Arial"/>
          <w:b/>
          <w:bCs/>
          <w:spacing w:val="-1"/>
          <w:sz w:val="18"/>
          <w:szCs w:val="18"/>
        </w:rPr>
        <w:t>C</w:t>
      </w:r>
      <w:r w:rsidRPr="00E44926">
        <w:rPr>
          <w:rFonts w:ascii="Century Gothic" w:eastAsia="Arial" w:hAnsi="Century Gothic" w:cs="Arial"/>
          <w:b/>
          <w:bCs/>
          <w:sz w:val="18"/>
          <w:szCs w:val="18"/>
        </w:rPr>
        <w:t>A</w:t>
      </w:r>
      <w:r w:rsidRPr="00E44926">
        <w:rPr>
          <w:rFonts w:ascii="Century Gothic" w:eastAsia="Arial" w:hAnsi="Century Gothic" w:cs="Arial"/>
          <w:b/>
          <w:bCs/>
          <w:spacing w:val="-1"/>
          <w:sz w:val="18"/>
          <w:szCs w:val="18"/>
        </w:rPr>
        <w:t>D</w:t>
      </w:r>
      <w:r w:rsidRPr="00E44926">
        <w:rPr>
          <w:rFonts w:ascii="Century Gothic" w:eastAsia="Arial" w:hAnsi="Century Gothic" w:cs="Arial"/>
          <w:b/>
          <w:bCs/>
          <w:sz w:val="18"/>
          <w:szCs w:val="18"/>
        </w:rPr>
        <w:t>E</w:t>
      </w:r>
      <w:r w:rsidRPr="00E44926">
        <w:rPr>
          <w:rFonts w:ascii="Century Gothic" w:eastAsia="Arial" w:hAnsi="Century Gothic" w:cs="Arial"/>
          <w:b/>
          <w:bCs/>
          <w:spacing w:val="-1"/>
          <w:sz w:val="18"/>
          <w:szCs w:val="18"/>
        </w:rPr>
        <w:t>N</w:t>
      </w:r>
      <w:r w:rsidRPr="00E44926">
        <w:rPr>
          <w:rFonts w:ascii="Century Gothic" w:eastAsia="Arial" w:hAnsi="Century Gothic" w:cs="Arial"/>
          <w:b/>
          <w:bCs/>
          <w:sz w:val="18"/>
          <w:szCs w:val="18"/>
        </w:rPr>
        <w:t xml:space="preserve">AS </w:t>
      </w:r>
      <w:r w:rsidRPr="00E44926">
        <w:rPr>
          <w:rFonts w:ascii="Century Gothic" w:eastAsia="Arial" w:hAnsi="Century Gothic" w:cs="Arial"/>
          <w:b/>
          <w:bCs/>
          <w:spacing w:val="-1"/>
          <w:sz w:val="18"/>
          <w:szCs w:val="18"/>
        </w:rPr>
        <w:t>P</w:t>
      </w:r>
      <w:r w:rsidRPr="00E44926">
        <w:rPr>
          <w:rFonts w:ascii="Century Gothic" w:eastAsia="Arial" w:hAnsi="Century Gothic" w:cs="Arial"/>
          <w:b/>
          <w:bCs/>
          <w:sz w:val="18"/>
          <w:szCs w:val="18"/>
        </w:rPr>
        <w:t>ROD</w:t>
      </w:r>
      <w:r w:rsidRPr="00E44926">
        <w:rPr>
          <w:rFonts w:ascii="Century Gothic" w:eastAsia="Arial" w:hAnsi="Century Gothic" w:cs="Arial"/>
          <w:b/>
          <w:bCs/>
          <w:spacing w:val="-1"/>
          <w:sz w:val="18"/>
          <w:szCs w:val="18"/>
        </w:rPr>
        <w:t>U</w:t>
      </w:r>
      <w:r w:rsidRPr="00E44926">
        <w:rPr>
          <w:rFonts w:ascii="Century Gothic" w:eastAsia="Arial" w:hAnsi="Century Gothic" w:cs="Arial"/>
          <w:b/>
          <w:bCs/>
          <w:spacing w:val="-3"/>
          <w:sz w:val="18"/>
          <w:szCs w:val="18"/>
        </w:rPr>
        <w:t>C</w:t>
      </w:r>
      <w:r w:rsidRPr="00E44926">
        <w:rPr>
          <w:rFonts w:ascii="Century Gothic" w:eastAsia="Arial" w:hAnsi="Century Gothic" w:cs="Arial"/>
          <w:b/>
          <w:bCs/>
          <w:spacing w:val="1"/>
          <w:sz w:val="18"/>
          <w:szCs w:val="18"/>
        </w:rPr>
        <w:t>TI</w:t>
      </w:r>
      <w:r w:rsidRPr="00E44926">
        <w:rPr>
          <w:rFonts w:ascii="Century Gothic" w:eastAsia="Arial" w:hAnsi="Century Gothic" w:cs="Arial"/>
          <w:b/>
          <w:bCs/>
          <w:spacing w:val="-3"/>
          <w:sz w:val="18"/>
          <w:szCs w:val="18"/>
        </w:rPr>
        <w:t>V</w:t>
      </w:r>
      <w:r w:rsidRPr="00E44926">
        <w:rPr>
          <w:rFonts w:ascii="Century Gothic" w:eastAsia="Arial" w:hAnsi="Century Gothic" w:cs="Arial"/>
          <w:b/>
          <w:bCs/>
          <w:sz w:val="18"/>
          <w:szCs w:val="18"/>
        </w:rPr>
        <w:t xml:space="preserve">AS DE </w:t>
      </w:r>
      <w:r w:rsidRPr="00E44926">
        <w:rPr>
          <w:rFonts w:ascii="Century Gothic" w:eastAsia="Arial" w:hAnsi="Century Gothic" w:cs="Arial"/>
          <w:b/>
          <w:bCs/>
          <w:spacing w:val="1"/>
          <w:sz w:val="18"/>
          <w:szCs w:val="18"/>
        </w:rPr>
        <w:t>N</w:t>
      </w:r>
      <w:r w:rsidRPr="00E44926">
        <w:rPr>
          <w:rFonts w:ascii="Century Gothic" w:eastAsia="Arial" w:hAnsi="Century Gothic" w:cs="Arial"/>
          <w:b/>
          <w:bCs/>
          <w:spacing w:val="-8"/>
          <w:sz w:val="18"/>
          <w:szCs w:val="18"/>
        </w:rPr>
        <w:t>A</w:t>
      </w:r>
      <w:r w:rsidRPr="00E44926">
        <w:rPr>
          <w:rFonts w:ascii="Century Gothic" w:eastAsia="Arial" w:hAnsi="Century Gothic" w:cs="Arial"/>
          <w:b/>
          <w:bCs/>
          <w:sz w:val="18"/>
          <w:szCs w:val="18"/>
        </w:rPr>
        <w:t>FIN</w:t>
      </w:r>
    </w:p>
    <w:p w14:paraId="1B167CFD" w14:textId="743F7529" w:rsidR="00DC14F5" w:rsidRPr="00E44926" w:rsidRDefault="00DC14F5" w:rsidP="004777D1">
      <w:pPr>
        <w:spacing w:after="120"/>
        <w:ind w:left="567" w:right="117"/>
        <w:jc w:val="both"/>
        <w:rPr>
          <w:rFonts w:ascii="Century Gothic" w:eastAsia="Arial" w:hAnsi="Century Gothic" w:cs="Arial"/>
          <w:sz w:val="18"/>
          <w:szCs w:val="18"/>
        </w:rPr>
      </w:pP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l</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 xml:space="preserve">licitante </w:t>
      </w:r>
      <w:r w:rsidR="00A72C5D" w:rsidRPr="00E44926">
        <w:rPr>
          <w:rFonts w:ascii="Century Gothic" w:eastAsia="Arial" w:hAnsi="Century Gothic" w:cs="Arial"/>
          <w:spacing w:val="2"/>
          <w:sz w:val="18"/>
          <w:szCs w:val="18"/>
        </w:rPr>
        <w:t>adjudicado</w:t>
      </w:r>
      <w:r w:rsidRPr="00E44926">
        <w:rPr>
          <w:rFonts w:ascii="Century Gothic" w:eastAsia="Arial" w:hAnsi="Century Gothic" w:cs="Arial"/>
          <w:sz w:val="18"/>
          <w:szCs w:val="18"/>
        </w:rPr>
        <w:t>,</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2"/>
          <w:sz w:val="18"/>
          <w:szCs w:val="18"/>
        </w:rPr>
        <w:t>c</w:t>
      </w:r>
      <w:r w:rsidRPr="00E44926">
        <w:rPr>
          <w:rFonts w:ascii="Century Gothic" w:eastAsia="Arial" w:hAnsi="Century Gothic" w:cs="Arial"/>
          <w:sz w:val="18"/>
          <w:szCs w:val="18"/>
        </w:rPr>
        <w:t>on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b</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se</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i</w:t>
      </w:r>
      <w:r w:rsidRPr="00E44926">
        <w:rPr>
          <w:rFonts w:ascii="Century Gothic" w:eastAsia="Arial" w:hAnsi="Century Gothic" w:cs="Arial"/>
          <w:spacing w:val="-3"/>
          <w:sz w:val="18"/>
          <w:szCs w:val="18"/>
        </w:rPr>
        <w:t>n</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r</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ac</w:t>
      </w:r>
      <w:r w:rsidRPr="00E44926">
        <w:rPr>
          <w:rFonts w:ascii="Century Gothic" w:eastAsia="Arial" w:hAnsi="Century Gothic" w:cs="Arial"/>
          <w:spacing w:val="-1"/>
          <w:sz w:val="18"/>
          <w:szCs w:val="18"/>
        </w:rPr>
        <w:t>i</w:t>
      </w:r>
      <w:r w:rsidRPr="00E44926">
        <w:rPr>
          <w:rFonts w:ascii="Century Gothic" w:eastAsia="Arial" w:hAnsi="Century Gothic" w:cs="Arial"/>
          <w:spacing w:val="-3"/>
          <w:sz w:val="18"/>
          <w:szCs w:val="18"/>
        </w:rPr>
        <w:t>ó</w:t>
      </w:r>
      <w:r w:rsidRPr="00E44926">
        <w:rPr>
          <w:rFonts w:ascii="Century Gothic" w:eastAsia="Arial" w:hAnsi="Century Gothic" w:cs="Arial"/>
          <w:sz w:val="18"/>
          <w:szCs w:val="18"/>
        </w:rPr>
        <w:t>n</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r</w:t>
      </w:r>
      <w:r w:rsidRPr="00E44926">
        <w:rPr>
          <w:rFonts w:ascii="Century Gothic" w:eastAsia="Arial" w:hAnsi="Century Gothic" w:cs="Arial"/>
          <w:spacing w:val="-3"/>
          <w:sz w:val="18"/>
          <w:szCs w:val="18"/>
        </w:rPr>
        <w:t>e</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da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7"/>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4"/>
          <w:sz w:val="18"/>
          <w:szCs w:val="18"/>
        </w:rPr>
        <w:t xml:space="preserve"> </w:t>
      </w:r>
      <w:r w:rsidR="004777D1" w:rsidRPr="00E44926">
        <w:rPr>
          <w:rFonts w:ascii="Century Gothic" w:eastAsia="Arial" w:hAnsi="Century Gothic" w:cs="Arial"/>
          <w:b/>
          <w:bCs/>
          <w:spacing w:val="-8"/>
          <w:sz w:val="18"/>
          <w:szCs w:val="18"/>
        </w:rPr>
        <w:t>ANEXO</w:t>
      </w:r>
      <w:r w:rsidRPr="00E44926">
        <w:rPr>
          <w:rFonts w:ascii="Century Gothic" w:eastAsia="Arial" w:hAnsi="Century Gothic" w:cs="Arial"/>
          <w:b/>
          <w:bCs/>
          <w:spacing w:val="15"/>
          <w:sz w:val="18"/>
          <w:szCs w:val="18"/>
        </w:rPr>
        <w:t xml:space="preserve"> </w:t>
      </w:r>
      <w:r w:rsidRPr="00E44926">
        <w:rPr>
          <w:rFonts w:ascii="Century Gothic" w:eastAsia="Arial" w:hAnsi="Century Gothic" w:cs="Arial"/>
          <w:b/>
          <w:bCs/>
          <w:sz w:val="18"/>
          <w:szCs w:val="18"/>
        </w:rPr>
        <w:t xml:space="preserve">No. </w:t>
      </w:r>
      <w:r w:rsidR="00B305ED" w:rsidRPr="00E44926">
        <w:rPr>
          <w:rFonts w:ascii="Century Gothic" w:eastAsia="Arial" w:hAnsi="Century Gothic" w:cs="Arial"/>
          <w:b/>
          <w:bCs/>
          <w:sz w:val="18"/>
          <w:szCs w:val="18"/>
        </w:rPr>
        <w:t>1</w:t>
      </w:r>
      <w:r w:rsidR="00B75461" w:rsidRPr="00E44926">
        <w:rPr>
          <w:rFonts w:ascii="Century Gothic" w:eastAsia="Arial" w:hAnsi="Century Gothic" w:cs="Arial"/>
          <w:b/>
          <w:bCs/>
          <w:sz w:val="18"/>
          <w:szCs w:val="18"/>
        </w:rPr>
        <w:t>4</w:t>
      </w:r>
      <w:r w:rsidRPr="00E44926">
        <w:rPr>
          <w:rFonts w:ascii="Century Gothic" w:eastAsia="Arial" w:hAnsi="Century Gothic" w:cs="Arial"/>
          <w:sz w:val="18"/>
          <w:szCs w:val="18"/>
        </w:rPr>
        <w:t>,</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o</w:t>
      </w:r>
      <w:r w:rsidRPr="00E44926">
        <w:rPr>
          <w:rFonts w:ascii="Century Gothic" w:eastAsia="Arial" w:hAnsi="Century Gothic" w:cs="Arial"/>
          <w:spacing w:val="-3"/>
          <w:sz w:val="18"/>
          <w:szCs w:val="18"/>
        </w:rPr>
        <w:t>d</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b</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r</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a c</w:t>
      </w:r>
      <w:r w:rsidRPr="00E44926">
        <w:rPr>
          <w:rFonts w:ascii="Century Gothic" w:eastAsia="Arial" w:hAnsi="Century Gothic" w:cs="Arial"/>
          <w:spacing w:val="-1"/>
          <w:sz w:val="18"/>
          <w:szCs w:val="18"/>
        </w:rPr>
        <w:t>i</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 p</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su</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3"/>
          <w:sz w:val="18"/>
          <w:szCs w:val="18"/>
        </w:rPr>
        <w:t>a</w:t>
      </w:r>
      <w:r w:rsidRPr="00E44926">
        <w:rPr>
          <w:rFonts w:ascii="Century Gothic" w:eastAsia="Arial" w:hAnsi="Century Gothic" w:cs="Arial"/>
          <w:spacing w:val="3"/>
          <w:sz w:val="18"/>
          <w:szCs w:val="18"/>
        </w:rPr>
        <w:t>f</w:t>
      </w:r>
      <w:r w:rsidRPr="00E44926">
        <w:rPr>
          <w:rFonts w:ascii="Century Gothic" w:eastAsia="Arial" w:hAnsi="Century Gothic" w:cs="Arial"/>
          <w:spacing w:val="-1"/>
          <w:sz w:val="18"/>
          <w:szCs w:val="18"/>
        </w:rPr>
        <w:t>ili</w:t>
      </w:r>
      <w:r w:rsidRPr="00E44926">
        <w:rPr>
          <w:rFonts w:ascii="Century Gothic" w:eastAsia="Arial" w:hAnsi="Century Gothic" w:cs="Arial"/>
          <w:sz w:val="18"/>
          <w:szCs w:val="18"/>
        </w:rPr>
        <w:t>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pr</w:t>
      </w:r>
      <w:r w:rsidRPr="00E44926">
        <w:rPr>
          <w:rFonts w:ascii="Century Gothic" w:eastAsia="Arial" w:hAnsi="Century Gothic" w:cs="Arial"/>
          <w:spacing w:val="-2"/>
          <w:sz w:val="18"/>
          <w:szCs w:val="18"/>
        </w:rPr>
        <w:t>e</w:t>
      </w:r>
      <w:r w:rsidRPr="00E44926">
        <w:rPr>
          <w:rFonts w:ascii="Century Gothic" w:eastAsia="Arial" w:hAnsi="Century Gothic" w:cs="Arial"/>
          <w:spacing w:val="3"/>
          <w:sz w:val="18"/>
          <w:szCs w:val="18"/>
        </w:rPr>
        <w:t>f</w:t>
      </w:r>
      <w:r w:rsidRPr="00E44926">
        <w:rPr>
          <w:rFonts w:ascii="Century Gothic" w:eastAsia="Arial" w:hAnsi="Century Gothic" w:cs="Arial"/>
          <w:spacing w:val="-3"/>
          <w:sz w:val="18"/>
          <w:szCs w:val="18"/>
        </w:rPr>
        <w:t>e</w:t>
      </w:r>
      <w:r w:rsidRPr="00E44926">
        <w:rPr>
          <w:rFonts w:ascii="Century Gothic" w:eastAsia="Arial" w:hAnsi="Century Gothic" w:cs="Arial"/>
          <w:spacing w:val="-2"/>
          <w:sz w:val="18"/>
          <w:szCs w:val="18"/>
        </w:rPr>
        <w:t>r</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eme</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un</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z</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no</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y</w:t>
      </w:r>
      <w:r w:rsidRPr="00E44926">
        <w:rPr>
          <w:rFonts w:ascii="Century Gothic" w:eastAsia="Arial" w:hAnsi="Century Gothic" w:cs="Arial"/>
          <w:sz w:val="18"/>
          <w:szCs w:val="18"/>
        </w:rPr>
        <w:t>or</w:t>
      </w:r>
      <w:r w:rsidRPr="00E44926">
        <w:rPr>
          <w:rFonts w:ascii="Century Gothic" w:eastAsia="Arial" w:hAnsi="Century Gothic" w:cs="Arial"/>
          <w:spacing w:val="5"/>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nco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4"/>
          <w:sz w:val="18"/>
          <w:szCs w:val="18"/>
        </w:rPr>
        <w:t>í</w:t>
      </w:r>
      <w:r w:rsidRPr="00E44926">
        <w:rPr>
          <w:rFonts w:ascii="Century Gothic" w:eastAsia="Arial" w:hAnsi="Century Gothic" w:cs="Arial"/>
          <w:sz w:val="18"/>
          <w:szCs w:val="18"/>
        </w:rPr>
        <w:t>as</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ura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es</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3"/>
          <w:sz w:val="18"/>
          <w:szCs w:val="18"/>
        </w:rPr>
        <w:t>o</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ores</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 xml:space="preserve">al </w:t>
      </w:r>
      <w:r w:rsidRPr="00E44926">
        <w:rPr>
          <w:rFonts w:ascii="Century Gothic" w:eastAsia="Arial" w:hAnsi="Century Gothic" w:cs="Arial"/>
          <w:spacing w:val="1"/>
          <w:sz w:val="18"/>
          <w:szCs w:val="18"/>
        </w:rPr>
        <w:t>f</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ll</w:t>
      </w:r>
      <w:r w:rsidRPr="00E44926">
        <w:rPr>
          <w:rFonts w:ascii="Century Gothic" w:eastAsia="Arial" w:hAnsi="Century Gothic" w:cs="Arial"/>
          <w:sz w:val="18"/>
          <w:szCs w:val="18"/>
        </w:rPr>
        <w:t>o, comun</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cá</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se</w:t>
      </w:r>
      <w:r w:rsidRPr="00E44926">
        <w:rPr>
          <w:rFonts w:ascii="Century Gothic" w:eastAsia="Arial" w:hAnsi="Century Gothic" w:cs="Arial"/>
          <w:spacing w:val="46"/>
          <w:sz w:val="18"/>
          <w:szCs w:val="18"/>
        </w:rPr>
        <w:t xml:space="preserve"> </w:t>
      </w:r>
      <w:r w:rsidRPr="00E44926">
        <w:rPr>
          <w:rFonts w:ascii="Century Gothic" w:eastAsia="Arial" w:hAnsi="Century Gothic" w:cs="Arial"/>
          <w:spacing w:val="-2"/>
          <w:sz w:val="18"/>
          <w:szCs w:val="18"/>
        </w:rPr>
        <w:t>al Departamento de Tesorería</w:t>
      </w:r>
      <w:r w:rsidR="001A3BD3" w:rsidRPr="00E44926">
        <w:rPr>
          <w:rFonts w:ascii="Century Gothic" w:eastAsia="Arial" w:hAnsi="Century Gothic" w:cs="Arial"/>
          <w:spacing w:val="-2"/>
          <w:sz w:val="18"/>
          <w:szCs w:val="18"/>
        </w:rPr>
        <w:t>,</w:t>
      </w:r>
      <w:r w:rsidRPr="00E44926">
        <w:rPr>
          <w:rFonts w:ascii="Century Gothic" w:eastAsia="Arial" w:hAnsi="Century Gothic" w:cs="Arial"/>
          <w:spacing w:val="-2"/>
          <w:sz w:val="18"/>
          <w:szCs w:val="18"/>
        </w:rPr>
        <w:t xml:space="preserve"> dependiente de la Dirección de Finanzas</w:t>
      </w:r>
      <w:r w:rsidR="001A3BD3" w:rsidRPr="00E44926">
        <w:rPr>
          <w:rFonts w:ascii="Century Gothic" w:eastAsia="Arial" w:hAnsi="Century Gothic" w:cs="Arial"/>
          <w:spacing w:val="-2"/>
          <w:sz w:val="18"/>
          <w:szCs w:val="18"/>
        </w:rPr>
        <w:t>,</w:t>
      </w:r>
      <w:r w:rsidRPr="00E44926">
        <w:rPr>
          <w:rFonts w:ascii="Century Gothic" w:eastAsia="Arial" w:hAnsi="Century Gothic" w:cs="Arial"/>
          <w:spacing w:val="-2"/>
          <w:sz w:val="18"/>
          <w:szCs w:val="18"/>
        </w:rPr>
        <w:t xml:space="preserve"> al número telefónico 55449022</w:t>
      </w:r>
      <w:r w:rsidR="001A3BD3" w:rsidRPr="00E44926">
        <w:rPr>
          <w:rFonts w:ascii="Century Gothic" w:eastAsia="Arial" w:hAnsi="Century Gothic" w:cs="Arial"/>
          <w:spacing w:val="-2"/>
          <w:sz w:val="18"/>
          <w:szCs w:val="18"/>
        </w:rPr>
        <w:t>,</w:t>
      </w:r>
      <w:r w:rsidRPr="00E44926">
        <w:rPr>
          <w:rFonts w:ascii="Century Gothic" w:eastAsia="Arial" w:hAnsi="Century Gothic" w:cs="Arial"/>
          <w:spacing w:val="-2"/>
          <w:sz w:val="18"/>
          <w:szCs w:val="18"/>
        </w:rPr>
        <w:t xml:space="preserve"> ext. 1056 </w:t>
      </w:r>
      <w:r w:rsidR="001A3BD3" w:rsidRPr="00E44926">
        <w:rPr>
          <w:rFonts w:ascii="Century Gothic" w:eastAsia="Arial" w:hAnsi="Century Gothic" w:cs="Arial"/>
          <w:spacing w:val="-2"/>
          <w:sz w:val="18"/>
          <w:szCs w:val="18"/>
        </w:rPr>
        <w:t>o</w:t>
      </w:r>
      <w:r w:rsidRPr="00E44926">
        <w:rPr>
          <w:rFonts w:ascii="Century Gothic" w:eastAsia="Arial" w:hAnsi="Century Gothic" w:cs="Arial"/>
          <w:spacing w:val="-2"/>
          <w:sz w:val="18"/>
          <w:szCs w:val="18"/>
        </w:rPr>
        <w:t xml:space="preserve"> al </w:t>
      </w:r>
      <w:proofErr w:type="gramStart"/>
      <w:r w:rsidRPr="00E44926">
        <w:rPr>
          <w:rFonts w:ascii="Century Gothic" w:eastAsia="Arial" w:hAnsi="Century Gothic" w:cs="Arial"/>
          <w:spacing w:val="-2"/>
          <w:sz w:val="18"/>
          <w:szCs w:val="18"/>
        </w:rPr>
        <w:t>01.800.nafinsa</w:t>
      </w:r>
      <w:proofErr w:type="gramEnd"/>
      <w:r w:rsidRPr="00E44926">
        <w:rPr>
          <w:rFonts w:ascii="Century Gothic" w:eastAsia="Arial" w:hAnsi="Century Gothic" w:cs="Arial"/>
          <w:spacing w:val="-2"/>
          <w:sz w:val="18"/>
          <w:szCs w:val="18"/>
        </w:rPr>
        <w:t>, donde se le orientará para iniciar con el proceso</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4"/>
          <w:sz w:val="18"/>
          <w:szCs w:val="18"/>
        </w:rPr>
        <w:t xml:space="preserve"> </w:t>
      </w:r>
      <w:r w:rsidRPr="00E44926">
        <w:rPr>
          <w:rFonts w:ascii="Century Gothic" w:eastAsia="Arial" w:hAnsi="Century Gothic" w:cs="Arial"/>
          <w:spacing w:val="-3"/>
          <w:sz w:val="18"/>
          <w:szCs w:val="18"/>
        </w:rPr>
        <w:t>a</w:t>
      </w:r>
      <w:r w:rsidRPr="00E44926">
        <w:rPr>
          <w:rFonts w:ascii="Century Gothic" w:eastAsia="Arial" w:hAnsi="Century Gothic" w:cs="Arial"/>
          <w:spacing w:val="3"/>
          <w:sz w:val="18"/>
          <w:szCs w:val="18"/>
        </w:rPr>
        <w:t>f</w:t>
      </w:r>
      <w:r w:rsidRPr="00E44926">
        <w:rPr>
          <w:rFonts w:ascii="Century Gothic" w:eastAsia="Arial" w:hAnsi="Century Gothic" w:cs="Arial"/>
          <w:spacing w:val="-1"/>
          <w:sz w:val="18"/>
          <w:szCs w:val="18"/>
        </w:rPr>
        <w:t>ili</w:t>
      </w:r>
      <w:r w:rsidRPr="00E44926">
        <w:rPr>
          <w:rFonts w:ascii="Century Gothic" w:eastAsia="Arial" w:hAnsi="Century Gothic" w:cs="Arial"/>
          <w:sz w:val="18"/>
          <w:szCs w:val="18"/>
        </w:rPr>
        <w:t>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do o</w:t>
      </w:r>
      <w:r w:rsidRPr="00E44926">
        <w:rPr>
          <w:rFonts w:ascii="Century Gothic" w:eastAsia="Arial" w:hAnsi="Century Gothic" w:cs="Arial"/>
          <w:spacing w:val="-1"/>
          <w:sz w:val="18"/>
          <w:szCs w:val="18"/>
        </w:rPr>
        <w:t>p</w:t>
      </w:r>
      <w:r w:rsidR="00506E13" w:rsidRPr="00E44926">
        <w:rPr>
          <w:rFonts w:ascii="Century Gothic" w:eastAsia="Arial" w:hAnsi="Century Gothic" w:cs="Arial"/>
          <w:spacing w:val="-1"/>
          <w:sz w:val="18"/>
          <w:szCs w:val="18"/>
        </w:rPr>
        <w:t xml:space="preserve">cional </w:t>
      </w:r>
      <w:r w:rsidRPr="00E44926">
        <w:rPr>
          <w:rFonts w:ascii="Century Gothic" w:eastAsia="Arial" w:hAnsi="Century Gothic" w:cs="Arial"/>
          <w:sz w:val="18"/>
          <w:szCs w:val="18"/>
        </w:rPr>
        <w:t>pa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1"/>
          <w:sz w:val="18"/>
          <w:szCs w:val="18"/>
        </w:rPr>
        <w:t xml:space="preserve"> licitante</w:t>
      </w:r>
      <w:r w:rsidRPr="00E44926">
        <w:rPr>
          <w:rFonts w:ascii="Century Gothic" w:eastAsia="Arial" w:hAnsi="Century Gothic" w:cs="Arial"/>
          <w:sz w:val="18"/>
          <w:szCs w:val="18"/>
        </w:rPr>
        <w:t>.</w:t>
      </w:r>
    </w:p>
    <w:p w14:paraId="48C5B24D" w14:textId="108B0397" w:rsidR="008C6CC7" w:rsidRPr="00E44926" w:rsidRDefault="00DC14F5" w:rsidP="000A7BE0">
      <w:pPr>
        <w:spacing w:after="120"/>
        <w:ind w:left="567" w:right="117"/>
        <w:jc w:val="both"/>
        <w:rPr>
          <w:rFonts w:ascii="Century Gothic" w:eastAsia="Arial" w:hAnsi="Century Gothic" w:cs="Arial"/>
          <w:spacing w:val="-1"/>
          <w:sz w:val="18"/>
          <w:szCs w:val="18"/>
        </w:rPr>
      </w:pPr>
      <w:r w:rsidRPr="00E44926">
        <w:rPr>
          <w:rFonts w:ascii="Century Gothic" w:eastAsia="Arial" w:hAnsi="Century Gothic" w:cs="Arial"/>
          <w:spacing w:val="-1"/>
          <w:sz w:val="18"/>
          <w:szCs w:val="18"/>
        </w:rPr>
        <w:t xml:space="preserve">La afiliación a este programa no obliga al </w:t>
      </w:r>
      <w:r w:rsidR="00A72C5D" w:rsidRPr="00E44926">
        <w:rPr>
          <w:rFonts w:ascii="Century Gothic" w:eastAsia="Arial" w:hAnsi="Century Gothic" w:cs="Arial"/>
          <w:spacing w:val="-1"/>
          <w:sz w:val="18"/>
          <w:szCs w:val="18"/>
        </w:rPr>
        <w:t>prestador de servicios</w:t>
      </w:r>
      <w:r w:rsidRPr="00E44926">
        <w:rPr>
          <w:rFonts w:ascii="Century Gothic" w:eastAsia="Arial" w:hAnsi="Century Gothic" w:cs="Arial"/>
          <w:spacing w:val="-1"/>
          <w:sz w:val="18"/>
          <w:szCs w:val="18"/>
        </w:rPr>
        <w:t xml:space="preserve"> a ceder sus derechos de cobro.</w:t>
      </w:r>
    </w:p>
    <w:p w14:paraId="3932B1C4" w14:textId="77777777" w:rsidR="00965160" w:rsidRPr="00E44926" w:rsidRDefault="00965160" w:rsidP="00965160">
      <w:pPr>
        <w:spacing w:after="120"/>
        <w:rPr>
          <w:rFonts w:ascii="Century Gothic" w:hAnsi="Century Gothic"/>
          <w:b/>
          <w:sz w:val="18"/>
          <w:szCs w:val="18"/>
          <w:lang w:val="es-MX"/>
        </w:rPr>
      </w:pPr>
      <w:r w:rsidRPr="00E44926">
        <w:rPr>
          <w:rFonts w:ascii="Century Gothic" w:hAnsi="Century Gothic"/>
          <w:b/>
          <w:sz w:val="18"/>
          <w:szCs w:val="18"/>
          <w:lang w:val="es-MX"/>
        </w:rPr>
        <w:t>2.4</w:t>
      </w:r>
      <w:r w:rsidRPr="00E44926">
        <w:rPr>
          <w:rFonts w:ascii="Century Gothic" w:hAnsi="Century Gothic"/>
          <w:b/>
          <w:sz w:val="18"/>
          <w:szCs w:val="18"/>
          <w:lang w:val="es-MX"/>
        </w:rPr>
        <w:tab/>
        <w:t>VISITA A LAS INSTALACIONES Y JUNTA DE ACLARACIONES</w:t>
      </w:r>
    </w:p>
    <w:p w14:paraId="2215E884" w14:textId="77777777" w:rsidR="00965160" w:rsidRPr="00E44926" w:rsidRDefault="00965160" w:rsidP="00965160">
      <w:pPr>
        <w:spacing w:after="120"/>
        <w:rPr>
          <w:rFonts w:ascii="Century Gothic" w:hAnsi="Century Gothic"/>
          <w:sz w:val="18"/>
          <w:szCs w:val="18"/>
          <w:lang w:val="es-MX"/>
        </w:rPr>
      </w:pPr>
      <w:r w:rsidRPr="00E44926">
        <w:rPr>
          <w:rFonts w:ascii="Century Gothic" w:hAnsi="Century Gothic"/>
          <w:b/>
          <w:sz w:val="18"/>
          <w:szCs w:val="18"/>
          <w:lang w:val="es-MX"/>
        </w:rPr>
        <w:t>2.4.1</w:t>
      </w:r>
      <w:r w:rsidRPr="00E44926">
        <w:rPr>
          <w:rFonts w:ascii="Century Gothic" w:hAnsi="Century Gothic"/>
          <w:sz w:val="18"/>
          <w:szCs w:val="18"/>
          <w:lang w:val="es-MX"/>
        </w:rPr>
        <w:tab/>
      </w:r>
      <w:r w:rsidRPr="00E44926">
        <w:rPr>
          <w:rFonts w:ascii="Century Gothic" w:hAnsi="Century Gothic"/>
          <w:b/>
          <w:sz w:val="18"/>
          <w:szCs w:val="18"/>
          <w:lang w:val="es-MX"/>
        </w:rPr>
        <w:t>VISITA A LAS INSTALACIONES</w:t>
      </w:r>
    </w:p>
    <w:p w14:paraId="3D85D0EB" w14:textId="2A1999DF" w:rsidR="00965160" w:rsidRPr="00E44926" w:rsidRDefault="00965160" w:rsidP="00965160">
      <w:pPr>
        <w:spacing w:after="120"/>
        <w:ind w:left="567" w:right="114"/>
        <w:jc w:val="both"/>
        <w:rPr>
          <w:rFonts w:ascii="Century Gothic" w:hAnsi="Century Gothic"/>
          <w:sz w:val="18"/>
          <w:szCs w:val="18"/>
        </w:rPr>
      </w:pPr>
      <w:r w:rsidRPr="00E44926">
        <w:rPr>
          <w:rFonts w:ascii="Century Gothic" w:hAnsi="Century Gothic"/>
          <w:sz w:val="18"/>
          <w:szCs w:val="18"/>
        </w:rPr>
        <w:t xml:space="preserve">Con el objeto de que los licitantes conozcan espacios donde deberán proporcionar los servicios, los licitantes podrán realizar una visita a las instalaciones de </w:t>
      </w:r>
      <w:r w:rsidRPr="00E44926">
        <w:rPr>
          <w:rFonts w:ascii="Century Gothic" w:hAnsi="Century Gothic"/>
          <w:b/>
          <w:sz w:val="18"/>
          <w:szCs w:val="18"/>
        </w:rPr>
        <w:t>Canal 22</w:t>
      </w:r>
      <w:r w:rsidRPr="00E44926">
        <w:rPr>
          <w:rFonts w:ascii="Century Gothic" w:hAnsi="Century Gothic"/>
          <w:sz w:val="18"/>
          <w:szCs w:val="18"/>
        </w:rPr>
        <w:t xml:space="preserve">, el día </w:t>
      </w:r>
      <w:r w:rsidR="00E847AF" w:rsidRPr="00E44926">
        <w:rPr>
          <w:rFonts w:ascii="Century Gothic" w:hAnsi="Century Gothic"/>
          <w:b/>
          <w:sz w:val="18"/>
          <w:szCs w:val="18"/>
        </w:rPr>
        <w:t>29</w:t>
      </w:r>
      <w:r w:rsidRPr="00E44926">
        <w:rPr>
          <w:rFonts w:ascii="Century Gothic" w:hAnsi="Century Gothic"/>
          <w:b/>
          <w:sz w:val="18"/>
          <w:szCs w:val="18"/>
        </w:rPr>
        <w:t xml:space="preserve"> de </w:t>
      </w:r>
      <w:r w:rsidR="00E847AF" w:rsidRPr="00E44926">
        <w:rPr>
          <w:rFonts w:ascii="Century Gothic" w:hAnsi="Century Gothic"/>
          <w:b/>
          <w:sz w:val="18"/>
          <w:szCs w:val="18"/>
        </w:rPr>
        <w:t>marzo</w:t>
      </w:r>
      <w:r w:rsidRPr="00E44926">
        <w:rPr>
          <w:rFonts w:ascii="Century Gothic" w:hAnsi="Century Gothic"/>
          <w:b/>
          <w:sz w:val="18"/>
          <w:szCs w:val="18"/>
        </w:rPr>
        <w:t xml:space="preserve"> de 2019, a las 11:00 horas</w:t>
      </w:r>
      <w:r w:rsidRPr="00E44926">
        <w:rPr>
          <w:rFonts w:ascii="Century Gothic" w:hAnsi="Century Gothic"/>
          <w:sz w:val="18"/>
          <w:szCs w:val="18"/>
        </w:rPr>
        <w:t xml:space="preserve">, para realizar la visita a las instalaciones ubicadas en Atletas No. 2, Colonia Country Club, C.P. 04220, </w:t>
      </w:r>
      <w:r w:rsidR="001408EF" w:rsidRPr="00E44926">
        <w:rPr>
          <w:rFonts w:ascii="Century Gothic" w:hAnsi="Century Gothic"/>
          <w:sz w:val="18"/>
          <w:szCs w:val="18"/>
        </w:rPr>
        <w:t>Alcaldía</w:t>
      </w:r>
      <w:r w:rsidRPr="00E44926">
        <w:rPr>
          <w:rFonts w:ascii="Century Gothic" w:hAnsi="Century Gothic"/>
          <w:sz w:val="18"/>
          <w:szCs w:val="18"/>
        </w:rPr>
        <w:t xml:space="preserve"> Coyoacán, Edificio “Pedro Infante”, Ciudad de México.</w:t>
      </w:r>
    </w:p>
    <w:p w14:paraId="51AC8D5A" w14:textId="61E12895" w:rsidR="00965160" w:rsidRPr="00E44926" w:rsidRDefault="00965160" w:rsidP="00965160">
      <w:pPr>
        <w:spacing w:after="120"/>
        <w:ind w:left="567" w:right="114"/>
        <w:jc w:val="both"/>
        <w:rPr>
          <w:rFonts w:ascii="Century Gothic" w:hAnsi="Century Gothic"/>
          <w:sz w:val="18"/>
          <w:szCs w:val="18"/>
        </w:rPr>
      </w:pPr>
      <w:r w:rsidRPr="00E44926">
        <w:rPr>
          <w:rFonts w:ascii="Century Gothic" w:hAnsi="Century Gothic"/>
          <w:sz w:val="18"/>
          <w:szCs w:val="18"/>
        </w:rPr>
        <w:t xml:space="preserve">Las visitas serán guiadas por el personal de la Gerencia de Recursos Materiales y Servicios Generales, </w:t>
      </w:r>
      <w:r w:rsidRPr="00E44926">
        <w:rPr>
          <w:rFonts w:ascii="Century Gothic" w:hAnsi="Century Gothic"/>
          <w:sz w:val="18"/>
          <w:szCs w:val="18"/>
        </w:rPr>
        <w:lastRenderedPageBreak/>
        <w:t xml:space="preserve">por lo que el punto de reunión será en la Recepción Principal de Canal 22, ubicada en Atletas No. 2, Planta Baja, Colonia Country Club, C.P. 04220, </w:t>
      </w:r>
      <w:r w:rsidR="002A51B4" w:rsidRPr="00E44926">
        <w:rPr>
          <w:rFonts w:ascii="Century Gothic" w:hAnsi="Century Gothic"/>
          <w:sz w:val="18"/>
          <w:szCs w:val="18"/>
        </w:rPr>
        <w:t>Alcaldía</w:t>
      </w:r>
      <w:r w:rsidRPr="00E44926">
        <w:rPr>
          <w:rFonts w:ascii="Century Gothic" w:hAnsi="Century Gothic"/>
          <w:sz w:val="18"/>
          <w:szCs w:val="18"/>
        </w:rPr>
        <w:t xml:space="preserve"> Coyoacán, Edificio “Pedro Infante”, en la Ciudad de México. Los licitantes deberán presentarse en el sitio y lugar indicado debiendo firmar la lista de asistencia correspondiente. Los licitantes deberán considerar el tiempo necesario para su registro y acceso a las instalaciones el cual se otorgará presentando identificación oficial vigente, asimismo se aclara que Canal 22 no cuenta con estacionamiento para visitas.</w:t>
      </w:r>
    </w:p>
    <w:p w14:paraId="63B7A88F" w14:textId="18B08A62" w:rsidR="00965160" w:rsidRPr="00E44926" w:rsidRDefault="00965160" w:rsidP="00965160">
      <w:pPr>
        <w:spacing w:after="120"/>
        <w:ind w:left="567" w:right="114"/>
        <w:jc w:val="both"/>
        <w:rPr>
          <w:rFonts w:ascii="Century Gothic" w:hAnsi="Century Gothic"/>
          <w:sz w:val="18"/>
          <w:szCs w:val="18"/>
        </w:rPr>
      </w:pPr>
      <w:r w:rsidRPr="00E44926">
        <w:rPr>
          <w:rFonts w:ascii="Century Gothic" w:hAnsi="Century Gothic"/>
          <w:sz w:val="18"/>
          <w:szCs w:val="18"/>
        </w:rPr>
        <w:t>Se asume que, con la visita el licitante habrá examinado e inspeccionado los espacios donde proporcionará los servicios y que quedó satisfecho de todos los asuntos, condiciones y circunstancias que afecten la propuesta y la fecha de inicio programada. Durante la visita no se contestarán preguntas. La asistencia a este evento será optativa para los licitantes.</w:t>
      </w:r>
    </w:p>
    <w:p w14:paraId="17CA6140" w14:textId="77777777" w:rsidR="00965160" w:rsidRPr="00E44926" w:rsidRDefault="00965160" w:rsidP="00965160">
      <w:pPr>
        <w:spacing w:after="120"/>
        <w:ind w:left="567" w:right="114"/>
        <w:jc w:val="both"/>
        <w:rPr>
          <w:rFonts w:ascii="Century Gothic" w:hAnsi="Century Gothic"/>
          <w:sz w:val="18"/>
          <w:szCs w:val="18"/>
        </w:rPr>
      </w:pPr>
      <w:r w:rsidRPr="00E44926">
        <w:rPr>
          <w:rFonts w:ascii="Century Gothic" w:hAnsi="Century Gothic"/>
          <w:sz w:val="18"/>
          <w:szCs w:val="18"/>
        </w:rPr>
        <w:t xml:space="preserve">Considerando que la visita es optativa, los licitantes reconocen que el desconocimiento de las condiciones en que se prestarán los servicios para </w:t>
      </w:r>
      <w:r w:rsidRPr="00E44926">
        <w:rPr>
          <w:rFonts w:ascii="Century Gothic" w:hAnsi="Century Gothic"/>
          <w:b/>
          <w:sz w:val="18"/>
          <w:szCs w:val="18"/>
        </w:rPr>
        <w:t>Canal 22</w:t>
      </w:r>
      <w:r w:rsidRPr="00E44926">
        <w:rPr>
          <w:rFonts w:ascii="Century Gothic" w:hAnsi="Century Gothic"/>
          <w:sz w:val="18"/>
          <w:szCs w:val="18"/>
        </w:rPr>
        <w:t>, en ningún caso servirá para aducir con posterioridad alguna justificación para el incumplimiento del contrato o para solicitar incremento en los precios consignados en las propuestas económicas.</w:t>
      </w:r>
    </w:p>
    <w:p w14:paraId="79ACDB97" w14:textId="0D7E04A8" w:rsidR="008C6CC7" w:rsidRPr="00E44926" w:rsidRDefault="001630B9" w:rsidP="004777D1">
      <w:pPr>
        <w:spacing w:after="120"/>
        <w:jc w:val="both"/>
        <w:rPr>
          <w:rFonts w:ascii="Century Gothic" w:hAnsi="Century Gothic"/>
          <w:b/>
          <w:sz w:val="18"/>
          <w:szCs w:val="18"/>
          <w:lang w:val="es-MX"/>
        </w:rPr>
      </w:pPr>
      <w:r w:rsidRPr="00E44926">
        <w:rPr>
          <w:rFonts w:ascii="Century Gothic" w:hAnsi="Century Gothic"/>
          <w:b/>
          <w:sz w:val="18"/>
          <w:szCs w:val="18"/>
          <w:lang w:val="es-MX"/>
        </w:rPr>
        <w:t>2.4</w:t>
      </w:r>
      <w:r w:rsidR="000C27FA" w:rsidRPr="00E44926">
        <w:rPr>
          <w:rFonts w:ascii="Century Gothic" w:hAnsi="Century Gothic"/>
          <w:b/>
          <w:sz w:val="18"/>
          <w:szCs w:val="18"/>
          <w:lang w:val="es-MX"/>
        </w:rPr>
        <w:t>.2</w:t>
      </w:r>
      <w:r w:rsidRPr="00E44926">
        <w:rPr>
          <w:rFonts w:ascii="Century Gothic" w:hAnsi="Century Gothic"/>
          <w:b/>
          <w:sz w:val="18"/>
          <w:szCs w:val="18"/>
          <w:lang w:val="es-MX"/>
        </w:rPr>
        <w:tab/>
        <w:t>JUNTA DE ACLARACIONES</w:t>
      </w:r>
    </w:p>
    <w:p w14:paraId="5E17848F" w14:textId="53FAF505" w:rsidR="00A72C5D" w:rsidRPr="00E44926" w:rsidRDefault="00A72C5D" w:rsidP="00A72C5D">
      <w:pPr>
        <w:spacing w:after="120"/>
        <w:ind w:left="567" w:right="114"/>
        <w:jc w:val="both"/>
        <w:rPr>
          <w:rFonts w:ascii="Century Gothic" w:hAnsi="Century Gothic"/>
          <w:snapToGrid/>
          <w:sz w:val="18"/>
          <w:szCs w:val="18"/>
        </w:rPr>
      </w:pPr>
      <w:r w:rsidRPr="00E44926">
        <w:rPr>
          <w:rFonts w:ascii="Century Gothic" w:hAnsi="Century Gothic"/>
          <w:sz w:val="18"/>
          <w:szCs w:val="18"/>
        </w:rPr>
        <w:t>Con fundamento en los artículos 33</w:t>
      </w:r>
      <w:r w:rsidR="00BE5271" w:rsidRPr="00E44926">
        <w:rPr>
          <w:rFonts w:ascii="Century Gothic" w:hAnsi="Century Gothic"/>
          <w:sz w:val="18"/>
          <w:szCs w:val="18"/>
        </w:rPr>
        <w:t xml:space="preserve">, </w:t>
      </w:r>
      <w:r w:rsidRPr="00E44926">
        <w:rPr>
          <w:rFonts w:ascii="Century Gothic" w:hAnsi="Century Gothic"/>
          <w:sz w:val="18"/>
          <w:szCs w:val="18"/>
        </w:rPr>
        <w:t xml:space="preserve">33 Bis </w:t>
      </w:r>
      <w:r w:rsidR="00BE5271" w:rsidRPr="00E44926">
        <w:rPr>
          <w:rFonts w:ascii="Century Gothic" w:hAnsi="Century Gothic"/>
          <w:sz w:val="18"/>
          <w:szCs w:val="18"/>
        </w:rPr>
        <w:t xml:space="preserve">y 43 </w:t>
      </w:r>
      <w:r w:rsidRPr="00E44926">
        <w:rPr>
          <w:rFonts w:ascii="Century Gothic" w:hAnsi="Century Gothic"/>
          <w:sz w:val="18"/>
          <w:szCs w:val="18"/>
        </w:rPr>
        <w:t>de la LAASSP, 45 y 46 de su Reglamento y con el objeto de evitar errores en la interpretación del contenido de la presente Convocatoria y sus Anexos, la Convocante celebrará el acto de la Junta de Aclaraciones el</w:t>
      </w:r>
      <w:r w:rsidRPr="00E44926">
        <w:rPr>
          <w:rFonts w:ascii="Century Gothic" w:hAnsi="Century Gothic"/>
          <w:b/>
          <w:sz w:val="18"/>
          <w:szCs w:val="18"/>
        </w:rPr>
        <w:t xml:space="preserve"> </w:t>
      </w:r>
      <w:r w:rsidR="00E847AF" w:rsidRPr="00E44926">
        <w:rPr>
          <w:rFonts w:ascii="Century Gothic" w:hAnsi="Century Gothic"/>
          <w:b/>
          <w:sz w:val="18"/>
          <w:szCs w:val="18"/>
        </w:rPr>
        <w:t>1</w:t>
      </w:r>
      <w:r w:rsidRPr="00E44926">
        <w:rPr>
          <w:rFonts w:ascii="Century Gothic" w:hAnsi="Century Gothic"/>
          <w:b/>
          <w:sz w:val="18"/>
          <w:szCs w:val="18"/>
        </w:rPr>
        <w:t xml:space="preserve"> de </w:t>
      </w:r>
      <w:r w:rsidR="00E847AF" w:rsidRPr="00E44926">
        <w:rPr>
          <w:rFonts w:ascii="Century Gothic" w:hAnsi="Century Gothic"/>
          <w:b/>
          <w:sz w:val="18"/>
          <w:szCs w:val="18"/>
        </w:rPr>
        <w:t>abril</w:t>
      </w:r>
      <w:r w:rsidRPr="00E44926">
        <w:rPr>
          <w:rFonts w:ascii="Century Gothic" w:hAnsi="Century Gothic"/>
          <w:b/>
          <w:sz w:val="18"/>
          <w:szCs w:val="18"/>
        </w:rPr>
        <w:t xml:space="preserve"> de 201</w:t>
      </w:r>
      <w:r w:rsidR="000C27FA" w:rsidRPr="00E44926">
        <w:rPr>
          <w:rFonts w:ascii="Century Gothic" w:hAnsi="Century Gothic"/>
          <w:b/>
          <w:sz w:val="18"/>
          <w:szCs w:val="18"/>
        </w:rPr>
        <w:t>9</w:t>
      </w:r>
      <w:r w:rsidRPr="00E44926">
        <w:rPr>
          <w:rFonts w:ascii="Century Gothic" w:hAnsi="Century Gothic"/>
          <w:b/>
          <w:sz w:val="18"/>
          <w:szCs w:val="18"/>
        </w:rPr>
        <w:t>, a las</w:t>
      </w:r>
      <w:r w:rsidR="002C1DB8" w:rsidRPr="00E44926">
        <w:rPr>
          <w:rFonts w:ascii="Century Gothic" w:hAnsi="Century Gothic"/>
          <w:b/>
          <w:sz w:val="18"/>
          <w:szCs w:val="18"/>
        </w:rPr>
        <w:t xml:space="preserve"> </w:t>
      </w:r>
      <w:r w:rsidR="00C80A90" w:rsidRPr="00E44926">
        <w:rPr>
          <w:rFonts w:ascii="Century Gothic" w:hAnsi="Century Gothic"/>
          <w:b/>
          <w:sz w:val="18"/>
          <w:szCs w:val="18"/>
        </w:rPr>
        <w:t>1</w:t>
      </w:r>
      <w:r w:rsidR="00A40509" w:rsidRPr="00E44926">
        <w:rPr>
          <w:rFonts w:ascii="Century Gothic" w:hAnsi="Century Gothic"/>
          <w:b/>
          <w:sz w:val="18"/>
          <w:szCs w:val="18"/>
        </w:rPr>
        <w:t>0</w:t>
      </w:r>
      <w:r w:rsidRPr="00E44926">
        <w:rPr>
          <w:rFonts w:ascii="Century Gothic" w:hAnsi="Century Gothic"/>
          <w:b/>
          <w:sz w:val="18"/>
          <w:szCs w:val="18"/>
        </w:rPr>
        <w:t>:00 horas</w:t>
      </w:r>
      <w:r w:rsidRPr="00E44926">
        <w:rPr>
          <w:rFonts w:ascii="Century Gothic" w:hAnsi="Century Gothic"/>
          <w:sz w:val="18"/>
          <w:szCs w:val="18"/>
        </w:rPr>
        <w:t xml:space="preserve">, sin perjuicio de que puedan celebrarse juntas de aclaraciones adicionales en caso de ser necesario </w:t>
      </w:r>
      <w:r w:rsidRPr="00E44926">
        <w:rPr>
          <w:rFonts w:ascii="Century Gothic" w:hAnsi="Century Gothic"/>
          <w:sz w:val="18"/>
          <w:szCs w:val="18"/>
          <w:u w:val="single"/>
        </w:rPr>
        <w:t>cuyas fechas se fijarán al término de la primera.</w:t>
      </w:r>
    </w:p>
    <w:p w14:paraId="4745466E" w14:textId="4E3674E3" w:rsidR="00A72C5D" w:rsidRPr="00E44926" w:rsidRDefault="00A72C5D" w:rsidP="00A72C5D">
      <w:pPr>
        <w:spacing w:after="120"/>
        <w:ind w:left="567" w:right="117"/>
        <w:jc w:val="both"/>
        <w:rPr>
          <w:rFonts w:ascii="Century Gothic" w:hAnsi="Century Gothic"/>
          <w:sz w:val="18"/>
          <w:szCs w:val="18"/>
          <w:u w:val="single"/>
        </w:rPr>
      </w:pPr>
      <w:r w:rsidRPr="00E44926">
        <w:rPr>
          <w:rFonts w:ascii="Century Gothic" w:hAnsi="Century Gothic"/>
          <w:sz w:val="18"/>
          <w:szCs w:val="18"/>
          <w:u w:val="single"/>
        </w:rPr>
        <w:t xml:space="preserve">Las solicitudes de aclaración deberán plantearse de manera concisa y estar directamente vinculadas con los puntos contenidos en la Convocatoria a la </w:t>
      </w:r>
      <w:r w:rsidR="005B446B" w:rsidRPr="00E44926">
        <w:rPr>
          <w:rFonts w:ascii="Century Gothic" w:hAnsi="Century Gothic"/>
          <w:sz w:val="18"/>
          <w:szCs w:val="18"/>
          <w:u w:val="single"/>
        </w:rPr>
        <w:t>Invitación</w:t>
      </w:r>
      <w:r w:rsidRPr="00E44926">
        <w:rPr>
          <w:rFonts w:ascii="Century Gothic" w:hAnsi="Century Gothic"/>
          <w:sz w:val="18"/>
          <w:szCs w:val="18"/>
          <w:u w:val="single"/>
        </w:rPr>
        <w:t>, indicando el numeral o punto específico con el cual se relaciona</w:t>
      </w:r>
      <w:r w:rsidR="00B75461" w:rsidRPr="00E44926">
        <w:rPr>
          <w:rFonts w:ascii="Century Gothic" w:hAnsi="Century Gothic"/>
          <w:sz w:val="18"/>
          <w:szCs w:val="18"/>
          <w:u w:val="single"/>
        </w:rPr>
        <w:t xml:space="preserve"> (</w:t>
      </w:r>
      <w:r w:rsidR="00B75461" w:rsidRPr="00E44926">
        <w:rPr>
          <w:rFonts w:ascii="Century Gothic" w:hAnsi="Century Gothic"/>
          <w:b/>
          <w:sz w:val="18"/>
          <w:szCs w:val="18"/>
          <w:u w:val="single"/>
        </w:rPr>
        <w:t>ANEXO No. 3</w:t>
      </w:r>
      <w:r w:rsidR="00B75461" w:rsidRPr="00E44926">
        <w:rPr>
          <w:rFonts w:ascii="Century Gothic" w:hAnsi="Century Gothic"/>
          <w:sz w:val="18"/>
          <w:szCs w:val="18"/>
          <w:u w:val="single"/>
        </w:rPr>
        <w:t>).</w:t>
      </w:r>
      <w:r w:rsidRPr="00E44926">
        <w:rPr>
          <w:rFonts w:ascii="Century Gothic" w:hAnsi="Century Gothic"/>
          <w:sz w:val="18"/>
          <w:szCs w:val="18"/>
          <w:u w:val="single"/>
        </w:rPr>
        <w:t xml:space="preserve"> Las solicitudes que no cumplan con los requisitos señalados, podrán ser desechadas por </w:t>
      </w:r>
      <w:r w:rsidRPr="00E44926">
        <w:rPr>
          <w:rFonts w:ascii="Century Gothic" w:hAnsi="Century Gothic"/>
          <w:b/>
          <w:sz w:val="18"/>
          <w:szCs w:val="18"/>
          <w:u w:val="single"/>
        </w:rPr>
        <w:t xml:space="preserve">Canal 22. </w:t>
      </w:r>
    </w:p>
    <w:p w14:paraId="47ABB3B1" w14:textId="77777777" w:rsidR="00A72C5D" w:rsidRPr="00E44926" w:rsidRDefault="00A72C5D" w:rsidP="00A72C5D">
      <w:pPr>
        <w:spacing w:after="120"/>
        <w:ind w:left="567" w:right="168"/>
        <w:jc w:val="both"/>
        <w:rPr>
          <w:rFonts w:ascii="Century Gothic" w:hAnsi="Century Gothic"/>
          <w:sz w:val="18"/>
          <w:szCs w:val="18"/>
        </w:rPr>
      </w:pPr>
      <w:r w:rsidRPr="00E44926">
        <w:rPr>
          <w:rFonts w:ascii="Century Gothic" w:hAnsi="Century Gothic"/>
          <w:sz w:val="18"/>
          <w:szCs w:val="18"/>
        </w:rPr>
        <w:t>La Convocante tomará como hora de recepción de las solicitudes de aclaración del licitante, la que registre el sistema CompraNet al momento de su envío.</w:t>
      </w:r>
    </w:p>
    <w:p w14:paraId="21195CF4" w14:textId="77777777" w:rsidR="00A72C5D" w:rsidRPr="00E44926" w:rsidRDefault="00A72C5D" w:rsidP="00A72C5D">
      <w:pPr>
        <w:spacing w:after="120"/>
        <w:ind w:left="567" w:right="168"/>
        <w:jc w:val="both"/>
        <w:rPr>
          <w:rFonts w:ascii="Century Gothic" w:hAnsi="Century Gothic"/>
          <w:sz w:val="18"/>
          <w:szCs w:val="18"/>
        </w:rPr>
      </w:pPr>
      <w:r w:rsidRPr="00E44926">
        <w:rPr>
          <w:rFonts w:ascii="Century Gothic" w:hAnsi="Century Gothic"/>
          <w:sz w:val="18"/>
          <w:szCs w:val="18"/>
        </w:rPr>
        <w:t>El acto se desarrollará conforme a lo siguiente:</w:t>
      </w:r>
    </w:p>
    <w:p w14:paraId="650FB356" w14:textId="69845B34" w:rsidR="00A72C5D" w:rsidRPr="00E44926" w:rsidRDefault="00A72C5D" w:rsidP="00A72C5D">
      <w:pPr>
        <w:spacing w:after="120"/>
        <w:ind w:left="567" w:right="114"/>
        <w:jc w:val="both"/>
        <w:rPr>
          <w:rFonts w:ascii="Century Gothic" w:hAnsi="Century Gothic"/>
          <w:b/>
          <w:sz w:val="18"/>
          <w:szCs w:val="18"/>
        </w:rPr>
      </w:pPr>
      <w:r w:rsidRPr="00E44926">
        <w:rPr>
          <w:rFonts w:ascii="Century Gothic" w:hAnsi="Century Gothic"/>
          <w:sz w:val="18"/>
          <w:szCs w:val="18"/>
        </w:rPr>
        <w:t>Las solicitudes de</w:t>
      </w:r>
      <w:r w:rsidR="00634D0D" w:rsidRPr="00E44926">
        <w:rPr>
          <w:rFonts w:ascii="Century Gothic" w:hAnsi="Century Gothic"/>
          <w:sz w:val="18"/>
          <w:szCs w:val="18"/>
        </w:rPr>
        <w:t xml:space="preserve"> </w:t>
      </w:r>
      <w:r w:rsidR="00C80A90" w:rsidRPr="00E44926">
        <w:rPr>
          <w:rFonts w:ascii="Century Gothic" w:hAnsi="Century Gothic"/>
          <w:sz w:val="18"/>
          <w:szCs w:val="18"/>
        </w:rPr>
        <w:t>aclaraciones</w:t>
      </w:r>
      <w:r w:rsidRPr="00E44926">
        <w:rPr>
          <w:rFonts w:ascii="Century Gothic" w:hAnsi="Century Gothic"/>
          <w:sz w:val="18"/>
          <w:szCs w:val="18"/>
        </w:rPr>
        <w:t xml:space="preserve"> deberán enviarse a través de CompraNet </w:t>
      </w:r>
      <w:r w:rsidRPr="00E44926">
        <w:rPr>
          <w:rFonts w:ascii="Century Gothic" w:hAnsi="Century Gothic"/>
          <w:b/>
          <w:sz w:val="18"/>
          <w:szCs w:val="18"/>
        </w:rPr>
        <w:t xml:space="preserve">a más tardar veinticuatro horas antes de la fecha y hora de celebración de la junta de aclaraciones. Las personas que pretendan solicitar aclaraciones a los aspectos contenidos en la Convocatoria, deberán acompañarlas con la presentación de un escrito, en el que expresen su interés en participar en la </w:t>
      </w:r>
      <w:r w:rsidR="005B446B" w:rsidRPr="00E44926">
        <w:rPr>
          <w:rFonts w:ascii="Century Gothic" w:hAnsi="Century Gothic"/>
          <w:b/>
          <w:sz w:val="18"/>
          <w:szCs w:val="18"/>
        </w:rPr>
        <w:t>Invitación</w:t>
      </w:r>
      <w:r w:rsidRPr="00E44926">
        <w:rPr>
          <w:rFonts w:ascii="Century Gothic" w:hAnsi="Century Gothic"/>
          <w:b/>
          <w:sz w:val="18"/>
          <w:szCs w:val="18"/>
        </w:rPr>
        <w:t>, por si o en representación de un tercero, manifestando en todos los casos los datos generales del interesado y, en su caso, del representante, de conformidad a lo establecido en el artículo 33 Bis de la LAASSP.</w:t>
      </w:r>
    </w:p>
    <w:p w14:paraId="265FDB03" w14:textId="4A79D2A3" w:rsidR="00A72C5D" w:rsidRPr="00E44926" w:rsidRDefault="00A72C5D" w:rsidP="00A72C5D">
      <w:pPr>
        <w:spacing w:after="120"/>
        <w:ind w:left="567" w:right="115"/>
        <w:jc w:val="both"/>
        <w:rPr>
          <w:rFonts w:ascii="Century Gothic" w:hAnsi="Century Gothic"/>
          <w:sz w:val="18"/>
          <w:szCs w:val="18"/>
        </w:rPr>
      </w:pPr>
      <w:r w:rsidRPr="00E44926">
        <w:rPr>
          <w:rFonts w:ascii="Century Gothic" w:hAnsi="Century Gothic"/>
          <w:sz w:val="18"/>
          <w:szCs w:val="18"/>
        </w:rPr>
        <w:t xml:space="preserve">Las solicitudes de aclaración que sean recibidas con posterioridad al plazo establecido no serán contestadas por </w:t>
      </w:r>
      <w:r w:rsidRPr="00E44926">
        <w:rPr>
          <w:rFonts w:ascii="Century Gothic" w:hAnsi="Century Gothic"/>
          <w:b/>
          <w:sz w:val="18"/>
          <w:szCs w:val="18"/>
        </w:rPr>
        <w:t>Canal 22</w:t>
      </w:r>
      <w:r w:rsidRPr="00E44926">
        <w:rPr>
          <w:rFonts w:ascii="Century Gothic" w:hAnsi="Century Gothic"/>
          <w:sz w:val="18"/>
          <w:szCs w:val="18"/>
        </w:rPr>
        <w:t xml:space="preserve"> por resultar extemporáneas, integrándose en el expediente respectivo; en caso de que algún licitante envíe nuevas solicitudes de aclaración en el momento en que se realice la junta correspondiente, </w:t>
      </w:r>
      <w:r w:rsidRPr="00E44926">
        <w:rPr>
          <w:rFonts w:ascii="Century Gothic" w:hAnsi="Century Gothic"/>
          <w:b/>
          <w:sz w:val="18"/>
          <w:szCs w:val="18"/>
        </w:rPr>
        <w:t>Canal 22</w:t>
      </w:r>
      <w:r w:rsidRPr="00E44926">
        <w:rPr>
          <w:rFonts w:ascii="Century Gothic" w:hAnsi="Century Gothic"/>
          <w:sz w:val="18"/>
          <w:szCs w:val="18"/>
        </w:rPr>
        <w:t xml:space="preserve"> las recibirá, pero no les dará respuesta. En ambos supuestos, si el(a) servidor(a) público(a) que presida la junta de aclaraciones considera necesario citar a una ulterior junta, la Convocante deberá tomar en cuenta dichas solicitudes para responderlas.</w:t>
      </w:r>
    </w:p>
    <w:p w14:paraId="4661C3BA" w14:textId="77777777" w:rsidR="00A72C5D" w:rsidRPr="00E44926" w:rsidRDefault="00A72C5D" w:rsidP="00A72C5D">
      <w:pPr>
        <w:spacing w:after="120"/>
        <w:ind w:left="567" w:right="169"/>
        <w:jc w:val="both"/>
        <w:rPr>
          <w:rFonts w:ascii="Century Gothic" w:hAnsi="Century Gothic"/>
          <w:sz w:val="18"/>
          <w:szCs w:val="18"/>
        </w:rPr>
      </w:pPr>
      <w:r w:rsidRPr="00E44926">
        <w:rPr>
          <w:rFonts w:ascii="Century Gothic" w:hAnsi="Century Gothic"/>
          <w:b/>
          <w:sz w:val="18"/>
          <w:szCs w:val="18"/>
        </w:rPr>
        <w:t>Canal 22</w:t>
      </w:r>
      <w:r w:rsidRPr="00E44926">
        <w:rPr>
          <w:rFonts w:ascii="Century Gothic" w:hAnsi="Century Gothic"/>
          <w:sz w:val="18"/>
          <w:szCs w:val="18"/>
        </w:rPr>
        <w:t xml:space="preserve"> procederá a enviar a través de CompraNet, las contestaciones a las solicitudes de aclaración recibidas, a partir de la hora y fecha señaladas para la celebración de la junta de aclaraciones. Cuando </w:t>
      </w:r>
      <w:proofErr w:type="gramStart"/>
      <w:r w:rsidRPr="00E44926">
        <w:rPr>
          <w:rFonts w:ascii="Century Gothic" w:hAnsi="Century Gothic"/>
          <w:sz w:val="18"/>
          <w:szCs w:val="18"/>
        </w:rPr>
        <w:t>en razón del</w:t>
      </w:r>
      <w:proofErr w:type="gramEnd"/>
      <w:r w:rsidRPr="00E44926">
        <w:rPr>
          <w:rFonts w:ascii="Century Gothic" w:hAnsi="Century Gothic"/>
          <w:sz w:val="18"/>
          <w:szCs w:val="18"/>
        </w:rPr>
        <w:t xml:space="preserve"> número de solicitudes de aclaración recibidas o algún otro factor no imputable a </w:t>
      </w:r>
      <w:r w:rsidRPr="00E44926">
        <w:rPr>
          <w:rFonts w:ascii="Century Gothic" w:hAnsi="Century Gothic"/>
          <w:b/>
          <w:sz w:val="18"/>
          <w:szCs w:val="18"/>
        </w:rPr>
        <w:t>Canal 22</w:t>
      </w:r>
      <w:r w:rsidRPr="00E44926">
        <w:rPr>
          <w:rFonts w:ascii="Century Gothic" w:hAnsi="Century Gothic"/>
          <w:sz w:val="18"/>
          <w:szCs w:val="18"/>
        </w:rPr>
        <w:t xml:space="preserve"> y que sea acreditable, el (la) servidor(a) público(a) que presida la junta de aclaraciones, informará a los licitantes si éstas serán enviadas en ese momento, o si se suspenderá la sesión para reanudarla en hora o fecha posterior, a efecto de que las respuestas sean remitidas.</w:t>
      </w:r>
    </w:p>
    <w:p w14:paraId="2F9E94E8" w14:textId="77777777" w:rsidR="00A72C5D" w:rsidRPr="00E44926" w:rsidRDefault="00A72C5D" w:rsidP="00A72C5D">
      <w:pPr>
        <w:spacing w:after="120"/>
        <w:ind w:left="567" w:right="163"/>
        <w:jc w:val="both"/>
        <w:rPr>
          <w:rFonts w:ascii="Century Gothic" w:hAnsi="Century Gothic"/>
          <w:sz w:val="18"/>
          <w:szCs w:val="18"/>
        </w:rPr>
      </w:pPr>
      <w:r w:rsidRPr="00E44926">
        <w:rPr>
          <w:rFonts w:ascii="Century Gothic" w:hAnsi="Century Gothic"/>
          <w:sz w:val="18"/>
          <w:szCs w:val="18"/>
        </w:rPr>
        <w:t xml:space="preserve">Con el envío de las respuestas a que se refiere el párrafo anterior, </w:t>
      </w:r>
      <w:r w:rsidRPr="00E44926">
        <w:rPr>
          <w:rFonts w:ascii="Century Gothic" w:hAnsi="Century Gothic"/>
          <w:b/>
          <w:sz w:val="18"/>
          <w:szCs w:val="18"/>
        </w:rPr>
        <w:t>Canal 22</w:t>
      </w:r>
      <w:r w:rsidRPr="00E44926">
        <w:rPr>
          <w:rFonts w:ascii="Century Gothic" w:hAnsi="Century Gothic"/>
          <w:sz w:val="18"/>
          <w:szCs w:val="18"/>
        </w:rPr>
        <w:t xml:space="preserve"> informará a los licitantes, atendiendo al número de solicitudes de aclaración contestadas, el plazo que éstos tendrán para formular las preguntas que consideren necesarias en relación con las respuestas remitidas. Una vez recibidas las preguntas, </w:t>
      </w:r>
      <w:r w:rsidRPr="00E44926">
        <w:rPr>
          <w:rFonts w:ascii="Century Gothic" w:hAnsi="Century Gothic"/>
          <w:b/>
          <w:sz w:val="18"/>
          <w:szCs w:val="18"/>
        </w:rPr>
        <w:t>Canal 22</w:t>
      </w:r>
      <w:r w:rsidRPr="00E44926">
        <w:rPr>
          <w:rFonts w:ascii="Century Gothic" w:hAnsi="Century Gothic"/>
          <w:sz w:val="18"/>
          <w:szCs w:val="18"/>
        </w:rPr>
        <w:t xml:space="preserve"> informará a los licitantes el plazo máximo en el que enviará las contestaciones correspondientes.</w:t>
      </w:r>
    </w:p>
    <w:p w14:paraId="71C3560E" w14:textId="77777777" w:rsidR="00A72C5D" w:rsidRPr="00E44926" w:rsidRDefault="00A72C5D" w:rsidP="00A72C5D">
      <w:pPr>
        <w:spacing w:after="120"/>
        <w:ind w:left="567" w:right="113"/>
        <w:jc w:val="both"/>
        <w:rPr>
          <w:rFonts w:ascii="Century Gothic" w:hAnsi="Century Gothic"/>
          <w:sz w:val="18"/>
          <w:szCs w:val="18"/>
        </w:rPr>
      </w:pPr>
      <w:r w:rsidRPr="00E44926">
        <w:rPr>
          <w:rFonts w:ascii="Century Gothic" w:hAnsi="Century Gothic"/>
          <w:sz w:val="18"/>
          <w:szCs w:val="18"/>
        </w:rPr>
        <w:t xml:space="preserve">Para finalizar, se levantará el acta que servirá de constancia de la celebración del acto de la Junta de Aclaraciones en la que se harán constar los cuestionamientos formulados por los interesados y las </w:t>
      </w:r>
      <w:r w:rsidRPr="00E44926">
        <w:rPr>
          <w:rFonts w:ascii="Century Gothic" w:hAnsi="Century Gothic"/>
          <w:sz w:val="18"/>
          <w:szCs w:val="18"/>
        </w:rPr>
        <w:lastRenderedPageBreak/>
        <w:t xml:space="preserve">respuestas de </w:t>
      </w:r>
      <w:r w:rsidRPr="00E44926">
        <w:rPr>
          <w:rFonts w:ascii="Century Gothic" w:hAnsi="Century Gothic"/>
          <w:b/>
          <w:sz w:val="18"/>
          <w:szCs w:val="18"/>
        </w:rPr>
        <w:t>Canal 22</w:t>
      </w:r>
      <w:r w:rsidRPr="00E44926">
        <w:rPr>
          <w:rFonts w:ascii="Century Gothic" w:hAnsi="Century Gothic"/>
          <w:sz w:val="18"/>
          <w:szCs w:val="18"/>
        </w:rPr>
        <w:t xml:space="preserve">. En el acta correspondiente a la última junta de aclaraciones se indicará expresamente esta circunstancia. Dicha acta será firmada por los funcionarios públicos participantes en el acto, sin que la falta de firma de alguno de los participantes invalide el contenido de </w:t>
      </w:r>
      <w:proofErr w:type="gramStart"/>
      <w:r w:rsidRPr="00E44926">
        <w:rPr>
          <w:rFonts w:ascii="Century Gothic" w:hAnsi="Century Gothic"/>
          <w:sz w:val="18"/>
          <w:szCs w:val="18"/>
        </w:rPr>
        <w:t>la misma</w:t>
      </w:r>
      <w:proofErr w:type="gramEnd"/>
      <w:r w:rsidRPr="00E44926">
        <w:rPr>
          <w:rFonts w:ascii="Century Gothic" w:hAnsi="Century Gothic"/>
          <w:sz w:val="18"/>
          <w:szCs w:val="18"/>
        </w:rPr>
        <w:t>; de la cual con fundamento en el artículo 37 Bis de la LAASSP, se fijará un ejemplar, al que tenga acceso el público, en las oficinas de la Gerencia de Recursos Materiales y Servicios Generales, durante los siguientes cinco días hábiles, asimismo se difundirá un ejemplar de la misma en CompraNet.</w:t>
      </w:r>
    </w:p>
    <w:p w14:paraId="6DC945C1" w14:textId="77777777" w:rsidR="00A72C5D" w:rsidRPr="00E44926" w:rsidRDefault="00A72C5D" w:rsidP="00A72C5D">
      <w:pPr>
        <w:spacing w:after="120"/>
        <w:ind w:left="567" w:right="141"/>
        <w:jc w:val="both"/>
        <w:rPr>
          <w:rFonts w:ascii="Century Gothic" w:hAnsi="Century Gothic"/>
          <w:sz w:val="18"/>
          <w:szCs w:val="18"/>
          <w:u w:val="single"/>
        </w:rPr>
      </w:pPr>
      <w:r w:rsidRPr="00E44926">
        <w:rPr>
          <w:rFonts w:ascii="Century Gothic" w:hAnsi="Century Gothic"/>
          <w:sz w:val="18"/>
          <w:szCs w:val="18"/>
          <w:u w:val="single"/>
        </w:rPr>
        <w:t>Los licitantes deberán tomar en cuenta que cualquier modificación será considerada como parte integrante de la Convocatoria.</w:t>
      </w:r>
    </w:p>
    <w:p w14:paraId="5D85E1E4" w14:textId="2F6A6C1E" w:rsidR="00A72C5D" w:rsidRPr="00E44926" w:rsidRDefault="00A72C5D" w:rsidP="00A72C5D">
      <w:pPr>
        <w:spacing w:after="120"/>
        <w:ind w:left="567" w:right="114"/>
        <w:jc w:val="both"/>
        <w:rPr>
          <w:rFonts w:ascii="Century Gothic" w:hAnsi="Century Gothic"/>
          <w:sz w:val="18"/>
          <w:szCs w:val="18"/>
        </w:rPr>
      </w:pPr>
      <w:r w:rsidRPr="00E44926">
        <w:rPr>
          <w:rFonts w:ascii="Century Gothic" w:hAnsi="Century Gothic"/>
          <w:sz w:val="18"/>
          <w:szCs w:val="18"/>
        </w:rPr>
        <w:t xml:space="preserve">Los licitantes reconocen que el desconocimiento de las condiciones en que se prestarán los servicios para </w:t>
      </w:r>
      <w:r w:rsidRPr="00E44926">
        <w:rPr>
          <w:rFonts w:ascii="Century Gothic" w:hAnsi="Century Gothic"/>
          <w:b/>
          <w:sz w:val="18"/>
          <w:szCs w:val="18"/>
        </w:rPr>
        <w:t>Canal 22,</w:t>
      </w:r>
      <w:r w:rsidRPr="00E44926">
        <w:rPr>
          <w:rFonts w:ascii="Century Gothic" w:hAnsi="Century Gothic"/>
          <w:sz w:val="18"/>
          <w:szCs w:val="18"/>
        </w:rPr>
        <w:t xml:space="preserve"> en ningún caso servirá para aducir con posterioridad alguna justificación para el incumplimiento del contrato o para solicitar incremento en los precios consignados en las propuestas económicas.</w:t>
      </w:r>
    </w:p>
    <w:p w14:paraId="425DE7D2" w14:textId="2366ADBC" w:rsidR="007D46BA" w:rsidRPr="00E44926" w:rsidRDefault="007D46BA" w:rsidP="007D46BA">
      <w:pPr>
        <w:widowControl/>
        <w:spacing w:after="120"/>
        <w:jc w:val="both"/>
        <w:rPr>
          <w:rFonts w:ascii="Century Gothic" w:hAnsi="Century Gothic"/>
          <w:b/>
          <w:sz w:val="18"/>
          <w:szCs w:val="18"/>
        </w:rPr>
      </w:pPr>
      <w:r w:rsidRPr="00E44926">
        <w:rPr>
          <w:rFonts w:ascii="Century Gothic" w:hAnsi="Century Gothic"/>
          <w:b/>
          <w:sz w:val="18"/>
          <w:szCs w:val="18"/>
        </w:rPr>
        <w:t>2.5</w:t>
      </w:r>
      <w:r w:rsidRPr="00E44926">
        <w:rPr>
          <w:rFonts w:ascii="Century Gothic" w:hAnsi="Century Gothic"/>
          <w:b/>
          <w:sz w:val="18"/>
          <w:szCs w:val="18"/>
        </w:rPr>
        <w:tab/>
        <w:t xml:space="preserve">REQUISITOS E INSTRUCCIONES </w:t>
      </w:r>
      <w:r w:rsidR="001630B9" w:rsidRPr="00E44926">
        <w:rPr>
          <w:rFonts w:ascii="Century Gothic" w:hAnsi="Century Gothic"/>
          <w:b/>
          <w:sz w:val="18"/>
          <w:szCs w:val="18"/>
        </w:rPr>
        <w:t>PARA ELABORAR LAS PROPOSICIONES</w:t>
      </w:r>
    </w:p>
    <w:p w14:paraId="0AB5493E" w14:textId="26635567" w:rsidR="00DD7B65" w:rsidRPr="00E44926" w:rsidRDefault="00DD7B65" w:rsidP="00DD7B65">
      <w:pPr>
        <w:tabs>
          <w:tab w:val="left" w:pos="567"/>
          <w:tab w:val="left" w:pos="709"/>
        </w:tabs>
        <w:spacing w:after="120"/>
        <w:ind w:left="567"/>
        <w:jc w:val="both"/>
        <w:rPr>
          <w:rFonts w:ascii="Century Gothic" w:hAnsi="Century Gothic"/>
          <w:b/>
          <w:sz w:val="18"/>
          <w:szCs w:val="18"/>
        </w:rPr>
      </w:pPr>
      <w:r w:rsidRPr="00E44926">
        <w:rPr>
          <w:rFonts w:ascii="Century Gothic" w:hAnsi="Century Gothic"/>
          <w:sz w:val="18"/>
          <w:szCs w:val="18"/>
        </w:rPr>
        <w:t xml:space="preserve">-Las ofertas técnica y económica que preparen los licitantes, así como toda la correspondencia y documentos relativos a la documentación técnica y administrativa, </w:t>
      </w:r>
      <w:r w:rsidRPr="00E44926">
        <w:rPr>
          <w:rFonts w:ascii="Century Gothic" w:hAnsi="Century Gothic"/>
          <w:sz w:val="18"/>
          <w:szCs w:val="18"/>
          <w:u w:val="single"/>
        </w:rPr>
        <w:t xml:space="preserve">deberán redactarse en idioma español, elaborarse en papel membretado </w:t>
      </w:r>
      <w:r w:rsidR="002A51B4" w:rsidRPr="00E44926">
        <w:rPr>
          <w:rFonts w:ascii="Century Gothic" w:hAnsi="Century Gothic"/>
          <w:sz w:val="18"/>
          <w:szCs w:val="18"/>
          <w:u w:val="single"/>
        </w:rPr>
        <w:t>o</w:t>
      </w:r>
      <w:r w:rsidRPr="00E44926">
        <w:rPr>
          <w:rFonts w:ascii="Century Gothic" w:hAnsi="Century Gothic"/>
          <w:sz w:val="18"/>
          <w:szCs w:val="18"/>
          <w:u w:val="single"/>
        </w:rPr>
        <w:t xml:space="preserve"> sellado</w:t>
      </w:r>
      <w:r w:rsidR="002A51B4" w:rsidRPr="00E44926">
        <w:rPr>
          <w:rFonts w:ascii="Century Gothic" w:hAnsi="Century Gothic"/>
          <w:sz w:val="18"/>
          <w:szCs w:val="18"/>
          <w:u w:val="single"/>
        </w:rPr>
        <w:t>, en su caso,</w:t>
      </w:r>
      <w:r w:rsidRPr="00E44926">
        <w:rPr>
          <w:rFonts w:ascii="Century Gothic" w:hAnsi="Century Gothic"/>
          <w:sz w:val="18"/>
          <w:szCs w:val="18"/>
          <w:u w:val="single"/>
        </w:rPr>
        <w:t xml:space="preserve"> de la empresa, estar dirigidas a Televisión Metropolitana, S.A. de C.V. (</w:t>
      </w:r>
      <w:r w:rsidRPr="00E44926">
        <w:rPr>
          <w:rFonts w:ascii="Century Gothic" w:hAnsi="Century Gothic"/>
          <w:b/>
          <w:sz w:val="18"/>
          <w:szCs w:val="18"/>
          <w:u w:val="single"/>
        </w:rPr>
        <w:t>Canal 22</w:t>
      </w:r>
      <w:r w:rsidRPr="00E44926">
        <w:rPr>
          <w:rFonts w:ascii="Century Gothic" w:hAnsi="Century Gothic"/>
          <w:sz w:val="18"/>
          <w:szCs w:val="18"/>
          <w:u w:val="single"/>
        </w:rPr>
        <w:t xml:space="preserve">), señalar el número de </w:t>
      </w:r>
      <w:r w:rsidR="005B446B" w:rsidRPr="00E44926">
        <w:rPr>
          <w:rFonts w:ascii="Century Gothic" w:hAnsi="Century Gothic"/>
          <w:sz w:val="18"/>
          <w:szCs w:val="18"/>
          <w:u w:val="single"/>
        </w:rPr>
        <w:t>Invitación</w:t>
      </w:r>
      <w:r w:rsidRPr="00E44926">
        <w:rPr>
          <w:rFonts w:ascii="Century Gothic" w:hAnsi="Century Gothic"/>
          <w:b/>
          <w:sz w:val="18"/>
          <w:szCs w:val="18"/>
          <w:u w:val="single"/>
        </w:rPr>
        <w:t xml:space="preserve"> </w:t>
      </w:r>
      <w:r w:rsidRPr="00E44926">
        <w:rPr>
          <w:rFonts w:ascii="Century Gothic" w:hAnsi="Century Gothic"/>
          <w:sz w:val="18"/>
          <w:szCs w:val="18"/>
          <w:u w:val="single"/>
        </w:rPr>
        <w:t xml:space="preserve">y </w:t>
      </w:r>
      <w:r w:rsidRPr="00E44926">
        <w:rPr>
          <w:rFonts w:ascii="Century Gothic" w:hAnsi="Century Gothic"/>
          <w:b/>
          <w:sz w:val="18"/>
          <w:szCs w:val="18"/>
          <w:u w:val="single"/>
        </w:rPr>
        <w:t>estar foliadas en todas las hojas que las componen</w:t>
      </w:r>
      <w:r w:rsidRPr="00E44926">
        <w:rPr>
          <w:rFonts w:ascii="Century Gothic" w:hAnsi="Century Gothic"/>
          <w:sz w:val="18"/>
          <w:szCs w:val="18"/>
          <w:u w:val="single"/>
        </w:rPr>
        <w:t xml:space="preserve">, e integrada y referenciada en el orden enumerado por </w:t>
      </w:r>
      <w:r w:rsidRPr="00E44926">
        <w:rPr>
          <w:rFonts w:ascii="Century Gothic" w:hAnsi="Century Gothic"/>
          <w:b/>
          <w:sz w:val="18"/>
          <w:szCs w:val="18"/>
          <w:u w:val="single"/>
        </w:rPr>
        <w:t>Canal 22</w:t>
      </w:r>
      <w:r w:rsidRPr="00E44926">
        <w:rPr>
          <w:rFonts w:ascii="Century Gothic" w:hAnsi="Century Gothic"/>
          <w:sz w:val="18"/>
          <w:szCs w:val="18"/>
          <w:u w:val="single"/>
        </w:rPr>
        <w:t>.</w:t>
      </w:r>
      <w:r w:rsidRPr="00E44926">
        <w:rPr>
          <w:rFonts w:ascii="Century Gothic" w:hAnsi="Century Gothic"/>
          <w:b/>
          <w:sz w:val="18"/>
          <w:szCs w:val="18"/>
          <w:u w:val="single"/>
        </w:rPr>
        <w:t xml:space="preserve"> </w:t>
      </w:r>
      <w:r w:rsidRPr="00E44926">
        <w:rPr>
          <w:rFonts w:ascii="Century Gothic" w:hAnsi="Century Gothic"/>
          <w:sz w:val="18"/>
          <w:szCs w:val="18"/>
        </w:rPr>
        <w:t>Asimismo,</w:t>
      </w:r>
      <w:r w:rsidRPr="00E44926">
        <w:rPr>
          <w:rFonts w:ascii="Century Gothic" w:hAnsi="Century Gothic"/>
          <w:b/>
          <w:sz w:val="18"/>
          <w:szCs w:val="18"/>
        </w:rPr>
        <w:t xml:space="preserve"> </w:t>
      </w:r>
      <w:r w:rsidRPr="00E44926">
        <w:rPr>
          <w:rFonts w:ascii="Century Gothic" w:hAnsi="Century Gothic"/>
          <w:sz w:val="18"/>
          <w:szCs w:val="18"/>
        </w:rPr>
        <w:t xml:space="preserve">las propuestas emplearán los medios de identificación electrónica establecidos por la Secretaría de la Función Pública, de conformidad con lo establecido en el artículo 50 del Reglamento de la LAASSP. </w:t>
      </w:r>
      <w:r w:rsidRPr="00E44926">
        <w:rPr>
          <w:rFonts w:ascii="Century Gothic" w:hAnsi="Century Gothic"/>
          <w:b/>
          <w:sz w:val="18"/>
          <w:szCs w:val="18"/>
        </w:rPr>
        <w:t>Si la propuesta no está firmada electrónicamente se desechará la propuesta.</w:t>
      </w:r>
    </w:p>
    <w:p w14:paraId="67C78492" w14:textId="77777777" w:rsidR="00DD7B65" w:rsidRPr="00E44926" w:rsidRDefault="00DD7B65" w:rsidP="00DD7B65">
      <w:pPr>
        <w:spacing w:after="120"/>
        <w:ind w:left="567"/>
        <w:jc w:val="both"/>
        <w:rPr>
          <w:rFonts w:ascii="Century Gothic" w:hAnsi="Century Gothic"/>
          <w:sz w:val="18"/>
          <w:szCs w:val="18"/>
        </w:rPr>
      </w:pPr>
      <w:r w:rsidRPr="00E44926">
        <w:rPr>
          <w:rFonts w:ascii="Century Gothic" w:hAnsi="Century Gothic"/>
          <w:sz w:val="18"/>
          <w:szCs w:val="18"/>
        </w:rPr>
        <w:t xml:space="preserve">Las ofertas técnica y económica se entregarán y firmarán de manera </w:t>
      </w:r>
      <w:r w:rsidRPr="00E44926">
        <w:rPr>
          <w:rFonts w:ascii="Century Gothic" w:hAnsi="Century Gothic"/>
          <w:b/>
          <w:sz w:val="18"/>
          <w:szCs w:val="18"/>
        </w:rPr>
        <w:t>Electrónica, a través de CompraNet</w:t>
      </w:r>
      <w:r w:rsidRPr="00E44926">
        <w:rPr>
          <w:rFonts w:ascii="Century Gothic" w:hAnsi="Century Gothic"/>
          <w:sz w:val="18"/>
          <w:szCs w:val="18"/>
        </w:rPr>
        <w:t xml:space="preserve">, conforme a los medios de identificación que establezca la Secretaría de la Función Pública. Toda la información deberá presentarse de manera electrónica convertida del archivo original al formato PDF, en caso de requerir digitalizar algún documento se deberá utilizar una resolución de 150 a 200 </w:t>
      </w:r>
      <w:proofErr w:type="spellStart"/>
      <w:r w:rsidRPr="00E44926">
        <w:rPr>
          <w:rFonts w:ascii="Century Gothic" w:hAnsi="Century Gothic"/>
          <w:sz w:val="18"/>
          <w:szCs w:val="18"/>
        </w:rPr>
        <w:t>ppp</w:t>
      </w:r>
      <w:proofErr w:type="spellEnd"/>
      <w:r w:rsidRPr="00E44926">
        <w:rPr>
          <w:rFonts w:ascii="Century Gothic" w:hAnsi="Century Gothic"/>
          <w:sz w:val="18"/>
          <w:szCs w:val="18"/>
        </w:rPr>
        <w:t>, excepto en los casos en que se solicite otro formato como Excel o Word, versiones 2010 o anteriores, de requerirse podrán comprimirse en archivos WINZIP y RARZIP, por el representante legal o por la persona facultada para ello, debiendo contener la documentación que se señala a continuación.</w:t>
      </w:r>
    </w:p>
    <w:p w14:paraId="3B6A87B3" w14:textId="006D2278" w:rsidR="007D46BA" w:rsidRPr="00E44926" w:rsidRDefault="007D46BA" w:rsidP="007D46BA">
      <w:pPr>
        <w:widowControl/>
        <w:spacing w:after="120"/>
        <w:ind w:left="567"/>
        <w:jc w:val="both"/>
        <w:rPr>
          <w:rFonts w:ascii="Century Gothic" w:hAnsi="Century Gothic"/>
          <w:b/>
          <w:sz w:val="18"/>
          <w:szCs w:val="18"/>
        </w:rPr>
      </w:pPr>
      <w:r w:rsidRPr="00E44926">
        <w:rPr>
          <w:rFonts w:ascii="Century Gothic" w:hAnsi="Century Gothic"/>
          <w:b/>
          <w:sz w:val="18"/>
          <w:szCs w:val="18"/>
        </w:rPr>
        <w:t xml:space="preserve">PROPUESTA TÉCNICA </w:t>
      </w:r>
    </w:p>
    <w:p w14:paraId="00E4A3DD" w14:textId="77777777" w:rsidR="007D46BA" w:rsidRPr="00E44926" w:rsidRDefault="007D46BA" w:rsidP="007D46BA">
      <w:pPr>
        <w:widowControl/>
        <w:spacing w:after="120"/>
        <w:ind w:left="567"/>
        <w:jc w:val="both"/>
        <w:rPr>
          <w:rFonts w:ascii="Century Gothic" w:hAnsi="Century Gothic"/>
          <w:sz w:val="18"/>
          <w:szCs w:val="18"/>
        </w:rPr>
      </w:pPr>
      <w:r w:rsidRPr="00E44926">
        <w:rPr>
          <w:rFonts w:ascii="Century Gothic" w:hAnsi="Century Gothic"/>
          <w:b/>
          <w:sz w:val="18"/>
          <w:szCs w:val="18"/>
        </w:rPr>
        <w:t>-DOCUMENTACIÓN LEGAL</w:t>
      </w:r>
      <w:r w:rsidRPr="00E44926">
        <w:rPr>
          <w:rFonts w:ascii="Century Gothic" w:hAnsi="Century Gothic"/>
          <w:sz w:val="18"/>
          <w:szCs w:val="18"/>
        </w:rPr>
        <w:t xml:space="preserve">. </w:t>
      </w:r>
    </w:p>
    <w:p w14:paraId="5E6F13D9" w14:textId="0E161220" w:rsidR="007D46BA" w:rsidRPr="00E44926" w:rsidRDefault="00005FFE" w:rsidP="00795348">
      <w:pPr>
        <w:spacing w:after="120"/>
        <w:ind w:left="567" w:hanging="567"/>
        <w:jc w:val="both"/>
        <w:rPr>
          <w:rFonts w:ascii="Century Gothic" w:hAnsi="Century Gothic"/>
          <w:sz w:val="18"/>
          <w:szCs w:val="18"/>
          <w:lang w:val="es-MX"/>
        </w:rPr>
      </w:pPr>
      <w:r w:rsidRPr="00E44926">
        <w:rPr>
          <w:rFonts w:ascii="Century Gothic" w:hAnsi="Century Gothic"/>
          <w:b/>
          <w:sz w:val="18"/>
          <w:szCs w:val="18"/>
        </w:rPr>
        <w:t>2.5.</w:t>
      </w:r>
      <w:r w:rsidR="007D46BA" w:rsidRPr="00E44926">
        <w:rPr>
          <w:rFonts w:ascii="Century Gothic" w:hAnsi="Century Gothic"/>
          <w:b/>
          <w:sz w:val="18"/>
          <w:szCs w:val="18"/>
        </w:rPr>
        <w:t>1.</w:t>
      </w:r>
      <w:r w:rsidR="007D46BA" w:rsidRPr="00E44926">
        <w:rPr>
          <w:rFonts w:ascii="Century Gothic" w:hAnsi="Century Gothic"/>
          <w:sz w:val="18"/>
          <w:szCs w:val="18"/>
        </w:rPr>
        <w:tab/>
      </w:r>
      <w:r w:rsidR="007D46BA" w:rsidRPr="00E44926">
        <w:rPr>
          <w:rFonts w:ascii="Century Gothic" w:hAnsi="Century Gothic"/>
          <w:b/>
          <w:sz w:val="18"/>
          <w:szCs w:val="18"/>
        </w:rPr>
        <w:t>ACREDITACIÓN DE LA PERSONALIDAD</w:t>
      </w:r>
      <w:r w:rsidR="00A4767E" w:rsidRPr="00E44926">
        <w:rPr>
          <w:rFonts w:ascii="Century Gothic" w:hAnsi="Century Gothic"/>
          <w:b/>
          <w:sz w:val="18"/>
          <w:szCs w:val="18"/>
        </w:rPr>
        <w:t xml:space="preserve"> Y EXISTENCIA LEGAL DEL LICITANTE</w:t>
      </w:r>
      <w:r w:rsidR="007D46BA" w:rsidRPr="00E44926">
        <w:rPr>
          <w:rFonts w:ascii="Century Gothic" w:hAnsi="Century Gothic"/>
          <w:sz w:val="18"/>
          <w:szCs w:val="18"/>
        </w:rPr>
        <w:t xml:space="preserve">: </w:t>
      </w:r>
      <w:r w:rsidR="007D46BA" w:rsidRPr="00E44926">
        <w:rPr>
          <w:rFonts w:ascii="Century Gothic" w:hAnsi="Century Gothic"/>
          <w:sz w:val="18"/>
          <w:szCs w:val="18"/>
          <w:lang w:val="es-MX"/>
        </w:rPr>
        <w:t xml:space="preserve">En apego al artículo 29 </w:t>
      </w:r>
      <w:r w:rsidR="00A4767E" w:rsidRPr="00E44926">
        <w:rPr>
          <w:rFonts w:ascii="Century Gothic" w:hAnsi="Century Gothic"/>
          <w:sz w:val="18"/>
          <w:szCs w:val="18"/>
          <w:lang w:val="es-MX"/>
        </w:rPr>
        <w:t xml:space="preserve">fracciones VI y </w:t>
      </w:r>
      <w:r w:rsidR="007D46BA" w:rsidRPr="00E44926">
        <w:rPr>
          <w:rFonts w:ascii="Century Gothic" w:hAnsi="Century Gothic"/>
          <w:sz w:val="18"/>
          <w:szCs w:val="18"/>
          <w:lang w:val="es-MX"/>
        </w:rPr>
        <w:t xml:space="preserve">VII de la </w:t>
      </w:r>
      <w:r w:rsidR="007D46BA" w:rsidRPr="00E44926">
        <w:rPr>
          <w:rFonts w:ascii="Century Gothic" w:hAnsi="Century Gothic"/>
          <w:sz w:val="18"/>
          <w:szCs w:val="18"/>
        </w:rPr>
        <w:t>LAASSP</w:t>
      </w:r>
      <w:r w:rsidR="007D46BA" w:rsidRPr="00E44926">
        <w:rPr>
          <w:rFonts w:ascii="Century Gothic" w:hAnsi="Century Gothic"/>
          <w:sz w:val="18"/>
          <w:szCs w:val="18"/>
          <w:lang w:val="es-MX"/>
        </w:rPr>
        <w:t xml:space="preserve"> y 48 fracción V de su Reglamento, los licitantes deberán presentar escrito en el que su firmante </w:t>
      </w:r>
      <w:r w:rsidR="007D46BA" w:rsidRPr="00E44926">
        <w:rPr>
          <w:rFonts w:ascii="Century Gothic" w:hAnsi="Century Gothic"/>
          <w:b/>
          <w:sz w:val="18"/>
          <w:szCs w:val="18"/>
          <w:lang w:val="es-MX"/>
        </w:rPr>
        <w:t>manifieste</w:t>
      </w:r>
      <w:r w:rsidR="007D46BA" w:rsidRPr="00E44926">
        <w:rPr>
          <w:rFonts w:ascii="Century Gothic" w:hAnsi="Century Gothic"/>
          <w:sz w:val="18"/>
          <w:szCs w:val="18"/>
          <w:lang w:val="es-MX"/>
        </w:rPr>
        <w:t xml:space="preserve"> </w:t>
      </w:r>
      <w:r w:rsidR="007D46BA" w:rsidRPr="00E44926">
        <w:rPr>
          <w:rFonts w:ascii="Century Gothic" w:hAnsi="Century Gothic"/>
          <w:b/>
          <w:sz w:val="18"/>
          <w:szCs w:val="18"/>
          <w:lang w:val="es-MX"/>
        </w:rPr>
        <w:t>bajo protesta de decir verdad,</w:t>
      </w:r>
      <w:r w:rsidR="007D46BA" w:rsidRPr="00E44926">
        <w:rPr>
          <w:rFonts w:ascii="Century Gothic" w:hAnsi="Century Gothic"/>
          <w:sz w:val="18"/>
          <w:szCs w:val="18"/>
          <w:lang w:val="es-MX"/>
        </w:rPr>
        <w:t xml:space="preserve"> que cuenta con las facultades suficientes para comprometerse por sí o por su representada; conteniendo los siguientes datos: </w:t>
      </w:r>
    </w:p>
    <w:p w14:paraId="66E514C9" w14:textId="20459017" w:rsidR="00A4767E" w:rsidRPr="00E44926" w:rsidRDefault="00A4767E" w:rsidP="00A4767E">
      <w:pPr>
        <w:spacing w:after="120"/>
        <w:ind w:left="567"/>
        <w:jc w:val="both"/>
        <w:rPr>
          <w:rFonts w:ascii="Century Gothic" w:hAnsi="Century Gothic"/>
          <w:snapToGrid/>
          <w:sz w:val="18"/>
          <w:szCs w:val="18"/>
          <w:lang w:val="es-MX"/>
        </w:rPr>
      </w:pPr>
      <w:r w:rsidRPr="00E44926">
        <w:rPr>
          <w:rFonts w:ascii="Century Gothic" w:hAnsi="Century Gothic"/>
          <w:sz w:val="18"/>
          <w:szCs w:val="18"/>
          <w:lang w:val="es-MX"/>
        </w:rPr>
        <w:t>- Del licitante: correo electrónico, clave del registro federal de contribuyentes, nombre y domicilio, así como, en su caso, de su apoderado o representante</w:t>
      </w:r>
      <w:r w:rsidR="008B4E83" w:rsidRPr="00E44926">
        <w:rPr>
          <w:rFonts w:ascii="Century Gothic" w:hAnsi="Century Gothic"/>
          <w:sz w:val="18"/>
          <w:szCs w:val="18"/>
          <w:lang w:val="es-MX"/>
        </w:rPr>
        <w:t xml:space="preserve"> legal</w:t>
      </w:r>
      <w:r w:rsidRPr="00E44926">
        <w:rPr>
          <w:rFonts w:ascii="Century Gothic" w:hAnsi="Century Gothic"/>
          <w:sz w:val="18"/>
          <w:szCs w:val="18"/>
          <w:lang w:val="es-MX"/>
        </w:rPr>
        <w:t>. Tratándose de personas morales, además, descripción del objeto social de la empresa, debiendo estar relacionado con el objeto de la presente Convocatoria; identificando los datos de las escrituras públicas y, de haberlas, sus reformas y modificaciones, con las que se acredite la existencia legal de las personas morales, así como el nombre de todos los socios que aparezcan en éstas, y</w:t>
      </w:r>
    </w:p>
    <w:p w14:paraId="33BFE9A2" w14:textId="0876842E" w:rsidR="007D46BA" w:rsidRPr="00E44926" w:rsidRDefault="007D46BA" w:rsidP="008B4E83">
      <w:pPr>
        <w:spacing w:after="120"/>
        <w:ind w:left="567"/>
        <w:jc w:val="both"/>
        <w:rPr>
          <w:rFonts w:ascii="Century Gothic" w:hAnsi="Century Gothic"/>
          <w:sz w:val="18"/>
          <w:szCs w:val="18"/>
        </w:rPr>
      </w:pPr>
      <w:r w:rsidRPr="00E44926">
        <w:rPr>
          <w:rFonts w:ascii="Century Gothic" w:hAnsi="Century Gothic"/>
          <w:sz w:val="18"/>
          <w:szCs w:val="18"/>
          <w:lang w:val="es-MX"/>
        </w:rPr>
        <w:t>- Del representante del licitante: datos de las escrituras públicas en las que le fueron otorgadas las facultades para suscribir la propuesta, señalando nombre, número y circunscripción del notario o fedatario público que lo protocolizó</w:t>
      </w:r>
      <w:r w:rsidR="0035739D" w:rsidRPr="00E44926">
        <w:rPr>
          <w:rFonts w:ascii="Century Gothic" w:hAnsi="Century Gothic"/>
          <w:sz w:val="18"/>
          <w:szCs w:val="18"/>
          <w:lang w:val="es-MX"/>
        </w:rPr>
        <w:t>; o</w:t>
      </w:r>
      <w:bookmarkStart w:id="7" w:name="_Hlk4661740"/>
      <w:r w:rsidRPr="00E44926">
        <w:rPr>
          <w:rFonts w:ascii="Century Gothic" w:hAnsi="Century Gothic"/>
          <w:sz w:val="18"/>
          <w:szCs w:val="18"/>
        </w:rPr>
        <w:t xml:space="preserve"> bien, entregar debidamente requisitado el </w:t>
      </w:r>
      <w:r w:rsidRPr="00E44926">
        <w:rPr>
          <w:rFonts w:ascii="Century Gothic" w:hAnsi="Century Gothic"/>
          <w:b/>
          <w:sz w:val="18"/>
          <w:szCs w:val="18"/>
        </w:rPr>
        <w:t xml:space="preserve">ANEXO No. </w:t>
      </w:r>
      <w:r w:rsidR="00A4767E" w:rsidRPr="00E44926">
        <w:rPr>
          <w:rFonts w:ascii="Century Gothic" w:hAnsi="Century Gothic"/>
          <w:b/>
          <w:sz w:val="18"/>
          <w:szCs w:val="18"/>
        </w:rPr>
        <w:t>4</w:t>
      </w:r>
      <w:r w:rsidRPr="00E44926">
        <w:rPr>
          <w:rFonts w:ascii="Century Gothic" w:hAnsi="Century Gothic"/>
          <w:b/>
          <w:sz w:val="18"/>
          <w:szCs w:val="18"/>
        </w:rPr>
        <w:t>,</w:t>
      </w:r>
      <w:r w:rsidRPr="00E44926">
        <w:rPr>
          <w:rFonts w:ascii="Century Gothic" w:hAnsi="Century Gothic"/>
          <w:sz w:val="18"/>
          <w:szCs w:val="18"/>
        </w:rPr>
        <w:t xml:space="preserve"> relativo al formato de acreditación de la existencia legal y personalidad jurídica del licitante, firmado por la persona facultada para ello </w:t>
      </w:r>
      <w:r w:rsidRPr="00E44926">
        <w:rPr>
          <w:rFonts w:ascii="Century Gothic" w:hAnsi="Century Gothic"/>
          <w:b/>
          <w:sz w:val="18"/>
          <w:szCs w:val="18"/>
        </w:rPr>
        <w:t>(Requisito Obligatorio)</w:t>
      </w:r>
      <w:r w:rsidRPr="00E44926">
        <w:rPr>
          <w:rFonts w:ascii="Century Gothic" w:hAnsi="Century Gothic"/>
          <w:sz w:val="18"/>
          <w:szCs w:val="18"/>
        </w:rPr>
        <w:t>.</w:t>
      </w:r>
      <w:bookmarkEnd w:id="7"/>
    </w:p>
    <w:p w14:paraId="7479B3E5" w14:textId="77777777" w:rsidR="00A4767E" w:rsidRPr="00E44926" w:rsidRDefault="007D46BA" w:rsidP="00A4767E">
      <w:pPr>
        <w:widowControl/>
        <w:spacing w:after="120"/>
        <w:ind w:left="567" w:hanging="567"/>
        <w:jc w:val="both"/>
        <w:rPr>
          <w:rFonts w:ascii="Century Gothic" w:hAnsi="Century Gothic"/>
          <w:b/>
          <w:snapToGrid/>
          <w:sz w:val="18"/>
          <w:szCs w:val="18"/>
        </w:rPr>
      </w:pPr>
      <w:r w:rsidRPr="00E44926">
        <w:rPr>
          <w:rFonts w:ascii="Century Gothic" w:hAnsi="Century Gothic"/>
          <w:b/>
          <w:sz w:val="18"/>
          <w:szCs w:val="18"/>
        </w:rPr>
        <w:t>2</w:t>
      </w:r>
      <w:r w:rsidR="00005FFE" w:rsidRPr="00E44926">
        <w:rPr>
          <w:rFonts w:ascii="Century Gothic" w:hAnsi="Century Gothic"/>
          <w:b/>
          <w:sz w:val="18"/>
          <w:szCs w:val="18"/>
        </w:rPr>
        <w:t>.5.2.</w:t>
      </w:r>
      <w:r w:rsidRPr="00E44926">
        <w:rPr>
          <w:rFonts w:ascii="Century Gothic" w:hAnsi="Century Gothic"/>
          <w:sz w:val="18"/>
          <w:szCs w:val="18"/>
        </w:rPr>
        <w:tab/>
      </w:r>
      <w:r w:rsidRPr="00E44926">
        <w:rPr>
          <w:rFonts w:ascii="Century Gothic" w:hAnsi="Century Gothic"/>
          <w:b/>
          <w:sz w:val="18"/>
          <w:szCs w:val="18"/>
        </w:rPr>
        <w:t>IMPEDIMENTOS DE LEY</w:t>
      </w:r>
      <w:r w:rsidRPr="00E44926">
        <w:rPr>
          <w:rFonts w:ascii="Century Gothic" w:hAnsi="Century Gothic"/>
          <w:sz w:val="18"/>
          <w:szCs w:val="18"/>
        </w:rPr>
        <w:t xml:space="preserve">: Los licitantes deberán </w:t>
      </w:r>
      <w:r w:rsidRPr="00E44926">
        <w:rPr>
          <w:rFonts w:ascii="Century Gothic" w:hAnsi="Century Gothic"/>
          <w:b/>
          <w:sz w:val="18"/>
          <w:szCs w:val="18"/>
        </w:rPr>
        <w:t>declarar bajo protesta de decir verdad</w:t>
      </w:r>
      <w:r w:rsidRPr="00E44926">
        <w:rPr>
          <w:rFonts w:ascii="Century Gothic" w:hAnsi="Century Gothic"/>
          <w:sz w:val="18"/>
          <w:szCs w:val="18"/>
        </w:rPr>
        <w:t xml:space="preserve">, que no se encuentran en los </w:t>
      </w:r>
      <w:r w:rsidR="00A4767E" w:rsidRPr="00E44926">
        <w:rPr>
          <w:rFonts w:ascii="Century Gothic" w:hAnsi="Century Gothic"/>
          <w:sz w:val="18"/>
          <w:szCs w:val="18"/>
        </w:rPr>
        <w:t xml:space="preserve">supuestos que establecen los Artículos 50 y 60 antepenúltimo párrafo de la Ley de Adquisiciones, Arrendamientos y Servicios del Sector Público, así como tampoco la Fracción IX del Artículo 49 de la Ley General de Responsabilidades Administrativas, mismos que se transcriben en el </w:t>
      </w:r>
      <w:r w:rsidR="00A4767E" w:rsidRPr="00E44926">
        <w:rPr>
          <w:rFonts w:ascii="Century Gothic" w:hAnsi="Century Gothic"/>
          <w:b/>
          <w:sz w:val="18"/>
          <w:szCs w:val="18"/>
        </w:rPr>
        <w:t>Anexo No. 5</w:t>
      </w:r>
      <w:r w:rsidR="00A4767E" w:rsidRPr="00E44926">
        <w:rPr>
          <w:rFonts w:ascii="Century Gothic" w:hAnsi="Century Gothic"/>
          <w:sz w:val="18"/>
          <w:szCs w:val="18"/>
        </w:rPr>
        <w:t xml:space="preserve"> o bien en caso de ser </w:t>
      </w:r>
      <w:r w:rsidR="00A4767E" w:rsidRPr="00E44926">
        <w:rPr>
          <w:rFonts w:ascii="Century Gothic" w:hAnsi="Century Gothic"/>
          <w:b/>
          <w:sz w:val="18"/>
          <w:szCs w:val="18"/>
        </w:rPr>
        <w:t>persona física</w:t>
      </w:r>
      <w:r w:rsidR="00A4767E" w:rsidRPr="00E44926">
        <w:rPr>
          <w:rFonts w:ascii="Century Gothic" w:hAnsi="Century Gothic"/>
          <w:sz w:val="18"/>
          <w:szCs w:val="18"/>
        </w:rPr>
        <w:t xml:space="preserve"> </w:t>
      </w:r>
      <w:proofErr w:type="spellStart"/>
      <w:r w:rsidR="00A4767E" w:rsidRPr="00E44926">
        <w:rPr>
          <w:rFonts w:ascii="Century Gothic" w:hAnsi="Century Gothic"/>
          <w:sz w:val="18"/>
          <w:szCs w:val="18"/>
        </w:rPr>
        <w:t>requisitar</w:t>
      </w:r>
      <w:proofErr w:type="spellEnd"/>
      <w:r w:rsidR="00A4767E" w:rsidRPr="00E44926">
        <w:rPr>
          <w:rFonts w:ascii="Century Gothic" w:hAnsi="Century Gothic"/>
          <w:sz w:val="18"/>
          <w:szCs w:val="18"/>
        </w:rPr>
        <w:t xml:space="preserve"> el </w:t>
      </w:r>
      <w:r w:rsidR="00A4767E" w:rsidRPr="00E44926">
        <w:rPr>
          <w:rFonts w:ascii="Century Gothic" w:hAnsi="Century Gothic"/>
          <w:b/>
          <w:sz w:val="18"/>
          <w:szCs w:val="18"/>
        </w:rPr>
        <w:t xml:space="preserve">Anexo No. 5 A, </w:t>
      </w:r>
      <w:r w:rsidR="00A4767E" w:rsidRPr="00E44926">
        <w:rPr>
          <w:rFonts w:ascii="Century Gothic" w:hAnsi="Century Gothic"/>
          <w:sz w:val="18"/>
          <w:szCs w:val="18"/>
        </w:rPr>
        <w:t xml:space="preserve">en caso de ser </w:t>
      </w:r>
      <w:r w:rsidR="00A4767E" w:rsidRPr="00E44926">
        <w:rPr>
          <w:rFonts w:ascii="Century Gothic" w:hAnsi="Century Gothic"/>
          <w:b/>
          <w:sz w:val="18"/>
          <w:szCs w:val="18"/>
        </w:rPr>
        <w:t>persona moral</w:t>
      </w:r>
      <w:r w:rsidR="00A4767E" w:rsidRPr="00E44926">
        <w:rPr>
          <w:rFonts w:ascii="Century Gothic" w:hAnsi="Century Gothic"/>
          <w:sz w:val="18"/>
          <w:szCs w:val="18"/>
        </w:rPr>
        <w:t xml:space="preserve"> </w:t>
      </w:r>
      <w:proofErr w:type="spellStart"/>
      <w:r w:rsidR="00A4767E" w:rsidRPr="00E44926">
        <w:rPr>
          <w:rFonts w:ascii="Century Gothic" w:hAnsi="Century Gothic"/>
          <w:sz w:val="18"/>
          <w:szCs w:val="18"/>
        </w:rPr>
        <w:t>requisitar</w:t>
      </w:r>
      <w:proofErr w:type="spellEnd"/>
      <w:r w:rsidR="00A4767E" w:rsidRPr="00E44926">
        <w:rPr>
          <w:rFonts w:ascii="Century Gothic" w:hAnsi="Century Gothic"/>
          <w:sz w:val="18"/>
          <w:szCs w:val="18"/>
        </w:rPr>
        <w:t xml:space="preserve"> el </w:t>
      </w:r>
      <w:r w:rsidR="00A4767E" w:rsidRPr="00E44926">
        <w:rPr>
          <w:rFonts w:ascii="Century Gothic" w:hAnsi="Century Gothic"/>
          <w:b/>
          <w:sz w:val="18"/>
          <w:szCs w:val="18"/>
        </w:rPr>
        <w:t>Anexo No. 5 B.</w:t>
      </w:r>
      <w:r w:rsidR="00A4767E" w:rsidRPr="00E44926">
        <w:rPr>
          <w:rFonts w:ascii="Century Gothic" w:hAnsi="Century Gothic"/>
          <w:b/>
          <w:i/>
          <w:sz w:val="18"/>
          <w:szCs w:val="18"/>
        </w:rPr>
        <w:t xml:space="preserve"> </w:t>
      </w:r>
      <w:r w:rsidR="00A4767E" w:rsidRPr="00E44926">
        <w:rPr>
          <w:rFonts w:ascii="Century Gothic" w:hAnsi="Century Gothic"/>
          <w:b/>
          <w:sz w:val="18"/>
          <w:szCs w:val="18"/>
        </w:rPr>
        <w:t>(Requisito Obligatorio).</w:t>
      </w:r>
    </w:p>
    <w:p w14:paraId="7BF75D8F" w14:textId="77777777" w:rsidR="00A4767E" w:rsidRPr="00E44926" w:rsidRDefault="00A4767E" w:rsidP="00A4767E">
      <w:pPr>
        <w:widowControl/>
        <w:spacing w:after="120"/>
        <w:ind w:left="567"/>
        <w:jc w:val="both"/>
        <w:rPr>
          <w:rFonts w:ascii="Century Gothic" w:hAnsi="Century Gothic"/>
          <w:sz w:val="18"/>
          <w:szCs w:val="18"/>
        </w:rPr>
      </w:pPr>
      <w:r w:rsidRPr="00E44926">
        <w:rPr>
          <w:rFonts w:ascii="Century Gothic" w:hAnsi="Century Gothic"/>
          <w:sz w:val="18"/>
          <w:szCs w:val="18"/>
        </w:rPr>
        <w:lastRenderedPageBreak/>
        <w:t xml:space="preserve">Cabe destacar de manera particular, que </w:t>
      </w:r>
      <w:r w:rsidRPr="00E44926">
        <w:rPr>
          <w:rFonts w:ascii="Century Gothic" w:hAnsi="Century Gothic"/>
          <w:b/>
          <w:sz w:val="18"/>
          <w:szCs w:val="18"/>
        </w:rPr>
        <w:t>Canal 22</w:t>
      </w:r>
      <w:r w:rsidRPr="00E44926">
        <w:rPr>
          <w:rFonts w:ascii="Century Gothic" w:hAnsi="Century Gothic"/>
          <w:sz w:val="18"/>
          <w:szCs w:val="18"/>
        </w:rPr>
        <w:t>, verificará con base a sus registros de seguimiento de contratos, que no participen quienes se encuentren en el supuesto del Artículo 50, Fracción V de la LAASSP, respecto a situación de atraso en la prestación del servicio o entrega de los bienes por causas imputables a ellos mismos, respecto al cumplimiento de otro u otros contratos y hayan afectado o estén afectando con ello a la Entidad.</w:t>
      </w:r>
    </w:p>
    <w:p w14:paraId="2B38219B" w14:textId="110E2D83" w:rsidR="007D46BA" w:rsidRPr="00E44926" w:rsidRDefault="00005FFE" w:rsidP="00A4767E">
      <w:pPr>
        <w:widowControl/>
        <w:spacing w:after="120"/>
        <w:ind w:left="567" w:hanging="567"/>
        <w:jc w:val="both"/>
        <w:rPr>
          <w:rFonts w:ascii="Century Gothic" w:hAnsi="Century Gothic"/>
          <w:sz w:val="18"/>
          <w:szCs w:val="18"/>
        </w:rPr>
      </w:pPr>
      <w:r w:rsidRPr="00E44926">
        <w:rPr>
          <w:rFonts w:ascii="Century Gothic" w:hAnsi="Century Gothic"/>
          <w:b/>
          <w:sz w:val="18"/>
          <w:szCs w:val="18"/>
        </w:rPr>
        <w:t>2.5.</w:t>
      </w:r>
      <w:r w:rsidR="007D46BA" w:rsidRPr="00E44926">
        <w:rPr>
          <w:rFonts w:ascii="Century Gothic" w:hAnsi="Century Gothic"/>
          <w:b/>
          <w:sz w:val="18"/>
          <w:szCs w:val="18"/>
        </w:rPr>
        <w:t>3.</w:t>
      </w:r>
      <w:r w:rsidR="007D46BA" w:rsidRPr="00E44926">
        <w:rPr>
          <w:rFonts w:ascii="Century Gothic" w:hAnsi="Century Gothic"/>
          <w:b/>
          <w:sz w:val="18"/>
          <w:szCs w:val="18"/>
        </w:rPr>
        <w:tab/>
        <w:t xml:space="preserve">DECLARACIÓN DE INTEGRIDAD: </w:t>
      </w:r>
      <w:r w:rsidR="007D46BA" w:rsidRPr="00E44926">
        <w:rPr>
          <w:rFonts w:ascii="Century Gothic" w:hAnsi="Century Gothic"/>
          <w:sz w:val="18"/>
          <w:szCs w:val="18"/>
        </w:rPr>
        <w:t xml:space="preserve">Presentar declaración de Integridad en la que los licitantes manifiesten, </w:t>
      </w:r>
      <w:r w:rsidR="007D46BA" w:rsidRPr="00E44926">
        <w:rPr>
          <w:rFonts w:ascii="Century Gothic" w:hAnsi="Century Gothic"/>
          <w:b/>
          <w:sz w:val="18"/>
          <w:szCs w:val="18"/>
        </w:rPr>
        <w:t>bajo protesta de decir verdad</w:t>
      </w:r>
      <w:r w:rsidR="007D46BA" w:rsidRPr="00E44926">
        <w:rPr>
          <w:rFonts w:ascii="Century Gothic" w:hAnsi="Century Gothic"/>
          <w:sz w:val="18"/>
          <w:szCs w:val="18"/>
        </w:rPr>
        <w:t>, que por sí mismo o a través de interpósita persona, se abstendrá</w:t>
      </w:r>
      <w:r w:rsidR="0070619A" w:rsidRPr="00E44926">
        <w:rPr>
          <w:rFonts w:ascii="Century Gothic" w:hAnsi="Century Gothic"/>
          <w:sz w:val="18"/>
          <w:szCs w:val="18"/>
        </w:rPr>
        <w:t>n</w:t>
      </w:r>
      <w:r w:rsidR="007D46BA" w:rsidRPr="00E44926">
        <w:rPr>
          <w:rFonts w:ascii="Century Gothic" w:hAnsi="Century Gothic"/>
          <w:sz w:val="18"/>
          <w:szCs w:val="18"/>
        </w:rPr>
        <w:t xml:space="preserve"> de adoptar conductas, para que los servidores públicos de la entidad induzcan o alteren las evaluaciones de las propuestas, el resultado del procedimiento u otros aspectos que otorguen condiciones ventajosas con relación a los demás licitantes, </w:t>
      </w:r>
      <w:r w:rsidR="0070619A" w:rsidRPr="00E44926">
        <w:rPr>
          <w:rFonts w:ascii="Century Gothic" w:hAnsi="Century Gothic"/>
          <w:sz w:val="18"/>
          <w:szCs w:val="18"/>
        </w:rPr>
        <w:t xml:space="preserve">o bien entregar debidamente requisitado el formato establecido en el </w:t>
      </w:r>
      <w:r w:rsidR="0070619A" w:rsidRPr="00E44926">
        <w:rPr>
          <w:rFonts w:ascii="Century Gothic" w:hAnsi="Century Gothic"/>
          <w:b/>
          <w:sz w:val="18"/>
          <w:szCs w:val="18"/>
        </w:rPr>
        <w:t xml:space="preserve">ANEXO No. </w:t>
      </w:r>
      <w:r w:rsidR="00EE5861" w:rsidRPr="00E44926">
        <w:rPr>
          <w:rFonts w:ascii="Century Gothic" w:hAnsi="Century Gothic"/>
          <w:b/>
          <w:sz w:val="18"/>
          <w:szCs w:val="18"/>
        </w:rPr>
        <w:t>6</w:t>
      </w:r>
      <w:r w:rsidR="00ED271A" w:rsidRPr="00E44926">
        <w:rPr>
          <w:rFonts w:ascii="Century Gothic" w:hAnsi="Century Gothic"/>
          <w:sz w:val="18"/>
          <w:szCs w:val="18"/>
        </w:rPr>
        <w:t xml:space="preserve"> </w:t>
      </w:r>
      <w:r w:rsidR="007D46BA" w:rsidRPr="00E44926">
        <w:rPr>
          <w:rFonts w:ascii="Century Gothic" w:hAnsi="Century Gothic"/>
          <w:b/>
          <w:sz w:val="18"/>
          <w:szCs w:val="18"/>
        </w:rPr>
        <w:t>(Requisito Obligatorio)</w:t>
      </w:r>
      <w:r w:rsidR="007369A5" w:rsidRPr="00E44926">
        <w:rPr>
          <w:rFonts w:ascii="Century Gothic" w:hAnsi="Century Gothic"/>
          <w:b/>
          <w:sz w:val="18"/>
          <w:szCs w:val="18"/>
        </w:rPr>
        <w:t>.</w:t>
      </w:r>
    </w:p>
    <w:p w14:paraId="236E07B5" w14:textId="0A7970FD" w:rsidR="007D46BA" w:rsidRPr="00E44926" w:rsidRDefault="00005FFE" w:rsidP="00795348">
      <w:pPr>
        <w:widowControl/>
        <w:tabs>
          <w:tab w:val="left" w:pos="1134"/>
        </w:tabs>
        <w:spacing w:after="120"/>
        <w:ind w:left="567" w:hanging="567"/>
        <w:jc w:val="both"/>
        <w:rPr>
          <w:rFonts w:ascii="Century Gothic" w:hAnsi="Century Gothic"/>
          <w:b/>
          <w:i/>
          <w:sz w:val="18"/>
          <w:szCs w:val="18"/>
        </w:rPr>
      </w:pPr>
      <w:r w:rsidRPr="00E44926">
        <w:rPr>
          <w:rFonts w:ascii="Century Gothic" w:hAnsi="Century Gothic"/>
          <w:b/>
          <w:sz w:val="18"/>
          <w:szCs w:val="18"/>
        </w:rPr>
        <w:t>2.5.4</w:t>
      </w:r>
      <w:r w:rsidR="007D46BA" w:rsidRPr="00E44926">
        <w:rPr>
          <w:rFonts w:ascii="Century Gothic" w:hAnsi="Century Gothic"/>
          <w:b/>
          <w:sz w:val="18"/>
          <w:szCs w:val="18"/>
        </w:rPr>
        <w:t>.</w:t>
      </w:r>
      <w:r w:rsidR="007D46BA" w:rsidRPr="00E44926">
        <w:rPr>
          <w:rFonts w:ascii="Century Gothic" w:hAnsi="Century Gothic"/>
          <w:b/>
          <w:sz w:val="18"/>
          <w:szCs w:val="18"/>
        </w:rPr>
        <w:tab/>
        <w:t xml:space="preserve">NACIONALIDAD MEXICANA: </w:t>
      </w:r>
      <w:r w:rsidR="007D46BA" w:rsidRPr="00E44926">
        <w:rPr>
          <w:rFonts w:ascii="Century Gothic" w:hAnsi="Century Gothic"/>
          <w:sz w:val="18"/>
          <w:szCs w:val="18"/>
        </w:rPr>
        <w:t xml:space="preserve">Presentar escrito en el que el licitante manifieste, </w:t>
      </w:r>
      <w:r w:rsidR="007D46BA" w:rsidRPr="00E44926">
        <w:rPr>
          <w:rFonts w:ascii="Century Gothic" w:hAnsi="Century Gothic"/>
          <w:b/>
          <w:sz w:val="18"/>
          <w:szCs w:val="18"/>
        </w:rPr>
        <w:t>bajo protesta de decir verdad</w:t>
      </w:r>
      <w:r w:rsidR="007D46BA" w:rsidRPr="00E44926">
        <w:rPr>
          <w:rFonts w:ascii="Century Gothic" w:hAnsi="Century Gothic"/>
          <w:sz w:val="18"/>
          <w:szCs w:val="18"/>
        </w:rPr>
        <w:t xml:space="preserve">, ser de nacionalidad mexicana, </w:t>
      </w:r>
      <w:r w:rsidR="00ED271A" w:rsidRPr="00E44926">
        <w:rPr>
          <w:rFonts w:ascii="Century Gothic" w:hAnsi="Century Gothic"/>
          <w:sz w:val="18"/>
          <w:szCs w:val="18"/>
        </w:rPr>
        <w:t xml:space="preserve">o bien entregar debidamente requisitado el formato establecido en el </w:t>
      </w:r>
      <w:r w:rsidR="00ED271A" w:rsidRPr="00E44926">
        <w:rPr>
          <w:rFonts w:ascii="Century Gothic" w:hAnsi="Century Gothic"/>
          <w:b/>
          <w:sz w:val="18"/>
          <w:szCs w:val="18"/>
        </w:rPr>
        <w:t xml:space="preserve">ANEXO No. </w:t>
      </w:r>
      <w:r w:rsidR="00EE5861" w:rsidRPr="00E44926">
        <w:rPr>
          <w:rFonts w:ascii="Century Gothic" w:hAnsi="Century Gothic"/>
          <w:b/>
          <w:sz w:val="18"/>
          <w:szCs w:val="18"/>
        </w:rPr>
        <w:t>7</w:t>
      </w:r>
      <w:r w:rsidR="00ED271A" w:rsidRPr="00E44926">
        <w:rPr>
          <w:rFonts w:ascii="Century Gothic" w:hAnsi="Century Gothic"/>
          <w:sz w:val="18"/>
          <w:szCs w:val="18"/>
        </w:rPr>
        <w:t xml:space="preserve">. </w:t>
      </w:r>
      <w:r w:rsidR="00ED271A" w:rsidRPr="00E44926">
        <w:rPr>
          <w:rFonts w:ascii="Century Gothic" w:hAnsi="Century Gothic"/>
          <w:b/>
          <w:sz w:val="18"/>
          <w:szCs w:val="18"/>
        </w:rPr>
        <w:t xml:space="preserve">Tratándose de Persona Física deberá indicarse la nacionalidad de quien lo suscribe, señalando su nombre completo para el caso de Persona Moral el representante deberá señalar la nacionalidad de su representada (la empresa) </w:t>
      </w:r>
      <w:r w:rsidR="007D46BA" w:rsidRPr="00E44926">
        <w:rPr>
          <w:rFonts w:ascii="Century Gothic" w:hAnsi="Century Gothic"/>
          <w:b/>
          <w:sz w:val="18"/>
          <w:szCs w:val="18"/>
        </w:rPr>
        <w:t>(Requisito Obligatorio)</w:t>
      </w:r>
      <w:r w:rsidR="007369A5" w:rsidRPr="00E44926">
        <w:rPr>
          <w:rFonts w:ascii="Century Gothic" w:hAnsi="Century Gothic"/>
          <w:b/>
          <w:sz w:val="18"/>
          <w:szCs w:val="18"/>
        </w:rPr>
        <w:t>.</w:t>
      </w:r>
    </w:p>
    <w:p w14:paraId="4F2A80C5" w14:textId="33DDCF00" w:rsidR="007D46BA" w:rsidRPr="00E44926" w:rsidRDefault="00005FFE" w:rsidP="00795348">
      <w:pPr>
        <w:widowControl/>
        <w:tabs>
          <w:tab w:val="left" w:pos="1134"/>
        </w:tabs>
        <w:spacing w:after="120"/>
        <w:ind w:left="567" w:hanging="567"/>
        <w:jc w:val="both"/>
        <w:rPr>
          <w:rFonts w:ascii="Century Gothic" w:hAnsi="Century Gothic"/>
          <w:b/>
          <w:sz w:val="18"/>
          <w:szCs w:val="18"/>
        </w:rPr>
      </w:pPr>
      <w:r w:rsidRPr="00E44926">
        <w:rPr>
          <w:rFonts w:ascii="Century Gothic" w:hAnsi="Century Gothic"/>
          <w:b/>
          <w:sz w:val="18"/>
          <w:szCs w:val="18"/>
        </w:rPr>
        <w:t>2.5.</w:t>
      </w:r>
      <w:r w:rsidR="007D46BA" w:rsidRPr="00E44926">
        <w:rPr>
          <w:rFonts w:ascii="Century Gothic" w:hAnsi="Century Gothic"/>
          <w:b/>
          <w:sz w:val="18"/>
          <w:szCs w:val="18"/>
        </w:rPr>
        <w:t>5.</w:t>
      </w:r>
      <w:r w:rsidR="007D46BA" w:rsidRPr="00E44926">
        <w:rPr>
          <w:rFonts w:ascii="Century Gothic" w:hAnsi="Century Gothic"/>
          <w:b/>
          <w:sz w:val="18"/>
          <w:szCs w:val="18"/>
        </w:rPr>
        <w:tab/>
        <w:t xml:space="preserve">ESTRATIFICACIÓN DE MIPYMES: </w:t>
      </w:r>
      <w:r w:rsidR="007D46BA" w:rsidRPr="00E44926">
        <w:rPr>
          <w:rFonts w:ascii="Century Gothic" w:hAnsi="Century Gothic"/>
          <w:sz w:val="18"/>
          <w:szCs w:val="18"/>
        </w:rPr>
        <w:t>Entregar debidamente requisitado el formato de Manifestación</w:t>
      </w:r>
      <w:r w:rsidR="00ED271A" w:rsidRPr="00E44926">
        <w:rPr>
          <w:rFonts w:ascii="Century Gothic" w:hAnsi="Century Gothic"/>
          <w:sz w:val="18"/>
          <w:szCs w:val="18"/>
        </w:rPr>
        <w:t xml:space="preserve"> bajo protesta de decir verdad señalando la </w:t>
      </w:r>
      <w:r w:rsidR="007D46BA" w:rsidRPr="00E44926">
        <w:rPr>
          <w:rFonts w:ascii="Century Gothic" w:hAnsi="Century Gothic"/>
          <w:sz w:val="18"/>
          <w:szCs w:val="18"/>
        </w:rPr>
        <w:t>Estratificación de micro, pequeñas y medianas empresas nacionales (MIPYMES)</w:t>
      </w:r>
      <w:r w:rsidR="00ED271A" w:rsidRPr="00E44926">
        <w:rPr>
          <w:rFonts w:ascii="Century Gothic" w:hAnsi="Century Gothic"/>
          <w:sz w:val="18"/>
          <w:szCs w:val="18"/>
        </w:rPr>
        <w:t xml:space="preserve"> que le corresponda</w:t>
      </w:r>
      <w:r w:rsidR="007D46BA" w:rsidRPr="00E44926">
        <w:rPr>
          <w:rFonts w:ascii="Century Gothic" w:hAnsi="Century Gothic"/>
          <w:sz w:val="18"/>
          <w:szCs w:val="18"/>
        </w:rPr>
        <w:t xml:space="preserve">, a que se refiere al </w:t>
      </w:r>
      <w:r w:rsidR="007D46BA" w:rsidRPr="00E44926">
        <w:rPr>
          <w:rFonts w:ascii="Century Gothic" w:hAnsi="Century Gothic"/>
          <w:b/>
          <w:sz w:val="18"/>
          <w:szCs w:val="18"/>
        </w:rPr>
        <w:t xml:space="preserve">ANEXO No. </w:t>
      </w:r>
      <w:r w:rsidR="00EE5861" w:rsidRPr="00E44926">
        <w:rPr>
          <w:rFonts w:ascii="Century Gothic" w:hAnsi="Century Gothic"/>
          <w:b/>
          <w:sz w:val="18"/>
          <w:szCs w:val="18"/>
        </w:rPr>
        <w:t>8</w:t>
      </w:r>
      <w:r w:rsidR="007D46BA" w:rsidRPr="00E44926">
        <w:rPr>
          <w:rFonts w:ascii="Century Gothic" w:hAnsi="Century Gothic"/>
          <w:b/>
          <w:sz w:val="18"/>
          <w:szCs w:val="18"/>
        </w:rPr>
        <w:t xml:space="preserve">. </w:t>
      </w:r>
      <w:r w:rsidR="007D46BA" w:rsidRPr="00E44926">
        <w:rPr>
          <w:rFonts w:ascii="Century Gothic" w:hAnsi="Century Gothic"/>
          <w:sz w:val="18"/>
          <w:szCs w:val="18"/>
        </w:rPr>
        <w:t xml:space="preserve">En caso de no encontrarse en esta </w:t>
      </w:r>
      <w:r w:rsidR="005F6C2B" w:rsidRPr="00E44926">
        <w:rPr>
          <w:rFonts w:ascii="Century Gothic" w:hAnsi="Century Gothic"/>
          <w:sz w:val="18"/>
          <w:szCs w:val="18"/>
        </w:rPr>
        <w:t>e</w:t>
      </w:r>
      <w:r w:rsidR="007D46BA" w:rsidRPr="00E44926">
        <w:rPr>
          <w:rFonts w:ascii="Century Gothic" w:hAnsi="Century Gothic"/>
          <w:sz w:val="18"/>
          <w:szCs w:val="18"/>
        </w:rPr>
        <w:t>stratificación</w:t>
      </w:r>
      <w:r w:rsidR="00ED271A" w:rsidRPr="00E44926">
        <w:rPr>
          <w:rFonts w:ascii="Century Gothic" w:hAnsi="Century Gothic"/>
          <w:sz w:val="18"/>
          <w:szCs w:val="18"/>
        </w:rPr>
        <w:t xml:space="preserve"> el licitante deberá </w:t>
      </w:r>
      <w:r w:rsidR="007D46BA" w:rsidRPr="00E44926">
        <w:rPr>
          <w:rFonts w:ascii="Century Gothic" w:hAnsi="Century Gothic"/>
          <w:sz w:val="18"/>
          <w:szCs w:val="18"/>
        </w:rPr>
        <w:t>presentar escrito libre donde así lo manifieste</w:t>
      </w:r>
      <w:r w:rsidR="005F6C2B" w:rsidRPr="00E44926">
        <w:rPr>
          <w:rFonts w:ascii="Century Gothic" w:hAnsi="Century Gothic"/>
          <w:sz w:val="18"/>
          <w:szCs w:val="18"/>
        </w:rPr>
        <w:t xml:space="preserve"> o presentar el </w:t>
      </w:r>
      <w:r w:rsidR="005F6C2B" w:rsidRPr="00E44926">
        <w:rPr>
          <w:rFonts w:ascii="Century Gothic" w:hAnsi="Century Gothic"/>
          <w:b/>
          <w:sz w:val="18"/>
          <w:szCs w:val="18"/>
        </w:rPr>
        <w:t>ANEXO No. 8A</w:t>
      </w:r>
      <w:r w:rsidR="005F6C2B" w:rsidRPr="00E44926">
        <w:rPr>
          <w:rFonts w:ascii="Century Gothic" w:hAnsi="Century Gothic"/>
          <w:sz w:val="18"/>
          <w:szCs w:val="18"/>
        </w:rPr>
        <w:t xml:space="preserve"> si se trata de persona física</w:t>
      </w:r>
      <w:r w:rsidR="007D46BA" w:rsidRPr="00E44926">
        <w:rPr>
          <w:rFonts w:ascii="Century Gothic" w:hAnsi="Century Gothic"/>
          <w:sz w:val="18"/>
          <w:szCs w:val="18"/>
        </w:rPr>
        <w:t xml:space="preserve"> </w:t>
      </w:r>
      <w:bookmarkStart w:id="8" w:name="_Hlk511981164"/>
      <w:r w:rsidR="007D46BA" w:rsidRPr="00E44926">
        <w:rPr>
          <w:rFonts w:ascii="Century Gothic" w:hAnsi="Century Gothic"/>
          <w:b/>
          <w:sz w:val="18"/>
          <w:szCs w:val="18"/>
        </w:rPr>
        <w:t>(Requisito Obligatorio)</w:t>
      </w:r>
      <w:bookmarkEnd w:id="8"/>
      <w:r w:rsidR="007369A5" w:rsidRPr="00E44926">
        <w:rPr>
          <w:rFonts w:ascii="Century Gothic" w:hAnsi="Century Gothic"/>
          <w:b/>
          <w:sz w:val="18"/>
          <w:szCs w:val="18"/>
        </w:rPr>
        <w:t>.</w:t>
      </w:r>
    </w:p>
    <w:p w14:paraId="2C9AF37D" w14:textId="77777777" w:rsidR="007D46BA" w:rsidRPr="00E44926" w:rsidRDefault="007D46BA" w:rsidP="007D46BA">
      <w:pPr>
        <w:widowControl/>
        <w:spacing w:after="120"/>
        <w:ind w:left="284"/>
        <w:jc w:val="both"/>
        <w:rPr>
          <w:rFonts w:ascii="Century Gothic" w:hAnsi="Century Gothic"/>
          <w:b/>
          <w:sz w:val="18"/>
          <w:szCs w:val="18"/>
        </w:rPr>
      </w:pPr>
      <w:r w:rsidRPr="00E44926">
        <w:rPr>
          <w:rFonts w:ascii="Century Gothic" w:hAnsi="Century Gothic"/>
          <w:b/>
          <w:sz w:val="18"/>
          <w:szCs w:val="18"/>
        </w:rPr>
        <w:t>-DOCUMENTACIÓN TÉCNICA Y ADMINISTRATIVA.</w:t>
      </w:r>
    </w:p>
    <w:p w14:paraId="4F7BC7CB" w14:textId="7139400E" w:rsidR="007D46BA" w:rsidRPr="00E44926" w:rsidRDefault="00005FFE" w:rsidP="00795348">
      <w:pPr>
        <w:widowControl/>
        <w:tabs>
          <w:tab w:val="left" w:pos="567"/>
        </w:tabs>
        <w:spacing w:after="120"/>
        <w:ind w:left="567" w:hanging="567"/>
        <w:jc w:val="both"/>
        <w:rPr>
          <w:rFonts w:ascii="Century Gothic" w:hAnsi="Century Gothic"/>
          <w:sz w:val="18"/>
          <w:szCs w:val="18"/>
        </w:rPr>
      </w:pPr>
      <w:r w:rsidRPr="00E44926">
        <w:rPr>
          <w:rFonts w:ascii="Century Gothic" w:hAnsi="Century Gothic"/>
          <w:b/>
          <w:sz w:val="18"/>
          <w:szCs w:val="18"/>
        </w:rPr>
        <w:t>2.5.</w:t>
      </w:r>
      <w:r w:rsidR="007D46BA" w:rsidRPr="00E44926">
        <w:rPr>
          <w:rFonts w:ascii="Century Gothic" w:hAnsi="Century Gothic"/>
          <w:b/>
          <w:sz w:val="18"/>
          <w:szCs w:val="18"/>
        </w:rPr>
        <w:t>6.</w:t>
      </w:r>
      <w:r w:rsidR="007D46BA" w:rsidRPr="00E44926">
        <w:rPr>
          <w:rFonts w:ascii="Century Gothic" w:hAnsi="Century Gothic"/>
          <w:b/>
          <w:sz w:val="18"/>
          <w:szCs w:val="18"/>
        </w:rPr>
        <w:tab/>
        <w:t xml:space="preserve">ANEXO TÉCNICO: </w:t>
      </w:r>
      <w:r w:rsidR="007D46BA" w:rsidRPr="00E44926">
        <w:rPr>
          <w:rFonts w:ascii="Century Gothic" w:hAnsi="Century Gothic"/>
          <w:sz w:val="18"/>
          <w:szCs w:val="18"/>
        </w:rPr>
        <w:t>Los licitantes deberán</w:t>
      </w:r>
      <w:r w:rsidR="007D46BA" w:rsidRPr="00E44926">
        <w:rPr>
          <w:rFonts w:ascii="Century Gothic" w:hAnsi="Century Gothic"/>
          <w:b/>
          <w:sz w:val="18"/>
          <w:szCs w:val="18"/>
        </w:rPr>
        <w:t xml:space="preserve"> </w:t>
      </w:r>
      <w:r w:rsidR="007D46BA" w:rsidRPr="00E44926">
        <w:rPr>
          <w:rFonts w:ascii="Century Gothic" w:hAnsi="Century Gothic"/>
          <w:sz w:val="18"/>
          <w:szCs w:val="18"/>
        </w:rPr>
        <w:t>adjuntar debidamente tra</w:t>
      </w:r>
      <w:r w:rsidR="007369A5" w:rsidRPr="00E44926">
        <w:rPr>
          <w:rFonts w:ascii="Century Gothic" w:hAnsi="Century Gothic"/>
          <w:sz w:val="18"/>
          <w:szCs w:val="18"/>
        </w:rPr>
        <w:t>n</w:t>
      </w:r>
      <w:r w:rsidR="007D46BA" w:rsidRPr="00E44926">
        <w:rPr>
          <w:rFonts w:ascii="Century Gothic" w:hAnsi="Century Gothic"/>
          <w:sz w:val="18"/>
          <w:szCs w:val="18"/>
        </w:rPr>
        <w:t xml:space="preserve">scrito el </w:t>
      </w:r>
      <w:r w:rsidR="007D46BA" w:rsidRPr="00E44926">
        <w:rPr>
          <w:rFonts w:ascii="Century Gothic" w:hAnsi="Century Gothic"/>
          <w:b/>
          <w:sz w:val="18"/>
          <w:szCs w:val="18"/>
        </w:rPr>
        <w:t xml:space="preserve">ANEXO No. 1 </w:t>
      </w:r>
      <w:r w:rsidR="00C6691A" w:rsidRPr="00E44926">
        <w:rPr>
          <w:rFonts w:ascii="Century Gothic" w:hAnsi="Century Gothic"/>
          <w:b/>
          <w:sz w:val="18"/>
          <w:szCs w:val="18"/>
        </w:rPr>
        <w:t xml:space="preserve">(Anexo Técnico) </w:t>
      </w:r>
      <w:r w:rsidR="007D46BA" w:rsidRPr="00E44926">
        <w:rPr>
          <w:rFonts w:ascii="Century Gothic" w:hAnsi="Century Gothic"/>
          <w:sz w:val="18"/>
          <w:szCs w:val="18"/>
        </w:rPr>
        <w:t xml:space="preserve">de la presente convocatoria, mediante el cual se comprometen a brindar el servicio conforme a las características y especificaciones solicitadas </w:t>
      </w:r>
      <w:r w:rsidR="007D46BA" w:rsidRPr="00E44926">
        <w:rPr>
          <w:rFonts w:ascii="Century Gothic" w:hAnsi="Century Gothic"/>
          <w:b/>
          <w:sz w:val="18"/>
          <w:szCs w:val="18"/>
        </w:rPr>
        <w:t>(Requisito Obligatorio)</w:t>
      </w:r>
      <w:r w:rsidR="007369A5" w:rsidRPr="00E44926">
        <w:rPr>
          <w:rFonts w:ascii="Century Gothic" w:hAnsi="Century Gothic"/>
          <w:b/>
          <w:sz w:val="18"/>
          <w:szCs w:val="18"/>
        </w:rPr>
        <w:t>.</w:t>
      </w:r>
    </w:p>
    <w:p w14:paraId="5AAC983A" w14:textId="2D93469E" w:rsidR="00005FFE" w:rsidRPr="00E44926" w:rsidRDefault="002551BF" w:rsidP="00005FFE">
      <w:pPr>
        <w:widowControl/>
        <w:tabs>
          <w:tab w:val="left" w:pos="567"/>
          <w:tab w:val="left" w:pos="993"/>
        </w:tabs>
        <w:spacing w:after="120"/>
        <w:ind w:left="567" w:hanging="567"/>
        <w:jc w:val="both"/>
        <w:rPr>
          <w:rFonts w:ascii="Century Gothic" w:hAnsi="Century Gothic"/>
          <w:sz w:val="18"/>
          <w:szCs w:val="18"/>
        </w:rPr>
      </w:pPr>
      <w:r w:rsidRPr="00E44926">
        <w:rPr>
          <w:rFonts w:ascii="Century Gothic" w:hAnsi="Century Gothic"/>
          <w:b/>
          <w:sz w:val="18"/>
          <w:szCs w:val="18"/>
        </w:rPr>
        <w:t>2.5.</w:t>
      </w:r>
      <w:r w:rsidR="00EE6FF3" w:rsidRPr="00E44926">
        <w:rPr>
          <w:rFonts w:ascii="Century Gothic" w:hAnsi="Century Gothic"/>
          <w:b/>
          <w:sz w:val="18"/>
          <w:szCs w:val="18"/>
        </w:rPr>
        <w:t>7</w:t>
      </w:r>
      <w:r w:rsidR="00005FFE" w:rsidRPr="00E44926">
        <w:rPr>
          <w:rFonts w:ascii="Century Gothic" w:hAnsi="Century Gothic"/>
          <w:b/>
          <w:sz w:val="18"/>
          <w:szCs w:val="18"/>
        </w:rPr>
        <w:t>.</w:t>
      </w:r>
      <w:r w:rsidR="007D46BA" w:rsidRPr="00E44926">
        <w:rPr>
          <w:rFonts w:ascii="Century Gothic" w:hAnsi="Century Gothic"/>
          <w:b/>
          <w:sz w:val="18"/>
          <w:szCs w:val="18"/>
        </w:rPr>
        <w:tab/>
      </w:r>
      <w:r w:rsidR="00005FFE" w:rsidRPr="00E44926">
        <w:rPr>
          <w:rFonts w:ascii="Century Gothic" w:hAnsi="Century Gothic"/>
          <w:b/>
          <w:sz w:val="18"/>
          <w:szCs w:val="18"/>
        </w:rPr>
        <w:t xml:space="preserve">SITUACIÓN FISCAL: </w:t>
      </w:r>
      <w:r w:rsidR="00005FFE" w:rsidRPr="00E44926">
        <w:rPr>
          <w:rFonts w:ascii="Century Gothic" w:hAnsi="Century Gothic"/>
          <w:sz w:val="18"/>
          <w:szCs w:val="18"/>
        </w:rPr>
        <w:t xml:space="preserve">Los licitantes deberán entregar documento actualizado expedido por el SAT, en el que este emita opinión sobre el cumplimiento de sus obligaciones fiscales, así mismo deberá autorizar a Canal 22 para que pueda realizar la consulta. En caso de resultar ganador, esté en posibilidad de entregar a </w:t>
      </w:r>
      <w:r w:rsidR="00005FFE" w:rsidRPr="00E44926">
        <w:rPr>
          <w:rFonts w:ascii="Century Gothic" w:hAnsi="Century Gothic"/>
          <w:b/>
          <w:sz w:val="18"/>
          <w:szCs w:val="18"/>
        </w:rPr>
        <w:t>Canal 22</w:t>
      </w:r>
      <w:r w:rsidR="00005FFE" w:rsidRPr="00E44926">
        <w:rPr>
          <w:rFonts w:ascii="Century Gothic" w:hAnsi="Century Gothic"/>
          <w:sz w:val="18"/>
          <w:szCs w:val="18"/>
        </w:rPr>
        <w:t xml:space="preserve"> el documento vigente expedido por el SAT, en el que se confirme la opinión del cumplimiento de obligaciones fiscales, de conformidad a lo establecido por el artículo 32-D, del Código Fiscal de la Federación, en términos de lo establecido en el </w:t>
      </w:r>
      <w:r w:rsidR="00005FFE" w:rsidRPr="00E44926">
        <w:rPr>
          <w:rFonts w:ascii="Century Gothic" w:hAnsi="Century Gothic"/>
          <w:b/>
          <w:sz w:val="18"/>
          <w:szCs w:val="18"/>
        </w:rPr>
        <w:t>punto 2.10</w:t>
      </w:r>
      <w:r w:rsidR="00005FFE" w:rsidRPr="00E44926">
        <w:rPr>
          <w:rFonts w:ascii="Century Gothic" w:hAnsi="Century Gothic"/>
          <w:sz w:val="18"/>
          <w:szCs w:val="18"/>
        </w:rPr>
        <w:t xml:space="preserve"> de la Convocatoria. Asimismo, deberá establecer que ha autorizado a Canal 22 para que pueda realizar la consulta de manera directa y que ha</w:t>
      </w:r>
      <w:r w:rsidR="00005FFE" w:rsidRPr="00E44926">
        <w:rPr>
          <w:rFonts w:ascii="Century Gothic" w:hAnsi="Century Gothic"/>
          <w:b/>
          <w:sz w:val="18"/>
          <w:szCs w:val="18"/>
        </w:rPr>
        <w:t xml:space="preserve"> </w:t>
      </w:r>
      <w:r w:rsidR="00005FFE" w:rsidRPr="00E44926">
        <w:rPr>
          <w:rFonts w:ascii="Century Gothic" w:hAnsi="Century Gothic"/>
          <w:sz w:val="18"/>
          <w:szCs w:val="18"/>
        </w:rPr>
        <w:t xml:space="preserve">realizado el procedimiento para hacer público el resultado de la opinión del cumplimiento de obligaciones fiscales, conforme a lo señalado en la regla 2.1.27 de la Resolución Miscelánea Fiscal para el ejercicio 2018. </w:t>
      </w:r>
      <w:r w:rsidR="00005FFE" w:rsidRPr="00E44926">
        <w:rPr>
          <w:rFonts w:ascii="Century Gothic" w:hAnsi="Century Gothic"/>
          <w:b/>
          <w:i/>
          <w:sz w:val="18"/>
          <w:szCs w:val="18"/>
        </w:rPr>
        <w:t xml:space="preserve">(La falta de entrega de este documento, no es motivo de </w:t>
      </w:r>
      <w:r w:rsidR="008B7FE9" w:rsidRPr="00E44926">
        <w:rPr>
          <w:rFonts w:ascii="Century Gothic" w:hAnsi="Century Gothic"/>
          <w:b/>
          <w:i/>
          <w:sz w:val="18"/>
          <w:szCs w:val="18"/>
        </w:rPr>
        <w:t>desechamiento</w:t>
      </w:r>
      <w:r w:rsidR="00005FFE" w:rsidRPr="00E44926">
        <w:rPr>
          <w:rFonts w:ascii="Century Gothic" w:hAnsi="Century Gothic"/>
          <w:b/>
          <w:i/>
          <w:sz w:val="18"/>
          <w:szCs w:val="18"/>
        </w:rPr>
        <w:t>).</w:t>
      </w:r>
    </w:p>
    <w:p w14:paraId="2A58CEF9" w14:textId="19EC038C" w:rsidR="00005FFE" w:rsidRPr="00E44926" w:rsidRDefault="00005FFE" w:rsidP="00005FFE">
      <w:pPr>
        <w:widowControl/>
        <w:tabs>
          <w:tab w:val="left" w:pos="567"/>
          <w:tab w:val="left" w:pos="993"/>
        </w:tabs>
        <w:spacing w:after="120"/>
        <w:ind w:left="567" w:hanging="567"/>
        <w:jc w:val="both"/>
        <w:rPr>
          <w:rFonts w:ascii="Century Gothic" w:hAnsi="Century Gothic"/>
          <w:sz w:val="18"/>
          <w:szCs w:val="18"/>
        </w:rPr>
      </w:pPr>
      <w:r w:rsidRPr="00E44926">
        <w:rPr>
          <w:rFonts w:ascii="Century Gothic" w:hAnsi="Century Gothic"/>
          <w:b/>
          <w:sz w:val="18"/>
          <w:szCs w:val="18"/>
        </w:rPr>
        <w:t>2.5.</w:t>
      </w:r>
      <w:r w:rsidR="00EE6FF3" w:rsidRPr="00E44926">
        <w:rPr>
          <w:rFonts w:ascii="Century Gothic" w:hAnsi="Century Gothic"/>
          <w:b/>
          <w:sz w:val="18"/>
          <w:szCs w:val="18"/>
        </w:rPr>
        <w:t>8</w:t>
      </w:r>
      <w:r w:rsidRPr="00E44926">
        <w:rPr>
          <w:rFonts w:ascii="Century Gothic" w:hAnsi="Century Gothic"/>
          <w:b/>
          <w:sz w:val="18"/>
          <w:szCs w:val="18"/>
        </w:rPr>
        <w:t>.</w:t>
      </w:r>
      <w:r w:rsidRPr="00E44926">
        <w:rPr>
          <w:rFonts w:ascii="Century Gothic" w:hAnsi="Century Gothic"/>
          <w:b/>
          <w:sz w:val="18"/>
          <w:szCs w:val="18"/>
        </w:rPr>
        <w:tab/>
        <w:t xml:space="preserve">OBLIGACIONES FISCALES EN MATERIA DE SEGURIDAD SOCIAL: </w:t>
      </w:r>
      <w:r w:rsidRPr="00E44926">
        <w:rPr>
          <w:rFonts w:ascii="Century Gothic" w:hAnsi="Century Gothic"/>
          <w:sz w:val="18"/>
          <w:szCs w:val="18"/>
        </w:rPr>
        <w:t xml:space="preserve">Los licitantes deberán presentar escrito donde se establezcan el compromiso de revisar en tiempo su situación fiscal, a efecto de que, de resultar </w:t>
      </w:r>
      <w:r w:rsidR="00C6691A" w:rsidRPr="00E44926">
        <w:rPr>
          <w:rFonts w:ascii="Century Gothic" w:hAnsi="Century Gothic"/>
          <w:sz w:val="18"/>
          <w:szCs w:val="18"/>
        </w:rPr>
        <w:t>adjudicado</w:t>
      </w:r>
      <w:r w:rsidRPr="00E44926">
        <w:rPr>
          <w:rFonts w:ascii="Century Gothic" w:hAnsi="Century Gothic"/>
          <w:sz w:val="18"/>
          <w:szCs w:val="18"/>
        </w:rPr>
        <w:t xml:space="preserve">, esté en posibilidad de entregar a </w:t>
      </w:r>
      <w:r w:rsidRPr="00E44926">
        <w:rPr>
          <w:rFonts w:ascii="Century Gothic" w:hAnsi="Century Gothic"/>
          <w:b/>
          <w:sz w:val="18"/>
          <w:szCs w:val="18"/>
        </w:rPr>
        <w:t>CANAL 22</w:t>
      </w:r>
      <w:r w:rsidRPr="00E44926">
        <w:rPr>
          <w:rFonts w:ascii="Century Gothic" w:hAnsi="Century Gothic"/>
          <w:sz w:val="18"/>
          <w:szCs w:val="18"/>
        </w:rPr>
        <w:t xml:space="preserve">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E44926">
        <w:rPr>
          <w:rFonts w:ascii="Century Gothic" w:hAnsi="Century Gothic"/>
          <w:b/>
          <w:sz w:val="18"/>
          <w:szCs w:val="18"/>
        </w:rPr>
        <w:t>punto 2.10</w:t>
      </w:r>
      <w:r w:rsidRPr="00E44926">
        <w:rPr>
          <w:rFonts w:ascii="Century Gothic" w:hAnsi="Century Gothic"/>
          <w:sz w:val="18"/>
          <w:szCs w:val="18"/>
        </w:rPr>
        <w:t xml:space="preserve"> de la Convocatoria </w:t>
      </w:r>
      <w:r w:rsidRPr="00E44926">
        <w:rPr>
          <w:rFonts w:ascii="Century Gothic" w:hAnsi="Century Gothic"/>
          <w:b/>
          <w:sz w:val="18"/>
          <w:szCs w:val="18"/>
        </w:rPr>
        <w:t xml:space="preserve">(La falta de entrega de este documento, no es motivo de </w:t>
      </w:r>
      <w:r w:rsidR="008B7FE9" w:rsidRPr="00E44926">
        <w:rPr>
          <w:rFonts w:ascii="Century Gothic" w:hAnsi="Century Gothic"/>
          <w:b/>
          <w:i/>
          <w:sz w:val="18"/>
          <w:szCs w:val="18"/>
        </w:rPr>
        <w:t>desechamiento</w:t>
      </w:r>
      <w:r w:rsidRPr="00E44926">
        <w:rPr>
          <w:rFonts w:ascii="Century Gothic" w:hAnsi="Century Gothic"/>
          <w:b/>
          <w:sz w:val="18"/>
          <w:szCs w:val="18"/>
        </w:rPr>
        <w:t>).</w:t>
      </w:r>
    </w:p>
    <w:p w14:paraId="2C09017F" w14:textId="697E501C" w:rsidR="00005FFE" w:rsidRPr="00E44926" w:rsidRDefault="00005FFE" w:rsidP="00005FFE">
      <w:pPr>
        <w:widowControl/>
        <w:tabs>
          <w:tab w:val="left" w:pos="993"/>
        </w:tabs>
        <w:spacing w:after="120"/>
        <w:ind w:left="567" w:hanging="567"/>
        <w:jc w:val="both"/>
        <w:rPr>
          <w:rFonts w:ascii="Century Gothic" w:hAnsi="Century Gothic"/>
          <w:sz w:val="18"/>
          <w:szCs w:val="18"/>
        </w:rPr>
      </w:pPr>
      <w:r w:rsidRPr="00E44926">
        <w:rPr>
          <w:rFonts w:ascii="Century Gothic" w:hAnsi="Century Gothic"/>
          <w:b/>
          <w:sz w:val="18"/>
          <w:szCs w:val="18"/>
        </w:rPr>
        <w:t>2.5.</w:t>
      </w:r>
      <w:r w:rsidR="00EE6FF3" w:rsidRPr="00E44926">
        <w:rPr>
          <w:rFonts w:ascii="Century Gothic" w:hAnsi="Century Gothic"/>
          <w:b/>
          <w:sz w:val="18"/>
          <w:szCs w:val="18"/>
        </w:rPr>
        <w:t>9</w:t>
      </w:r>
      <w:r w:rsidRPr="00E44926">
        <w:rPr>
          <w:rFonts w:ascii="Century Gothic" w:hAnsi="Century Gothic"/>
          <w:b/>
          <w:sz w:val="18"/>
          <w:szCs w:val="18"/>
        </w:rPr>
        <w:t>.</w:t>
      </w:r>
      <w:r w:rsidRPr="00E44926">
        <w:rPr>
          <w:rFonts w:ascii="Century Gothic" w:hAnsi="Century Gothic"/>
          <w:b/>
          <w:sz w:val="18"/>
          <w:szCs w:val="18"/>
        </w:rPr>
        <w:tab/>
        <w:t xml:space="preserve">OBLIGACIONES FISCALES EN MATERIA DE APORTACIONES AL INFONAVIT: </w:t>
      </w:r>
      <w:r w:rsidRPr="00E44926">
        <w:rPr>
          <w:rFonts w:ascii="Century Gothic" w:hAnsi="Century Gothic"/>
          <w:sz w:val="18"/>
          <w:szCs w:val="18"/>
        </w:rPr>
        <w:t xml:space="preserve">Los licitantes deberán presentar escrito donde se establezcan el compromiso de revisar en tiempo su situación fiscal, a efecto de que, de resultar ganador, esté en posibilidad de entregar a </w:t>
      </w:r>
      <w:r w:rsidRPr="00E44926">
        <w:rPr>
          <w:rFonts w:ascii="Century Gothic" w:hAnsi="Century Gothic"/>
          <w:b/>
          <w:sz w:val="18"/>
          <w:szCs w:val="18"/>
        </w:rPr>
        <w:t>CANAL 22</w:t>
      </w:r>
      <w:r w:rsidRPr="00E44926">
        <w:rPr>
          <w:rFonts w:ascii="Century Gothic" w:hAnsi="Century Gothic"/>
          <w:sz w:val="18"/>
          <w:szCs w:val="18"/>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E44926">
        <w:rPr>
          <w:rFonts w:ascii="Century Gothic" w:hAnsi="Century Gothic"/>
          <w:b/>
          <w:sz w:val="18"/>
          <w:szCs w:val="18"/>
        </w:rPr>
        <w:t>punto 2.10</w:t>
      </w:r>
      <w:r w:rsidRPr="00E44926">
        <w:rPr>
          <w:rFonts w:ascii="Century Gothic" w:hAnsi="Century Gothic"/>
          <w:sz w:val="18"/>
          <w:szCs w:val="18"/>
        </w:rPr>
        <w:t xml:space="preserve"> de la Convocatoria </w:t>
      </w:r>
      <w:r w:rsidRPr="00E44926">
        <w:rPr>
          <w:rFonts w:ascii="Century Gothic" w:hAnsi="Century Gothic"/>
          <w:b/>
          <w:sz w:val="18"/>
          <w:szCs w:val="18"/>
        </w:rPr>
        <w:t xml:space="preserve">(La falta de entrega de este documento, no es motivo de </w:t>
      </w:r>
      <w:r w:rsidR="00775E28" w:rsidRPr="00E44926">
        <w:rPr>
          <w:rFonts w:ascii="Century Gothic" w:hAnsi="Century Gothic"/>
          <w:b/>
          <w:i/>
          <w:sz w:val="18"/>
          <w:szCs w:val="18"/>
        </w:rPr>
        <w:t>desechamiento</w:t>
      </w:r>
      <w:r w:rsidRPr="00E44926">
        <w:rPr>
          <w:rFonts w:ascii="Century Gothic" w:hAnsi="Century Gothic"/>
          <w:b/>
          <w:sz w:val="18"/>
          <w:szCs w:val="18"/>
        </w:rPr>
        <w:t>).</w:t>
      </w:r>
    </w:p>
    <w:p w14:paraId="708B3336" w14:textId="4DD72D15" w:rsidR="007D46BA" w:rsidRPr="00E44926" w:rsidRDefault="002551BF" w:rsidP="00795348">
      <w:pPr>
        <w:widowControl/>
        <w:tabs>
          <w:tab w:val="left" w:pos="567"/>
          <w:tab w:val="left" w:pos="993"/>
        </w:tabs>
        <w:spacing w:after="120"/>
        <w:ind w:left="567" w:hanging="567"/>
        <w:jc w:val="both"/>
        <w:rPr>
          <w:rFonts w:ascii="Century Gothic" w:hAnsi="Century Gothic"/>
          <w:b/>
          <w:sz w:val="18"/>
          <w:szCs w:val="18"/>
          <w:lang w:eastAsia="es-MX"/>
        </w:rPr>
      </w:pPr>
      <w:r w:rsidRPr="00E44926">
        <w:rPr>
          <w:rFonts w:ascii="Century Gothic" w:hAnsi="Century Gothic"/>
          <w:b/>
          <w:sz w:val="18"/>
          <w:szCs w:val="18"/>
        </w:rPr>
        <w:t>2.5.1</w:t>
      </w:r>
      <w:r w:rsidR="00EE6FF3" w:rsidRPr="00E44926">
        <w:rPr>
          <w:rFonts w:ascii="Century Gothic" w:hAnsi="Century Gothic"/>
          <w:b/>
          <w:sz w:val="18"/>
          <w:szCs w:val="18"/>
        </w:rPr>
        <w:t>0</w:t>
      </w:r>
      <w:r w:rsidR="00005FFE" w:rsidRPr="00E44926">
        <w:rPr>
          <w:rFonts w:ascii="Century Gothic" w:hAnsi="Century Gothic"/>
          <w:b/>
          <w:sz w:val="18"/>
          <w:szCs w:val="18"/>
        </w:rPr>
        <w:t>.</w:t>
      </w:r>
      <w:r w:rsidR="00005FFE" w:rsidRPr="00E44926">
        <w:rPr>
          <w:rFonts w:ascii="Century Gothic" w:hAnsi="Century Gothic"/>
          <w:b/>
          <w:sz w:val="18"/>
          <w:szCs w:val="18"/>
        </w:rPr>
        <w:tab/>
      </w:r>
      <w:r w:rsidR="007D46BA" w:rsidRPr="00E44926">
        <w:rPr>
          <w:rFonts w:ascii="Century Gothic" w:hAnsi="Century Gothic"/>
          <w:b/>
          <w:sz w:val="18"/>
          <w:szCs w:val="18"/>
        </w:rPr>
        <w:t>CURRICULUM DEL LICITANTE</w:t>
      </w:r>
      <w:r w:rsidR="007D46BA" w:rsidRPr="00E44926">
        <w:rPr>
          <w:rFonts w:ascii="Century Gothic" w:hAnsi="Century Gothic"/>
          <w:sz w:val="18"/>
          <w:szCs w:val="18"/>
        </w:rPr>
        <w:t xml:space="preserve">: Los licitantes </w:t>
      </w:r>
      <w:r w:rsidR="005858A1" w:rsidRPr="00E44926">
        <w:rPr>
          <w:rFonts w:ascii="Century Gothic" w:hAnsi="Century Gothic"/>
          <w:sz w:val="18"/>
          <w:szCs w:val="18"/>
        </w:rPr>
        <w:t xml:space="preserve">deberán </w:t>
      </w:r>
      <w:r w:rsidR="007D46BA" w:rsidRPr="00E44926">
        <w:rPr>
          <w:rFonts w:ascii="Century Gothic" w:hAnsi="Century Gothic"/>
          <w:sz w:val="18"/>
          <w:szCs w:val="18"/>
        </w:rPr>
        <w:t>entregar su Curr</w:t>
      </w:r>
      <w:r w:rsidR="007369A5" w:rsidRPr="00E44926">
        <w:rPr>
          <w:rFonts w:ascii="Century Gothic" w:hAnsi="Century Gothic"/>
          <w:sz w:val="18"/>
          <w:szCs w:val="18"/>
        </w:rPr>
        <w:t>í</w:t>
      </w:r>
      <w:r w:rsidR="007D46BA" w:rsidRPr="00E44926">
        <w:rPr>
          <w:rFonts w:ascii="Century Gothic" w:hAnsi="Century Gothic"/>
          <w:sz w:val="18"/>
          <w:szCs w:val="18"/>
        </w:rPr>
        <w:t>culum Vitae de la empresa, en el cual señale, entre otros aspectos, experiencia, clientes principales, organización administrativa, etc</w:t>
      </w:r>
      <w:r w:rsidR="007D46BA" w:rsidRPr="00E44926">
        <w:rPr>
          <w:rFonts w:ascii="Century Gothic" w:hAnsi="Century Gothic"/>
          <w:b/>
          <w:sz w:val="18"/>
          <w:szCs w:val="18"/>
        </w:rPr>
        <w:t>.</w:t>
      </w:r>
      <w:r w:rsidR="00063B40" w:rsidRPr="00E44926">
        <w:rPr>
          <w:rFonts w:ascii="Century Gothic" w:hAnsi="Century Gothic"/>
          <w:b/>
          <w:sz w:val="18"/>
          <w:szCs w:val="18"/>
        </w:rPr>
        <w:t xml:space="preserve"> </w:t>
      </w:r>
      <w:r w:rsidR="005B446B" w:rsidRPr="00E44926">
        <w:rPr>
          <w:rFonts w:ascii="Century Gothic" w:hAnsi="Century Gothic"/>
          <w:b/>
          <w:sz w:val="18"/>
          <w:szCs w:val="18"/>
        </w:rPr>
        <w:t xml:space="preserve">(La falta de entrega de este documento, no es motivo de </w:t>
      </w:r>
      <w:r w:rsidR="008B7FE9" w:rsidRPr="00E44926">
        <w:rPr>
          <w:rFonts w:ascii="Century Gothic" w:hAnsi="Century Gothic"/>
          <w:b/>
          <w:i/>
          <w:sz w:val="18"/>
          <w:szCs w:val="18"/>
        </w:rPr>
        <w:t>desechamiento</w:t>
      </w:r>
      <w:r w:rsidR="005B446B" w:rsidRPr="00E44926">
        <w:rPr>
          <w:rFonts w:ascii="Century Gothic" w:hAnsi="Century Gothic"/>
          <w:b/>
          <w:sz w:val="18"/>
          <w:szCs w:val="18"/>
        </w:rPr>
        <w:t>)</w:t>
      </w:r>
    </w:p>
    <w:p w14:paraId="0481594F" w14:textId="77777777" w:rsidR="001408EF" w:rsidRPr="00E44926" w:rsidRDefault="001408EF" w:rsidP="007D46BA">
      <w:pPr>
        <w:spacing w:after="120"/>
        <w:jc w:val="both"/>
        <w:rPr>
          <w:rFonts w:ascii="Century Gothic" w:hAnsi="Century Gothic"/>
          <w:b/>
          <w:sz w:val="18"/>
          <w:szCs w:val="18"/>
        </w:rPr>
      </w:pPr>
    </w:p>
    <w:p w14:paraId="083901F4" w14:textId="77777777" w:rsidR="001408EF" w:rsidRPr="00E44926" w:rsidRDefault="001408EF" w:rsidP="007D46BA">
      <w:pPr>
        <w:spacing w:after="120"/>
        <w:jc w:val="both"/>
        <w:rPr>
          <w:rFonts w:ascii="Century Gothic" w:hAnsi="Century Gothic"/>
          <w:b/>
          <w:sz w:val="18"/>
          <w:szCs w:val="18"/>
        </w:rPr>
      </w:pPr>
    </w:p>
    <w:p w14:paraId="273882CC" w14:textId="21AC7DED" w:rsidR="007D46BA" w:rsidRPr="00E44926" w:rsidRDefault="007D46BA" w:rsidP="007D46BA">
      <w:pPr>
        <w:spacing w:after="120"/>
        <w:jc w:val="both"/>
        <w:rPr>
          <w:rFonts w:ascii="Century Gothic" w:hAnsi="Century Gothic"/>
          <w:b/>
          <w:sz w:val="18"/>
          <w:szCs w:val="18"/>
        </w:rPr>
      </w:pPr>
      <w:r w:rsidRPr="00E44926">
        <w:rPr>
          <w:rFonts w:ascii="Century Gothic" w:hAnsi="Century Gothic"/>
          <w:b/>
          <w:sz w:val="18"/>
          <w:szCs w:val="18"/>
        </w:rPr>
        <w:t xml:space="preserve">PROPUESTA ECONÓMICA: </w:t>
      </w:r>
    </w:p>
    <w:p w14:paraId="3DFEA067" w14:textId="77777777" w:rsidR="007D46BA" w:rsidRPr="00E44926" w:rsidRDefault="007D46BA" w:rsidP="007D46BA">
      <w:pPr>
        <w:spacing w:after="120"/>
        <w:jc w:val="both"/>
        <w:rPr>
          <w:rFonts w:ascii="Century Gothic" w:hAnsi="Century Gothic"/>
          <w:sz w:val="18"/>
          <w:szCs w:val="18"/>
        </w:rPr>
      </w:pPr>
      <w:r w:rsidRPr="00E44926">
        <w:rPr>
          <w:rFonts w:ascii="Century Gothic" w:hAnsi="Century Gothic"/>
          <w:b/>
          <w:sz w:val="18"/>
          <w:szCs w:val="18"/>
        </w:rPr>
        <w:t>-DOCUMENTACIÓN ECONÓMICA</w:t>
      </w:r>
      <w:r w:rsidRPr="00E44926">
        <w:rPr>
          <w:rFonts w:ascii="Century Gothic" w:hAnsi="Century Gothic"/>
          <w:sz w:val="18"/>
          <w:szCs w:val="18"/>
        </w:rPr>
        <w:t>.</w:t>
      </w:r>
    </w:p>
    <w:p w14:paraId="6C5C7684" w14:textId="3A3B7EB7" w:rsidR="007D46BA" w:rsidRPr="00E44926" w:rsidRDefault="00C6691A" w:rsidP="00795348">
      <w:pPr>
        <w:widowControl/>
        <w:spacing w:after="120"/>
        <w:ind w:left="567" w:hanging="567"/>
        <w:jc w:val="both"/>
        <w:rPr>
          <w:rFonts w:ascii="Century Gothic" w:hAnsi="Century Gothic"/>
          <w:sz w:val="18"/>
          <w:szCs w:val="18"/>
        </w:rPr>
      </w:pPr>
      <w:r w:rsidRPr="00E44926">
        <w:rPr>
          <w:rFonts w:ascii="Century Gothic" w:hAnsi="Century Gothic"/>
          <w:b/>
          <w:sz w:val="18"/>
          <w:szCs w:val="18"/>
        </w:rPr>
        <w:t>2</w:t>
      </w:r>
      <w:r w:rsidR="00607006" w:rsidRPr="00E44926">
        <w:rPr>
          <w:rFonts w:ascii="Century Gothic" w:hAnsi="Century Gothic"/>
          <w:b/>
          <w:sz w:val="18"/>
          <w:szCs w:val="18"/>
        </w:rPr>
        <w:t>.5.</w:t>
      </w:r>
      <w:r w:rsidR="00005FFE" w:rsidRPr="00E44926">
        <w:rPr>
          <w:rFonts w:ascii="Century Gothic" w:hAnsi="Century Gothic"/>
          <w:b/>
          <w:sz w:val="18"/>
          <w:szCs w:val="18"/>
        </w:rPr>
        <w:t>1</w:t>
      </w:r>
      <w:r w:rsidR="00BE5271" w:rsidRPr="00E44926">
        <w:rPr>
          <w:rFonts w:ascii="Century Gothic" w:hAnsi="Century Gothic"/>
          <w:b/>
          <w:sz w:val="18"/>
          <w:szCs w:val="18"/>
        </w:rPr>
        <w:t>1</w:t>
      </w:r>
      <w:r w:rsidR="007D46BA" w:rsidRPr="00E44926">
        <w:rPr>
          <w:rFonts w:ascii="Century Gothic" w:hAnsi="Century Gothic"/>
          <w:b/>
          <w:sz w:val="18"/>
          <w:szCs w:val="18"/>
        </w:rPr>
        <w:t>.</w:t>
      </w:r>
      <w:r w:rsidR="007D46BA" w:rsidRPr="00E44926">
        <w:rPr>
          <w:rFonts w:ascii="Century Gothic" w:hAnsi="Century Gothic"/>
          <w:b/>
          <w:sz w:val="18"/>
          <w:szCs w:val="18"/>
        </w:rPr>
        <w:tab/>
        <w:t xml:space="preserve">PROPUESTA ECONÓMICA: </w:t>
      </w:r>
      <w:r w:rsidR="007D46BA" w:rsidRPr="00E44926">
        <w:rPr>
          <w:rFonts w:ascii="Century Gothic" w:hAnsi="Century Gothic"/>
          <w:sz w:val="18"/>
          <w:szCs w:val="18"/>
        </w:rPr>
        <w:t xml:space="preserve">Los licitantes deberán entregar debidamente requisitado su </w:t>
      </w:r>
      <w:r w:rsidR="007D46BA" w:rsidRPr="00E44926">
        <w:rPr>
          <w:rFonts w:ascii="Century Gothic" w:hAnsi="Century Gothic"/>
          <w:b/>
          <w:sz w:val="18"/>
          <w:szCs w:val="18"/>
        </w:rPr>
        <w:t>propuesta económica</w:t>
      </w:r>
      <w:r w:rsidR="007D46BA" w:rsidRPr="00E44926">
        <w:rPr>
          <w:rFonts w:ascii="Century Gothic" w:hAnsi="Century Gothic"/>
          <w:sz w:val="18"/>
          <w:szCs w:val="18"/>
        </w:rPr>
        <w:t xml:space="preserve">, de conformidad a lo establecido en el </w:t>
      </w:r>
      <w:r w:rsidR="007D46BA" w:rsidRPr="00E44926">
        <w:rPr>
          <w:rFonts w:ascii="Century Gothic" w:hAnsi="Century Gothic"/>
          <w:b/>
          <w:sz w:val="18"/>
          <w:szCs w:val="18"/>
        </w:rPr>
        <w:t xml:space="preserve">ANEXO No.2, </w:t>
      </w:r>
      <w:r w:rsidR="007D46BA" w:rsidRPr="00E44926">
        <w:rPr>
          <w:rFonts w:ascii="Century Gothic" w:hAnsi="Century Gothic"/>
          <w:sz w:val="18"/>
          <w:szCs w:val="18"/>
        </w:rPr>
        <w:t xml:space="preserve">donde se detalle la integración del precio unitario, </w:t>
      </w:r>
      <w:r w:rsidR="00AC6AF7" w:rsidRPr="00E44926">
        <w:rPr>
          <w:rFonts w:ascii="Century Gothic" w:hAnsi="Century Gothic"/>
          <w:sz w:val="18"/>
          <w:szCs w:val="18"/>
        </w:rPr>
        <w:t xml:space="preserve">subtotal, </w:t>
      </w:r>
      <w:r w:rsidR="007D46BA" w:rsidRPr="00E44926">
        <w:rPr>
          <w:rFonts w:ascii="Century Gothic" w:hAnsi="Century Gothic"/>
          <w:sz w:val="18"/>
          <w:szCs w:val="18"/>
        </w:rPr>
        <w:t xml:space="preserve">desglosando el Impuesto al Valor Agregado, debiendo establecer un </w:t>
      </w:r>
      <w:r w:rsidR="007D46BA" w:rsidRPr="00E44926">
        <w:rPr>
          <w:rFonts w:ascii="Century Gothic" w:hAnsi="Century Gothic"/>
          <w:b/>
          <w:sz w:val="18"/>
          <w:szCs w:val="18"/>
        </w:rPr>
        <w:t>período de validez</w:t>
      </w:r>
      <w:r w:rsidR="007D46BA" w:rsidRPr="00E44926">
        <w:rPr>
          <w:rFonts w:ascii="Century Gothic" w:hAnsi="Century Gothic"/>
          <w:sz w:val="18"/>
          <w:szCs w:val="18"/>
        </w:rPr>
        <w:t xml:space="preserve"> de la oferta no menor a </w:t>
      </w:r>
      <w:r w:rsidR="00B75461" w:rsidRPr="00E44926">
        <w:rPr>
          <w:rFonts w:ascii="Century Gothic" w:hAnsi="Century Gothic"/>
          <w:sz w:val="18"/>
          <w:szCs w:val="18"/>
        </w:rPr>
        <w:t>6</w:t>
      </w:r>
      <w:r w:rsidR="007D46BA" w:rsidRPr="00E44926">
        <w:rPr>
          <w:rFonts w:ascii="Century Gothic" w:hAnsi="Century Gothic"/>
          <w:sz w:val="18"/>
          <w:szCs w:val="18"/>
        </w:rPr>
        <w:t>0 días, contados a partir de la apertura de la propuesta, y señalar que los precios propuestos se mantendrán</w:t>
      </w:r>
      <w:r w:rsidR="007D46BA" w:rsidRPr="00E44926">
        <w:rPr>
          <w:rFonts w:ascii="Century Gothic" w:hAnsi="Century Gothic"/>
          <w:b/>
          <w:sz w:val="18"/>
          <w:szCs w:val="18"/>
        </w:rPr>
        <w:t xml:space="preserve"> fijos</w:t>
      </w:r>
      <w:r w:rsidR="007D46BA" w:rsidRPr="00E44926">
        <w:rPr>
          <w:rFonts w:ascii="Century Gothic" w:hAnsi="Century Gothic"/>
          <w:sz w:val="18"/>
          <w:szCs w:val="18"/>
        </w:rPr>
        <w:t xml:space="preserve"> hasta el total cumplimiento del contrato</w:t>
      </w:r>
      <w:r w:rsidR="007D46BA" w:rsidRPr="00E44926">
        <w:rPr>
          <w:rFonts w:ascii="Century Gothic" w:hAnsi="Century Gothic"/>
          <w:sz w:val="16"/>
          <w:szCs w:val="16"/>
        </w:rPr>
        <w:t xml:space="preserve"> </w:t>
      </w:r>
      <w:r w:rsidR="007D46BA" w:rsidRPr="00E44926">
        <w:rPr>
          <w:rFonts w:ascii="Century Gothic" w:hAnsi="Century Gothic"/>
          <w:b/>
          <w:sz w:val="16"/>
          <w:szCs w:val="16"/>
        </w:rPr>
        <w:t>(Requisito Obligatorio)</w:t>
      </w:r>
      <w:r w:rsidR="00AC6AF7" w:rsidRPr="00E44926">
        <w:rPr>
          <w:rFonts w:ascii="Century Gothic" w:hAnsi="Century Gothic"/>
          <w:sz w:val="16"/>
          <w:szCs w:val="16"/>
        </w:rPr>
        <w:t>.</w:t>
      </w:r>
    </w:p>
    <w:p w14:paraId="323BA3C2" w14:textId="35392E23" w:rsidR="007D46BA" w:rsidRPr="00E44926" w:rsidRDefault="007D46BA" w:rsidP="007D46BA">
      <w:pPr>
        <w:widowControl/>
        <w:spacing w:after="120"/>
        <w:ind w:left="567"/>
        <w:jc w:val="both"/>
        <w:rPr>
          <w:rFonts w:ascii="Century Gothic" w:hAnsi="Century Gothic"/>
          <w:sz w:val="18"/>
          <w:szCs w:val="18"/>
        </w:rPr>
      </w:pPr>
      <w:r w:rsidRPr="00E44926">
        <w:rPr>
          <w:rFonts w:ascii="Century Gothic" w:hAnsi="Century Gothic"/>
          <w:sz w:val="18"/>
          <w:szCs w:val="18"/>
        </w:rPr>
        <w:t xml:space="preserve">Los Licitantes deberán entregar el formato </w:t>
      </w:r>
      <w:r w:rsidRPr="00E44926">
        <w:rPr>
          <w:rFonts w:ascii="Century Gothic" w:hAnsi="Century Gothic"/>
          <w:b/>
          <w:sz w:val="18"/>
          <w:szCs w:val="18"/>
        </w:rPr>
        <w:t>ANEXO No. 1</w:t>
      </w:r>
      <w:r w:rsidR="00914E1E" w:rsidRPr="00E44926">
        <w:rPr>
          <w:rFonts w:ascii="Century Gothic" w:hAnsi="Century Gothic"/>
          <w:b/>
          <w:sz w:val="18"/>
          <w:szCs w:val="18"/>
        </w:rPr>
        <w:t>5</w:t>
      </w:r>
      <w:r w:rsidR="000C5A23" w:rsidRPr="00E44926">
        <w:rPr>
          <w:rFonts w:ascii="Century Gothic" w:hAnsi="Century Gothic"/>
          <w:b/>
          <w:sz w:val="18"/>
          <w:szCs w:val="18"/>
        </w:rPr>
        <w:t>,</w:t>
      </w:r>
      <w:r w:rsidRPr="00E44926">
        <w:rPr>
          <w:rFonts w:ascii="Century Gothic" w:hAnsi="Century Gothic"/>
          <w:sz w:val="18"/>
          <w:szCs w:val="18"/>
        </w:rPr>
        <w:t xml:space="preserve"> en el cual se señala la documentación requerida por Canal 22, el cual servirá como constancia de recepción de la documentación que entregue en el acto de presentación y apertura de proposiciones</w:t>
      </w:r>
      <w:r w:rsidR="00583BF2" w:rsidRPr="00E44926">
        <w:rPr>
          <w:rFonts w:ascii="Century Gothic" w:hAnsi="Century Gothic"/>
          <w:sz w:val="18"/>
          <w:szCs w:val="18"/>
        </w:rPr>
        <w:t xml:space="preserve"> </w:t>
      </w:r>
      <w:r w:rsidR="00583BF2" w:rsidRPr="00E44926">
        <w:rPr>
          <w:rFonts w:ascii="Century Gothic" w:hAnsi="Century Gothic"/>
          <w:b/>
          <w:sz w:val="18"/>
          <w:szCs w:val="18"/>
        </w:rPr>
        <w:t>(</w:t>
      </w:r>
      <w:r w:rsidRPr="00E44926">
        <w:rPr>
          <w:rFonts w:ascii="Century Gothic" w:hAnsi="Century Gothic"/>
          <w:b/>
          <w:sz w:val="18"/>
          <w:szCs w:val="18"/>
        </w:rPr>
        <w:t xml:space="preserve">La falta del formato no será motivo de </w:t>
      </w:r>
      <w:r w:rsidR="00885FD5" w:rsidRPr="00E44926">
        <w:rPr>
          <w:rFonts w:ascii="Century Gothic" w:hAnsi="Century Gothic"/>
          <w:b/>
          <w:sz w:val="18"/>
          <w:szCs w:val="18"/>
        </w:rPr>
        <w:t>desechamiento</w:t>
      </w:r>
      <w:r w:rsidR="00583BF2" w:rsidRPr="00E44926">
        <w:rPr>
          <w:rFonts w:ascii="Century Gothic" w:hAnsi="Century Gothic"/>
          <w:b/>
          <w:sz w:val="18"/>
          <w:szCs w:val="18"/>
        </w:rPr>
        <w:t>)</w:t>
      </w:r>
      <w:r w:rsidRPr="00E44926">
        <w:rPr>
          <w:rFonts w:ascii="Century Gothic" w:hAnsi="Century Gothic"/>
          <w:sz w:val="18"/>
          <w:szCs w:val="18"/>
        </w:rPr>
        <w:t xml:space="preserve">. </w:t>
      </w:r>
    </w:p>
    <w:p w14:paraId="3506226B" w14:textId="28094A5E" w:rsidR="007D46BA" w:rsidRPr="00E44926" w:rsidRDefault="007D46BA" w:rsidP="007D46BA">
      <w:pPr>
        <w:widowControl/>
        <w:spacing w:after="120"/>
        <w:ind w:left="567"/>
        <w:jc w:val="both"/>
        <w:rPr>
          <w:rFonts w:ascii="Century Gothic" w:hAnsi="Century Gothic"/>
          <w:sz w:val="18"/>
          <w:szCs w:val="18"/>
        </w:rPr>
      </w:pPr>
      <w:r w:rsidRPr="00E44926">
        <w:rPr>
          <w:rFonts w:ascii="Century Gothic" w:hAnsi="Century Gothic"/>
          <w:sz w:val="18"/>
          <w:szCs w:val="18"/>
        </w:rPr>
        <w:t xml:space="preserve">Es importante señalar que ninguna de las condiciones contenidas en la </w:t>
      </w:r>
      <w:r w:rsidR="00885FD5" w:rsidRPr="00E44926">
        <w:rPr>
          <w:rFonts w:ascii="Century Gothic" w:hAnsi="Century Gothic"/>
          <w:sz w:val="18"/>
          <w:szCs w:val="18"/>
        </w:rPr>
        <w:t>C</w:t>
      </w:r>
      <w:r w:rsidRPr="00E44926">
        <w:rPr>
          <w:rFonts w:ascii="Century Gothic" w:hAnsi="Century Gothic"/>
          <w:sz w:val="18"/>
          <w:szCs w:val="18"/>
        </w:rPr>
        <w:t>onvocatoria de</w:t>
      </w:r>
      <w:r w:rsidR="00885FD5" w:rsidRPr="00E44926">
        <w:rPr>
          <w:rFonts w:ascii="Century Gothic" w:hAnsi="Century Gothic"/>
          <w:sz w:val="18"/>
          <w:szCs w:val="18"/>
        </w:rPr>
        <w:t xml:space="preserve"> la presente</w:t>
      </w:r>
      <w:r w:rsidRPr="00E44926">
        <w:rPr>
          <w:rFonts w:ascii="Century Gothic" w:hAnsi="Century Gothic"/>
          <w:sz w:val="18"/>
          <w:szCs w:val="18"/>
        </w:rPr>
        <w:t xml:space="preserve"> </w:t>
      </w:r>
      <w:r w:rsidR="005B446B" w:rsidRPr="00E44926">
        <w:rPr>
          <w:rFonts w:ascii="Century Gothic" w:hAnsi="Century Gothic"/>
          <w:sz w:val="18"/>
          <w:szCs w:val="18"/>
        </w:rPr>
        <w:t>Invitación</w:t>
      </w:r>
      <w:r w:rsidRPr="00E44926">
        <w:rPr>
          <w:rFonts w:ascii="Century Gothic" w:hAnsi="Century Gothic"/>
          <w:sz w:val="18"/>
          <w:szCs w:val="18"/>
        </w:rPr>
        <w:t>, así como las proposiciones presentadas por los licitantes podrán ser negociadas.</w:t>
      </w:r>
    </w:p>
    <w:p w14:paraId="47632DA6" w14:textId="0B243634" w:rsidR="007D46BA" w:rsidRPr="00E44926" w:rsidRDefault="007D46BA" w:rsidP="007D46BA">
      <w:pPr>
        <w:widowControl/>
        <w:spacing w:after="120"/>
        <w:ind w:left="567"/>
        <w:jc w:val="both"/>
        <w:rPr>
          <w:rFonts w:ascii="Century Gothic" w:hAnsi="Century Gothic"/>
          <w:b/>
          <w:sz w:val="18"/>
          <w:szCs w:val="18"/>
        </w:rPr>
      </w:pPr>
      <w:r w:rsidRPr="00E44926">
        <w:rPr>
          <w:rFonts w:ascii="Century Gothic" w:hAnsi="Century Gothic"/>
          <w:b/>
          <w:sz w:val="18"/>
          <w:szCs w:val="18"/>
        </w:rPr>
        <w:t xml:space="preserve">NOTA IMPORTANTE: Los licitantes que no presenten sus propuestas a través del sistema CompraNet en la fecha y hora señalada, para el acto de presentación de proposiciones y apertura de proposiciones no podrán participar en la presente </w:t>
      </w:r>
      <w:r w:rsidR="005B446B" w:rsidRPr="00E44926">
        <w:rPr>
          <w:rFonts w:ascii="Century Gothic" w:hAnsi="Century Gothic"/>
          <w:b/>
          <w:sz w:val="18"/>
          <w:szCs w:val="18"/>
        </w:rPr>
        <w:t>Invitación</w:t>
      </w:r>
      <w:r w:rsidRPr="00E44926">
        <w:rPr>
          <w:rFonts w:ascii="Century Gothic" w:hAnsi="Century Gothic"/>
          <w:b/>
          <w:sz w:val="18"/>
          <w:szCs w:val="18"/>
        </w:rPr>
        <w:t>.</w:t>
      </w:r>
    </w:p>
    <w:p w14:paraId="6B1271BF" w14:textId="0971F842" w:rsidR="008C6CC7" w:rsidRPr="00E44926" w:rsidRDefault="008C6CC7" w:rsidP="00253662">
      <w:pPr>
        <w:spacing w:after="120"/>
        <w:jc w:val="both"/>
        <w:rPr>
          <w:rFonts w:ascii="Century Gothic" w:hAnsi="Century Gothic"/>
          <w:b/>
          <w:sz w:val="18"/>
          <w:szCs w:val="18"/>
          <w:lang w:val="es-MX"/>
        </w:rPr>
      </w:pPr>
      <w:r w:rsidRPr="00E44926">
        <w:rPr>
          <w:rFonts w:ascii="Century Gothic" w:hAnsi="Century Gothic"/>
          <w:b/>
          <w:sz w:val="18"/>
          <w:szCs w:val="18"/>
          <w:lang w:val="es-MX"/>
        </w:rPr>
        <w:t>2.6</w:t>
      </w:r>
      <w:r w:rsidRPr="00E44926">
        <w:rPr>
          <w:rFonts w:ascii="Century Gothic" w:hAnsi="Century Gothic"/>
          <w:b/>
          <w:sz w:val="18"/>
          <w:szCs w:val="18"/>
          <w:lang w:val="es-MX"/>
        </w:rPr>
        <w:tab/>
        <w:t>ACTO DE PRESENTACIÓN Y APERTURA DE PROP</w:t>
      </w:r>
      <w:r w:rsidR="001630B9" w:rsidRPr="00E44926">
        <w:rPr>
          <w:rFonts w:ascii="Century Gothic" w:hAnsi="Century Gothic"/>
          <w:b/>
          <w:sz w:val="18"/>
          <w:szCs w:val="18"/>
          <w:lang w:val="es-MX"/>
        </w:rPr>
        <w:t>OSICIONES TÉCNICAS Y ECONÓMICAS</w:t>
      </w:r>
    </w:p>
    <w:p w14:paraId="3DA2A266" w14:textId="31D6D730" w:rsidR="00446EAE" w:rsidRPr="00E44926" w:rsidRDefault="00A436C4" w:rsidP="00446EAE">
      <w:pPr>
        <w:spacing w:after="120"/>
        <w:ind w:left="567" w:right="-1"/>
        <w:jc w:val="both"/>
        <w:rPr>
          <w:rFonts w:ascii="Century Gothic" w:hAnsi="Century Gothic"/>
          <w:b/>
          <w:sz w:val="18"/>
          <w:szCs w:val="18"/>
        </w:rPr>
      </w:pP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l</w:t>
      </w:r>
      <w:r w:rsidRPr="00E44926">
        <w:rPr>
          <w:rFonts w:ascii="Century Gothic" w:eastAsia="Arial" w:hAnsi="Century Gothic" w:cs="Arial"/>
          <w:spacing w:val="24"/>
          <w:sz w:val="18"/>
          <w:szCs w:val="18"/>
        </w:rPr>
        <w:t xml:space="preserve"> </w:t>
      </w:r>
      <w:r w:rsidRPr="00E44926">
        <w:rPr>
          <w:rFonts w:ascii="Century Gothic" w:eastAsia="Arial" w:hAnsi="Century Gothic" w:cs="Arial"/>
          <w:sz w:val="18"/>
          <w:szCs w:val="18"/>
        </w:rPr>
        <w:t>acto</w:t>
      </w:r>
      <w:r w:rsidRPr="00E44926">
        <w:rPr>
          <w:rFonts w:ascii="Century Gothic" w:eastAsia="Arial" w:hAnsi="Century Gothic" w:cs="Arial"/>
          <w:spacing w:val="25"/>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5"/>
          <w:sz w:val="18"/>
          <w:szCs w:val="18"/>
        </w:rPr>
        <w:t xml:space="preserve"> </w:t>
      </w:r>
      <w:r w:rsidRPr="00E44926">
        <w:rPr>
          <w:rFonts w:ascii="Century Gothic" w:eastAsia="Arial" w:hAnsi="Century Gothic" w:cs="Arial"/>
          <w:sz w:val="18"/>
          <w:szCs w:val="18"/>
        </w:rPr>
        <w:t>presentac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22"/>
          <w:sz w:val="18"/>
          <w:szCs w:val="18"/>
        </w:rPr>
        <w:t xml:space="preserve"> </w:t>
      </w:r>
      <w:r w:rsidRPr="00E44926">
        <w:rPr>
          <w:rFonts w:ascii="Century Gothic" w:eastAsia="Arial" w:hAnsi="Century Gothic" w:cs="Arial"/>
          <w:sz w:val="18"/>
          <w:szCs w:val="18"/>
        </w:rPr>
        <w:t>y</w:t>
      </w:r>
      <w:r w:rsidRPr="00E44926">
        <w:rPr>
          <w:rFonts w:ascii="Century Gothic" w:eastAsia="Arial" w:hAnsi="Century Gothic" w:cs="Arial"/>
          <w:spacing w:val="23"/>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er</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ura</w:t>
      </w:r>
      <w:r w:rsidRPr="00E44926">
        <w:rPr>
          <w:rFonts w:ascii="Century Gothic" w:eastAsia="Arial" w:hAnsi="Century Gothic" w:cs="Arial"/>
          <w:spacing w:val="25"/>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4"/>
          <w:sz w:val="18"/>
          <w:szCs w:val="18"/>
        </w:rPr>
        <w:t xml:space="preserve"> </w:t>
      </w:r>
      <w:r w:rsidRPr="00E44926">
        <w:rPr>
          <w:rFonts w:ascii="Century Gothic" w:eastAsia="Arial" w:hAnsi="Century Gothic" w:cs="Arial"/>
          <w:sz w:val="18"/>
          <w:szCs w:val="18"/>
        </w:rPr>
        <w:t>propos</w:t>
      </w:r>
      <w:r w:rsidRPr="00E44926">
        <w:rPr>
          <w:rFonts w:ascii="Century Gothic" w:eastAsia="Arial" w:hAnsi="Century Gothic" w:cs="Arial"/>
          <w:spacing w:val="-2"/>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es</w:t>
      </w:r>
      <w:r w:rsidRPr="00E44926">
        <w:rPr>
          <w:rFonts w:ascii="Century Gothic" w:eastAsia="Arial" w:hAnsi="Century Gothic" w:cs="Arial"/>
          <w:spacing w:val="27"/>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25"/>
          <w:sz w:val="18"/>
          <w:szCs w:val="18"/>
        </w:rPr>
        <w:t xml:space="preserve"> </w:t>
      </w:r>
      <w:r w:rsidRPr="00E44926">
        <w:rPr>
          <w:rFonts w:ascii="Century Gothic" w:eastAsia="Arial" w:hAnsi="Century Gothic" w:cs="Arial"/>
          <w:spacing w:val="-3"/>
          <w:sz w:val="18"/>
          <w:szCs w:val="18"/>
        </w:rPr>
        <w:t>e</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ectu</w:t>
      </w:r>
      <w:r w:rsidRPr="00E44926">
        <w:rPr>
          <w:rFonts w:ascii="Century Gothic" w:eastAsia="Arial" w:hAnsi="Century Gothic" w:cs="Arial"/>
          <w:spacing w:val="-2"/>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 xml:space="preserve">á </w:t>
      </w:r>
      <w:r w:rsidRPr="00E44926">
        <w:rPr>
          <w:rFonts w:ascii="Century Gothic" w:eastAsia="Arial" w:hAnsi="Century Gothic" w:cs="Arial"/>
          <w:spacing w:val="-3"/>
          <w:sz w:val="18"/>
          <w:szCs w:val="18"/>
        </w:rPr>
        <w:t xml:space="preserve">el </w:t>
      </w:r>
      <w:r w:rsidR="00E847AF" w:rsidRPr="00E44926">
        <w:rPr>
          <w:rFonts w:ascii="Century Gothic" w:eastAsia="Arial" w:hAnsi="Century Gothic" w:cs="Arial"/>
          <w:b/>
          <w:spacing w:val="-3"/>
          <w:sz w:val="18"/>
          <w:szCs w:val="18"/>
        </w:rPr>
        <w:t>4</w:t>
      </w:r>
      <w:r w:rsidRPr="00E44926">
        <w:rPr>
          <w:rFonts w:ascii="Century Gothic" w:eastAsia="Arial" w:hAnsi="Century Gothic" w:cs="Arial"/>
          <w:b/>
          <w:spacing w:val="-3"/>
          <w:sz w:val="18"/>
          <w:szCs w:val="18"/>
        </w:rPr>
        <w:t xml:space="preserve"> de</w:t>
      </w:r>
      <w:r w:rsidR="0035795C" w:rsidRPr="00E44926">
        <w:rPr>
          <w:rFonts w:ascii="Century Gothic" w:eastAsia="Arial" w:hAnsi="Century Gothic" w:cs="Arial"/>
          <w:b/>
          <w:spacing w:val="-3"/>
          <w:sz w:val="18"/>
          <w:szCs w:val="18"/>
        </w:rPr>
        <w:t xml:space="preserve"> </w:t>
      </w:r>
      <w:r w:rsidR="00E847AF" w:rsidRPr="00E44926">
        <w:rPr>
          <w:rFonts w:ascii="Century Gothic" w:eastAsia="Arial" w:hAnsi="Century Gothic" w:cs="Arial"/>
          <w:b/>
          <w:spacing w:val="-3"/>
          <w:sz w:val="18"/>
          <w:szCs w:val="18"/>
        </w:rPr>
        <w:t>abril</w:t>
      </w:r>
      <w:r w:rsidR="0035795C" w:rsidRPr="00E44926">
        <w:rPr>
          <w:rFonts w:ascii="Century Gothic" w:eastAsia="Arial" w:hAnsi="Century Gothic" w:cs="Arial"/>
          <w:b/>
          <w:spacing w:val="-3"/>
          <w:sz w:val="18"/>
          <w:szCs w:val="18"/>
        </w:rPr>
        <w:t xml:space="preserve"> </w:t>
      </w:r>
      <w:r w:rsidRPr="00E44926">
        <w:rPr>
          <w:rFonts w:ascii="Century Gothic" w:eastAsia="Arial" w:hAnsi="Century Gothic" w:cs="Arial"/>
          <w:b/>
          <w:spacing w:val="-3"/>
          <w:sz w:val="18"/>
          <w:szCs w:val="18"/>
        </w:rPr>
        <w:t>de 201</w:t>
      </w:r>
      <w:r w:rsidR="00A40509" w:rsidRPr="00E44926">
        <w:rPr>
          <w:rFonts w:ascii="Century Gothic" w:eastAsia="Arial" w:hAnsi="Century Gothic" w:cs="Arial"/>
          <w:b/>
          <w:spacing w:val="-3"/>
          <w:sz w:val="18"/>
          <w:szCs w:val="18"/>
        </w:rPr>
        <w:t>9</w:t>
      </w:r>
      <w:r w:rsidR="000C27FA" w:rsidRPr="00E44926">
        <w:rPr>
          <w:rFonts w:ascii="Century Gothic" w:eastAsia="Arial" w:hAnsi="Century Gothic" w:cs="Arial"/>
          <w:b/>
          <w:spacing w:val="-3"/>
          <w:sz w:val="18"/>
          <w:szCs w:val="18"/>
        </w:rPr>
        <w:t>,</w:t>
      </w:r>
      <w:r w:rsidRPr="00E44926">
        <w:rPr>
          <w:rFonts w:ascii="Century Gothic" w:eastAsia="Arial" w:hAnsi="Century Gothic" w:cs="Arial"/>
          <w:b/>
          <w:bCs/>
          <w:spacing w:val="25"/>
          <w:sz w:val="18"/>
          <w:szCs w:val="18"/>
        </w:rPr>
        <w:t xml:space="preserve"> </w:t>
      </w:r>
      <w:r w:rsidRPr="00E44926">
        <w:rPr>
          <w:rFonts w:ascii="Century Gothic" w:eastAsia="Arial" w:hAnsi="Century Gothic" w:cs="Arial"/>
          <w:b/>
          <w:bCs/>
          <w:sz w:val="18"/>
          <w:szCs w:val="18"/>
        </w:rPr>
        <w:t>a</w:t>
      </w:r>
      <w:r w:rsidRPr="00E44926">
        <w:rPr>
          <w:rFonts w:ascii="Century Gothic" w:eastAsia="Arial" w:hAnsi="Century Gothic" w:cs="Arial"/>
          <w:b/>
          <w:bCs/>
          <w:spacing w:val="22"/>
          <w:sz w:val="18"/>
          <w:szCs w:val="18"/>
        </w:rPr>
        <w:t xml:space="preserve"> </w:t>
      </w:r>
      <w:r w:rsidRPr="00E44926">
        <w:rPr>
          <w:rFonts w:ascii="Century Gothic" w:eastAsia="Arial" w:hAnsi="Century Gothic" w:cs="Arial"/>
          <w:b/>
          <w:bCs/>
          <w:spacing w:val="1"/>
          <w:sz w:val="18"/>
          <w:szCs w:val="18"/>
        </w:rPr>
        <w:t>l</w:t>
      </w:r>
      <w:r w:rsidRPr="00E44926">
        <w:rPr>
          <w:rFonts w:ascii="Century Gothic" w:eastAsia="Arial" w:hAnsi="Century Gothic" w:cs="Arial"/>
          <w:b/>
          <w:bCs/>
          <w:sz w:val="18"/>
          <w:szCs w:val="18"/>
        </w:rPr>
        <w:t>as</w:t>
      </w:r>
      <w:r w:rsidRPr="00E44926">
        <w:rPr>
          <w:rFonts w:ascii="Century Gothic" w:eastAsia="Arial" w:hAnsi="Century Gothic" w:cs="Arial"/>
          <w:sz w:val="18"/>
          <w:szCs w:val="18"/>
        </w:rPr>
        <w:t xml:space="preserve"> </w:t>
      </w:r>
      <w:r w:rsidR="000340DB" w:rsidRPr="00E44926">
        <w:rPr>
          <w:rFonts w:ascii="Century Gothic" w:eastAsia="Arial" w:hAnsi="Century Gothic" w:cs="Arial"/>
          <w:sz w:val="18"/>
          <w:szCs w:val="18"/>
        </w:rPr>
        <w:t xml:space="preserve">                        </w:t>
      </w:r>
      <w:r w:rsidR="00A9253F" w:rsidRPr="00E44926">
        <w:rPr>
          <w:rFonts w:ascii="Century Gothic" w:eastAsia="Arial" w:hAnsi="Century Gothic" w:cs="Arial"/>
          <w:b/>
          <w:bCs/>
          <w:sz w:val="18"/>
          <w:szCs w:val="18"/>
        </w:rPr>
        <w:t>1</w:t>
      </w:r>
      <w:r w:rsidR="00FE3BF7" w:rsidRPr="00E44926">
        <w:rPr>
          <w:rFonts w:ascii="Century Gothic" w:eastAsia="Arial" w:hAnsi="Century Gothic" w:cs="Arial"/>
          <w:b/>
          <w:bCs/>
          <w:sz w:val="18"/>
          <w:szCs w:val="18"/>
        </w:rPr>
        <w:t>0</w:t>
      </w:r>
      <w:r w:rsidRPr="00E44926">
        <w:rPr>
          <w:rFonts w:ascii="Century Gothic" w:eastAsia="Arial" w:hAnsi="Century Gothic" w:cs="Arial"/>
          <w:b/>
          <w:bCs/>
          <w:spacing w:val="1"/>
          <w:sz w:val="18"/>
          <w:szCs w:val="18"/>
        </w:rPr>
        <w:t>:</w:t>
      </w:r>
      <w:r w:rsidRPr="00E44926">
        <w:rPr>
          <w:rFonts w:ascii="Century Gothic" w:eastAsia="Arial" w:hAnsi="Century Gothic" w:cs="Arial"/>
          <w:b/>
          <w:bCs/>
          <w:sz w:val="18"/>
          <w:szCs w:val="18"/>
        </w:rPr>
        <w:t>00 hora</w:t>
      </w:r>
      <w:r w:rsidRPr="00E44926">
        <w:rPr>
          <w:rFonts w:ascii="Century Gothic" w:eastAsia="Arial" w:hAnsi="Century Gothic" w:cs="Arial"/>
          <w:b/>
          <w:bCs/>
          <w:spacing w:val="-3"/>
          <w:sz w:val="18"/>
          <w:szCs w:val="18"/>
        </w:rPr>
        <w:t>s</w:t>
      </w:r>
      <w:r w:rsidRPr="00E44926">
        <w:rPr>
          <w:rFonts w:ascii="Century Gothic" w:eastAsia="Arial" w:hAnsi="Century Gothic" w:cs="Arial"/>
          <w:sz w:val="18"/>
          <w:szCs w:val="18"/>
        </w:rPr>
        <w:t>, co</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f</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r</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e a</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3"/>
          <w:sz w:val="18"/>
          <w:szCs w:val="18"/>
        </w:rPr>
        <w:t>l</w:t>
      </w:r>
      <w:r w:rsidRPr="00E44926">
        <w:rPr>
          <w:rFonts w:ascii="Century Gothic" w:eastAsia="Arial" w:hAnsi="Century Gothic" w:cs="Arial"/>
          <w:sz w:val="18"/>
          <w:szCs w:val="18"/>
        </w:rPr>
        <w:t>o d</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sp</w:t>
      </w:r>
      <w:r w:rsidRPr="00E44926">
        <w:rPr>
          <w:rFonts w:ascii="Century Gothic" w:eastAsia="Arial" w:hAnsi="Century Gothic" w:cs="Arial"/>
          <w:spacing w:val="-1"/>
          <w:sz w:val="18"/>
          <w:szCs w:val="18"/>
        </w:rPr>
        <w:t>u</w:t>
      </w:r>
      <w:r w:rsidRPr="00E44926">
        <w:rPr>
          <w:rFonts w:ascii="Century Gothic" w:eastAsia="Arial" w:hAnsi="Century Gothic" w:cs="Arial"/>
          <w:sz w:val="18"/>
          <w:szCs w:val="18"/>
        </w:rPr>
        <w:t>esto</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r</w:t>
      </w:r>
      <w:r w:rsidRPr="00E44926">
        <w:rPr>
          <w:rFonts w:ascii="Century Gothic" w:eastAsia="Arial" w:hAnsi="Century Gothic" w:cs="Arial"/>
          <w:spacing w:val="1"/>
          <w:sz w:val="18"/>
          <w:szCs w:val="18"/>
        </w:rPr>
        <w:t>t</w:t>
      </w:r>
      <w:r w:rsidRPr="00E44926">
        <w:rPr>
          <w:rFonts w:ascii="Century Gothic" w:eastAsia="Arial" w:hAnsi="Century Gothic" w:cs="Arial"/>
          <w:spacing w:val="-4"/>
          <w:sz w:val="18"/>
          <w:szCs w:val="18"/>
        </w:rPr>
        <w:t>í</w:t>
      </w:r>
      <w:r w:rsidRPr="00E44926">
        <w:rPr>
          <w:rFonts w:ascii="Century Gothic" w:eastAsia="Arial" w:hAnsi="Century Gothic" w:cs="Arial"/>
          <w:sz w:val="18"/>
          <w:szCs w:val="18"/>
        </w:rPr>
        <w:t>cu</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 34</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y</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35</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 xml:space="preserve">de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LAASSP</w:t>
      </w:r>
      <w:r w:rsidRPr="00E44926">
        <w:rPr>
          <w:rFonts w:ascii="Century Gothic" w:eastAsia="Arial" w:hAnsi="Century Gothic" w:cs="Arial"/>
          <w:sz w:val="18"/>
          <w:szCs w:val="18"/>
        </w:rPr>
        <w:t>,</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3"/>
          <w:sz w:val="18"/>
          <w:szCs w:val="18"/>
        </w:rPr>
        <w:t>4</w:t>
      </w:r>
      <w:r w:rsidRPr="00E44926">
        <w:rPr>
          <w:rFonts w:ascii="Century Gothic" w:eastAsia="Arial" w:hAnsi="Century Gothic" w:cs="Arial"/>
          <w:sz w:val="18"/>
          <w:szCs w:val="18"/>
        </w:rPr>
        <w:t>7 y</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48 d</w:t>
      </w:r>
      <w:r w:rsidRPr="00E44926">
        <w:rPr>
          <w:rFonts w:ascii="Century Gothic" w:eastAsia="Arial" w:hAnsi="Century Gothic" w:cs="Arial"/>
          <w:spacing w:val="-1"/>
          <w:sz w:val="18"/>
          <w:szCs w:val="18"/>
        </w:rPr>
        <w:t>e</w:t>
      </w:r>
      <w:r w:rsidR="00885FD5" w:rsidRPr="00E44926">
        <w:rPr>
          <w:rFonts w:ascii="Century Gothic" w:eastAsia="Arial" w:hAnsi="Century Gothic" w:cs="Arial"/>
          <w:sz w:val="18"/>
          <w:szCs w:val="18"/>
        </w:rPr>
        <w:t xml:space="preserve"> su</w:t>
      </w:r>
      <w:r w:rsidRPr="00E44926">
        <w:rPr>
          <w:rFonts w:ascii="Century Gothic" w:eastAsia="Arial" w:hAnsi="Century Gothic" w:cs="Arial"/>
          <w:sz w:val="18"/>
          <w:szCs w:val="18"/>
        </w:rPr>
        <w:t xml:space="preserve"> </w:t>
      </w:r>
      <w:r w:rsidRPr="00E44926">
        <w:rPr>
          <w:rFonts w:ascii="Century Gothic" w:eastAsia="Arial" w:hAnsi="Century Gothic" w:cs="Arial"/>
          <w:spacing w:val="1"/>
          <w:sz w:val="18"/>
          <w:szCs w:val="18"/>
        </w:rPr>
        <w:t>Reglamento</w:t>
      </w:r>
      <w:r w:rsidRPr="00E44926">
        <w:rPr>
          <w:rFonts w:ascii="Century Gothic" w:eastAsia="Arial" w:hAnsi="Century Gothic" w:cs="Arial"/>
          <w:sz w:val="18"/>
          <w:szCs w:val="18"/>
        </w:rPr>
        <w:t xml:space="preserve">, </w:t>
      </w:r>
      <w:r w:rsidRPr="00E44926">
        <w:rPr>
          <w:rFonts w:ascii="Century Gothic" w:hAnsi="Century Gothic"/>
          <w:sz w:val="18"/>
          <w:szCs w:val="18"/>
        </w:rPr>
        <w:t xml:space="preserve">por lo que los licitantes entregarán su </w:t>
      </w:r>
      <w:r w:rsidR="00885FD5" w:rsidRPr="00E44926">
        <w:rPr>
          <w:rFonts w:ascii="Century Gothic" w:hAnsi="Century Gothic"/>
          <w:sz w:val="18"/>
          <w:szCs w:val="18"/>
        </w:rPr>
        <w:t>propuesta</w:t>
      </w:r>
      <w:r w:rsidRPr="00E44926">
        <w:rPr>
          <w:rFonts w:ascii="Century Gothic" w:hAnsi="Century Gothic"/>
          <w:sz w:val="18"/>
          <w:szCs w:val="18"/>
        </w:rPr>
        <w:t xml:space="preserve"> técnica y económica </w:t>
      </w:r>
      <w:r w:rsidRPr="00E44926">
        <w:rPr>
          <w:rFonts w:ascii="Century Gothic" w:hAnsi="Century Gothic"/>
          <w:b/>
          <w:sz w:val="18"/>
          <w:szCs w:val="18"/>
        </w:rPr>
        <w:t>en archivo electrónico, a través de CompraNet</w:t>
      </w:r>
      <w:r w:rsidR="00446EAE" w:rsidRPr="00E44926">
        <w:rPr>
          <w:rFonts w:ascii="Century Gothic" w:hAnsi="Century Gothic"/>
          <w:b/>
          <w:sz w:val="18"/>
          <w:szCs w:val="18"/>
        </w:rPr>
        <w:t>, debiendo firmarse con un archivo digital válido</w:t>
      </w:r>
      <w:r w:rsidR="00446EAE" w:rsidRPr="00E44926">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w:t>
      </w:r>
    </w:p>
    <w:p w14:paraId="4557CCE3" w14:textId="77777777" w:rsidR="00FB43FB" w:rsidRPr="00E44926" w:rsidRDefault="00FB43FB" w:rsidP="00FB43FB">
      <w:pPr>
        <w:spacing w:after="120"/>
        <w:ind w:left="567" w:right="-1"/>
        <w:jc w:val="both"/>
        <w:rPr>
          <w:rFonts w:ascii="Century Gothic" w:eastAsia="Arial" w:hAnsi="Century Gothic" w:cs="Arial"/>
          <w:snapToGrid/>
          <w:sz w:val="18"/>
          <w:szCs w:val="18"/>
        </w:rPr>
      </w:pPr>
      <w:r w:rsidRPr="00E44926">
        <w:rPr>
          <w:rFonts w:ascii="Century Gothic" w:eastAsia="Arial" w:hAnsi="Century Gothic" w:cs="Arial"/>
          <w:sz w:val="18"/>
          <w:szCs w:val="18"/>
        </w:rPr>
        <w:t>La</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tr</w:t>
      </w:r>
      <w:r w:rsidRPr="00E44926">
        <w:rPr>
          <w:rFonts w:ascii="Century Gothic" w:eastAsia="Arial" w:hAnsi="Century Gothic" w:cs="Arial"/>
          <w:spacing w:val="-3"/>
          <w:sz w:val="18"/>
          <w:szCs w:val="18"/>
        </w:rPr>
        <w:t>e</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a de</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prop</w:t>
      </w:r>
      <w:r w:rsidRPr="00E44926">
        <w:rPr>
          <w:rFonts w:ascii="Century Gothic" w:eastAsia="Arial" w:hAnsi="Century Gothic" w:cs="Arial"/>
          <w:spacing w:val="-3"/>
          <w:sz w:val="18"/>
          <w:szCs w:val="18"/>
        </w:rPr>
        <w:t>o</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es por medio electrónico Compranet se</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h</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co</w:t>
      </w:r>
      <w:r w:rsidRPr="00E44926">
        <w:rPr>
          <w:rFonts w:ascii="Century Gothic" w:eastAsia="Arial" w:hAnsi="Century Gothic" w:cs="Arial"/>
          <w:spacing w:val="-3"/>
          <w:sz w:val="18"/>
          <w:szCs w:val="18"/>
        </w:rPr>
        <w:t>n</w:t>
      </w:r>
      <w:r w:rsidRPr="00E44926">
        <w:rPr>
          <w:rFonts w:ascii="Century Gothic" w:eastAsia="Arial" w:hAnsi="Century Gothic" w:cs="Arial"/>
          <w:spacing w:val="3"/>
          <w:sz w:val="18"/>
          <w:szCs w:val="18"/>
        </w:rPr>
        <w:t>f</w:t>
      </w:r>
      <w:r w:rsidRPr="00E44926">
        <w:rPr>
          <w:rFonts w:ascii="Century Gothic" w:eastAsia="Arial" w:hAnsi="Century Gothic" w:cs="Arial"/>
          <w:spacing w:val="-3"/>
          <w:sz w:val="18"/>
          <w:szCs w:val="18"/>
        </w:rPr>
        <w:t>o</w:t>
      </w:r>
      <w:r w:rsidRPr="00E44926">
        <w:rPr>
          <w:rFonts w:ascii="Century Gothic" w:eastAsia="Arial" w:hAnsi="Century Gothic" w:cs="Arial"/>
          <w:spacing w:val="1"/>
          <w:sz w:val="18"/>
          <w:szCs w:val="18"/>
        </w:rPr>
        <w:t>rm</w:t>
      </w:r>
      <w:r w:rsidRPr="00E44926">
        <w:rPr>
          <w:rFonts w:ascii="Century Gothic" w:eastAsia="Arial" w:hAnsi="Century Gothic" w:cs="Arial"/>
          <w:sz w:val="18"/>
          <w:szCs w:val="18"/>
        </w:rPr>
        <w:t>e a</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3"/>
          <w:sz w:val="18"/>
          <w:szCs w:val="18"/>
        </w:rPr>
        <w:t>l</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sp</w:t>
      </w:r>
      <w:r w:rsidRPr="00E44926">
        <w:rPr>
          <w:rFonts w:ascii="Century Gothic" w:eastAsia="Arial" w:hAnsi="Century Gothic" w:cs="Arial"/>
          <w:spacing w:val="-1"/>
          <w:sz w:val="18"/>
          <w:szCs w:val="18"/>
        </w:rPr>
        <w:t>u</w:t>
      </w:r>
      <w:r w:rsidRPr="00E44926">
        <w:rPr>
          <w:rFonts w:ascii="Century Gothic" w:eastAsia="Arial" w:hAnsi="Century Gothic" w:cs="Arial"/>
          <w:sz w:val="18"/>
          <w:szCs w:val="18"/>
        </w:rPr>
        <w:t>esto</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rt</w:t>
      </w:r>
      <w:r w:rsidRPr="00E44926">
        <w:rPr>
          <w:rFonts w:ascii="Century Gothic" w:eastAsia="Arial" w:hAnsi="Century Gothic" w:cs="Arial"/>
          <w:spacing w:val="-4"/>
          <w:sz w:val="18"/>
          <w:szCs w:val="18"/>
        </w:rPr>
        <w:t>í</w:t>
      </w:r>
      <w:r w:rsidRPr="00E44926">
        <w:rPr>
          <w:rFonts w:ascii="Century Gothic" w:eastAsia="Arial" w:hAnsi="Century Gothic" w:cs="Arial"/>
          <w:sz w:val="18"/>
          <w:szCs w:val="18"/>
        </w:rPr>
        <w:t>cu</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34</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LAASSP</w:t>
      </w:r>
      <w:r w:rsidRPr="00E44926">
        <w:rPr>
          <w:rFonts w:ascii="Century Gothic" w:eastAsia="Arial" w:hAnsi="Century Gothic" w:cs="Arial"/>
          <w:sz w:val="18"/>
          <w:szCs w:val="18"/>
        </w:rPr>
        <w:t xml:space="preserve">, </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er</w:t>
      </w:r>
      <w:r w:rsidRPr="00E44926">
        <w:rPr>
          <w:rFonts w:ascii="Century Gothic" w:eastAsia="Arial" w:hAnsi="Century Gothic" w:cs="Arial"/>
          <w:spacing w:val="-2"/>
          <w:sz w:val="18"/>
          <w:szCs w:val="18"/>
        </w:rPr>
        <w:t>a</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 xml:space="preserve">s </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di</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uso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g</w:t>
      </w:r>
      <w:r w:rsidRPr="00E44926">
        <w:rPr>
          <w:rFonts w:ascii="Century Gothic" w:eastAsia="Arial" w:hAnsi="Century Gothic" w:cs="Arial"/>
          <w:spacing w:val="-4"/>
          <w:sz w:val="18"/>
          <w:szCs w:val="18"/>
        </w:rPr>
        <w:t>í</w:t>
      </w:r>
      <w:r w:rsidRPr="00E44926">
        <w:rPr>
          <w:rFonts w:ascii="Century Gothic" w:eastAsia="Arial" w:hAnsi="Century Gothic" w:cs="Arial"/>
          <w:sz w:val="18"/>
          <w:szCs w:val="18"/>
        </w:rPr>
        <w:t>as</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ue</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es</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u</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n</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co</w:t>
      </w:r>
      <w:r w:rsidRPr="00E44926">
        <w:rPr>
          <w:rFonts w:ascii="Century Gothic" w:eastAsia="Arial" w:hAnsi="Century Gothic" w:cs="Arial"/>
          <w:spacing w:val="-1"/>
          <w:sz w:val="18"/>
          <w:szCs w:val="18"/>
        </w:rPr>
        <w:t>n</w:t>
      </w:r>
      <w:r w:rsidRPr="00E44926">
        <w:rPr>
          <w:rFonts w:ascii="Century Gothic" w:eastAsia="Arial" w:hAnsi="Century Gothic" w:cs="Arial"/>
          <w:spacing w:val="3"/>
          <w:sz w:val="18"/>
          <w:szCs w:val="18"/>
        </w:rPr>
        <w:t>f</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d</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6"/>
          <w:sz w:val="18"/>
          <w:szCs w:val="18"/>
        </w:rPr>
        <w:t xml:space="preserve"> </w:t>
      </w:r>
      <w:r w:rsidRPr="00E44926">
        <w:rPr>
          <w:rFonts w:ascii="Century Gothic" w:eastAsia="Arial" w:hAnsi="Century Gothic" w:cs="Arial"/>
          <w:spacing w:val="1"/>
          <w:sz w:val="18"/>
          <w:szCs w:val="18"/>
        </w:rPr>
        <w:t>i</w:t>
      </w:r>
      <w:r w:rsidRPr="00E44926">
        <w:rPr>
          <w:rFonts w:ascii="Century Gothic" w:eastAsia="Arial" w:hAnsi="Century Gothic" w:cs="Arial"/>
          <w:spacing w:val="-3"/>
          <w:sz w:val="18"/>
          <w:szCs w:val="18"/>
        </w:rPr>
        <w:t>n</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r</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al</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3"/>
          <w:sz w:val="18"/>
          <w:szCs w:val="18"/>
        </w:rPr>
        <w:t>f</w:t>
      </w:r>
      <w:r w:rsidRPr="00E44926">
        <w:rPr>
          <w:rFonts w:ascii="Century Gothic" w:eastAsia="Arial" w:hAnsi="Century Gothic" w:cs="Arial"/>
          <w:spacing w:val="-3"/>
          <w:sz w:val="18"/>
          <w:szCs w:val="18"/>
        </w:rPr>
        <w:t>o</w:t>
      </w:r>
      <w:r w:rsidRPr="00E44926">
        <w:rPr>
          <w:rFonts w:ascii="Century Gothic" w:eastAsia="Arial" w:hAnsi="Century Gothic" w:cs="Arial"/>
          <w:spacing w:val="1"/>
          <w:sz w:val="18"/>
          <w:szCs w:val="18"/>
        </w:rPr>
        <w:t>rm</w:t>
      </w:r>
      <w:r w:rsidRPr="00E44926">
        <w:rPr>
          <w:rFonts w:ascii="Century Gothic" w:eastAsia="Arial" w:hAnsi="Century Gothic" w:cs="Arial"/>
          <w:sz w:val="18"/>
          <w:szCs w:val="18"/>
        </w:rPr>
        <w:t xml:space="preserve">a </w:t>
      </w:r>
      <w:r w:rsidRPr="00E44926">
        <w:rPr>
          <w:rFonts w:ascii="Century Gothic" w:eastAsia="Arial" w:hAnsi="Century Gothic" w:cs="Arial"/>
          <w:spacing w:val="2"/>
          <w:sz w:val="18"/>
          <w:szCs w:val="18"/>
        </w:rPr>
        <w:t>q</w:t>
      </w:r>
      <w:r w:rsidRPr="00E44926">
        <w:rPr>
          <w:rFonts w:ascii="Century Gothic" w:eastAsia="Arial" w:hAnsi="Century Gothic" w:cs="Arial"/>
          <w:spacing w:val="-3"/>
          <w:sz w:val="18"/>
          <w:szCs w:val="18"/>
        </w:rPr>
        <w:t>u</w:t>
      </w:r>
      <w:r w:rsidRPr="00E44926">
        <w:rPr>
          <w:rFonts w:ascii="Century Gothic" w:eastAsia="Arial" w:hAnsi="Century Gothic" w:cs="Arial"/>
          <w:sz w:val="18"/>
          <w:szCs w:val="18"/>
        </w:rPr>
        <w:t>e se</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n i</w:t>
      </w:r>
      <w:r w:rsidRPr="00E44926">
        <w:rPr>
          <w:rFonts w:ascii="Century Gothic" w:eastAsia="Arial" w:hAnsi="Century Gothic" w:cs="Arial"/>
          <w:spacing w:val="-1"/>
          <w:sz w:val="18"/>
          <w:szCs w:val="18"/>
        </w:rPr>
        <w:t>n</w:t>
      </w:r>
      <w:r w:rsidRPr="00E44926">
        <w:rPr>
          <w:rFonts w:ascii="Century Gothic" w:eastAsia="Arial" w:hAnsi="Century Gothic" w:cs="Arial"/>
          <w:spacing w:val="-2"/>
          <w:sz w:val="18"/>
          <w:szCs w:val="18"/>
        </w:rPr>
        <w:t>v</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b</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es.</w:t>
      </w:r>
    </w:p>
    <w:p w14:paraId="763D292C" w14:textId="77777777" w:rsidR="00446EAE" w:rsidRPr="00E44926" w:rsidRDefault="00446EAE" w:rsidP="00446EAE">
      <w:pPr>
        <w:spacing w:after="120"/>
        <w:ind w:left="567" w:right="-1"/>
        <w:jc w:val="both"/>
        <w:rPr>
          <w:rFonts w:ascii="Century Gothic" w:eastAsia="Arial" w:hAnsi="Century Gothic" w:cs="Arial"/>
          <w:sz w:val="18"/>
          <w:szCs w:val="18"/>
        </w:rPr>
      </w:pP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l</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acto</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3"/>
          <w:sz w:val="18"/>
          <w:szCs w:val="18"/>
        </w:rPr>
        <w:t>p</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es</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ntac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 y</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er</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ura</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de propos</w:t>
      </w:r>
      <w:r w:rsidRPr="00E44926">
        <w:rPr>
          <w:rFonts w:ascii="Century Gothic" w:eastAsia="Arial" w:hAnsi="Century Gothic" w:cs="Arial"/>
          <w:spacing w:val="-2"/>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pacing w:val="-3"/>
          <w:sz w:val="18"/>
          <w:szCs w:val="18"/>
        </w:rPr>
        <w:t>o</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s</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ará</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con</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 xml:space="preserve"> apertura de las proposiciones, técnicas y económicas </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b</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s</w:t>
      </w:r>
      <w:r w:rsidRPr="00E44926">
        <w:rPr>
          <w:rFonts w:ascii="Century Gothic" w:eastAsia="Arial" w:hAnsi="Century Gothic" w:cs="Arial"/>
          <w:spacing w:val="51"/>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r</w:t>
      </w:r>
      <w:r w:rsidRPr="00E44926">
        <w:rPr>
          <w:rFonts w:ascii="Century Gothic" w:eastAsia="Arial" w:hAnsi="Century Gothic" w:cs="Arial"/>
          <w:spacing w:val="52"/>
          <w:sz w:val="18"/>
          <w:szCs w:val="18"/>
        </w:rPr>
        <w:t xml:space="preserve"> </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di</w:t>
      </w:r>
      <w:r w:rsidRPr="00E44926">
        <w:rPr>
          <w:rFonts w:ascii="Century Gothic" w:eastAsia="Arial" w:hAnsi="Century Gothic" w:cs="Arial"/>
          <w:sz w:val="18"/>
          <w:szCs w:val="18"/>
        </w:rPr>
        <w:t>o</w:t>
      </w:r>
      <w:r w:rsidRPr="00E44926">
        <w:rPr>
          <w:rFonts w:ascii="Century Gothic" w:eastAsia="Arial" w:hAnsi="Century Gothic" w:cs="Arial"/>
          <w:spacing w:val="51"/>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l</w:t>
      </w:r>
      <w:r w:rsidRPr="00E44926">
        <w:rPr>
          <w:rFonts w:ascii="Century Gothic" w:eastAsia="Arial" w:hAnsi="Century Gothic" w:cs="Arial"/>
          <w:spacing w:val="52"/>
          <w:sz w:val="18"/>
          <w:szCs w:val="18"/>
        </w:rPr>
        <w:t xml:space="preserve"> </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ema</w:t>
      </w:r>
      <w:r w:rsidRPr="00E44926">
        <w:rPr>
          <w:rFonts w:ascii="Century Gothic" w:eastAsia="Arial" w:hAnsi="Century Gothic" w:cs="Arial"/>
          <w:spacing w:val="52"/>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51"/>
          <w:sz w:val="18"/>
          <w:szCs w:val="18"/>
        </w:rPr>
        <w:t xml:space="preserve"> </w:t>
      </w:r>
      <w:r w:rsidRPr="00E44926">
        <w:rPr>
          <w:rFonts w:ascii="Century Gothic" w:eastAsia="Arial" w:hAnsi="Century Gothic" w:cs="Arial"/>
          <w:sz w:val="18"/>
          <w:szCs w:val="18"/>
        </w:rPr>
        <w:t>comp</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as</w:t>
      </w:r>
      <w:r w:rsidRPr="00E44926">
        <w:rPr>
          <w:rFonts w:ascii="Century Gothic" w:eastAsia="Arial" w:hAnsi="Century Gothic" w:cs="Arial"/>
          <w:spacing w:val="48"/>
          <w:sz w:val="18"/>
          <w:szCs w:val="18"/>
        </w:rPr>
        <w:t xml:space="preserve"> </w:t>
      </w:r>
      <w:r w:rsidRPr="00E44926">
        <w:rPr>
          <w:rFonts w:ascii="Century Gothic" w:eastAsia="Arial" w:hAnsi="Century Gothic" w:cs="Arial"/>
          <w:sz w:val="18"/>
          <w:szCs w:val="18"/>
        </w:rPr>
        <w:t>g</w:t>
      </w:r>
      <w:r w:rsidRPr="00E44926">
        <w:rPr>
          <w:rFonts w:ascii="Century Gothic" w:eastAsia="Arial" w:hAnsi="Century Gothic" w:cs="Arial"/>
          <w:spacing w:val="-1"/>
          <w:sz w:val="18"/>
          <w:szCs w:val="18"/>
        </w:rPr>
        <w:t>u</w:t>
      </w:r>
      <w:r w:rsidRPr="00E44926">
        <w:rPr>
          <w:rFonts w:ascii="Century Gothic" w:eastAsia="Arial" w:hAnsi="Century Gothic" w:cs="Arial"/>
          <w:sz w:val="18"/>
          <w:szCs w:val="18"/>
        </w:rPr>
        <w:t>b</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es</w:t>
      </w:r>
      <w:r w:rsidRPr="00E44926">
        <w:rPr>
          <w:rFonts w:ascii="Century Gothic" w:eastAsia="Arial" w:hAnsi="Century Gothic" w:cs="Arial"/>
          <w:spacing w:val="55"/>
          <w:sz w:val="18"/>
          <w:szCs w:val="18"/>
        </w:rPr>
        <w:t xml:space="preserve"> </w:t>
      </w:r>
      <w:r w:rsidRPr="00E44926">
        <w:rPr>
          <w:rFonts w:ascii="Century Gothic" w:eastAsia="Arial" w:hAnsi="Century Gothic" w:cs="Arial"/>
          <w:b/>
          <w:spacing w:val="-1"/>
          <w:sz w:val="18"/>
          <w:szCs w:val="18"/>
        </w:rPr>
        <w:t>C</w:t>
      </w:r>
      <w:r w:rsidRPr="00E44926">
        <w:rPr>
          <w:rFonts w:ascii="Century Gothic" w:eastAsia="Arial" w:hAnsi="Century Gothic" w:cs="Arial"/>
          <w:b/>
          <w:sz w:val="18"/>
          <w:szCs w:val="18"/>
        </w:rPr>
        <w:t>om</w:t>
      </w:r>
      <w:r w:rsidRPr="00E44926">
        <w:rPr>
          <w:rFonts w:ascii="Century Gothic" w:eastAsia="Arial" w:hAnsi="Century Gothic" w:cs="Arial"/>
          <w:b/>
          <w:spacing w:val="-2"/>
          <w:sz w:val="18"/>
          <w:szCs w:val="18"/>
        </w:rPr>
        <w:t>pr</w:t>
      </w:r>
      <w:r w:rsidRPr="00E44926">
        <w:rPr>
          <w:rFonts w:ascii="Century Gothic" w:eastAsia="Arial" w:hAnsi="Century Gothic" w:cs="Arial"/>
          <w:b/>
          <w:sz w:val="18"/>
          <w:szCs w:val="18"/>
        </w:rPr>
        <w:t>a</w:t>
      </w:r>
      <w:r w:rsidRPr="00E44926">
        <w:rPr>
          <w:rFonts w:ascii="Century Gothic" w:eastAsia="Arial" w:hAnsi="Century Gothic" w:cs="Arial"/>
          <w:b/>
          <w:spacing w:val="-1"/>
          <w:sz w:val="18"/>
          <w:szCs w:val="18"/>
        </w:rPr>
        <w:t>N</w:t>
      </w:r>
      <w:r w:rsidRPr="00E44926">
        <w:rPr>
          <w:rFonts w:ascii="Century Gothic" w:eastAsia="Arial" w:hAnsi="Century Gothic" w:cs="Arial"/>
          <w:b/>
          <w:sz w:val="18"/>
          <w:szCs w:val="18"/>
        </w:rPr>
        <w:t>e</w:t>
      </w:r>
      <w:r w:rsidRPr="00E44926">
        <w:rPr>
          <w:rFonts w:ascii="Century Gothic" w:eastAsia="Arial" w:hAnsi="Century Gothic" w:cs="Arial"/>
          <w:b/>
          <w:spacing w:val="1"/>
          <w:sz w:val="18"/>
          <w:szCs w:val="18"/>
        </w:rPr>
        <w:t>t</w:t>
      </w:r>
      <w:r w:rsidRPr="00E44926">
        <w:rPr>
          <w:rFonts w:ascii="Century Gothic" w:eastAsia="Arial" w:hAnsi="Century Gothic" w:cs="Arial"/>
          <w:sz w:val="18"/>
          <w:szCs w:val="18"/>
        </w:rPr>
        <w:t xml:space="preserve">. </w:t>
      </w:r>
      <w:r w:rsidRPr="00E44926">
        <w:rPr>
          <w:rFonts w:ascii="Century Gothic" w:hAnsi="Century Gothic"/>
          <w:sz w:val="18"/>
          <w:szCs w:val="18"/>
        </w:rPr>
        <w:t xml:space="preserve">Canal 22 revisará en forma cuantitativa la documentación solicitada en el </w:t>
      </w:r>
      <w:r w:rsidRPr="00E44926">
        <w:rPr>
          <w:rFonts w:ascii="Century Gothic" w:hAnsi="Century Gothic"/>
          <w:b/>
          <w:sz w:val="18"/>
          <w:szCs w:val="18"/>
        </w:rPr>
        <w:t>punto 2.5</w:t>
      </w:r>
      <w:r w:rsidRPr="00E44926">
        <w:rPr>
          <w:rFonts w:ascii="Century Gothic" w:hAnsi="Century Gothic"/>
          <w:sz w:val="18"/>
          <w:szCs w:val="18"/>
        </w:rPr>
        <w:t xml:space="preserve"> de esta convocatoria.</w:t>
      </w:r>
      <w:r w:rsidRPr="00E44926">
        <w:rPr>
          <w:rFonts w:ascii="Century Gothic" w:eastAsia="Arial" w:hAnsi="Century Gothic" w:cs="Arial"/>
          <w:spacing w:val="52"/>
          <w:sz w:val="18"/>
          <w:szCs w:val="18"/>
        </w:rPr>
        <w:t xml:space="preserve"> </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w:t>
      </w:r>
      <w:r w:rsidRPr="00E44926">
        <w:rPr>
          <w:rFonts w:ascii="Century Gothic" w:eastAsia="Arial" w:hAnsi="Century Gothic" w:cs="Arial"/>
          <w:spacing w:val="51"/>
          <w:sz w:val="18"/>
          <w:szCs w:val="18"/>
        </w:rPr>
        <w:t xml:space="preserve"> </w:t>
      </w:r>
      <w:r w:rsidRPr="00E44926">
        <w:rPr>
          <w:rFonts w:ascii="Century Gothic" w:eastAsia="Arial" w:hAnsi="Century Gothic" w:cs="Arial"/>
          <w:sz w:val="18"/>
          <w:szCs w:val="18"/>
        </w:rPr>
        <w:t>caso de</w:t>
      </w:r>
      <w:r w:rsidRPr="00E44926">
        <w:rPr>
          <w:rFonts w:ascii="Century Gothic" w:eastAsia="Arial" w:hAnsi="Century Gothic" w:cs="Arial"/>
          <w:spacing w:val="51"/>
          <w:sz w:val="18"/>
          <w:szCs w:val="18"/>
        </w:rPr>
        <w:t xml:space="preserve"> </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ue</w:t>
      </w:r>
      <w:r w:rsidRPr="00E44926">
        <w:rPr>
          <w:rFonts w:ascii="Century Gothic" w:eastAsia="Arial" w:hAnsi="Century Gothic" w:cs="Arial"/>
          <w:spacing w:val="51"/>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4"/>
          <w:sz w:val="18"/>
          <w:szCs w:val="18"/>
        </w:rPr>
        <w:t>l</w:t>
      </w:r>
      <w:r w:rsidRPr="00E44926">
        <w:rPr>
          <w:rFonts w:ascii="Century Gothic" w:eastAsia="Arial" w:hAnsi="Century Gothic" w:cs="Arial"/>
          <w:sz w:val="18"/>
          <w:szCs w:val="18"/>
        </w:rPr>
        <w:t>g</w:t>
      </w:r>
      <w:r w:rsidRPr="00E44926">
        <w:rPr>
          <w:rFonts w:ascii="Century Gothic" w:eastAsia="Arial" w:hAnsi="Century Gothic" w:cs="Arial"/>
          <w:spacing w:val="-1"/>
          <w:sz w:val="18"/>
          <w:szCs w:val="18"/>
        </w:rPr>
        <w:t>ú</w:t>
      </w:r>
      <w:r w:rsidRPr="00E44926">
        <w:rPr>
          <w:rFonts w:ascii="Century Gothic" w:eastAsia="Arial" w:hAnsi="Century Gothic" w:cs="Arial"/>
          <w:sz w:val="18"/>
          <w:szCs w:val="18"/>
        </w:rPr>
        <w:t xml:space="preserve">n </w:t>
      </w:r>
      <w:r w:rsidRPr="00E44926">
        <w:rPr>
          <w:rFonts w:ascii="Century Gothic" w:eastAsia="Arial" w:hAnsi="Century Gothic" w:cs="Arial"/>
          <w:spacing w:val="1"/>
          <w:sz w:val="18"/>
          <w:szCs w:val="18"/>
        </w:rPr>
        <w:t>licitante</w:t>
      </w:r>
      <w:r w:rsidRPr="00E44926">
        <w:rPr>
          <w:rFonts w:ascii="Century Gothic" w:eastAsia="Arial" w:hAnsi="Century Gothic" w:cs="Arial"/>
          <w:spacing w:val="33"/>
          <w:sz w:val="18"/>
          <w:szCs w:val="18"/>
        </w:rPr>
        <w:t xml:space="preserve"> </w:t>
      </w:r>
      <w:r w:rsidRPr="00E44926">
        <w:rPr>
          <w:rFonts w:ascii="Century Gothic" w:eastAsia="Arial" w:hAnsi="Century Gothic" w:cs="Arial"/>
          <w:sz w:val="18"/>
          <w:szCs w:val="18"/>
        </w:rPr>
        <w:t>omiti</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w:t>
      </w:r>
      <w:r w:rsidRPr="00E44926">
        <w:rPr>
          <w:rFonts w:ascii="Century Gothic" w:eastAsia="Arial" w:hAnsi="Century Gothic" w:cs="Arial"/>
          <w:spacing w:val="34"/>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34"/>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2"/>
          <w:sz w:val="18"/>
          <w:szCs w:val="18"/>
        </w:rPr>
        <w:t>r</w:t>
      </w:r>
      <w:r w:rsidRPr="00E44926">
        <w:rPr>
          <w:rFonts w:ascii="Century Gothic" w:eastAsia="Arial" w:hAnsi="Century Gothic" w:cs="Arial"/>
          <w:sz w:val="18"/>
          <w:szCs w:val="18"/>
        </w:rPr>
        <w:t>es</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ntac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34"/>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34"/>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c</w:t>
      </w:r>
      <w:r w:rsidRPr="00E44926">
        <w:rPr>
          <w:rFonts w:ascii="Century Gothic" w:eastAsia="Arial" w:hAnsi="Century Gothic" w:cs="Arial"/>
          <w:spacing w:val="-3"/>
          <w:sz w:val="18"/>
          <w:szCs w:val="18"/>
        </w:rPr>
        <w:t>u</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os</w:t>
      </w:r>
      <w:r w:rsidRPr="00E44926">
        <w:rPr>
          <w:rFonts w:ascii="Century Gothic" w:eastAsia="Arial" w:hAnsi="Century Gothic" w:cs="Arial"/>
          <w:spacing w:val="34"/>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34"/>
          <w:sz w:val="18"/>
          <w:szCs w:val="18"/>
        </w:rPr>
        <w:t xml:space="preserve"> </w:t>
      </w:r>
      <w:r w:rsidRPr="00E44926">
        <w:rPr>
          <w:rFonts w:ascii="Century Gothic" w:eastAsia="Arial" w:hAnsi="Century Gothic" w:cs="Arial"/>
          <w:sz w:val="18"/>
          <w:szCs w:val="18"/>
        </w:rPr>
        <w:t>su</w:t>
      </w:r>
      <w:r w:rsidRPr="00E44926">
        <w:rPr>
          <w:rFonts w:ascii="Century Gothic" w:eastAsia="Arial" w:hAnsi="Century Gothic" w:cs="Arial"/>
          <w:spacing w:val="34"/>
          <w:sz w:val="18"/>
          <w:szCs w:val="18"/>
        </w:rPr>
        <w:t xml:space="preserve"> </w:t>
      </w:r>
      <w:r w:rsidRPr="00E44926">
        <w:rPr>
          <w:rFonts w:ascii="Century Gothic" w:eastAsia="Arial" w:hAnsi="Century Gothic" w:cs="Arial"/>
          <w:spacing w:val="-3"/>
          <w:sz w:val="18"/>
          <w:szCs w:val="18"/>
        </w:rPr>
        <w:t>p</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os</w:t>
      </w:r>
      <w:r w:rsidRPr="00E44926">
        <w:rPr>
          <w:rFonts w:ascii="Century Gothic" w:eastAsia="Arial" w:hAnsi="Century Gothic" w:cs="Arial"/>
          <w:spacing w:val="2"/>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w:t>
      </w:r>
      <w:r w:rsidRPr="00E44926">
        <w:rPr>
          <w:rFonts w:ascii="Century Gothic" w:eastAsia="Arial" w:hAnsi="Century Gothic" w:cs="Arial"/>
          <w:spacing w:val="33"/>
          <w:sz w:val="18"/>
          <w:szCs w:val="18"/>
        </w:rPr>
        <w:t xml:space="preserve"> </w:t>
      </w:r>
      <w:r w:rsidRPr="00E44926">
        <w:rPr>
          <w:rFonts w:ascii="Century Gothic" w:eastAsia="Arial" w:hAnsi="Century Gothic" w:cs="Arial"/>
          <w:sz w:val="18"/>
          <w:szCs w:val="18"/>
        </w:rPr>
        <w:t>o</w:t>
      </w:r>
      <w:r w:rsidRPr="00E44926">
        <w:rPr>
          <w:rFonts w:ascii="Century Gothic" w:eastAsia="Arial" w:hAnsi="Century Gothic" w:cs="Arial"/>
          <w:spacing w:val="34"/>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es</w:t>
      </w:r>
      <w:r w:rsidRPr="00E44926">
        <w:rPr>
          <w:rFonts w:ascii="Century Gothic" w:eastAsia="Arial" w:hAnsi="Century Gothic" w:cs="Arial"/>
          <w:spacing w:val="32"/>
          <w:sz w:val="18"/>
          <w:szCs w:val="18"/>
        </w:rPr>
        <w:t xml:space="preserve"> </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are</w:t>
      </w:r>
      <w:r w:rsidRPr="00E44926">
        <w:rPr>
          <w:rFonts w:ascii="Century Gothic" w:eastAsia="Arial" w:hAnsi="Century Gothic" w:cs="Arial"/>
          <w:spacing w:val="32"/>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ún</w:t>
      </w:r>
      <w:r w:rsidRPr="00E44926">
        <w:rPr>
          <w:rFonts w:ascii="Century Gothic" w:eastAsia="Arial" w:hAnsi="Century Gothic" w:cs="Arial"/>
          <w:spacing w:val="31"/>
          <w:sz w:val="18"/>
          <w:szCs w:val="18"/>
        </w:rPr>
        <w:t xml:space="preserve"> </w:t>
      </w:r>
      <w:r w:rsidRPr="00E44926">
        <w:rPr>
          <w:rFonts w:ascii="Century Gothic" w:eastAsia="Arial" w:hAnsi="Century Gothic" w:cs="Arial"/>
          <w:spacing w:val="1"/>
          <w:sz w:val="18"/>
          <w:szCs w:val="18"/>
        </w:rPr>
        <w:t>r</w:t>
      </w:r>
      <w:r w:rsidRPr="00E44926">
        <w:rPr>
          <w:rFonts w:ascii="Century Gothic" w:eastAsia="Arial" w:hAnsi="Century Gothic" w:cs="Arial"/>
          <w:spacing w:val="-3"/>
          <w:sz w:val="18"/>
          <w:szCs w:val="18"/>
        </w:rPr>
        <w:t>e</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w:t>
      </w:r>
      <w:r w:rsidRPr="00E44926">
        <w:rPr>
          <w:rFonts w:ascii="Century Gothic" w:eastAsia="Arial" w:hAnsi="Century Gothic" w:cs="Arial"/>
          <w:spacing w:val="-4"/>
          <w:sz w:val="18"/>
          <w:szCs w:val="18"/>
        </w:rPr>
        <w:t>i</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 ésta</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no</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será</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sec</w:t>
      </w:r>
      <w:r w:rsidRPr="00E44926">
        <w:rPr>
          <w:rFonts w:ascii="Century Gothic" w:eastAsia="Arial" w:hAnsi="Century Gothic" w:cs="Arial"/>
          <w:spacing w:val="-1"/>
          <w:sz w:val="18"/>
          <w:szCs w:val="18"/>
        </w:rPr>
        <w:t>h</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d</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acto,</w:t>
      </w:r>
      <w:r w:rsidRPr="00E44926">
        <w:rPr>
          <w:rFonts w:ascii="Century Gothic" w:eastAsia="Arial" w:hAnsi="Century Gothic" w:cs="Arial"/>
          <w:spacing w:val="4"/>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nt</w:t>
      </w:r>
      <w:r w:rsidRPr="00E44926">
        <w:rPr>
          <w:rFonts w:ascii="Century Gothic" w:eastAsia="Arial" w:hAnsi="Century Gothic" w:cs="Arial"/>
          <w:sz w:val="18"/>
          <w:szCs w:val="18"/>
        </w:rPr>
        <w:t>es</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u</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omis</w:t>
      </w:r>
      <w:r w:rsidRPr="00E44926">
        <w:rPr>
          <w:rFonts w:ascii="Century Gothic" w:eastAsia="Arial" w:hAnsi="Century Gothic" w:cs="Arial"/>
          <w:spacing w:val="-2"/>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es</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h</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co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ar</w:t>
      </w:r>
      <w:r w:rsidRPr="00E44926">
        <w:rPr>
          <w:rFonts w:ascii="Century Gothic" w:eastAsia="Arial" w:hAnsi="Century Gothic" w:cs="Arial"/>
          <w:spacing w:val="3"/>
          <w:sz w:val="18"/>
          <w:szCs w:val="18"/>
        </w:rPr>
        <w:t xml:space="preserve"> por escrito </w:t>
      </w:r>
      <w:r w:rsidRPr="00E44926">
        <w:rPr>
          <w:rFonts w:ascii="Century Gothic" w:eastAsia="Arial" w:hAnsi="Century Gothic" w:cs="Arial"/>
          <w:sz w:val="18"/>
          <w:szCs w:val="18"/>
        </w:rPr>
        <w:t>en</w:t>
      </w:r>
      <w:r w:rsidRPr="00E44926">
        <w:rPr>
          <w:rFonts w:ascii="Century Gothic" w:eastAsia="Arial" w:hAnsi="Century Gothic" w:cs="Arial"/>
          <w:spacing w:val="2"/>
          <w:sz w:val="18"/>
          <w:szCs w:val="18"/>
        </w:rPr>
        <w:t xml:space="preserve"> la propia a</w:t>
      </w:r>
      <w:r w:rsidRPr="00E44926">
        <w:rPr>
          <w:rFonts w:ascii="Century Gothic" w:eastAsia="Arial" w:hAnsi="Century Gothic" w:cs="Arial"/>
          <w:spacing w:val="1"/>
          <w:sz w:val="18"/>
          <w:szCs w:val="18"/>
        </w:rPr>
        <w:t>cta como constancia</w:t>
      </w:r>
      <w:r w:rsidRPr="00E44926">
        <w:rPr>
          <w:rFonts w:ascii="Century Gothic" w:eastAsia="Arial" w:hAnsi="Century Gothic" w:cs="Arial"/>
          <w:sz w:val="18"/>
          <w:szCs w:val="18"/>
        </w:rPr>
        <w:t>.</w:t>
      </w:r>
      <w:r w:rsidRPr="00E44926">
        <w:rPr>
          <w:rFonts w:ascii="Century Gothic" w:eastAsia="Arial" w:hAnsi="Century Gothic" w:cs="Arial"/>
          <w:spacing w:val="38"/>
          <w:sz w:val="18"/>
          <w:szCs w:val="18"/>
        </w:rPr>
        <w:t xml:space="preserve"> </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eri</w:t>
      </w:r>
      <w:r w:rsidRPr="00E44926">
        <w:rPr>
          <w:rFonts w:ascii="Century Gothic" w:eastAsia="Arial" w:hAnsi="Century Gothic" w:cs="Arial"/>
          <w:spacing w:val="-1"/>
          <w:sz w:val="18"/>
          <w:szCs w:val="18"/>
        </w:rPr>
        <w:t>o</w:t>
      </w:r>
      <w:r w:rsidRPr="00E44926">
        <w:rPr>
          <w:rFonts w:ascii="Century Gothic" w:eastAsia="Arial" w:hAnsi="Century Gothic" w:cs="Arial"/>
          <w:spacing w:val="-2"/>
          <w:sz w:val="18"/>
          <w:szCs w:val="18"/>
        </w:rPr>
        <w:t>r</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35"/>
          <w:sz w:val="18"/>
          <w:szCs w:val="18"/>
        </w:rPr>
        <w:t xml:space="preserve"> </w:t>
      </w:r>
      <w:r w:rsidRPr="00E44926">
        <w:rPr>
          <w:rFonts w:ascii="Century Gothic" w:eastAsia="Arial" w:hAnsi="Century Gothic" w:cs="Arial"/>
          <w:sz w:val="18"/>
          <w:szCs w:val="18"/>
        </w:rPr>
        <w:t>se d</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 l</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t</w:t>
      </w:r>
      <w:r w:rsidRPr="00E44926">
        <w:rPr>
          <w:rFonts w:ascii="Century Gothic" w:eastAsia="Arial" w:hAnsi="Century Gothic" w:cs="Arial"/>
          <w:spacing w:val="-3"/>
          <w:sz w:val="18"/>
          <w:szCs w:val="18"/>
        </w:rPr>
        <w:t>u</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 y se asentará el</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i</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o</w:t>
      </w:r>
      <w:r w:rsidRPr="00E44926">
        <w:rPr>
          <w:rFonts w:ascii="Century Gothic" w:eastAsia="Arial" w:hAnsi="Century Gothic" w:cs="Arial"/>
          <w:spacing w:val="-2"/>
          <w:sz w:val="18"/>
          <w:szCs w:val="18"/>
        </w:rPr>
        <w:t>r</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t</w:t>
      </w:r>
      <w:r w:rsidRPr="00E44926">
        <w:rPr>
          <w:rFonts w:ascii="Century Gothic" w:eastAsia="Arial" w:hAnsi="Century Gothic" w:cs="Arial"/>
          <w:spacing w:val="-3"/>
          <w:sz w:val="18"/>
          <w:szCs w:val="18"/>
        </w:rPr>
        <w:t>o</w:t>
      </w:r>
      <w:r w:rsidRPr="00E44926">
        <w:rPr>
          <w:rFonts w:ascii="Century Gothic" w:eastAsia="Arial" w:hAnsi="Century Gothic" w:cs="Arial"/>
          <w:spacing w:val="1"/>
          <w:sz w:val="18"/>
          <w:szCs w:val="18"/>
        </w:rPr>
        <w:t>t</w:t>
      </w:r>
      <w:r w:rsidRPr="00E44926">
        <w:rPr>
          <w:rFonts w:ascii="Century Gothic" w:eastAsia="Arial" w:hAnsi="Century Gothic" w:cs="Arial"/>
          <w:spacing w:val="2"/>
          <w:sz w:val="18"/>
          <w:szCs w:val="18"/>
        </w:rPr>
        <w:t>a</w:t>
      </w:r>
      <w:r w:rsidRPr="00E44926">
        <w:rPr>
          <w:rFonts w:ascii="Century Gothic" w:eastAsia="Arial" w:hAnsi="Century Gothic" w:cs="Arial"/>
          <w:sz w:val="18"/>
          <w:szCs w:val="18"/>
        </w:rPr>
        <w:t>l de ca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 xml:space="preserve">de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as</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2"/>
          <w:sz w:val="18"/>
          <w:szCs w:val="18"/>
        </w:rPr>
        <w:t>r</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os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 xml:space="preserve">es </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b</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s.</w:t>
      </w:r>
    </w:p>
    <w:p w14:paraId="236160DE" w14:textId="77777777" w:rsidR="00446EAE" w:rsidRPr="00E44926" w:rsidRDefault="00446EAE" w:rsidP="00446EAE">
      <w:pPr>
        <w:spacing w:after="120"/>
        <w:ind w:left="567" w:right="-1"/>
        <w:jc w:val="both"/>
        <w:rPr>
          <w:rFonts w:ascii="Century Gothic" w:eastAsia="Arial" w:hAnsi="Century Gothic" w:cs="Arial"/>
          <w:sz w:val="18"/>
          <w:szCs w:val="18"/>
        </w:rPr>
      </w:pP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 xml:space="preserve">n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 a</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er</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ura</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 xml:space="preserve">de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as p</w:t>
      </w:r>
      <w:r w:rsidRPr="00E44926">
        <w:rPr>
          <w:rFonts w:ascii="Century Gothic" w:eastAsia="Arial" w:hAnsi="Century Gothic" w:cs="Arial"/>
          <w:spacing w:val="3"/>
          <w:sz w:val="18"/>
          <w:szCs w:val="18"/>
        </w:rPr>
        <w:t>r</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os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es,</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1"/>
          <w:sz w:val="18"/>
          <w:szCs w:val="18"/>
        </w:rPr>
        <w:t>Canal 22</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ú</w:t>
      </w:r>
      <w:r w:rsidRPr="00E44926">
        <w:rPr>
          <w:rFonts w:ascii="Century Gothic" w:eastAsia="Arial" w:hAnsi="Century Gothic" w:cs="Arial"/>
          <w:spacing w:val="-1"/>
          <w:sz w:val="18"/>
          <w:szCs w:val="18"/>
        </w:rPr>
        <w:t>ni</w:t>
      </w:r>
      <w:r w:rsidRPr="00E44926">
        <w:rPr>
          <w:rFonts w:ascii="Century Gothic" w:eastAsia="Arial" w:hAnsi="Century Gothic" w:cs="Arial"/>
          <w:sz w:val="18"/>
          <w:szCs w:val="18"/>
        </w:rPr>
        <w:t>came</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 h</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 xml:space="preserve">á </w:t>
      </w:r>
      <w:r w:rsidRPr="00E44926">
        <w:rPr>
          <w:rFonts w:ascii="Century Gothic" w:eastAsia="Arial" w:hAnsi="Century Gothic" w:cs="Arial"/>
          <w:spacing w:val="-2"/>
          <w:sz w:val="18"/>
          <w:szCs w:val="18"/>
        </w:rPr>
        <w:t>c</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ar</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 d</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cumen</w:t>
      </w:r>
      <w:r w:rsidRPr="00E44926">
        <w:rPr>
          <w:rFonts w:ascii="Century Gothic" w:eastAsia="Arial" w:hAnsi="Century Gothic" w:cs="Arial"/>
          <w:spacing w:val="1"/>
          <w:sz w:val="18"/>
          <w:szCs w:val="18"/>
        </w:rPr>
        <w:t>t</w:t>
      </w:r>
      <w:r w:rsidRPr="00E44926">
        <w:rPr>
          <w:rFonts w:ascii="Century Gothic" w:eastAsia="Arial" w:hAnsi="Century Gothic" w:cs="Arial"/>
          <w:spacing w:val="-3"/>
          <w:sz w:val="18"/>
          <w:szCs w:val="18"/>
        </w:rPr>
        <w:t>a</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 xml:space="preserve">ón </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ue presentó</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ca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a u</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 xml:space="preserve">o de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licitantes</w:t>
      </w:r>
      <w:r w:rsidRPr="00E44926">
        <w:rPr>
          <w:rFonts w:ascii="Century Gothic" w:eastAsia="Arial" w:hAnsi="Century Gothic" w:cs="Arial"/>
          <w:sz w:val="18"/>
          <w:szCs w:val="18"/>
        </w:rPr>
        <w:t>,</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 e</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pacing w:val="-2"/>
          <w:sz w:val="18"/>
          <w:szCs w:val="18"/>
        </w:rPr>
        <w:t>r</w:t>
      </w:r>
      <w:r w:rsidRPr="00E44926">
        <w:rPr>
          <w:rFonts w:ascii="Century Gothic" w:eastAsia="Arial" w:hAnsi="Century Gothic" w:cs="Arial"/>
          <w:sz w:val="18"/>
          <w:szCs w:val="18"/>
        </w:rPr>
        <w:t>ar</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al a</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á</w:t>
      </w:r>
      <w:r w:rsidRPr="00E44926">
        <w:rPr>
          <w:rFonts w:ascii="Century Gothic" w:eastAsia="Arial" w:hAnsi="Century Gothic" w:cs="Arial"/>
          <w:spacing w:val="-1"/>
          <w:sz w:val="18"/>
          <w:szCs w:val="18"/>
        </w:rPr>
        <w:t>li</w:t>
      </w:r>
      <w:r w:rsidRPr="00E44926">
        <w:rPr>
          <w:rFonts w:ascii="Century Gothic" w:eastAsia="Arial" w:hAnsi="Century Gothic" w:cs="Arial"/>
          <w:spacing w:val="2"/>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 xml:space="preserve"> t</w:t>
      </w:r>
      <w:r w:rsidRPr="00E44926">
        <w:rPr>
          <w:rFonts w:ascii="Century Gothic" w:eastAsia="Arial" w:hAnsi="Century Gothic" w:cs="Arial"/>
          <w:sz w:val="18"/>
          <w:szCs w:val="18"/>
        </w:rPr>
        <w:t>éc</w:t>
      </w:r>
      <w:r w:rsidRPr="00E44926">
        <w:rPr>
          <w:rFonts w:ascii="Century Gothic" w:eastAsia="Arial" w:hAnsi="Century Gothic" w:cs="Arial"/>
          <w:spacing w:val="-1"/>
          <w:sz w:val="18"/>
          <w:szCs w:val="18"/>
        </w:rPr>
        <w:t>ni</w:t>
      </w:r>
      <w:r w:rsidRPr="00E44926">
        <w:rPr>
          <w:rFonts w:ascii="Century Gothic" w:eastAsia="Arial" w:hAnsi="Century Gothic" w:cs="Arial"/>
          <w:sz w:val="18"/>
          <w:szCs w:val="18"/>
        </w:rPr>
        <w:t>co,</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e</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al o a</w:t>
      </w:r>
      <w:r w:rsidRPr="00E44926">
        <w:rPr>
          <w:rFonts w:ascii="Century Gothic" w:eastAsia="Arial" w:hAnsi="Century Gothic" w:cs="Arial"/>
          <w:spacing w:val="-1"/>
          <w:sz w:val="18"/>
          <w:szCs w:val="18"/>
        </w:rPr>
        <w:t>d</w:t>
      </w:r>
      <w:r w:rsidRPr="00E44926">
        <w:rPr>
          <w:rFonts w:ascii="Century Gothic" w:eastAsia="Arial" w:hAnsi="Century Gothic" w:cs="Arial"/>
          <w:spacing w:val="1"/>
          <w:sz w:val="18"/>
          <w:szCs w:val="18"/>
        </w:rPr>
        <w:t>m</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tr</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t</w:t>
      </w:r>
      <w:r w:rsidRPr="00E44926">
        <w:rPr>
          <w:rFonts w:ascii="Century Gothic" w:eastAsia="Arial" w:hAnsi="Century Gothic" w:cs="Arial"/>
          <w:spacing w:val="-1"/>
          <w:sz w:val="18"/>
          <w:szCs w:val="18"/>
        </w:rPr>
        <w:t>i</w:t>
      </w:r>
      <w:r w:rsidRPr="00E44926">
        <w:rPr>
          <w:rFonts w:ascii="Century Gothic" w:eastAsia="Arial" w:hAnsi="Century Gothic" w:cs="Arial"/>
          <w:spacing w:val="-2"/>
          <w:sz w:val="18"/>
          <w:szCs w:val="18"/>
        </w:rPr>
        <w:t>v</w:t>
      </w:r>
      <w:r w:rsidRPr="00E44926">
        <w:rPr>
          <w:rFonts w:ascii="Century Gothic" w:eastAsia="Arial" w:hAnsi="Century Gothic" w:cs="Arial"/>
          <w:sz w:val="18"/>
          <w:szCs w:val="18"/>
        </w:rPr>
        <w:t xml:space="preserve">o </w:t>
      </w:r>
      <w:r w:rsidRPr="00E44926">
        <w:rPr>
          <w:rFonts w:ascii="Century Gothic" w:eastAsia="Arial" w:hAnsi="Century Gothic" w:cs="Arial"/>
          <w:spacing w:val="2"/>
          <w:sz w:val="18"/>
          <w:szCs w:val="18"/>
        </w:rPr>
        <w:t>d</w:t>
      </w:r>
      <w:r w:rsidRPr="00E44926">
        <w:rPr>
          <w:rFonts w:ascii="Century Gothic" w:eastAsia="Arial" w:hAnsi="Century Gothic" w:cs="Arial"/>
          <w:sz w:val="18"/>
          <w:szCs w:val="18"/>
        </w:rPr>
        <w:t>e su co</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w:t>
      </w:r>
    </w:p>
    <w:p w14:paraId="69CDDD11" w14:textId="77777777" w:rsidR="00446EAE" w:rsidRPr="00E44926" w:rsidRDefault="00446EAE" w:rsidP="00446EAE">
      <w:pPr>
        <w:spacing w:after="120"/>
        <w:ind w:left="567" w:right="-1"/>
        <w:jc w:val="both"/>
        <w:rPr>
          <w:rFonts w:ascii="Century Gothic" w:eastAsia="Arial" w:hAnsi="Century Gothic" w:cs="Arial"/>
          <w:sz w:val="18"/>
          <w:szCs w:val="18"/>
        </w:rPr>
      </w:pPr>
      <w:r w:rsidRPr="00E44926">
        <w:rPr>
          <w:rFonts w:ascii="Century Gothic" w:eastAsia="Arial" w:hAnsi="Century Gothic" w:cs="Arial"/>
          <w:sz w:val="18"/>
          <w:szCs w:val="18"/>
        </w:rPr>
        <w:t>L</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s</w:t>
      </w:r>
      <w:r w:rsidRPr="00E44926">
        <w:rPr>
          <w:rFonts w:ascii="Century Gothic" w:eastAsia="Arial" w:hAnsi="Century Gothic" w:cs="Arial"/>
          <w:spacing w:val="18"/>
          <w:sz w:val="18"/>
          <w:szCs w:val="18"/>
        </w:rPr>
        <w:t xml:space="preserve"> </w:t>
      </w:r>
      <w:r w:rsidRPr="00E44926">
        <w:rPr>
          <w:rFonts w:ascii="Century Gothic" w:eastAsia="Arial" w:hAnsi="Century Gothic" w:cs="Arial"/>
          <w:spacing w:val="1"/>
          <w:sz w:val="18"/>
          <w:szCs w:val="18"/>
        </w:rPr>
        <w:t>licitantes</w:t>
      </w:r>
      <w:r w:rsidRPr="00E44926">
        <w:rPr>
          <w:rFonts w:ascii="Century Gothic" w:eastAsia="Arial" w:hAnsi="Century Gothic" w:cs="Arial"/>
          <w:spacing w:val="19"/>
          <w:sz w:val="18"/>
          <w:szCs w:val="18"/>
        </w:rPr>
        <w:t xml:space="preserve"> </w:t>
      </w:r>
      <w:r w:rsidRPr="00E44926">
        <w:rPr>
          <w:rFonts w:ascii="Century Gothic" w:eastAsia="Arial" w:hAnsi="Century Gothic" w:cs="Arial"/>
          <w:sz w:val="18"/>
          <w:szCs w:val="18"/>
        </w:rPr>
        <w:t>só</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w:t>
      </w:r>
      <w:r w:rsidRPr="00E44926">
        <w:rPr>
          <w:rFonts w:ascii="Century Gothic" w:eastAsia="Arial" w:hAnsi="Century Gothic" w:cs="Arial"/>
          <w:spacing w:val="17"/>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drán</w:t>
      </w:r>
      <w:r w:rsidRPr="00E44926">
        <w:rPr>
          <w:rFonts w:ascii="Century Gothic" w:eastAsia="Arial" w:hAnsi="Century Gothic" w:cs="Arial"/>
          <w:spacing w:val="18"/>
          <w:sz w:val="18"/>
          <w:szCs w:val="18"/>
        </w:rPr>
        <w:t xml:space="preserve"> </w:t>
      </w:r>
      <w:r w:rsidRPr="00E44926">
        <w:rPr>
          <w:rFonts w:ascii="Century Gothic" w:eastAsia="Arial" w:hAnsi="Century Gothic" w:cs="Arial"/>
          <w:sz w:val="18"/>
          <w:szCs w:val="18"/>
        </w:rPr>
        <w:t>present</w:t>
      </w:r>
      <w:r w:rsidRPr="00E44926">
        <w:rPr>
          <w:rFonts w:ascii="Century Gothic" w:eastAsia="Arial" w:hAnsi="Century Gothic" w:cs="Arial"/>
          <w:spacing w:val="-2"/>
          <w:sz w:val="18"/>
          <w:szCs w:val="18"/>
        </w:rPr>
        <w:t>a</w:t>
      </w:r>
      <w:r w:rsidRPr="00E44926">
        <w:rPr>
          <w:rFonts w:ascii="Century Gothic" w:eastAsia="Arial" w:hAnsi="Century Gothic" w:cs="Arial"/>
          <w:sz w:val="18"/>
          <w:szCs w:val="18"/>
        </w:rPr>
        <w:t>r</w:t>
      </w:r>
      <w:r w:rsidRPr="00E44926">
        <w:rPr>
          <w:rFonts w:ascii="Century Gothic" w:eastAsia="Arial" w:hAnsi="Century Gothic" w:cs="Arial"/>
          <w:spacing w:val="19"/>
          <w:sz w:val="18"/>
          <w:szCs w:val="18"/>
        </w:rPr>
        <w:t xml:space="preserve"> </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a</w:t>
      </w:r>
      <w:r w:rsidRPr="00E44926">
        <w:rPr>
          <w:rFonts w:ascii="Century Gothic" w:eastAsia="Arial" w:hAnsi="Century Gothic" w:cs="Arial"/>
          <w:spacing w:val="17"/>
          <w:sz w:val="18"/>
          <w:szCs w:val="18"/>
        </w:rPr>
        <w:t xml:space="preserve"> </w:t>
      </w:r>
      <w:r w:rsidRPr="00E44926">
        <w:rPr>
          <w:rFonts w:ascii="Century Gothic" w:eastAsia="Arial" w:hAnsi="Century Gothic" w:cs="Arial"/>
          <w:sz w:val="18"/>
          <w:szCs w:val="18"/>
        </w:rPr>
        <w:t>prop</w:t>
      </w:r>
      <w:r w:rsidRPr="00E44926">
        <w:rPr>
          <w:rFonts w:ascii="Century Gothic" w:eastAsia="Arial" w:hAnsi="Century Gothic" w:cs="Arial"/>
          <w:spacing w:val="-3"/>
          <w:sz w:val="18"/>
          <w:szCs w:val="18"/>
        </w:rPr>
        <w:t>o</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17"/>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r</w:t>
      </w:r>
      <w:r w:rsidRPr="00E44926">
        <w:rPr>
          <w:rFonts w:ascii="Century Gothic" w:eastAsia="Arial" w:hAnsi="Century Gothic" w:cs="Arial"/>
          <w:spacing w:val="21"/>
          <w:sz w:val="18"/>
          <w:szCs w:val="18"/>
        </w:rPr>
        <w:t xml:space="preserve"> </w:t>
      </w:r>
      <w:r w:rsidRPr="00E44926">
        <w:rPr>
          <w:rFonts w:ascii="Century Gothic" w:eastAsia="Arial" w:hAnsi="Century Gothic" w:cs="Arial"/>
          <w:spacing w:val="-1"/>
          <w:sz w:val="18"/>
          <w:szCs w:val="18"/>
        </w:rPr>
        <w:t>Invitación</w:t>
      </w:r>
      <w:r w:rsidRPr="00E44926">
        <w:rPr>
          <w:rFonts w:ascii="Century Gothic" w:eastAsia="Arial" w:hAnsi="Century Gothic" w:cs="Arial"/>
          <w:sz w:val="18"/>
          <w:szCs w:val="18"/>
        </w:rPr>
        <w:t xml:space="preserve">, conforme al </w:t>
      </w:r>
      <w:r w:rsidRPr="00E44926">
        <w:rPr>
          <w:rFonts w:ascii="Century Gothic" w:eastAsia="Arial" w:hAnsi="Century Gothic" w:cs="Arial"/>
          <w:spacing w:val="-1"/>
          <w:sz w:val="18"/>
          <w:szCs w:val="18"/>
        </w:rPr>
        <w:t>A</w:t>
      </w:r>
      <w:r w:rsidRPr="00E44926">
        <w:rPr>
          <w:rFonts w:ascii="Century Gothic" w:eastAsia="Arial" w:hAnsi="Century Gothic" w:cs="Arial"/>
          <w:spacing w:val="-2"/>
          <w:sz w:val="18"/>
          <w:szCs w:val="18"/>
        </w:rPr>
        <w:t>r</w:t>
      </w:r>
      <w:r w:rsidRPr="00E44926">
        <w:rPr>
          <w:rFonts w:ascii="Century Gothic" w:eastAsia="Arial" w:hAnsi="Century Gothic" w:cs="Arial"/>
          <w:spacing w:val="1"/>
          <w:sz w:val="18"/>
          <w:szCs w:val="18"/>
        </w:rPr>
        <w:t>t</w:t>
      </w:r>
      <w:r w:rsidRPr="00E44926">
        <w:rPr>
          <w:rFonts w:ascii="Century Gothic" w:eastAsia="Arial" w:hAnsi="Century Gothic" w:cs="Arial"/>
          <w:spacing w:val="-4"/>
          <w:sz w:val="18"/>
          <w:szCs w:val="18"/>
        </w:rPr>
        <w:t>í</w:t>
      </w:r>
      <w:r w:rsidRPr="00E44926">
        <w:rPr>
          <w:rFonts w:ascii="Century Gothic" w:eastAsia="Arial" w:hAnsi="Century Gothic" w:cs="Arial"/>
          <w:sz w:val="18"/>
          <w:szCs w:val="18"/>
        </w:rPr>
        <w:t>cu</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w:t>
      </w:r>
      <w:r w:rsidRPr="00E44926">
        <w:rPr>
          <w:rFonts w:ascii="Century Gothic" w:eastAsia="Arial" w:hAnsi="Century Gothic" w:cs="Arial"/>
          <w:spacing w:val="17"/>
          <w:sz w:val="18"/>
          <w:szCs w:val="18"/>
        </w:rPr>
        <w:t xml:space="preserve"> </w:t>
      </w:r>
      <w:r w:rsidRPr="00E44926">
        <w:rPr>
          <w:rFonts w:ascii="Century Gothic" w:eastAsia="Arial" w:hAnsi="Century Gothic" w:cs="Arial"/>
          <w:sz w:val="18"/>
          <w:szCs w:val="18"/>
        </w:rPr>
        <w:t>3</w:t>
      </w:r>
      <w:r w:rsidRPr="00E44926">
        <w:rPr>
          <w:rFonts w:ascii="Century Gothic" w:eastAsia="Arial" w:hAnsi="Century Gothic" w:cs="Arial"/>
          <w:spacing w:val="-1"/>
          <w:sz w:val="18"/>
          <w:szCs w:val="18"/>
        </w:rPr>
        <w:t>9</w:t>
      </w:r>
      <w:r w:rsidRPr="00E44926">
        <w:rPr>
          <w:rFonts w:ascii="Century Gothic" w:eastAsia="Arial" w:hAnsi="Century Gothic" w:cs="Arial"/>
          <w:sz w:val="18"/>
          <w:szCs w:val="18"/>
        </w:rPr>
        <w:t>,</w:t>
      </w:r>
      <w:r w:rsidRPr="00E44926">
        <w:rPr>
          <w:rFonts w:ascii="Century Gothic" w:eastAsia="Arial" w:hAnsi="Century Gothic" w:cs="Arial"/>
          <w:spacing w:val="19"/>
          <w:sz w:val="18"/>
          <w:szCs w:val="18"/>
        </w:rPr>
        <w:t xml:space="preserve"> </w:t>
      </w:r>
      <w:r w:rsidRPr="00E44926">
        <w:rPr>
          <w:rFonts w:ascii="Century Gothic" w:eastAsia="Arial" w:hAnsi="Century Gothic" w:cs="Arial"/>
          <w:spacing w:val="1"/>
          <w:sz w:val="18"/>
          <w:szCs w:val="18"/>
        </w:rPr>
        <w:t>III</w:t>
      </w:r>
      <w:r w:rsidRPr="00E44926">
        <w:rPr>
          <w:rFonts w:ascii="Century Gothic" w:eastAsia="Arial" w:hAnsi="Century Gothic" w:cs="Arial"/>
          <w:sz w:val="18"/>
          <w:szCs w:val="18"/>
        </w:rPr>
        <w:t>,</w:t>
      </w:r>
      <w:r w:rsidRPr="00E44926">
        <w:rPr>
          <w:rFonts w:ascii="Century Gothic" w:eastAsia="Arial" w:hAnsi="Century Gothic" w:cs="Arial"/>
          <w:spacing w:val="19"/>
          <w:sz w:val="18"/>
          <w:szCs w:val="18"/>
        </w:rPr>
        <w:t xml:space="preserve"> </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so</w:t>
      </w:r>
      <w:r w:rsidRPr="00E44926">
        <w:rPr>
          <w:rFonts w:ascii="Century Gothic" w:eastAsia="Arial" w:hAnsi="Century Gothic" w:cs="Arial"/>
          <w:spacing w:val="17"/>
          <w:sz w:val="18"/>
          <w:szCs w:val="18"/>
        </w:rPr>
        <w:t xml:space="preserve"> </w:t>
      </w:r>
      <w:r w:rsidRPr="00E44926">
        <w:rPr>
          <w:rFonts w:ascii="Century Gothic" w:eastAsia="Arial" w:hAnsi="Century Gothic" w:cs="Arial"/>
          <w:sz w:val="18"/>
          <w:szCs w:val="18"/>
        </w:rPr>
        <w:t>f) 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 xml:space="preserve">l </w:t>
      </w:r>
      <w:r w:rsidRPr="00E44926">
        <w:rPr>
          <w:rFonts w:ascii="Century Gothic" w:eastAsia="Arial" w:hAnsi="Century Gothic" w:cs="Arial"/>
          <w:spacing w:val="1"/>
          <w:sz w:val="18"/>
          <w:szCs w:val="18"/>
        </w:rPr>
        <w:t>Reglamento</w:t>
      </w:r>
      <w:r w:rsidRPr="00E44926">
        <w:rPr>
          <w:rFonts w:ascii="Century Gothic" w:eastAsia="Arial" w:hAnsi="Century Gothic" w:cs="Arial"/>
          <w:sz w:val="18"/>
          <w:szCs w:val="18"/>
        </w:rPr>
        <w:t>.</w:t>
      </w:r>
    </w:p>
    <w:p w14:paraId="19A6CCC4" w14:textId="22ABD646" w:rsidR="00446EAE" w:rsidRPr="00E44926" w:rsidRDefault="00446EAE" w:rsidP="00446EAE">
      <w:pPr>
        <w:spacing w:after="120"/>
        <w:ind w:left="567" w:right="-1"/>
        <w:jc w:val="both"/>
        <w:rPr>
          <w:rFonts w:ascii="Century Gothic" w:eastAsia="Arial" w:hAnsi="Century Gothic" w:cs="Arial"/>
          <w:sz w:val="18"/>
          <w:szCs w:val="18"/>
        </w:rPr>
      </w:pPr>
      <w:r w:rsidRPr="00E44926">
        <w:rPr>
          <w:rFonts w:ascii="Century Gothic" w:eastAsia="Arial" w:hAnsi="Century Gothic" w:cs="Arial"/>
          <w:spacing w:val="-1"/>
          <w:sz w:val="18"/>
          <w:szCs w:val="18"/>
        </w:rPr>
        <w:t>C</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cumen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 xml:space="preserve">os </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ue</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nt</w:t>
      </w:r>
      <w:r w:rsidRPr="00E44926">
        <w:rPr>
          <w:rFonts w:ascii="Century Gothic" w:eastAsia="Arial" w:hAnsi="Century Gothic" w:cs="Arial"/>
          <w:spacing w:val="-2"/>
          <w:sz w:val="18"/>
          <w:szCs w:val="18"/>
        </w:rPr>
        <w:t>e</w:t>
      </w:r>
      <w:r w:rsidRPr="00E44926">
        <w:rPr>
          <w:rFonts w:ascii="Century Gothic" w:eastAsia="Arial" w:hAnsi="Century Gothic" w:cs="Arial"/>
          <w:spacing w:val="2"/>
          <w:sz w:val="18"/>
          <w:szCs w:val="18"/>
        </w:rPr>
        <w:t>g</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en</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2"/>
          <w:sz w:val="18"/>
          <w:szCs w:val="18"/>
        </w:rPr>
        <w:t>r</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os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y a</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éll</w:t>
      </w:r>
      <w:r w:rsidRPr="00E44926">
        <w:rPr>
          <w:rFonts w:ascii="Century Gothic" w:eastAsia="Arial" w:hAnsi="Century Gothic" w:cs="Arial"/>
          <w:sz w:val="18"/>
          <w:szCs w:val="18"/>
        </w:rPr>
        <w:t>os</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w:t>
      </w:r>
      <w:r w:rsidRPr="00E44926">
        <w:rPr>
          <w:rFonts w:ascii="Century Gothic" w:eastAsia="Arial" w:hAnsi="Century Gothic" w:cs="Arial"/>
          <w:spacing w:val="3"/>
          <w:sz w:val="18"/>
          <w:szCs w:val="18"/>
        </w:rPr>
        <w:t>t</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ntos</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ésta,</w:t>
      </w:r>
      <w:r w:rsidRPr="00E44926">
        <w:rPr>
          <w:rFonts w:ascii="Century Gothic" w:eastAsia="Arial" w:hAnsi="Century Gothic" w:cs="Arial"/>
          <w:spacing w:val="4"/>
          <w:sz w:val="18"/>
          <w:szCs w:val="18"/>
        </w:rPr>
        <w:t xml:space="preserve"> </w:t>
      </w:r>
      <w:r w:rsidRPr="00E44926">
        <w:rPr>
          <w:rFonts w:ascii="Century Gothic" w:eastAsia="Arial" w:hAnsi="Century Gothic" w:cs="Arial"/>
          <w:b/>
          <w:sz w:val="18"/>
          <w:szCs w:val="18"/>
        </w:rPr>
        <w:t>d</w:t>
      </w:r>
      <w:r w:rsidRPr="00E44926">
        <w:rPr>
          <w:rFonts w:ascii="Century Gothic" w:eastAsia="Arial" w:hAnsi="Century Gothic" w:cs="Arial"/>
          <w:b/>
          <w:spacing w:val="-1"/>
          <w:sz w:val="18"/>
          <w:szCs w:val="18"/>
        </w:rPr>
        <w:t>e</w:t>
      </w:r>
      <w:r w:rsidRPr="00E44926">
        <w:rPr>
          <w:rFonts w:ascii="Century Gothic" w:eastAsia="Arial" w:hAnsi="Century Gothic" w:cs="Arial"/>
          <w:b/>
          <w:sz w:val="18"/>
          <w:szCs w:val="18"/>
        </w:rPr>
        <w:t>b</w:t>
      </w:r>
      <w:r w:rsidRPr="00E44926">
        <w:rPr>
          <w:rFonts w:ascii="Century Gothic" w:eastAsia="Arial" w:hAnsi="Century Gothic" w:cs="Arial"/>
          <w:b/>
          <w:spacing w:val="-3"/>
          <w:sz w:val="18"/>
          <w:szCs w:val="18"/>
        </w:rPr>
        <w:t>e</w:t>
      </w:r>
      <w:r w:rsidRPr="00E44926">
        <w:rPr>
          <w:rFonts w:ascii="Century Gothic" w:eastAsia="Arial" w:hAnsi="Century Gothic" w:cs="Arial"/>
          <w:b/>
          <w:spacing w:val="1"/>
          <w:sz w:val="18"/>
          <w:szCs w:val="18"/>
        </w:rPr>
        <w:t>r</w:t>
      </w:r>
      <w:r w:rsidRPr="00E44926">
        <w:rPr>
          <w:rFonts w:ascii="Century Gothic" w:eastAsia="Arial" w:hAnsi="Century Gothic" w:cs="Arial"/>
          <w:b/>
          <w:sz w:val="18"/>
          <w:szCs w:val="18"/>
        </w:rPr>
        <w:t>án</w:t>
      </w:r>
      <w:r w:rsidRPr="00E44926">
        <w:rPr>
          <w:rFonts w:ascii="Century Gothic" w:eastAsia="Arial" w:hAnsi="Century Gothic" w:cs="Arial"/>
          <w:b/>
          <w:spacing w:val="2"/>
          <w:sz w:val="18"/>
          <w:szCs w:val="18"/>
        </w:rPr>
        <w:t xml:space="preserve"> </w:t>
      </w:r>
      <w:r w:rsidRPr="00E44926">
        <w:rPr>
          <w:rFonts w:ascii="Century Gothic" w:eastAsia="Arial" w:hAnsi="Century Gothic" w:cs="Arial"/>
          <w:b/>
          <w:sz w:val="18"/>
          <w:szCs w:val="18"/>
        </w:rPr>
        <w:t>e</w:t>
      </w:r>
      <w:r w:rsidRPr="00E44926">
        <w:rPr>
          <w:rFonts w:ascii="Century Gothic" w:eastAsia="Arial" w:hAnsi="Century Gothic" w:cs="Arial"/>
          <w:b/>
          <w:spacing w:val="-3"/>
          <w:sz w:val="18"/>
          <w:szCs w:val="18"/>
        </w:rPr>
        <w:t>s</w:t>
      </w:r>
      <w:r w:rsidRPr="00E44926">
        <w:rPr>
          <w:rFonts w:ascii="Century Gothic" w:eastAsia="Arial" w:hAnsi="Century Gothic" w:cs="Arial"/>
          <w:b/>
          <w:spacing w:val="1"/>
          <w:sz w:val="18"/>
          <w:szCs w:val="18"/>
        </w:rPr>
        <w:t>t</w:t>
      </w:r>
      <w:r w:rsidRPr="00E44926">
        <w:rPr>
          <w:rFonts w:ascii="Century Gothic" w:eastAsia="Arial" w:hAnsi="Century Gothic" w:cs="Arial"/>
          <w:b/>
          <w:sz w:val="18"/>
          <w:szCs w:val="18"/>
        </w:rPr>
        <w:t xml:space="preserve">ar </w:t>
      </w:r>
      <w:r w:rsidRPr="00E44926">
        <w:rPr>
          <w:rFonts w:ascii="Century Gothic" w:eastAsia="Arial" w:hAnsi="Century Gothic" w:cs="Arial"/>
          <w:b/>
          <w:spacing w:val="1"/>
          <w:sz w:val="18"/>
          <w:szCs w:val="18"/>
        </w:rPr>
        <w:t>f</w:t>
      </w:r>
      <w:r w:rsidRPr="00E44926">
        <w:rPr>
          <w:rFonts w:ascii="Century Gothic" w:eastAsia="Arial" w:hAnsi="Century Gothic" w:cs="Arial"/>
          <w:b/>
          <w:sz w:val="18"/>
          <w:szCs w:val="18"/>
        </w:rPr>
        <w:t>o</w:t>
      </w:r>
      <w:r w:rsidRPr="00E44926">
        <w:rPr>
          <w:rFonts w:ascii="Century Gothic" w:eastAsia="Arial" w:hAnsi="Century Gothic" w:cs="Arial"/>
          <w:b/>
          <w:spacing w:val="-1"/>
          <w:sz w:val="18"/>
          <w:szCs w:val="18"/>
        </w:rPr>
        <w:t>li</w:t>
      </w:r>
      <w:r w:rsidRPr="00E44926">
        <w:rPr>
          <w:rFonts w:ascii="Century Gothic" w:eastAsia="Arial" w:hAnsi="Century Gothic" w:cs="Arial"/>
          <w:b/>
          <w:sz w:val="18"/>
          <w:szCs w:val="18"/>
        </w:rPr>
        <w:t>a</w:t>
      </w:r>
      <w:r w:rsidRPr="00E44926">
        <w:rPr>
          <w:rFonts w:ascii="Century Gothic" w:eastAsia="Arial" w:hAnsi="Century Gothic" w:cs="Arial"/>
          <w:b/>
          <w:spacing w:val="-1"/>
          <w:sz w:val="18"/>
          <w:szCs w:val="18"/>
        </w:rPr>
        <w:t>d</w:t>
      </w:r>
      <w:r w:rsidRPr="00E44926">
        <w:rPr>
          <w:rFonts w:ascii="Century Gothic" w:eastAsia="Arial" w:hAnsi="Century Gothic" w:cs="Arial"/>
          <w:b/>
          <w:sz w:val="18"/>
          <w:szCs w:val="18"/>
        </w:rPr>
        <w:t>os</w:t>
      </w:r>
      <w:r w:rsidRPr="00E44926">
        <w:rPr>
          <w:rFonts w:ascii="Century Gothic" w:eastAsia="Arial" w:hAnsi="Century Gothic" w:cs="Arial"/>
          <w:spacing w:val="3"/>
          <w:sz w:val="18"/>
          <w:szCs w:val="18"/>
        </w:rPr>
        <w:t xml:space="preserve"> </w:t>
      </w:r>
      <w:r w:rsidRPr="00E44926">
        <w:rPr>
          <w:rFonts w:ascii="Century Gothic" w:eastAsia="Arial" w:hAnsi="Century Gothic" w:cs="Arial"/>
          <w:b/>
          <w:sz w:val="18"/>
          <w:szCs w:val="18"/>
        </w:rPr>
        <w:t>en</w:t>
      </w:r>
      <w:r w:rsidRPr="00E44926">
        <w:rPr>
          <w:rFonts w:ascii="Century Gothic" w:eastAsia="Arial" w:hAnsi="Century Gothic" w:cs="Arial"/>
          <w:b/>
          <w:spacing w:val="2"/>
          <w:sz w:val="18"/>
          <w:szCs w:val="18"/>
        </w:rPr>
        <w:t xml:space="preserve"> </w:t>
      </w:r>
      <w:r w:rsidRPr="00E44926">
        <w:rPr>
          <w:rFonts w:ascii="Century Gothic" w:eastAsia="Arial" w:hAnsi="Century Gothic" w:cs="Arial"/>
          <w:b/>
          <w:spacing w:val="1"/>
          <w:sz w:val="18"/>
          <w:szCs w:val="18"/>
        </w:rPr>
        <w:t>t</w:t>
      </w:r>
      <w:r w:rsidRPr="00E44926">
        <w:rPr>
          <w:rFonts w:ascii="Century Gothic" w:eastAsia="Arial" w:hAnsi="Century Gothic" w:cs="Arial"/>
          <w:b/>
          <w:sz w:val="18"/>
          <w:szCs w:val="18"/>
        </w:rPr>
        <w:t>o</w:t>
      </w:r>
      <w:r w:rsidRPr="00E44926">
        <w:rPr>
          <w:rFonts w:ascii="Century Gothic" w:eastAsia="Arial" w:hAnsi="Century Gothic" w:cs="Arial"/>
          <w:b/>
          <w:spacing w:val="-1"/>
          <w:sz w:val="18"/>
          <w:szCs w:val="18"/>
        </w:rPr>
        <w:t>d</w:t>
      </w:r>
      <w:r w:rsidRPr="00E44926">
        <w:rPr>
          <w:rFonts w:ascii="Century Gothic" w:eastAsia="Arial" w:hAnsi="Century Gothic" w:cs="Arial"/>
          <w:b/>
          <w:sz w:val="18"/>
          <w:szCs w:val="18"/>
        </w:rPr>
        <w:t>as</w:t>
      </w:r>
      <w:r w:rsidRPr="00E44926">
        <w:rPr>
          <w:rFonts w:ascii="Century Gothic" w:eastAsia="Arial" w:hAnsi="Century Gothic" w:cs="Arial"/>
          <w:b/>
          <w:spacing w:val="3"/>
          <w:sz w:val="18"/>
          <w:szCs w:val="18"/>
        </w:rPr>
        <w:t xml:space="preserve"> </w:t>
      </w:r>
      <w:r w:rsidRPr="00E44926">
        <w:rPr>
          <w:rFonts w:ascii="Century Gothic" w:eastAsia="Arial" w:hAnsi="Century Gothic" w:cs="Arial"/>
          <w:b/>
          <w:sz w:val="18"/>
          <w:szCs w:val="18"/>
        </w:rPr>
        <w:t>y ca</w:t>
      </w:r>
      <w:r w:rsidRPr="00E44926">
        <w:rPr>
          <w:rFonts w:ascii="Century Gothic" w:eastAsia="Arial" w:hAnsi="Century Gothic" w:cs="Arial"/>
          <w:b/>
          <w:spacing w:val="-1"/>
          <w:sz w:val="18"/>
          <w:szCs w:val="18"/>
        </w:rPr>
        <w:t>d</w:t>
      </w:r>
      <w:r w:rsidRPr="00E44926">
        <w:rPr>
          <w:rFonts w:ascii="Century Gothic" w:eastAsia="Arial" w:hAnsi="Century Gothic" w:cs="Arial"/>
          <w:b/>
          <w:sz w:val="18"/>
          <w:szCs w:val="18"/>
        </w:rPr>
        <w:t>a</w:t>
      </w:r>
      <w:r w:rsidRPr="00E44926">
        <w:rPr>
          <w:rFonts w:ascii="Century Gothic" w:eastAsia="Arial" w:hAnsi="Century Gothic" w:cs="Arial"/>
          <w:b/>
          <w:spacing w:val="5"/>
          <w:sz w:val="18"/>
          <w:szCs w:val="18"/>
        </w:rPr>
        <w:t xml:space="preserve"> </w:t>
      </w:r>
      <w:r w:rsidRPr="00E44926">
        <w:rPr>
          <w:rFonts w:ascii="Century Gothic" w:eastAsia="Arial" w:hAnsi="Century Gothic" w:cs="Arial"/>
          <w:b/>
          <w:sz w:val="18"/>
          <w:szCs w:val="18"/>
        </w:rPr>
        <w:t>u</w:t>
      </w:r>
      <w:r w:rsidRPr="00E44926">
        <w:rPr>
          <w:rFonts w:ascii="Century Gothic" w:eastAsia="Arial" w:hAnsi="Century Gothic" w:cs="Arial"/>
          <w:b/>
          <w:spacing w:val="-1"/>
          <w:sz w:val="18"/>
          <w:szCs w:val="18"/>
        </w:rPr>
        <w:t>n</w:t>
      </w:r>
      <w:r w:rsidRPr="00E44926">
        <w:rPr>
          <w:rFonts w:ascii="Century Gothic" w:eastAsia="Arial" w:hAnsi="Century Gothic" w:cs="Arial"/>
          <w:b/>
          <w:sz w:val="18"/>
          <w:szCs w:val="18"/>
        </w:rPr>
        <w:t>a</w:t>
      </w:r>
      <w:r w:rsidRPr="00E44926">
        <w:rPr>
          <w:rFonts w:ascii="Century Gothic" w:eastAsia="Arial" w:hAnsi="Century Gothic" w:cs="Arial"/>
          <w:b/>
          <w:spacing w:val="5"/>
          <w:sz w:val="18"/>
          <w:szCs w:val="18"/>
        </w:rPr>
        <w:t xml:space="preserve"> </w:t>
      </w:r>
      <w:r w:rsidRPr="00E44926">
        <w:rPr>
          <w:rFonts w:ascii="Century Gothic" w:eastAsia="Arial" w:hAnsi="Century Gothic" w:cs="Arial"/>
          <w:b/>
          <w:sz w:val="18"/>
          <w:szCs w:val="18"/>
        </w:rPr>
        <w:t>de</w:t>
      </w:r>
      <w:r w:rsidRPr="00E44926">
        <w:rPr>
          <w:rFonts w:ascii="Century Gothic" w:eastAsia="Arial" w:hAnsi="Century Gothic" w:cs="Arial"/>
          <w:b/>
          <w:spacing w:val="2"/>
          <w:sz w:val="18"/>
          <w:szCs w:val="18"/>
        </w:rPr>
        <w:t xml:space="preserve"> </w:t>
      </w:r>
      <w:r w:rsidRPr="00E44926">
        <w:rPr>
          <w:rFonts w:ascii="Century Gothic" w:eastAsia="Arial" w:hAnsi="Century Gothic" w:cs="Arial"/>
          <w:b/>
          <w:spacing w:val="-1"/>
          <w:sz w:val="18"/>
          <w:szCs w:val="18"/>
        </w:rPr>
        <w:t>l</w:t>
      </w:r>
      <w:r w:rsidRPr="00E44926">
        <w:rPr>
          <w:rFonts w:ascii="Century Gothic" w:eastAsia="Arial" w:hAnsi="Century Gothic" w:cs="Arial"/>
          <w:b/>
          <w:sz w:val="18"/>
          <w:szCs w:val="18"/>
        </w:rPr>
        <w:t>as</w:t>
      </w:r>
      <w:r w:rsidRPr="00E44926">
        <w:rPr>
          <w:rFonts w:ascii="Century Gothic" w:eastAsia="Arial" w:hAnsi="Century Gothic" w:cs="Arial"/>
          <w:b/>
          <w:spacing w:val="3"/>
          <w:sz w:val="18"/>
          <w:szCs w:val="18"/>
        </w:rPr>
        <w:t xml:space="preserve"> </w:t>
      </w:r>
      <w:r w:rsidRPr="00E44926">
        <w:rPr>
          <w:rFonts w:ascii="Century Gothic" w:eastAsia="Arial" w:hAnsi="Century Gothic" w:cs="Arial"/>
          <w:b/>
          <w:sz w:val="18"/>
          <w:szCs w:val="18"/>
        </w:rPr>
        <w:t>h</w:t>
      </w:r>
      <w:r w:rsidRPr="00E44926">
        <w:rPr>
          <w:rFonts w:ascii="Century Gothic" w:eastAsia="Arial" w:hAnsi="Century Gothic" w:cs="Arial"/>
          <w:b/>
          <w:spacing w:val="-1"/>
          <w:sz w:val="18"/>
          <w:szCs w:val="18"/>
        </w:rPr>
        <w:t>o</w:t>
      </w:r>
      <w:r w:rsidRPr="00E44926">
        <w:rPr>
          <w:rFonts w:ascii="Century Gothic" w:eastAsia="Arial" w:hAnsi="Century Gothic" w:cs="Arial"/>
          <w:b/>
          <w:spacing w:val="1"/>
          <w:sz w:val="18"/>
          <w:szCs w:val="18"/>
        </w:rPr>
        <w:t>j</w:t>
      </w:r>
      <w:r w:rsidRPr="00E44926">
        <w:rPr>
          <w:rFonts w:ascii="Century Gothic" w:eastAsia="Arial" w:hAnsi="Century Gothic" w:cs="Arial"/>
          <w:b/>
          <w:sz w:val="18"/>
          <w:szCs w:val="18"/>
        </w:rPr>
        <w:t>as</w:t>
      </w:r>
      <w:r w:rsidRPr="00E44926">
        <w:rPr>
          <w:rFonts w:ascii="Century Gothic" w:eastAsia="Arial" w:hAnsi="Century Gothic" w:cs="Arial"/>
          <w:b/>
          <w:spacing w:val="3"/>
          <w:sz w:val="18"/>
          <w:szCs w:val="18"/>
        </w:rPr>
        <w:t xml:space="preserve"> </w:t>
      </w:r>
      <w:r w:rsidRPr="00E44926">
        <w:rPr>
          <w:rFonts w:ascii="Century Gothic" w:eastAsia="Arial" w:hAnsi="Century Gothic" w:cs="Arial"/>
          <w:b/>
          <w:spacing w:val="2"/>
          <w:sz w:val="18"/>
          <w:szCs w:val="18"/>
        </w:rPr>
        <w:t>q</w:t>
      </w:r>
      <w:r w:rsidRPr="00E44926">
        <w:rPr>
          <w:rFonts w:ascii="Century Gothic" w:eastAsia="Arial" w:hAnsi="Century Gothic" w:cs="Arial"/>
          <w:b/>
          <w:sz w:val="18"/>
          <w:szCs w:val="18"/>
        </w:rPr>
        <w:t>ue</w:t>
      </w:r>
      <w:r w:rsidRPr="00E44926">
        <w:rPr>
          <w:rFonts w:ascii="Century Gothic" w:eastAsia="Arial" w:hAnsi="Century Gothic" w:cs="Arial"/>
          <w:b/>
          <w:spacing w:val="2"/>
          <w:sz w:val="18"/>
          <w:szCs w:val="18"/>
        </w:rPr>
        <w:t xml:space="preserve"> </w:t>
      </w:r>
      <w:r w:rsidRPr="00E44926">
        <w:rPr>
          <w:rFonts w:ascii="Century Gothic" w:eastAsia="Arial" w:hAnsi="Century Gothic" w:cs="Arial"/>
          <w:b/>
          <w:spacing w:val="-1"/>
          <w:sz w:val="18"/>
          <w:szCs w:val="18"/>
        </w:rPr>
        <w:t>l</w:t>
      </w:r>
      <w:r w:rsidRPr="00E44926">
        <w:rPr>
          <w:rFonts w:ascii="Century Gothic" w:eastAsia="Arial" w:hAnsi="Century Gothic" w:cs="Arial"/>
          <w:b/>
          <w:sz w:val="18"/>
          <w:szCs w:val="18"/>
        </w:rPr>
        <w:t>os</w:t>
      </w:r>
      <w:r w:rsidRPr="00E44926">
        <w:rPr>
          <w:rFonts w:ascii="Century Gothic" w:eastAsia="Arial" w:hAnsi="Century Gothic" w:cs="Arial"/>
          <w:b/>
          <w:spacing w:val="3"/>
          <w:sz w:val="18"/>
          <w:szCs w:val="18"/>
        </w:rPr>
        <w:t xml:space="preserve"> </w:t>
      </w:r>
      <w:r w:rsidRPr="00E44926">
        <w:rPr>
          <w:rFonts w:ascii="Century Gothic" w:eastAsia="Arial" w:hAnsi="Century Gothic" w:cs="Arial"/>
          <w:b/>
          <w:spacing w:val="-1"/>
          <w:sz w:val="18"/>
          <w:szCs w:val="18"/>
        </w:rPr>
        <w:t>i</w:t>
      </w:r>
      <w:r w:rsidRPr="00E44926">
        <w:rPr>
          <w:rFonts w:ascii="Century Gothic" w:eastAsia="Arial" w:hAnsi="Century Gothic" w:cs="Arial"/>
          <w:b/>
          <w:sz w:val="18"/>
          <w:szCs w:val="18"/>
        </w:rPr>
        <w:t>nteg</w:t>
      </w:r>
      <w:r w:rsidRPr="00E44926">
        <w:rPr>
          <w:rFonts w:ascii="Century Gothic" w:eastAsia="Arial" w:hAnsi="Century Gothic" w:cs="Arial"/>
          <w:b/>
          <w:spacing w:val="1"/>
          <w:sz w:val="18"/>
          <w:szCs w:val="18"/>
        </w:rPr>
        <w:t>r</w:t>
      </w:r>
      <w:r w:rsidRPr="00E44926">
        <w:rPr>
          <w:rFonts w:ascii="Century Gothic" w:eastAsia="Arial" w:hAnsi="Century Gothic" w:cs="Arial"/>
          <w:b/>
          <w:sz w:val="18"/>
          <w:szCs w:val="18"/>
        </w:rPr>
        <w:t>e</w:t>
      </w:r>
      <w:r w:rsidRPr="00E44926">
        <w:rPr>
          <w:rFonts w:ascii="Century Gothic" w:eastAsia="Arial" w:hAnsi="Century Gothic" w:cs="Arial"/>
          <w:b/>
          <w:spacing w:val="-1"/>
          <w:sz w:val="18"/>
          <w:szCs w:val="18"/>
        </w:rPr>
        <w:t>n</w:t>
      </w:r>
      <w:r w:rsidRPr="00E44926">
        <w:rPr>
          <w:rFonts w:ascii="Century Gothic" w:eastAsia="Arial" w:hAnsi="Century Gothic" w:cs="Arial"/>
          <w:sz w:val="18"/>
          <w:szCs w:val="18"/>
        </w:rPr>
        <w:t>.</w:t>
      </w:r>
      <w:r w:rsidRPr="00E44926">
        <w:rPr>
          <w:rFonts w:ascii="Century Gothic" w:eastAsia="Arial" w:hAnsi="Century Gothic" w:cs="Arial"/>
          <w:spacing w:val="4"/>
          <w:sz w:val="18"/>
          <w:szCs w:val="18"/>
        </w:rPr>
        <w:t xml:space="preserve"> </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l</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3"/>
          <w:sz w:val="18"/>
          <w:szCs w:val="18"/>
        </w:rPr>
        <w:t>e</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c</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se 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b</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u</w:t>
      </w:r>
      <w:r w:rsidRPr="00E44926">
        <w:rPr>
          <w:rFonts w:ascii="Century Gothic" w:eastAsia="Arial" w:hAnsi="Century Gothic" w:cs="Arial"/>
          <w:spacing w:val="1"/>
          <w:sz w:val="18"/>
          <w:szCs w:val="18"/>
        </w:rPr>
        <w:t>m</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ar</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m</w:t>
      </w:r>
      <w:r w:rsidRPr="00E44926">
        <w:rPr>
          <w:rFonts w:ascii="Century Gothic" w:eastAsia="Arial" w:hAnsi="Century Gothic" w:cs="Arial"/>
          <w:spacing w:val="-3"/>
          <w:sz w:val="18"/>
          <w:szCs w:val="18"/>
        </w:rPr>
        <w:t>a</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e</w:t>
      </w:r>
      <w:r w:rsidRPr="00E44926">
        <w:rPr>
          <w:rFonts w:ascii="Century Gothic" w:eastAsia="Arial" w:hAnsi="Century Gothic" w:cs="Arial"/>
          <w:spacing w:val="-2"/>
          <w:sz w:val="18"/>
          <w:szCs w:val="18"/>
        </w:rPr>
        <w:t>r</w:t>
      </w:r>
      <w:r w:rsidRPr="00E44926">
        <w:rPr>
          <w:rFonts w:ascii="Century Gothic" w:eastAsia="Arial" w:hAnsi="Century Gothic" w:cs="Arial"/>
          <w:sz w:val="18"/>
          <w:szCs w:val="18"/>
        </w:rPr>
        <w:t xml:space="preserve">a </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d</w:t>
      </w:r>
      <w:r w:rsidRPr="00E44926">
        <w:rPr>
          <w:rFonts w:ascii="Century Gothic" w:eastAsia="Arial" w:hAnsi="Century Gothic" w:cs="Arial"/>
          <w:spacing w:val="1"/>
          <w:sz w:val="18"/>
          <w:szCs w:val="18"/>
        </w:rPr>
        <w:t>i</w:t>
      </w:r>
      <w:r w:rsidRPr="00E44926">
        <w:rPr>
          <w:rFonts w:ascii="Century Gothic" w:eastAsia="Arial" w:hAnsi="Century Gothic" w:cs="Arial"/>
          <w:spacing w:val="-2"/>
          <w:sz w:val="18"/>
          <w:szCs w:val="18"/>
        </w:rPr>
        <w:t>v</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u</w:t>
      </w:r>
      <w:r w:rsidRPr="00E44926">
        <w:rPr>
          <w:rFonts w:ascii="Century Gothic" w:eastAsia="Arial" w:hAnsi="Century Gothic" w:cs="Arial"/>
          <w:sz w:val="18"/>
          <w:szCs w:val="18"/>
        </w:rPr>
        <w:t>al</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propu</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éc</w:t>
      </w:r>
      <w:r w:rsidRPr="00E44926">
        <w:rPr>
          <w:rFonts w:ascii="Century Gothic" w:eastAsia="Arial" w:hAnsi="Century Gothic" w:cs="Arial"/>
          <w:spacing w:val="-1"/>
          <w:sz w:val="18"/>
          <w:szCs w:val="18"/>
        </w:rPr>
        <w:t>ni</w:t>
      </w:r>
      <w:r w:rsidRPr="00E44926">
        <w:rPr>
          <w:rFonts w:ascii="Century Gothic" w:eastAsia="Arial" w:hAnsi="Century Gothic" w:cs="Arial"/>
          <w:sz w:val="18"/>
          <w:szCs w:val="18"/>
        </w:rPr>
        <w:t>ca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y</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ó</w:t>
      </w:r>
      <w:r w:rsidRPr="00E44926">
        <w:rPr>
          <w:rFonts w:ascii="Century Gothic" w:eastAsia="Arial" w:hAnsi="Century Gothic" w:cs="Arial"/>
          <w:spacing w:val="1"/>
          <w:sz w:val="18"/>
          <w:szCs w:val="18"/>
        </w:rPr>
        <w:t>m</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ca,</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así como</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1"/>
          <w:sz w:val="18"/>
          <w:szCs w:val="18"/>
        </w:rPr>
        <w:t xml:space="preserve"> r</w:t>
      </w:r>
      <w:r w:rsidRPr="00E44926">
        <w:rPr>
          <w:rFonts w:ascii="Century Gothic" w:eastAsia="Arial" w:hAnsi="Century Gothic" w:cs="Arial"/>
          <w:sz w:val="18"/>
          <w:szCs w:val="18"/>
        </w:rPr>
        <w:t>esto</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cumen</w:t>
      </w:r>
      <w:r w:rsidRPr="00E44926">
        <w:rPr>
          <w:rFonts w:ascii="Century Gothic" w:eastAsia="Arial" w:hAnsi="Century Gothic" w:cs="Arial"/>
          <w:spacing w:val="1"/>
          <w:sz w:val="18"/>
          <w:szCs w:val="18"/>
        </w:rPr>
        <w:t>t</w:t>
      </w:r>
      <w:r w:rsidRPr="00E44926">
        <w:rPr>
          <w:rFonts w:ascii="Century Gothic" w:eastAsia="Arial" w:hAnsi="Century Gothic" w:cs="Arial"/>
          <w:spacing w:val="-3"/>
          <w:sz w:val="18"/>
          <w:szCs w:val="18"/>
        </w:rPr>
        <w:t>o</w:t>
      </w:r>
      <w:r w:rsidRPr="00E44926">
        <w:rPr>
          <w:rFonts w:ascii="Century Gothic" w:eastAsia="Arial" w:hAnsi="Century Gothic" w:cs="Arial"/>
          <w:sz w:val="18"/>
          <w:szCs w:val="18"/>
        </w:rPr>
        <w:t>s</w:t>
      </w:r>
      <w:r w:rsidRPr="00E44926">
        <w:rPr>
          <w:rFonts w:ascii="Century Gothic" w:eastAsia="Arial" w:hAnsi="Century Gothic" w:cs="Arial"/>
          <w:spacing w:val="2"/>
          <w:sz w:val="18"/>
          <w:szCs w:val="18"/>
        </w:rPr>
        <w:t xml:space="preserve"> q</w:t>
      </w:r>
      <w:r w:rsidRPr="00E44926">
        <w:rPr>
          <w:rFonts w:ascii="Century Gothic" w:eastAsia="Arial" w:hAnsi="Century Gothic" w:cs="Arial"/>
          <w:sz w:val="18"/>
          <w:szCs w:val="18"/>
        </w:rPr>
        <w:t>ue</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nt</w:t>
      </w:r>
      <w:r w:rsidRPr="00E44926">
        <w:rPr>
          <w:rFonts w:ascii="Century Gothic" w:eastAsia="Arial" w:hAnsi="Century Gothic" w:cs="Arial"/>
          <w:spacing w:val="1"/>
          <w:sz w:val="18"/>
          <w:szCs w:val="18"/>
        </w:rPr>
        <w:t>r</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g</w:t>
      </w:r>
      <w:r w:rsidRPr="00E44926">
        <w:rPr>
          <w:rFonts w:ascii="Century Gothic" w:eastAsia="Arial" w:hAnsi="Century Gothic" w:cs="Arial"/>
          <w:spacing w:val="-1"/>
          <w:sz w:val="18"/>
          <w:szCs w:val="18"/>
        </w:rPr>
        <w:t>u</w:t>
      </w:r>
      <w:r w:rsidRPr="00E44926">
        <w:rPr>
          <w:rFonts w:ascii="Century Gothic" w:eastAsia="Arial" w:hAnsi="Century Gothic" w:cs="Arial"/>
          <w:sz w:val="18"/>
          <w:szCs w:val="18"/>
        </w:rPr>
        <w:t>e</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 xml:space="preserve">el </w:t>
      </w:r>
      <w:r w:rsidRPr="00E44926">
        <w:rPr>
          <w:rFonts w:ascii="Century Gothic" w:eastAsia="Arial" w:hAnsi="Century Gothic" w:cs="Arial"/>
          <w:spacing w:val="1"/>
          <w:sz w:val="18"/>
          <w:szCs w:val="18"/>
        </w:rPr>
        <w:t>licitante</w:t>
      </w:r>
      <w:r w:rsidRPr="00E44926">
        <w:rPr>
          <w:rFonts w:ascii="Century Gothic" w:eastAsia="Arial" w:hAnsi="Century Gothic" w:cs="Arial"/>
          <w:sz w:val="18"/>
          <w:szCs w:val="18"/>
        </w:rPr>
        <w:t xml:space="preserve"> </w:t>
      </w:r>
      <w:r w:rsidRPr="00E44926">
        <w:rPr>
          <w:rFonts w:ascii="Century Gothic" w:eastAsia="Arial" w:hAnsi="Century Gothic" w:cs="Arial"/>
          <w:spacing w:val="1"/>
          <w:sz w:val="18"/>
          <w:szCs w:val="18"/>
        </w:rPr>
        <w:t xml:space="preserve">de conformidad al </w:t>
      </w:r>
      <w:r w:rsidR="00890FC6" w:rsidRPr="00E44926">
        <w:rPr>
          <w:rFonts w:ascii="Century Gothic" w:eastAsia="Arial" w:hAnsi="Century Gothic" w:cs="Arial"/>
          <w:spacing w:val="-1"/>
          <w:sz w:val="18"/>
          <w:szCs w:val="18"/>
        </w:rPr>
        <w:t>A</w:t>
      </w:r>
      <w:r w:rsidRPr="00E44926">
        <w:rPr>
          <w:rFonts w:ascii="Century Gothic" w:eastAsia="Arial" w:hAnsi="Century Gothic" w:cs="Arial"/>
          <w:spacing w:val="-2"/>
          <w:sz w:val="18"/>
          <w:szCs w:val="18"/>
        </w:rPr>
        <w:t>r</w:t>
      </w:r>
      <w:r w:rsidRPr="00E44926">
        <w:rPr>
          <w:rFonts w:ascii="Century Gothic" w:eastAsia="Arial" w:hAnsi="Century Gothic" w:cs="Arial"/>
          <w:spacing w:val="1"/>
          <w:sz w:val="18"/>
          <w:szCs w:val="18"/>
        </w:rPr>
        <w:t>t</w:t>
      </w:r>
      <w:r w:rsidRPr="00E44926">
        <w:rPr>
          <w:rFonts w:ascii="Century Gothic" w:eastAsia="Arial" w:hAnsi="Century Gothic" w:cs="Arial"/>
          <w:spacing w:val="-4"/>
          <w:sz w:val="18"/>
          <w:szCs w:val="18"/>
        </w:rPr>
        <w:t>í</w:t>
      </w:r>
      <w:r w:rsidRPr="00E44926">
        <w:rPr>
          <w:rFonts w:ascii="Century Gothic" w:eastAsia="Arial" w:hAnsi="Century Gothic" w:cs="Arial"/>
          <w:sz w:val="18"/>
          <w:szCs w:val="18"/>
        </w:rPr>
        <w:t>cu</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 50</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 xml:space="preserve">l </w:t>
      </w:r>
      <w:r w:rsidRPr="00E44926">
        <w:rPr>
          <w:rFonts w:ascii="Century Gothic" w:eastAsia="Arial" w:hAnsi="Century Gothic" w:cs="Arial"/>
          <w:spacing w:val="2"/>
          <w:sz w:val="18"/>
          <w:szCs w:val="18"/>
        </w:rPr>
        <w:t>Reglamento</w:t>
      </w:r>
      <w:r w:rsidRPr="00E44926">
        <w:rPr>
          <w:rFonts w:ascii="Century Gothic" w:eastAsia="Arial" w:hAnsi="Century Gothic" w:cs="Arial"/>
          <w:spacing w:val="-2"/>
          <w:sz w:val="18"/>
          <w:szCs w:val="18"/>
        </w:rPr>
        <w:t xml:space="preserve"> de la LAASSP.</w:t>
      </w:r>
    </w:p>
    <w:p w14:paraId="2F0A2AC9" w14:textId="6C6B68B6" w:rsidR="00446EAE" w:rsidRPr="00E44926" w:rsidRDefault="00446EAE" w:rsidP="00446EAE">
      <w:pPr>
        <w:spacing w:after="120"/>
        <w:ind w:left="567" w:right="115"/>
        <w:jc w:val="both"/>
        <w:rPr>
          <w:rFonts w:ascii="Century Gothic" w:eastAsia="Arial" w:hAnsi="Century Gothic" w:cs="Arial"/>
          <w:sz w:val="18"/>
          <w:szCs w:val="18"/>
        </w:rPr>
      </w:pP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acto</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pre</w:t>
      </w:r>
      <w:r w:rsidRPr="00E44926">
        <w:rPr>
          <w:rFonts w:ascii="Century Gothic" w:eastAsia="Arial" w:hAnsi="Century Gothic" w:cs="Arial"/>
          <w:spacing w:val="-2"/>
          <w:sz w:val="18"/>
          <w:szCs w:val="18"/>
        </w:rPr>
        <w:t>s</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y a</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er</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ura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prop</w:t>
      </w:r>
      <w:r w:rsidRPr="00E44926">
        <w:rPr>
          <w:rFonts w:ascii="Century Gothic" w:eastAsia="Arial" w:hAnsi="Century Gothic" w:cs="Arial"/>
          <w:spacing w:val="-3"/>
          <w:sz w:val="18"/>
          <w:szCs w:val="18"/>
        </w:rPr>
        <w:t>o</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es,</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Canal 22</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drá</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4"/>
          <w:sz w:val="18"/>
          <w:szCs w:val="18"/>
        </w:rPr>
        <w:t>i</w:t>
      </w:r>
      <w:r w:rsidRPr="00E44926">
        <w:rPr>
          <w:rFonts w:ascii="Century Gothic" w:eastAsia="Arial" w:hAnsi="Century Gothic" w:cs="Arial"/>
          <w:spacing w:val="3"/>
          <w:sz w:val="18"/>
          <w:szCs w:val="18"/>
        </w:rPr>
        <w:t>f</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r</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3"/>
          <w:sz w:val="18"/>
          <w:szCs w:val="18"/>
        </w:rPr>
        <w:t>l</w:t>
      </w:r>
      <w:r w:rsidRPr="00E44926">
        <w:rPr>
          <w:rFonts w:ascii="Century Gothic" w:eastAsia="Arial" w:hAnsi="Century Gothic" w:cs="Arial"/>
          <w:sz w:val="18"/>
          <w:szCs w:val="18"/>
        </w:rPr>
        <w:t xml:space="preserve">a </w:t>
      </w:r>
      <w:r w:rsidRPr="00E44926">
        <w:rPr>
          <w:rFonts w:ascii="Century Gothic" w:eastAsia="Arial" w:hAnsi="Century Gothic" w:cs="Arial"/>
          <w:spacing w:val="1"/>
          <w:sz w:val="18"/>
          <w:szCs w:val="18"/>
        </w:rPr>
        <w:t>f</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h</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 xml:space="preserve">del </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ll</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nt</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 xml:space="preserve">o de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z</w:t>
      </w:r>
      <w:r w:rsidRPr="00E44926">
        <w:rPr>
          <w:rFonts w:ascii="Century Gothic" w:eastAsia="Arial" w:hAnsi="Century Gothic" w:cs="Arial"/>
          <w:sz w:val="18"/>
          <w:szCs w:val="18"/>
        </w:rPr>
        <w:t>os</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estab</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s</w:t>
      </w:r>
      <w:r w:rsidRPr="00E44926">
        <w:rPr>
          <w:rFonts w:ascii="Century Gothic" w:eastAsia="Arial" w:hAnsi="Century Gothic" w:cs="Arial"/>
          <w:spacing w:val="6"/>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fr</w:t>
      </w:r>
      <w:r w:rsidRPr="00E44926">
        <w:rPr>
          <w:rFonts w:ascii="Century Gothic" w:eastAsia="Arial" w:hAnsi="Century Gothic" w:cs="Arial"/>
          <w:sz w:val="18"/>
          <w:szCs w:val="18"/>
        </w:rPr>
        <w:t>acc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II</w:t>
      </w:r>
      <w:r w:rsidRPr="00E44926">
        <w:rPr>
          <w:rFonts w:ascii="Century Gothic" w:eastAsia="Arial" w:hAnsi="Century Gothic" w:cs="Arial"/>
          <w:sz w:val="18"/>
          <w:szCs w:val="18"/>
        </w:rPr>
        <w:t>I</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l</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ar</w:t>
      </w:r>
      <w:r w:rsidRPr="00E44926">
        <w:rPr>
          <w:rFonts w:ascii="Century Gothic" w:eastAsia="Arial" w:hAnsi="Century Gothic" w:cs="Arial"/>
          <w:spacing w:val="-1"/>
          <w:sz w:val="18"/>
          <w:szCs w:val="18"/>
        </w:rPr>
        <w:t>t</w:t>
      </w:r>
      <w:r w:rsidRPr="00E44926">
        <w:rPr>
          <w:rFonts w:ascii="Century Gothic" w:eastAsia="Arial" w:hAnsi="Century Gothic" w:cs="Arial"/>
          <w:spacing w:val="-4"/>
          <w:sz w:val="18"/>
          <w:szCs w:val="18"/>
        </w:rPr>
        <w:t>í</w:t>
      </w:r>
      <w:r w:rsidRPr="00E44926">
        <w:rPr>
          <w:rFonts w:ascii="Century Gothic" w:eastAsia="Arial" w:hAnsi="Century Gothic" w:cs="Arial"/>
          <w:sz w:val="18"/>
          <w:szCs w:val="18"/>
        </w:rPr>
        <w:t>c</w:t>
      </w:r>
      <w:r w:rsidRPr="00E44926">
        <w:rPr>
          <w:rFonts w:ascii="Century Gothic" w:eastAsia="Arial" w:hAnsi="Century Gothic" w:cs="Arial"/>
          <w:spacing w:val="2"/>
          <w:sz w:val="18"/>
          <w:szCs w:val="18"/>
        </w:rPr>
        <w:t>u</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35</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8"/>
          <w:sz w:val="18"/>
          <w:szCs w:val="18"/>
        </w:rPr>
        <w:t xml:space="preserve"> </w:t>
      </w:r>
      <w:r w:rsidRPr="00E44926">
        <w:rPr>
          <w:rFonts w:ascii="Century Gothic" w:eastAsia="Arial" w:hAnsi="Century Gothic" w:cs="Arial"/>
          <w:spacing w:val="1"/>
          <w:sz w:val="18"/>
          <w:szCs w:val="18"/>
        </w:rPr>
        <w:t>LAASSP</w:t>
      </w:r>
      <w:r w:rsidRPr="00E44926">
        <w:rPr>
          <w:rFonts w:ascii="Century Gothic" w:eastAsia="Arial" w:hAnsi="Century Gothic" w:cs="Arial"/>
          <w:sz w:val="18"/>
          <w:szCs w:val="18"/>
        </w:rPr>
        <w:t>,</w:t>
      </w:r>
      <w:r w:rsidRPr="00E44926">
        <w:rPr>
          <w:rFonts w:ascii="Century Gothic" w:eastAsia="Arial" w:hAnsi="Century Gothic" w:cs="Arial"/>
          <w:spacing w:val="4"/>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cu</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 xml:space="preserve">l </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d</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as</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ntado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en el</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acta</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cor</w:t>
      </w:r>
      <w:r w:rsidRPr="00E44926">
        <w:rPr>
          <w:rFonts w:ascii="Century Gothic" w:eastAsia="Arial" w:hAnsi="Century Gothic" w:cs="Arial"/>
          <w:spacing w:val="1"/>
          <w:sz w:val="18"/>
          <w:szCs w:val="18"/>
        </w:rPr>
        <w:t>r</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sp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di</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 a</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este</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act</w:t>
      </w:r>
      <w:r w:rsidRPr="00E44926">
        <w:rPr>
          <w:rFonts w:ascii="Century Gothic" w:eastAsia="Arial" w:hAnsi="Century Gothic" w:cs="Arial"/>
          <w:spacing w:val="-2"/>
          <w:sz w:val="18"/>
          <w:szCs w:val="18"/>
        </w:rPr>
        <w:t>o</w:t>
      </w:r>
      <w:r w:rsidRPr="00E44926">
        <w:rPr>
          <w:rFonts w:ascii="Century Gothic" w:eastAsia="Arial" w:hAnsi="Century Gothic" w:cs="Arial"/>
          <w:sz w:val="18"/>
          <w:szCs w:val="18"/>
        </w:rPr>
        <w:t>.</w:t>
      </w:r>
      <w:r w:rsidRPr="00E44926">
        <w:rPr>
          <w:rFonts w:ascii="Century Gothic" w:eastAsia="Arial" w:hAnsi="Century Gothic" w:cs="Arial"/>
          <w:spacing w:val="2"/>
          <w:sz w:val="18"/>
          <w:szCs w:val="18"/>
        </w:rPr>
        <w:t xml:space="preserve"> T</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b</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én</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drá</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h</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cerlo</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u</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 xml:space="preserve">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 e</w:t>
      </w:r>
      <w:r w:rsidRPr="00E44926">
        <w:rPr>
          <w:rFonts w:ascii="Century Gothic" w:eastAsia="Arial" w:hAnsi="Century Gothic" w:cs="Arial"/>
          <w:spacing w:val="-3"/>
          <w:sz w:val="18"/>
          <w:szCs w:val="18"/>
        </w:rPr>
        <w:t>v</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 xml:space="preserve">de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as</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propos</w:t>
      </w:r>
      <w:r w:rsidRPr="00E44926">
        <w:rPr>
          <w:rFonts w:ascii="Century Gothic" w:eastAsia="Arial" w:hAnsi="Century Gothic" w:cs="Arial"/>
          <w:spacing w:val="-2"/>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es,</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nt</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o de</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 p</w:t>
      </w:r>
      <w:r w:rsidRPr="00E44926">
        <w:rPr>
          <w:rFonts w:ascii="Century Gothic" w:eastAsia="Arial" w:hAnsi="Century Gothic" w:cs="Arial"/>
          <w:spacing w:val="-1"/>
          <w:sz w:val="18"/>
          <w:szCs w:val="18"/>
        </w:rPr>
        <w:t>l</w:t>
      </w:r>
      <w:r w:rsidRPr="00E44926">
        <w:rPr>
          <w:rFonts w:ascii="Century Gothic" w:eastAsia="Arial" w:hAnsi="Century Gothic" w:cs="Arial"/>
          <w:spacing w:val="2"/>
          <w:sz w:val="18"/>
          <w:szCs w:val="18"/>
        </w:rPr>
        <w:t>a</w:t>
      </w:r>
      <w:r w:rsidRPr="00E44926">
        <w:rPr>
          <w:rFonts w:ascii="Century Gothic" w:eastAsia="Arial" w:hAnsi="Century Gothic" w:cs="Arial"/>
          <w:spacing w:val="-2"/>
          <w:sz w:val="18"/>
          <w:szCs w:val="18"/>
        </w:rPr>
        <w:t>z</w:t>
      </w:r>
      <w:r w:rsidRPr="00E44926">
        <w:rPr>
          <w:rFonts w:ascii="Century Gothic" w:eastAsia="Arial" w:hAnsi="Century Gothic" w:cs="Arial"/>
          <w:sz w:val="18"/>
          <w:szCs w:val="18"/>
        </w:rPr>
        <w:t>os i</w:t>
      </w:r>
      <w:r w:rsidRPr="00E44926">
        <w:rPr>
          <w:rFonts w:ascii="Century Gothic" w:eastAsia="Arial" w:hAnsi="Century Gothic" w:cs="Arial"/>
          <w:spacing w:val="-1"/>
          <w:sz w:val="18"/>
          <w:szCs w:val="18"/>
        </w:rPr>
        <w:t>n</w:t>
      </w:r>
      <w:r w:rsidRPr="00E44926">
        <w:rPr>
          <w:rFonts w:ascii="Century Gothic" w:eastAsia="Arial" w:hAnsi="Century Gothic" w:cs="Arial"/>
          <w:spacing w:val="2"/>
          <w:sz w:val="18"/>
          <w:szCs w:val="18"/>
        </w:rPr>
        <w:t>d</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os,</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o</w:t>
      </w:r>
      <w:r w:rsidRPr="00E44926">
        <w:rPr>
          <w:rFonts w:ascii="Century Gothic" w:eastAsia="Arial" w:hAnsi="Century Gothic" w:cs="Arial"/>
          <w:spacing w:val="4"/>
          <w:sz w:val="18"/>
          <w:szCs w:val="18"/>
        </w:rPr>
        <w:t>t</w:t>
      </w:r>
      <w:r w:rsidRPr="00E44926">
        <w:rPr>
          <w:rFonts w:ascii="Century Gothic" w:eastAsia="Arial" w:hAnsi="Century Gothic" w:cs="Arial"/>
          <w:spacing w:val="-1"/>
          <w:sz w:val="18"/>
          <w:szCs w:val="18"/>
        </w:rPr>
        <w:t>i</w:t>
      </w:r>
      <w:r w:rsidRPr="00E44926">
        <w:rPr>
          <w:rFonts w:ascii="Century Gothic" w:eastAsia="Arial" w:hAnsi="Century Gothic" w:cs="Arial"/>
          <w:spacing w:val="3"/>
          <w:sz w:val="18"/>
          <w:szCs w:val="18"/>
        </w:rPr>
        <w:t>f</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ca</w:t>
      </w:r>
      <w:r w:rsidRPr="00E44926">
        <w:rPr>
          <w:rFonts w:ascii="Century Gothic" w:eastAsia="Arial" w:hAnsi="Century Gothic" w:cs="Arial"/>
          <w:spacing w:val="-1"/>
          <w:sz w:val="18"/>
          <w:szCs w:val="18"/>
        </w:rPr>
        <w:t>n</w:t>
      </w:r>
      <w:r w:rsidRPr="00E44926">
        <w:rPr>
          <w:rFonts w:ascii="Century Gothic" w:eastAsia="Arial" w:hAnsi="Century Gothic" w:cs="Arial"/>
          <w:spacing w:val="-3"/>
          <w:sz w:val="18"/>
          <w:szCs w:val="18"/>
        </w:rPr>
        <w:t>d</w:t>
      </w:r>
      <w:r w:rsidRPr="00E44926">
        <w:rPr>
          <w:rFonts w:ascii="Century Gothic" w:eastAsia="Arial" w:hAnsi="Century Gothic" w:cs="Arial"/>
          <w:sz w:val="18"/>
          <w:szCs w:val="18"/>
        </w:rPr>
        <w:t>o a</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licitantes</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 n</w:t>
      </w:r>
      <w:r w:rsidRPr="00E44926">
        <w:rPr>
          <w:rFonts w:ascii="Century Gothic" w:eastAsia="Arial" w:hAnsi="Century Gothic" w:cs="Arial"/>
          <w:spacing w:val="2"/>
          <w:sz w:val="18"/>
          <w:szCs w:val="18"/>
        </w:rPr>
        <w:t>u</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v</w:t>
      </w:r>
      <w:r w:rsidRPr="00E44926">
        <w:rPr>
          <w:rFonts w:ascii="Century Gothic" w:eastAsia="Arial" w:hAnsi="Century Gothic" w:cs="Arial"/>
          <w:sz w:val="18"/>
          <w:szCs w:val="18"/>
        </w:rPr>
        <w:t xml:space="preserve">a </w:t>
      </w:r>
      <w:r w:rsidRPr="00E44926">
        <w:rPr>
          <w:rFonts w:ascii="Century Gothic" w:eastAsia="Arial" w:hAnsi="Century Gothic" w:cs="Arial"/>
          <w:spacing w:val="1"/>
          <w:sz w:val="18"/>
          <w:szCs w:val="18"/>
        </w:rPr>
        <w:t>f</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h</w:t>
      </w:r>
      <w:r w:rsidRPr="00E44926">
        <w:rPr>
          <w:rFonts w:ascii="Century Gothic" w:eastAsia="Arial" w:hAnsi="Century Gothic" w:cs="Arial"/>
          <w:sz w:val="18"/>
          <w:szCs w:val="18"/>
        </w:rPr>
        <w:t>a a</w:t>
      </w:r>
      <w:r w:rsidRPr="00E44926">
        <w:rPr>
          <w:rFonts w:ascii="Century Gothic" w:eastAsia="Arial" w:hAnsi="Century Gothic" w:cs="Arial"/>
          <w:spacing w:val="-1"/>
          <w:sz w:val="18"/>
          <w:szCs w:val="18"/>
        </w:rPr>
        <w:t xml:space="preserve"> t</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v</w:t>
      </w:r>
      <w:r w:rsidRPr="00E44926">
        <w:rPr>
          <w:rFonts w:ascii="Century Gothic" w:eastAsia="Arial" w:hAnsi="Century Gothic" w:cs="Arial"/>
          <w:sz w:val="18"/>
          <w:szCs w:val="18"/>
        </w:rPr>
        <w:t xml:space="preserve">és de </w:t>
      </w:r>
      <w:r w:rsidRPr="00E44926">
        <w:rPr>
          <w:rFonts w:ascii="Century Gothic" w:eastAsia="Arial" w:hAnsi="Century Gothic" w:cs="Arial"/>
          <w:spacing w:val="1"/>
          <w:sz w:val="18"/>
          <w:szCs w:val="18"/>
        </w:rPr>
        <w:t>CompraNet</w:t>
      </w:r>
      <w:r w:rsidRPr="00E44926">
        <w:rPr>
          <w:rFonts w:ascii="Century Gothic" w:eastAsia="Arial" w:hAnsi="Century Gothic" w:cs="Arial"/>
          <w:sz w:val="18"/>
          <w:szCs w:val="18"/>
        </w:rPr>
        <w:t>.</w:t>
      </w:r>
    </w:p>
    <w:p w14:paraId="3418219C" w14:textId="49577E42" w:rsidR="00446EAE" w:rsidRPr="00E44926" w:rsidRDefault="00446EAE" w:rsidP="00446EAE">
      <w:pPr>
        <w:spacing w:after="120"/>
        <w:ind w:left="567" w:right="113"/>
        <w:jc w:val="both"/>
        <w:rPr>
          <w:rFonts w:ascii="Century Gothic" w:eastAsia="Arial" w:hAnsi="Century Gothic" w:cs="Arial"/>
          <w:sz w:val="18"/>
          <w:szCs w:val="18"/>
        </w:rPr>
      </w:pP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ara</w:t>
      </w:r>
      <w:r w:rsidRPr="00E44926">
        <w:rPr>
          <w:rFonts w:ascii="Century Gothic" w:eastAsia="Arial" w:hAnsi="Century Gothic" w:cs="Arial"/>
          <w:spacing w:val="4"/>
          <w:sz w:val="18"/>
          <w:szCs w:val="18"/>
        </w:rPr>
        <w:t xml:space="preserve"> </w:t>
      </w:r>
      <w:r w:rsidRPr="00E44926">
        <w:rPr>
          <w:rFonts w:ascii="Century Gothic" w:eastAsia="Arial" w:hAnsi="Century Gothic" w:cs="Arial"/>
          <w:spacing w:val="3"/>
          <w:sz w:val="18"/>
          <w:szCs w:val="18"/>
        </w:rPr>
        <w:t>f</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ali</w:t>
      </w:r>
      <w:r w:rsidRPr="00E44926">
        <w:rPr>
          <w:rFonts w:ascii="Century Gothic" w:eastAsia="Arial" w:hAnsi="Century Gothic" w:cs="Arial"/>
          <w:spacing w:val="-2"/>
          <w:sz w:val="18"/>
          <w:szCs w:val="18"/>
        </w:rPr>
        <w:t>z</w:t>
      </w:r>
      <w:r w:rsidRPr="00E44926">
        <w:rPr>
          <w:rFonts w:ascii="Century Gothic" w:eastAsia="Arial" w:hAnsi="Century Gothic" w:cs="Arial"/>
          <w:sz w:val="18"/>
          <w:szCs w:val="18"/>
        </w:rPr>
        <w:t>ar,</w:t>
      </w:r>
      <w:r w:rsidRPr="00E44926">
        <w:rPr>
          <w:rFonts w:ascii="Century Gothic" w:eastAsia="Arial" w:hAnsi="Century Gothic" w:cs="Arial"/>
          <w:spacing w:val="7"/>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6"/>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v</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pacing w:val="2"/>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w:t>
      </w:r>
      <w:r w:rsidRPr="00E44926">
        <w:rPr>
          <w:rFonts w:ascii="Century Gothic" w:eastAsia="Arial" w:hAnsi="Century Gothic" w:cs="Arial"/>
          <w:spacing w:val="6"/>
          <w:sz w:val="18"/>
          <w:szCs w:val="18"/>
        </w:rPr>
        <w:t xml:space="preserve"> </w:t>
      </w:r>
      <w:r w:rsidRPr="00E44926">
        <w:rPr>
          <w:rFonts w:ascii="Century Gothic" w:eastAsia="Arial" w:hAnsi="Century Gothic" w:cs="Arial"/>
          <w:sz w:val="18"/>
          <w:szCs w:val="18"/>
        </w:rPr>
        <w:t>acta</w:t>
      </w:r>
      <w:r w:rsidRPr="00E44926">
        <w:rPr>
          <w:rFonts w:ascii="Century Gothic" w:eastAsia="Arial" w:hAnsi="Century Gothic" w:cs="Arial"/>
          <w:spacing w:val="4"/>
          <w:sz w:val="18"/>
          <w:szCs w:val="18"/>
        </w:rPr>
        <w:t xml:space="preserve"> </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ue</w:t>
      </w:r>
      <w:r w:rsidRPr="00E44926">
        <w:rPr>
          <w:rFonts w:ascii="Century Gothic" w:eastAsia="Arial" w:hAnsi="Century Gothic" w:cs="Arial"/>
          <w:spacing w:val="5"/>
          <w:sz w:val="18"/>
          <w:szCs w:val="18"/>
        </w:rPr>
        <w:t xml:space="preserve"> </w:t>
      </w:r>
      <w:r w:rsidRPr="00E44926">
        <w:rPr>
          <w:rFonts w:ascii="Century Gothic" w:eastAsia="Arial" w:hAnsi="Century Gothic" w:cs="Arial"/>
          <w:sz w:val="18"/>
          <w:szCs w:val="18"/>
        </w:rPr>
        <w:t>s</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pacing w:val="-2"/>
          <w:sz w:val="18"/>
          <w:szCs w:val="18"/>
        </w:rPr>
        <w:t>v</w:t>
      </w:r>
      <w:r w:rsidRPr="00E44926">
        <w:rPr>
          <w:rFonts w:ascii="Century Gothic" w:eastAsia="Arial" w:hAnsi="Century Gothic" w:cs="Arial"/>
          <w:spacing w:val="-1"/>
          <w:sz w:val="18"/>
          <w:szCs w:val="18"/>
        </w:rPr>
        <w:t>i</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w:t>
      </w:r>
      <w:r w:rsidRPr="00E44926">
        <w:rPr>
          <w:rFonts w:ascii="Century Gothic" w:eastAsia="Arial" w:hAnsi="Century Gothic" w:cs="Arial"/>
          <w:spacing w:val="6"/>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5"/>
          <w:sz w:val="18"/>
          <w:szCs w:val="18"/>
        </w:rPr>
        <w:t xml:space="preserve"> </w:t>
      </w:r>
      <w:r w:rsidRPr="00E44926">
        <w:rPr>
          <w:rFonts w:ascii="Century Gothic" w:eastAsia="Arial" w:hAnsi="Century Gothic" w:cs="Arial"/>
          <w:sz w:val="18"/>
          <w:szCs w:val="18"/>
        </w:rPr>
        <w:t>co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a</w:t>
      </w:r>
      <w:r w:rsidRPr="00E44926">
        <w:rPr>
          <w:rFonts w:ascii="Century Gothic" w:eastAsia="Arial" w:hAnsi="Century Gothic" w:cs="Arial"/>
          <w:spacing w:val="6"/>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5"/>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6"/>
          <w:sz w:val="18"/>
          <w:szCs w:val="18"/>
        </w:rPr>
        <w:t xml:space="preserve"> </w:t>
      </w:r>
      <w:r w:rsidRPr="00E44926">
        <w:rPr>
          <w:rFonts w:ascii="Century Gothic" w:eastAsia="Arial" w:hAnsi="Century Gothic" w:cs="Arial"/>
          <w:sz w:val="18"/>
          <w:szCs w:val="18"/>
        </w:rPr>
        <w:t>ce</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b</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5"/>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l</w:t>
      </w:r>
      <w:r w:rsidRPr="00E44926">
        <w:rPr>
          <w:rFonts w:ascii="Century Gothic" w:eastAsia="Arial" w:hAnsi="Century Gothic" w:cs="Arial"/>
          <w:spacing w:val="5"/>
          <w:sz w:val="18"/>
          <w:szCs w:val="18"/>
        </w:rPr>
        <w:t xml:space="preserve"> </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w:t>
      </w:r>
      <w:r w:rsidRPr="00E44926">
        <w:rPr>
          <w:rFonts w:ascii="Century Gothic" w:eastAsia="Arial" w:hAnsi="Century Gothic" w:cs="Arial"/>
          <w:spacing w:val="6"/>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5"/>
          <w:sz w:val="18"/>
          <w:szCs w:val="18"/>
        </w:rPr>
        <w:t xml:space="preserve"> </w:t>
      </w:r>
      <w:r w:rsidRPr="00E44926">
        <w:rPr>
          <w:rFonts w:ascii="Century Gothic" w:eastAsia="Arial" w:hAnsi="Century Gothic" w:cs="Arial"/>
          <w:spacing w:val="-1"/>
          <w:sz w:val="18"/>
          <w:szCs w:val="18"/>
        </w:rPr>
        <w:t>P</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es</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ntac</w:t>
      </w:r>
      <w:r w:rsidRPr="00E44926">
        <w:rPr>
          <w:rFonts w:ascii="Century Gothic" w:eastAsia="Arial" w:hAnsi="Century Gothic" w:cs="Arial"/>
          <w:spacing w:val="-3"/>
          <w:sz w:val="18"/>
          <w:szCs w:val="18"/>
        </w:rPr>
        <w:t>i</w:t>
      </w:r>
      <w:r w:rsidRPr="00E44926">
        <w:rPr>
          <w:rFonts w:ascii="Century Gothic" w:eastAsia="Arial" w:hAnsi="Century Gothic" w:cs="Arial"/>
          <w:sz w:val="18"/>
          <w:szCs w:val="18"/>
        </w:rPr>
        <w:t xml:space="preserve">ón y </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rt</w:t>
      </w:r>
      <w:r w:rsidRPr="00E44926">
        <w:rPr>
          <w:rFonts w:ascii="Century Gothic" w:eastAsia="Arial" w:hAnsi="Century Gothic" w:cs="Arial"/>
          <w:sz w:val="18"/>
          <w:szCs w:val="18"/>
        </w:rPr>
        <w:t>ura</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P</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os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pacing w:val="-3"/>
          <w:sz w:val="18"/>
          <w:szCs w:val="18"/>
        </w:rPr>
        <w:t>o</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s,</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cu</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l</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se se</w:t>
      </w:r>
      <w:r w:rsidRPr="00E44926">
        <w:rPr>
          <w:rFonts w:ascii="Century Gothic" w:eastAsia="Arial" w:hAnsi="Century Gothic" w:cs="Arial"/>
          <w:spacing w:val="-1"/>
          <w:sz w:val="18"/>
          <w:szCs w:val="18"/>
        </w:rPr>
        <w:t>ñ</w:t>
      </w:r>
      <w:r w:rsidRPr="00E44926">
        <w:rPr>
          <w:rFonts w:ascii="Century Gothic" w:eastAsia="Arial" w:hAnsi="Century Gothic" w:cs="Arial"/>
          <w:sz w:val="18"/>
          <w:szCs w:val="18"/>
        </w:rPr>
        <w:t>a</w:t>
      </w:r>
      <w:r w:rsidRPr="00E44926">
        <w:rPr>
          <w:rFonts w:ascii="Century Gothic" w:eastAsia="Arial" w:hAnsi="Century Gothic" w:cs="Arial"/>
          <w:spacing w:val="-4"/>
          <w:sz w:val="18"/>
          <w:szCs w:val="18"/>
        </w:rPr>
        <w:t>l</w:t>
      </w:r>
      <w:r w:rsidRPr="00E44926">
        <w:rPr>
          <w:rFonts w:ascii="Century Gothic" w:eastAsia="Arial" w:hAnsi="Century Gothic" w:cs="Arial"/>
          <w:sz w:val="18"/>
          <w:szCs w:val="18"/>
        </w:rPr>
        <w:t>ará</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u</w:t>
      </w:r>
      <w:r w:rsidRPr="00E44926">
        <w:rPr>
          <w:rFonts w:ascii="Century Gothic" w:eastAsia="Arial" w:hAnsi="Century Gothic" w:cs="Arial"/>
          <w:spacing w:val="2"/>
          <w:sz w:val="18"/>
          <w:szCs w:val="18"/>
        </w:rPr>
        <w:t>g</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w:t>
      </w:r>
      <w:r w:rsidRPr="00E44926">
        <w:rPr>
          <w:rFonts w:ascii="Century Gothic" w:eastAsia="Arial" w:hAnsi="Century Gothic" w:cs="Arial"/>
          <w:spacing w:val="1"/>
          <w:sz w:val="18"/>
          <w:szCs w:val="18"/>
        </w:rPr>
        <w:t xml:space="preserve"> f</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h</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y h</w:t>
      </w:r>
      <w:r w:rsidRPr="00E44926">
        <w:rPr>
          <w:rFonts w:ascii="Century Gothic" w:eastAsia="Arial" w:hAnsi="Century Gothic" w:cs="Arial"/>
          <w:spacing w:val="-1"/>
          <w:sz w:val="18"/>
          <w:szCs w:val="18"/>
        </w:rPr>
        <w:t>o</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n</w:t>
      </w:r>
      <w:r w:rsidRPr="00E44926">
        <w:rPr>
          <w:rFonts w:ascii="Century Gothic" w:eastAsia="Arial" w:hAnsi="Century Gothic" w:cs="Arial"/>
          <w:spacing w:val="2"/>
          <w:sz w:val="18"/>
          <w:szCs w:val="18"/>
        </w:rPr>
        <w:t xml:space="preserve"> q</w:t>
      </w:r>
      <w:r w:rsidRPr="00E44926">
        <w:rPr>
          <w:rFonts w:ascii="Century Gothic" w:eastAsia="Arial" w:hAnsi="Century Gothic" w:cs="Arial"/>
          <w:sz w:val="18"/>
          <w:szCs w:val="18"/>
        </w:rPr>
        <w:t>ue</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8"/>
          <w:sz w:val="18"/>
          <w:szCs w:val="18"/>
        </w:rPr>
        <w:t>d</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co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oc</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r</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 xml:space="preserve">el </w:t>
      </w:r>
      <w:r w:rsidRPr="00E44926">
        <w:rPr>
          <w:rFonts w:ascii="Century Gothic" w:eastAsia="Arial" w:hAnsi="Century Gothic" w:cs="Arial"/>
          <w:spacing w:val="1"/>
          <w:sz w:val="18"/>
          <w:szCs w:val="18"/>
        </w:rPr>
        <w:t>f</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ll</w:t>
      </w:r>
      <w:r w:rsidRPr="00E44926">
        <w:rPr>
          <w:rFonts w:ascii="Century Gothic" w:eastAsia="Arial" w:hAnsi="Century Gothic" w:cs="Arial"/>
          <w:sz w:val="18"/>
          <w:szCs w:val="18"/>
        </w:rPr>
        <w:t xml:space="preserve">o de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00665E20" w:rsidRPr="00E44926">
        <w:rPr>
          <w:rFonts w:ascii="Century Gothic" w:eastAsia="Arial" w:hAnsi="Century Gothic" w:cs="Arial"/>
          <w:sz w:val="18"/>
          <w:szCs w:val="18"/>
        </w:rPr>
        <w:t>Invit</w:t>
      </w:r>
      <w:r w:rsidR="00890FC6" w:rsidRPr="00E44926">
        <w:rPr>
          <w:rFonts w:ascii="Century Gothic" w:eastAsia="Arial" w:hAnsi="Century Gothic" w:cs="Arial"/>
          <w:sz w:val="18"/>
          <w:szCs w:val="18"/>
        </w:rPr>
        <w:t>ación</w:t>
      </w:r>
      <w:r w:rsidRPr="00E44926">
        <w:rPr>
          <w:rFonts w:ascii="Century Gothic" w:eastAsia="Arial" w:hAnsi="Century Gothic" w:cs="Arial"/>
          <w:sz w:val="18"/>
          <w:szCs w:val="18"/>
        </w:rPr>
        <w:t>,</w:t>
      </w:r>
      <w:r w:rsidRPr="00E44926">
        <w:rPr>
          <w:rFonts w:ascii="Century Gothic" w:eastAsia="Arial" w:hAnsi="Century Gothic" w:cs="Arial"/>
          <w:spacing w:val="2"/>
          <w:sz w:val="18"/>
          <w:szCs w:val="18"/>
        </w:rPr>
        <w:t xml:space="preserve"> </w:t>
      </w:r>
      <w:proofErr w:type="gramStart"/>
      <w:r w:rsidRPr="00E44926">
        <w:rPr>
          <w:rFonts w:ascii="Century Gothic" w:eastAsia="Arial" w:hAnsi="Century Gothic" w:cs="Arial"/>
          <w:sz w:val="18"/>
          <w:szCs w:val="18"/>
        </w:rPr>
        <w:t>de ac</w:t>
      </w:r>
      <w:r w:rsidRPr="00E44926">
        <w:rPr>
          <w:rFonts w:ascii="Century Gothic" w:eastAsia="Arial" w:hAnsi="Century Gothic" w:cs="Arial"/>
          <w:spacing w:val="-1"/>
          <w:sz w:val="18"/>
          <w:szCs w:val="18"/>
        </w:rPr>
        <w:t>u</w:t>
      </w:r>
      <w:r w:rsidRPr="00E44926">
        <w:rPr>
          <w:rFonts w:ascii="Century Gothic" w:eastAsia="Arial" w:hAnsi="Century Gothic" w:cs="Arial"/>
          <w:sz w:val="18"/>
          <w:szCs w:val="18"/>
        </w:rPr>
        <w:t>erdo</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a</w:t>
      </w:r>
      <w:proofErr w:type="gramEnd"/>
      <w:r w:rsidRPr="00E44926">
        <w:rPr>
          <w:rFonts w:ascii="Century Gothic" w:eastAsia="Arial" w:hAnsi="Century Gothic" w:cs="Arial"/>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 se</w:t>
      </w:r>
      <w:r w:rsidRPr="00E44926">
        <w:rPr>
          <w:rFonts w:ascii="Century Gothic" w:eastAsia="Arial" w:hAnsi="Century Gothic" w:cs="Arial"/>
          <w:spacing w:val="-1"/>
          <w:sz w:val="18"/>
          <w:szCs w:val="18"/>
        </w:rPr>
        <w:t>ñ</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o en el ar</w:t>
      </w:r>
      <w:r w:rsidRPr="00E44926">
        <w:rPr>
          <w:rFonts w:ascii="Century Gothic" w:eastAsia="Arial" w:hAnsi="Century Gothic" w:cs="Arial"/>
          <w:spacing w:val="1"/>
          <w:sz w:val="18"/>
          <w:szCs w:val="18"/>
        </w:rPr>
        <w:t>t</w:t>
      </w:r>
      <w:r w:rsidRPr="00E44926">
        <w:rPr>
          <w:rFonts w:ascii="Century Gothic" w:eastAsia="Arial" w:hAnsi="Century Gothic" w:cs="Arial"/>
          <w:spacing w:val="-4"/>
          <w:sz w:val="18"/>
          <w:szCs w:val="18"/>
        </w:rPr>
        <w:t>í</w:t>
      </w:r>
      <w:r w:rsidRPr="00E44926">
        <w:rPr>
          <w:rFonts w:ascii="Century Gothic" w:eastAsia="Arial" w:hAnsi="Century Gothic" w:cs="Arial"/>
          <w:sz w:val="18"/>
          <w:szCs w:val="18"/>
        </w:rPr>
        <w:t>cu</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 xml:space="preserve">35 </w:t>
      </w:r>
      <w:r w:rsidRPr="00E44926">
        <w:rPr>
          <w:rFonts w:ascii="Century Gothic" w:eastAsia="Arial" w:hAnsi="Century Gothic" w:cs="Arial"/>
          <w:spacing w:val="3"/>
          <w:sz w:val="18"/>
          <w:szCs w:val="18"/>
        </w:rPr>
        <w:t>f</w:t>
      </w:r>
      <w:r w:rsidRPr="00E44926">
        <w:rPr>
          <w:rFonts w:ascii="Century Gothic" w:eastAsia="Arial" w:hAnsi="Century Gothic" w:cs="Arial"/>
          <w:spacing w:val="1"/>
          <w:sz w:val="18"/>
          <w:szCs w:val="18"/>
        </w:rPr>
        <w:t>r</w:t>
      </w:r>
      <w:r w:rsidRPr="00E44926">
        <w:rPr>
          <w:rFonts w:ascii="Century Gothic" w:eastAsia="Arial" w:hAnsi="Century Gothic" w:cs="Arial"/>
          <w:spacing w:val="-3"/>
          <w:sz w:val="18"/>
          <w:szCs w:val="18"/>
        </w:rPr>
        <w:t>a</w:t>
      </w:r>
      <w:r w:rsidRPr="00E44926">
        <w:rPr>
          <w:rFonts w:ascii="Century Gothic" w:eastAsia="Arial" w:hAnsi="Century Gothic" w:cs="Arial"/>
          <w:sz w:val="18"/>
          <w:szCs w:val="18"/>
        </w:rPr>
        <w:t>cc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 xml:space="preserve">ón </w:t>
      </w:r>
      <w:r w:rsidRPr="00E44926">
        <w:rPr>
          <w:rFonts w:ascii="Century Gothic" w:eastAsia="Arial" w:hAnsi="Century Gothic" w:cs="Arial"/>
          <w:spacing w:val="1"/>
          <w:sz w:val="18"/>
          <w:szCs w:val="18"/>
        </w:rPr>
        <w:t>II</w:t>
      </w:r>
      <w:r w:rsidRPr="00E44926">
        <w:rPr>
          <w:rFonts w:ascii="Century Gothic" w:eastAsia="Arial" w:hAnsi="Century Gothic" w:cs="Arial"/>
          <w:sz w:val="18"/>
          <w:szCs w:val="18"/>
        </w:rPr>
        <w:t>I</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 xml:space="preserve">de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6"/>
          <w:sz w:val="18"/>
          <w:szCs w:val="18"/>
        </w:rPr>
        <w:t xml:space="preserve"> </w:t>
      </w:r>
      <w:r w:rsidRPr="00E44926">
        <w:rPr>
          <w:rFonts w:ascii="Century Gothic" w:eastAsia="Arial" w:hAnsi="Century Gothic" w:cs="Arial"/>
          <w:sz w:val="18"/>
          <w:szCs w:val="18"/>
        </w:rPr>
        <w:t>LAASSP.</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Di</w:t>
      </w:r>
      <w:r w:rsidRPr="00E44926">
        <w:rPr>
          <w:rFonts w:ascii="Century Gothic" w:eastAsia="Arial" w:hAnsi="Century Gothic" w:cs="Arial"/>
          <w:sz w:val="18"/>
          <w:szCs w:val="18"/>
        </w:rPr>
        <w:t xml:space="preserve">cha </w:t>
      </w:r>
      <w:r w:rsidRPr="00E44926">
        <w:rPr>
          <w:rFonts w:ascii="Century Gothic" w:eastAsia="Arial" w:hAnsi="Century Gothic" w:cs="Arial"/>
          <w:spacing w:val="-3"/>
          <w:sz w:val="18"/>
          <w:szCs w:val="18"/>
        </w:rPr>
        <w:t>a</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 xml:space="preserve">a </w:t>
      </w:r>
      <w:r w:rsidRPr="00E44926">
        <w:rPr>
          <w:rFonts w:ascii="Century Gothic" w:eastAsia="Arial" w:hAnsi="Century Gothic" w:cs="Arial"/>
          <w:sz w:val="18"/>
          <w:szCs w:val="18"/>
        </w:rPr>
        <w:lastRenderedPageBreak/>
        <w:t xml:space="preserve">será </w:t>
      </w:r>
      <w:r w:rsidRPr="00E44926">
        <w:rPr>
          <w:rFonts w:ascii="Century Gothic" w:eastAsia="Arial" w:hAnsi="Century Gothic" w:cs="Arial"/>
          <w:spacing w:val="3"/>
          <w:sz w:val="18"/>
          <w:szCs w:val="18"/>
        </w:rPr>
        <w:t>f</w:t>
      </w:r>
      <w:r w:rsidRPr="00E44926">
        <w:rPr>
          <w:rFonts w:ascii="Century Gothic" w:eastAsia="Arial" w:hAnsi="Century Gothic" w:cs="Arial"/>
          <w:spacing w:val="-1"/>
          <w:sz w:val="18"/>
          <w:szCs w:val="18"/>
        </w:rPr>
        <w:t>i</w:t>
      </w:r>
      <w:r w:rsidRPr="00E44926">
        <w:rPr>
          <w:rFonts w:ascii="Century Gothic" w:eastAsia="Arial" w:hAnsi="Century Gothic" w:cs="Arial"/>
          <w:spacing w:val="-2"/>
          <w:sz w:val="18"/>
          <w:szCs w:val="18"/>
        </w:rPr>
        <w:t>r</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3"/>
          <w:sz w:val="18"/>
          <w:szCs w:val="18"/>
        </w:rPr>
        <w:t>o</w:t>
      </w:r>
      <w:r w:rsidRPr="00E44926">
        <w:rPr>
          <w:rFonts w:ascii="Century Gothic" w:eastAsia="Arial" w:hAnsi="Century Gothic" w:cs="Arial"/>
          <w:sz w:val="18"/>
          <w:szCs w:val="18"/>
        </w:rPr>
        <w:t>r</w:t>
      </w:r>
      <w:r w:rsidRPr="00E44926">
        <w:rPr>
          <w:rFonts w:ascii="Century Gothic" w:eastAsia="Arial" w:hAnsi="Century Gothic" w:cs="Arial"/>
          <w:spacing w:val="4"/>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 xml:space="preserve">os </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u</w:t>
      </w:r>
      <w:r w:rsidRPr="00E44926">
        <w:rPr>
          <w:rFonts w:ascii="Century Gothic" w:eastAsia="Arial" w:hAnsi="Century Gothic" w:cs="Arial"/>
          <w:spacing w:val="-3"/>
          <w:sz w:val="18"/>
          <w:szCs w:val="18"/>
        </w:rPr>
        <w:t>n</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ari</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s</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ú</w:t>
      </w:r>
      <w:r w:rsidRPr="00E44926">
        <w:rPr>
          <w:rFonts w:ascii="Century Gothic" w:eastAsia="Arial" w:hAnsi="Century Gothic" w:cs="Arial"/>
          <w:sz w:val="18"/>
          <w:szCs w:val="18"/>
        </w:rPr>
        <w:t>b</w:t>
      </w:r>
      <w:r w:rsidRPr="00E44926">
        <w:rPr>
          <w:rFonts w:ascii="Century Gothic" w:eastAsia="Arial" w:hAnsi="Century Gothic" w:cs="Arial"/>
          <w:spacing w:val="-1"/>
          <w:sz w:val="18"/>
          <w:szCs w:val="18"/>
        </w:rPr>
        <w:t>li</w:t>
      </w:r>
      <w:r w:rsidRPr="00E44926">
        <w:rPr>
          <w:rFonts w:ascii="Century Gothic" w:eastAsia="Arial" w:hAnsi="Century Gothic" w:cs="Arial"/>
          <w:sz w:val="18"/>
          <w:szCs w:val="18"/>
        </w:rPr>
        <w:t>cos</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rt</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ntes</w:t>
      </w:r>
      <w:r w:rsidRPr="00E44926">
        <w:rPr>
          <w:rFonts w:ascii="Century Gothic" w:eastAsia="Arial" w:hAnsi="Century Gothic" w:cs="Arial"/>
          <w:spacing w:val="3"/>
          <w:sz w:val="18"/>
          <w:szCs w:val="18"/>
        </w:rPr>
        <w:t xml:space="preserve"> </w:t>
      </w:r>
      <w:r w:rsidR="00346261" w:rsidRPr="00E44926">
        <w:rPr>
          <w:rFonts w:ascii="Century Gothic" w:eastAsia="Arial" w:hAnsi="Century Gothic" w:cs="Arial"/>
          <w:spacing w:val="3"/>
          <w:sz w:val="18"/>
          <w:szCs w:val="18"/>
        </w:rPr>
        <w:t>y se</w:t>
      </w:r>
      <w:r w:rsidRPr="00E44926">
        <w:rPr>
          <w:rFonts w:ascii="Century Gothic" w:eastAsia="Arial" w:hAnsi="Century Gothic" w:cs="Arial"/>
          <w:sz w:val="18"/>
          <w:szCs w:val="18"/>
        </w:rPr>
        <w:t xml:space="preserve"> d</w:t>
      </w:r>
      <w:r w:rsidRPr="00E44926">
        <w:rPr>
          <w:rFonts w:ascii="Century Gothic" w:eastAsia="Arial" w:hAnsi="Century Gothic" w:cs="Arial"/>
          <w:spacing w:val="-3"/>
          <w:sz w:val="18"/>
          <w:szCs w:val="18"/>
        </w:rPr>
        <w:t>i</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i</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un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j</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ar</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 xml:space="preserve">de </w:t>
      </w:r>
      <w:proofErr w:type="gramStart"/>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m</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a</w:t>
      </w:r>
      <w:proofErr w:type="gramEnd"/>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n</w:t>
      </w:r>
      <w:r w:rsidRPr="00E44926">
        <w:rPr>
          <w:rFonts w:ascii="Century Gothic" w:eastAsia="Arial" w:hAnsi="Century Gothic" w:cs="Arial"/>
          <w:spacing w:val="4"/>
          <w:sz w:val="18"/>
          <w:szCs w:val="18"/>
        </w:rPr>
        <w:t xml:space="preserve"> </w:t>
      </w:r>
      <w:r w:rsidRPr="00E44926">
        <w:rPr>
          <w:rFonts w:ascii="Century Gothic" w:eastAsia="Arial" w:hAnsi="Century Gothic" w:cs="Arial"/>
          <w:spacing w:val="1"/>
          <w:sz w:val="18"/>
          <w:szCs w:val="18"/>
        </w:rPr>
        <w:t>CompraNet</w:t>
      </w:r>
      <w:r w:rsidRPr="00E44926">
        <w:rPr>
          <w:rFonts w:ascii="Century Gothic" w:eastAsia="Arial" w:hAnsi="Century Gothic" w:cs="Arial"/>
          <w:sz w:val="18"/>
          <w:szCs w:val="18"/>
        </w:rPr>
        <w:t>.</w:t>
      </w:r>
    </w:p>
    <w:p w14:paraId="1CCE272E" w14:textId="3375FD1D" w:rsidR="00446EAE" w:rsidRPr="00E44926" w:rsidRDefault="00446EAE" w:rsidP="00446EAE">
      <w:pPr>
        <w:spacing w:after="120"/>
        <w:ind w:left="567" w:right="117"/>
        <w:jc w:val="both"/>
        <w:rPr>
          <w:rFonts w:ascii="Century Gothic" w:eastAsia="Arial" w:hAnsi="Century Gothic" w:cs="Arial"/>
          <w:sz w:val="18"/>
          <w:szCs w:val="18"/>
        </w:rPr>
      </w:pPr>
      <w:r w:rsidRPr="00E44926">
        <w:rPr>
          <w:rFonts w:ascii="Century Gothic" w:eastAsia="Arial" w:hAnsi="Century Gothic" w:cs="Arial"/>
          <w:sz w:val="18"/>
          <w:szCs w:val="18"/>
        </w:rPr>
        <w:t>La</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pc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00B109DF" w:rsidRPr="00E44926">
        <w:rPr>
          <w:rFonts w:ascii="Century Gothic" w:eastAsia="Arial" w:hAnsi="Century Gothic" w:cs="Arial"/>
          <w:spacing w:val="-3"/>
          <w:sz w:val="18"/>
          <w:szCs w:val="18"/>
        </w:rPr>
        <w:t>proposición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 xml:space="preserve">á </w:t>
      </w:r>
      <w:r w:rsidRPr="00E44926">
        <w:rPr>
          <w:rFonts w:ascii="Century Gothic" w:eastAsia="Arial" w:hAnsi="Century Gothic" w:cs="Arial"/>
          <w:spacing w:val="-2"/>
          <w:sz w:val="18"/>
          <w:szCs w:val="18"/>
        </w:rPr>
        <w:t xml:space="preserve">aceptada </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2"/>
          <w:sz w:val="18"/>
          <w:szCs w:val="18"/>
        </w:rPr>
        <w:t>v</w:t>
      </w:r>
      <w:r w:rsidRPr="00E44926">
        <w:rPr>
          <w:rFonts w:ascii="Century Gothic" w:eastAsia="Arial" w:hAnsi="Century Gothic" w:cs="Arial"/>
          <w:spacing w:val="2"/>
          <w:sz w:val="18"/>
          <w:szCs w:val="18"/>
        </w:rPr>
        <w:t>e</w:t>
      </w:r>
      <w:r w:rsidRPr="00E44926">
        <w:rPr>
          <w:rFonts w:ascii="Century Gothic" w:eastAsia="Arial" w:hAnsi="Century Gothic" w:cs="Arial"/>
          <w:sz w:val="18"/>
          <w:szCs w:val="18"/>
        </w:rPr>
        <w:t xml:space="preserve">z </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ue ésta</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li</w:t>
      </w:r>
      <w:r w:rsidRPr="00E44926">
        <w:rPr>
          <w:rFonts w:ascii="Century Gothic" w:eastAsia="Arial" w:hAnsi="Century Gothic" w:cs="Arial"/>
          <w:sz w:val="18"/>
          <w:szCs w:val="18"/>
        </w:rPr>
        <w:t>ce</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3"/>
          <w:sz w:val="18"/>
          <w:szCs w:val="18"/>
        </w:rPr>
        <w:t>u</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 su e</w:t>
      </w:r>
      <w:r w:rsidRPr="00E44926">
        <w:rPr>
          <w:rFonts w:ascii="Century Gothic" w:eastAsia="Arial" w:hAnsi="Century Gothic" w:cs="Arial"/>
          <w:spacing w:val="-3"/>
          <w:sz w:val="18"/>
          <w:szCs w:val="18"/>
        </w:rPr>
        <w:t>v</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w:t>
      </w:r>
      <w:r w:rsidRPr="00E44926">
        <w:rPr>
          <w:rFonts w:ascii="Century Gothic" w:eastAsia="Arial" w:hAnsi="Century Gothic" w:cs="Arial"/>
          <w:spacing w:val="5"/>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b</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é</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se</w:t>
      </w:r>
      <w:r w:rsidRPr="00E44926">
        <w:rPr>
          <w:rFonts w:ascii="Century Gothic" w:eastAsia="Arial" w:hAnsi="Century Gothic" w:cs="Arial"/>
          <w:spacing w:val="4"/>
          <w:sz w:val="18"/>
          <w:szCs w:val="18"/>
        </w:rPr>
        <w:t xml:space="preserve"> </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di</w:t>
      </w:r>
      <w:r w:rsidRPr="00E44926">
        <w:rPr>
          <w:rFonts w:ascii="Century Gothic" w:eastAsia="Arial" w:hAnsi="Century Gothic" w:cs="Arial"/>
          <w:sz w:val="18"/>
          <w:szCs w:val="18"/>
        </w:rPr>
        <w:t>car</w:t>
      </w:r>
      <w:r w:rsidRPr="00E44926">
        <w:rPr>
          <w:rFonts w:ascii="Century Gothic" w:eastAsia="Arial" w:hAnsi="Century Gothic" w:cs="Arial"/>
          <w:spacing w:val="5"/>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 xml:space="preserve">el </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ll</w:t>
      </w:r>
      <w:r w:rsidRPr="00E44926">
        <w:rPr>
          <w:rFonts w:ascii="Century Gothic" w:eastAsia="Arial" w:hAnsi="Century Gothic" w:cs="Arial"/>
          <w:sz w:val="18"/>
          <w:szCs w:val="18"/>
        </w:rPr>
        <w:t>o</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si</w:t>
      </w:r>
      <w:r w:rsidRPr="00E44926">
        <w:rPr>
          <w:rFonts w:ascii="Century Gothic" w:eastAsia="Arial" w:hAnsi="Century Gothic" w:cs="Arial"/>
          <w:spacing w:val="3"/>
          <w:sz w:val="18"/>
          <w:szCs w:val="18"/>
        </w:rPr>
        <w:t xml:space="preserve"> </w:t>
      </w:r>
      <w:r w:rsidR="00B109DF" w:rsidRPr="00E44926">
        <w:rPr>
          <w:rFonts w:ascii="Century Gothic" w:eastAsia="Arial" w:hAnsi="Century Gothic" w:cs="Arial"/>
          <w:spacing w:val="-1"/>
          <w:sz w:val="18"/>
          <w:szCs w:val="18"/>
        </w:rPr>
        <w:t>la misma</w:t>
      </w:r>
      <w:r w:rsidRPr="00E44926">
        <w:rPr>
          <w:rFonts w:ascii="Century Gothic" w:eastAsia="Arial" w:hAnsi="Century Gothic" w:cs="Arial"/>
          <w:spacing w:val="4"/>
          <w:sz w:val="18"/>
          <w:szCs w:val="18"/>
        </w:rPr>
        <w:t xml:space="preserve"> </w:t>
      </w:r>
      <w:r w:rsidRPr="00E44926">
        <w:rPr>
          <w:rFonts w:ascii="Century Gothic" w:eastAsia="Arial" w:hAnsi="Century Gothic" w:cs="Arial"/>
          <w:spacing w:val="1"/>
          <w:sz w:val="18"/>
          <w:szCs w:val="18"/>
        </w:rPr>
        <w:t>f</w:t>
      </w:r>
      <w:r w:rsidRPr="00E44926">
        <w:rPr>
          <w:rFonts w:ascii="Century Gothic" w:eastAsia="Arial" w:hAnsi="Century Gothic" w:cs="Arial"/>
          <w:sz w:val="18"/>
          <w:szCs w:val="18"/>
        </w:rPr>
        <w:t>ue</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sec</w:t>
      </w:r>
      <w:r w:rsidRPr="00E44926">
        <w:rPr>
          <w:rFonts w:ascii="Century Gothic" w:eastAsia="Arial" w:hAnsi="Century Gothic" w:cs="Arial"/>
          <w:spacing w:val="-1"/>
          <w:sz w:val="18"/>
          <w:szCs w:val="18"/>
        </w:rPr>
        <w:t>h</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r</w:t>
      </w:r>
      <w:r w:rsidRPr="00E44926">
        <w:rPr>
          <w:rFonts w:ascii="Century Gothic" w:eastAsia="Arial" w:hAnsi="Century Gothic" w:cs="Arial"/>
          <w:spacing w:val="5"/>
          <w:sz w:val="18"/>
          <w:szCs w:val="18"/>
        </w:rPr>
        <w:t xml:space="preserve"> </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nc</w:t>
      </w:r>
      <w:r w:rsidRPr="00E44926">
        <w:rPr>
          <w:rFonts w:ascii="Century Gothic" w:eastAsia="Arial" w:hAnsi="Century Gothic" w:cs="Arial"/>
          <w:spacing w:val="-3"/>
          <w:sz w:val="18"/>
          <w:szCs w:val="18"/>
        </w:rPr>
        <w:t>u</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li</w:t>
      </w:r>
      <w:r w:rsidRPr="00E44926">
        <w:rPr>
          <w:rFonts w:ascii="Century Gothic" w:eastAsia="Arial" w:hAnsi="Century Gothic" w:cs="Arial"/>
          <w:sz w:val="18"/>
          <w:szCs w:val="18"/>
        </w:rPr>
        <w:t>r</w:t>
      </w:r>
      <w:r w:rsidRPr="00E44926">
        <w:rPr>
          <w:rFonts w:ascii="Century Gothic" w:eastAsia="Arial" w:hAnsi="Century Gothic" w:cs="Arial"/>
          <w:spacing w:val="5"/>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 p</w:t>
      </w:r>
      <w:r w:rsidRPr="00E44926">
        <w:rPr>
          <w:rFonts w:ascii="Century Gothic" w:eastAsia="Arial" w:hAnsi="Century Gothic" w:cs="Arial"/>
          <w:spacing w:val="-1"/>
          <w:sz w:val="18"/>
          <w:szCs w:val="18"/>
        </w:rPr>
        <w:t>u</w:t>
      </w:r>
      <w:r w:rsidRPr="00E44926">
        <w:rPr>
          <w:rFonts w:ascii="Century Gothic" w:eastAsia="Arial" w:hAnsi="Century Gothic" w:cs="Arial"/>
          <w:sz w:val="18"/>
          <w:szCs w:val="18"/>
        </w:rPr>
        <w:t>ntos</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1"/>
          <w:sz w:val="18"/>
          <w:szCs w:val="18"/>
        </w:rPr>
        <w:t>ñ</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os</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 xml:space="preserve">en </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Convocatoria</w:t>
      </w:r>
      <w:r w:rsidRPr="00E44926">
        <w:rPr>
          <w:rFonts w:ascii="Century Gothic" w:eastAsia="Arial" w:hAnsi="Century Gothic" w:cs="Arial"/>
          <w:sz w:val="18"/>
          <w:szCs w:val="18"/>
        </w:rPr>
        <w:t xml:space="preserve"> o en</w:t>
      </w:r>
      <w:r w:rsidRPr="00E44926">
        <w:rPr>
          <w:rFonts w:ascii="Century Gothic" w:eastAsia="Arial" w:hAnsi="Century Gothic" w:cs="Arial"/>
          <w:spacing w:val="-1"/>
          <w:sz w:val="18"/>
          <w:szCs w:val="18"/>
        </w:rPr>
        <w:t xml:space="preserve"> l</w:t>
      </w:r>
      <w:r w:rsidRPr="00E44926">
        <w:rPr>
          <w:rFonts w:ascii="Century Gothic" w:eastAsia="Arial" w:hAnsi="Century Gothic" w:cs="Arial"/>
          <w:spacing w:val="-3"/>
          <w:sz w:val="18"/>
          <w:szCs w:val="18"/>
        </w:rPr>
        <w:t>a</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es l</w:t>
      </w:r>
      <w:r w:rsidRPr="00E44926">
        <w:rPr>
          <w:rFonts w:ascii="Century Gothic" w:eastAsia="Arial" w:hAnsi="Century Gothic" w:cs="Arial"/>
          <w:spacing w:val="-3"/>
          <w:sz w:val="18"/>
          <w:szCs w:val="18"/>
        </w:rPr>
        <w:t>e</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s</w:t>
      </w:r>
      <w:r w:rsidRPr="00E44926">
        <w:rPr>
          <w:rFonts w:ascii="Century Gothic" w:eastAsia="Arial" w:hAnsi="Century Gothic" w:cs="Arial"/>
          <w:sz w:val="18"/>
          <w:szCs w:val="18"/>
        </w:rPr>
        <w:t>.</w:t>
      </w:r>
    </w:p>
    <w:p w14:paraId="2BC1CA75" w14:textId="36D7CA63" w:rsidR="00446EAE" w:rsidRPr="00E44926" w:rsidRDefault="001630B9" w:rsidP="00446EAE">
      <w:pPr>
        <w:widowControl/>
        <w:spacing w:after="120"/>
        <w:ind w:left="567" w:hanging="567"/>
        <w:jc w:val="both"/>
        <w:rPr>
          <w:rFonts w:ascii="Century Gothic" w:hAnsi="Century Gothic"/>
          <w:b/>
          <w:sz w:val="18"/>
          <w:szCs w:val="18"/>
        </w:rPr>
      </w:pPr>
      <w:r w:rsidRPr="00E44926">
        <w:rPr>
          <w:rFonts w:ascii="Century Gothic" w:hAnsi="Century Gothic"/>
          <w:b/>
          <w:sz w:val="18"/>
          <w:szCs w:val="18"/>
        </w:rPr>
        <w:t>2.7</w:t>
      </w:r>
      <w:r w:rsidRPr="00E44926">
        <w:rPr>
          <w:rFonts w:ascii="Century Gothic" w:hAnsi="Century Gothic"/>
          <w:b/>
          <w:sz w:val="18"/>
          <w:szCs w:val="18"/>
        </w:rPr>
        <w:tab/>
        <w:t>FALLO</w:t>
      </w:r>
    </w:p>
    <w:p w14:paraId="4480AD91" w14:textId="7B226AC9" w:rsidR="00446EAE" w:rsidRPr="00E44926" w:rsidRDefault="00446EAE" w:rsidP="002071E5">
      <w:pPr>
        <w:widowControl/>
        <w:tabs>
          <w:tab w:val="left" w:pos="4820"/>
        </w:tabs>
        <w:spacing w:after="120"/>
        <w:ind w:left="567"/>
        <w:jc w:val="both"/>
        <w:rPr>
          <w:rFonts w:ascii="Century Gothic" w:hAnsi="Century Gothic"/>
          <w:b/>
          <w:sz w:val="18"/>
          <w:szCs w:val="18"/>
        </w:rPr>
      </w:pPr>
      <w:r w:rsidRPr="00E44926">
        <w:rPr>
          <w:rFonts w:ascii="Century Gothic" w:hAnsi="Century Gothic"/>
          <w:sz w:val="18"/>
          <w:szCs w:val="18"/>
        </w:rPr>
        <w:t xml:space="preserve">El Acto de Fallo de esta </w:t>
      </w:r>
      <w:r w:rsidR="005B446B" w:rsidRPr="00E44926">
        <w:rPr>
          <w:rFonts w:ascii="Century Gothic" w:hAnsi="Century Gothic"/>
          <w:sz w:val="18"/>
          <w:szCs w:val="18"/>
        </w:rPr>
        <w:t>Invitación</w:t>
      </w:r>
      <w:r w:rsidRPr="00E44926">
        <w:rPr>
          <w:rFonts w:ascii="Century Gothic" w:hAnsi="Century Gothic"/>
          <w:sz w:val="18"/>
          <w:szCs w:val="18"/>
        </w:rPr>
        <w:t xml:space="preserve">, se llevará a cabo el </w:t>
      </w:r>
      <w:r w:rsidR="00E847AF" w:rsidRPr="00E44926">
        <w:rPr>
          <w:rFonts w:ascii="Century Gothic" w:hAnsi="Century Gothic"/>
          <w:b/>
          <w:sz w:val="18"/>
          <w:szCs w:val="18"/>
        </w:rPr>
        <w:t>5</w:t>
      </w:r>
      <w:r w:rsidR="004777D1" w:rsidRPr="00E44926">
        <w:rPr>
          <w:rFonts w:ascii="Century Gothic" w:hAnsi="Century Gothic"/>
          <w:b/>
          <w:sz w:val="18"/>
          <w:szCs w:val="18"/>
        </w:rPr>
        <w:t xml:space="preserve"> de </w:t>
      </w:r>
      <w:r w:rsidR="00E847AF" w:rsidRPr="00E44926">
        <w:rPr>
          <w:rFonts w:ascii="Century Gothic" w:hAnsi="Century Gothic"/>
          <w:b/>
          <w:sz w:val="18"/>
          <w:szCs w:val="18"/>
        </w:rPr>
        <w:t>abril</w:t>
      </w:r>
      <w:r w:rsidR="000C27FA" w:rsidRPr="00E44926">
        <w:rPr>
          <w:rFonts w:ascii="Century Gothic" w:hAnsi="Century Gothic"/>
          <w:b/>
          <w:sz w:val="18"/>
          <w:szCs w:val="18"/>
        </w:rPr>
        <w:t xml:space="preserve"> </w:t>
      </w:r>
      <w:r w:rsidR="004777D1" w:rsidRPr="00E44926">
        <w:rPr>
          <w:rFonts w:ascii="Century Gothic" w:hAnsi="Century Gothic"/>
          <w:b/>
          <w:sz w:val="18"/>
          <w:szCs w:val="18"/>
        </w:rPr>
        <w:t>de 201</w:t>
      </w:r>
      <w:r w:rsidR="000C27FA" w:rsidRPr="00E44926">
        <w:rPr>
          <w:rFonts w:ascii="Century Gothic" w:hAnsi="Century Gothic"/>
          <w:b/>
          <w:sz w:val="18"/>
          <w:szCs w:val="18"/>
        </w:rPr>
        <w:t>9</w:t>
      </w:r>
      <w:r w:rsidR="008B4E83" w:rsidRPr="00E44926">
        <w:rPr>
          <w:rFonts w:ascii="Century Gothic" w:hAnsi="Century Gothic"/>
          <w:b/>
          <w:sz w:val="18"/>
          <w:szCs w:val="18"/>
        </w:rPr>
        <w:t>,</w:t>
      </w:r>
      <w:r w:rsidR="004777D1" w:rsidRPr="00E44926">
        <w:rPr>
          <w:rFonts w:ascii="Century Gothic" w:hAnsi="Century Gothic"/>
          <w:b/>
          <w:sz w:val="18"/>
          <w:szCs w:val="18"/>
        </w:rPr>
        <w:t xml:space="preserve"> a las </w:t>
      </w:r>
      <w:r w:rsidR="00752D44" w:rsidRPr="00E44926">
        <w:rPr>
          <w:rFonts w:ascii="Century Gothic" w:hAnsi="Century Gothic"/>
          <w:b/>
          <w:sz w:val="18"/>
          <w:szCs w:val="18"/>
        </w:rPr>
        <w:t>1</w:t>
      </w:r>
      <w:r w:rsidR="00A40509" w:rsidRPr="00E44926">
        <w:rPr>
          <w:rFonts w:ascii="Century Gothic" w:hAnsi="Century Gothic"/>
          <w:b/>
          <w:sz w:val="18"/>
          <w:szCs w:val="18"/>
        </w:rPr>
        <w:t>1</w:t>
      </w:r>
      <w:r w:rsidRPr="00E44926">
        <w:rPr>
          <w:rFonts w:ascii="Century Gothic" w:hAnsi="Century Gothic"/>
          <w:b/>
          <w:sz w:val="18"/>
          <w:szCs w:val="18"/>
        </w:rPr>
        <w:t>:00 horas.</w:t>
      </w:r>
    </w:p>
    <w:p w14:paraId="4A2214B7" w14:textId="77777777" w:rsidR="00B22D91" w:rsidRPr="00E44926" w:rsidRDefault="00B22D91" w:rsidP="00B22D91">
      <w:pPr>
        <w:spacing w:after="120"/>
        <w:ind w:left="567" w:right="113"/>
        <w:jc w:val="both"/>
        <w:rPr>
          <w:rFonts w:ascii="Century Gothic" w:eastAsia="Arial" w:hAnsi="Century Gothic" w:cs="Arial"/>
          <w:snapToGrid/>
          <w:sz w:val="18"/>
          <w:szCs w:val="18"/>
        </w:rPr>
      </w:pPr>
      <w:bookmarkStart w:id="9" w:name="_Hlk490772151"/>
      <w:r w:rsidRPr="00E44926">
        <w:rPr>
          <w:rFonts w:ascii="Century Gothic" w:eastAsia="Arial" w:hAnsi="Century Gothic" w:cs="Arial"/>
          <w:sz w:val="18"/>
          <w:szCs w:val="18"/>
        </w:rPr>
        <w:t xml:space="preserve">Este acto se dará a conocer mediante el acta respectiva que se difundirá a través del sistema CompraNet </w:t>
      </w:r>
      <w:r w:rsidRPr="00E44926">
        <w:rPr>
          <w:rFonts w:ascii="Century Gothic" w:hAnsi="Century Gothic"/>
          <w:sz w:val="18"/>
          <w:szCs w:val="18"/>
        </w:rPr>
        <w:t xml:space="preserve">el mismo día en que se emita, de conformidad con lo establecido en el artículo 37 de la LAASSP.  Dicha acta será firmada por los funcionarios públicos participantes en el acto, sin que la falta de firma de alguno invalide el </w:t>
      </w:r>
      <w:r w:rsidRPr="00E44926">
        <w:rPr>
          <w:rFonts w:ascii="Century Gothic" w:eastAsia="Arial" w:hAnsi="Century Gothic" w:cs="Arial"/>
          <w:sz w:val="18"/>
          <w:szCs w:val="18"/>
        </w:rPr>
        <w:t xml:space="preserve">contenido de </w:t>
      </w:r>
      <w:proofErr w:type="gramStart"/>
      <w:r w:rsidRPr="00E44926">
        <w:rPr>
          <w:rFonts w:ascii="Century Gothic" w:eastAsia="Arial" w:hAnsi="Century Gothic" w:cs="Arial"/>
          <w:sz w:val="18"/>
          <w:szCs w:val="18"/>
        </w:rPr>
        <w:t>la misma</w:t>
      </w:r>
      <w:proofErr w:type="gramEnd"/>
      <w:r w:rsidRPr="00E44926">
        <w:rPr>
          <w:rFonts w:ascii="Century Gothic" w:eastAsia="Arial" w:hAnsi="Century Gothic" w:cs="Arial"/>
          <w:sz w:val="18"/>
          <w:szCs w:val="18"/>
        </w:rPr>
        <w:t>.</w:t>
      </w:r>
    </w:p>
    <w:p w14:paraId="3DC0D0A8" w14:textId="29DFEFBD" w:rsidR="00B22D91" w:rsidRPr="00E44926" w:rsidRDefault="00B22D91" w:rsidP="00B22D91">
      <w:pPr>
        <w:spacing w:after="120"/>
        <w:ind w:left="567" w:right="113"/>
        <w:jc w:val="both"/>
        <w:rPr>
          <w:rFonts w:ascii="Century Gothic" w:hAnsi="Century Gothic"/>
          <w:sz w:val="18"/>
          <w:szCs w:val="18"/>
        </w:rPr>
      </w:pPr>
      <w:r w:rsidRPr="00E44926">
        <w:rPr>
          <w:rFonts w:ascii="Century Gothic" w:eastAsia="Arial" w:hAnsi="Century Gothic" w:cs="Arial"/>
          <w:sz w:val="18"/>
          <w:szCs w:val="18"/>
        </w:rPr>
        <w:t>Con la</w:t>
      </w:r>
      <w:r w:rsidRPr="00E44926">
        <w:rPr>
          <w:rFonts w:ascii="Century Gothic" w:hAnsi="Century Gothic"/>
          <w:sz w:val="18"/>
          <w:szCs w:val="18"/>
        </w:rPr>
        <w:t xml:space="preserve"> notificación del fallo por el que se adjudica el Contrato, serán exigibles las obligaciones establecidas en el modelo de Contrato del procedimiento de contratación y obligará a </w:t>
      </w:r>
      <w:r w:rsidRPr="00E44926">
        <w:rPr>
          <w:rFonts w:ascii="Century Gothic" w:hAnsi="Century Gothic"/>
          <w:b/>
          <w:sz w:val="18"/>
          <w:szCs w:val="18"/>
        </w:rPr>
        <w:t>Canal 22</w:t>
      </w:r>
      <w:r w:rsidRPr="00E44926">
        <w:rPr>
          <w:rFonts w:ascii="Century Gothic" w:hAnsi="Century Gothic"/>
          <w:sz w:val="18"/>
          <w:szCs w:val="18"/>
        </w:rPr>
        <w:t xml:space="preserve"> y al licitante adjudicado a firmarlo en la fecha y términos señalados en el fallo.</w:t>
      </w:r>
    </w:p>
    <w:bookmarkEnd w:id="9"/>
    <w:p w14:paraId="2911A46F" w14:textId="77777777" w:rsidR="00B22D91" w:rsidRPr="00E44926" w:rsidRDefault="00B22D91" w:rsidP="00B22D91">
      <w:pPr>
        <w:spacing w:after="120"/>
        <w:ind w:left="567" w:right="122"/>
        <w:jc w:val="both"/>
        <w:rPr>
          <w:rFonts w:ascii="Century Gothic" w:hAnsi="Century Gothic"/>
          <w:sz w:val="18"/>
          <w:szCs w:val="18"/>
        </w:rPr>
      </w:pPr>
      <w:r w:rsidRPr="00E44926">
        <w:rPr>
          <w:rFonts w:ascii="Century Gothic" w:hAnsi="Century Gothic"/>
          <w:sz w:val="18"/>
          <w:szCs w:val="18"/>
        </w:rPr>
        <w:t>Contra el fallo no procederá recurso alguno, sin embargo, procederá la inconformidad en términos del Título Sexto, Capítulo Primero de la LAASSP.</w:t>
      </w:r>
    </w:p>
    <w:p w14:paraId="2B22E6EB" w14:textId="67BB66DA" w:rsidR="0035220C" w:rsidRPr="00E44926" w:rsidRDefault="001630B9" w:rsidP="0035220C">
      <w:pPr>
        <w:widowControl/>
        <w:tabs>
          <w:tab w:val="left" w:pos="567"/>
        </w:tabs>
        <w:spacing w:after="120"/>
        <w:jc w:val="both"/>
        <w:rPr>
          <w:rFonts w:ascii="Century Gothic" w:hAnsi="Century Gothic"/>
          <w:b/>
          <w:sz w:val="18"/>
          <w:szCs w:val="18"/>
        </w:rPr>
      </w:pPr>
      <w:r w:rsidRPr="00E44926">
        <w:rPr>
          <w:rFonts w:ascii="Century Gothic" w:hAnsi="Century Gothic"/>
          <w:b/>
          <w:sz w:val="18"/>
          <w:szCs w:val="18"/>
        </w:rPr>
        <w:t>2.8</w:t>
      </w:r>
      <w:r w:rsidRPr="00E44926">
        <w:rPr>
          <w:rFonts w:ascii="Century Gothic" w:hAnsi="Century Gothic"/>
          <w:b/>
          <w:sz w:val="18"/>
          <w:szCs w:val="18"/>
        </w:rPr>
        <w:tab/>
        <w:t>NOTIFICACIONES</w:t>
      </w:r>
    </w:p>
    <w:p w14:paraId="75018608" w14:textId="78207FB1" w:rsidR="0035220C" w:rsidRPr="00E44926" w:rsidRDefault="0035220C" w:rsidP="0035220C">
      <w:pPr>
        <w:spacing w:after="120"/>
        <w:ind w:left="567" w:right="114"/>
        <w:jc w:val="both"/>
        <w:rPr>
          <w:rFonts w:ascii="Century Gothic" w:hAnsi="Century Gothic"/>
          <w:sz w:val="18"/>
          <w:szCs w:val="18"/>
        </w:rPr>
      </w:pPr>
      <w:r w:rsidRPr="00E44926">
        <w:rPr>
          <w:rFonts w:ascii="Century Gothic" w:hAnsi="Century Gothic"/>
          <w:sz w:val="18"/>
          <w:szCs w:val="18"/>
        </w:rPr>
        <w:t>Las actas de la</w:t>
      </w:r>
      <w:r w:rsidR="005913A2" w:rsidRPr="00E44926">
        <w:rPr>
          <w:rFonts w:ascii="Century Gothic" w:hAnsi="Century Gothic"/>
          <w:sz w:val="18"/>
          <w:szCs w:val="18"/>
        </w:rPr>
        <w:t>s</w:t>
      </w:r>
      <w:r w:rsidRPr="00E44926">
        <w:rPr>
          <w:rFonts w:ascii="Century Gothic" w:hAnsi="Century Gothic"/>
          <w:sz w:val="18"/>
          <w:szCs w:val="18"/>
        </w:rPr>
        <w:t xml:space="preserve"> </w:t>
      </w:r>
      <w:r w:rsidR="00E23E58" w:rsidRPr="00E44926">
        <w:rPr>
          <w:rFonts w:ascii="Century Gothic" w:hAnsi="Century Gothic"/>
          <w:sz w:val="18"/>
          <w:szCs w:val="18"/>
        </w:rPr>
        <w:t>junta</w:t>
      </w:r>
      <w:r w:rsidR="005913A2" w:rsidRPr="00E44926">
        <w:rPr>
          <w:rFonts w:ascii="Century Gothic" w:hAnsi="Century Gothic"/>
          <w:sz w:val="18"/>
          <w:szCs w:val="18"/>
        </w:rPr>
        <w:t>s</w:t>
      </w:r>
      <w:r w:rsidRPr="00E44926">
        <w:rPr>
          <w:rFonts w:ascii="Century Gothic" w:hAnsi="Century Gothic"/>
          <w:sz w:val="18"/>
          <w:szCs w:val="18"/>
        </w:rPr>
        <w:t xml:space="preserve"> de aclaraciones, del acto de presentación y apertura de proposiciones, y del fallo, serán firmadas por los servidores públicos asistentes, sin que la falta de firma de alguno de ellos reste validez o efectos a las mismas, entregándose copia a cada uno de ellos</w:t>
      </w:r>
      <w:r w:rsidR="004777D1" w:rsidRPr="00E44926">
        <w:rPr>
          <w:rFonts w:ascii="Century Gothic" w:hAnsi="Century Gothic"/>
          <w:sz w:val="18"/>
          <w:szCs w:val="18"/>
        </w:rPr>
        <w:t>.</w:t>
      </w:r>
      <w:r w:rsidRPr="00E44926">
        <w:rPr>
          <w:rFonts w:ascii="Century Gothic" w:hAnsi="Century Gothic"/>
          <w:sz w:val="18"/>
          <w:szCs w:val="18"/>
        </w:rPr>
        <w:t xml:space="preserve"> Asimismo, se difundirá un ejemplar de dichas actas en CompraNet, siendo de la exclusiva responsabilidad de los licitantes enterarse de su contenido, por lo que las notificaciones a los licitantes respecto de los actos del procedimiento de contratación sólo se realizarán a través de CompraNet.</w:t>
      </w:r>
    </w:p>
    <w:p w14:paraId="567FD7BE" w14:textId="5534D505" w:rsidR="0035220C" w:rsidRPr="00E44926" w:rsidRDefault="0035220C" w:rsidP="0035220C">
      <w:pPr>
        <w:spacing w:after="120"/>
        <w:ind w:left="567"/>
        <w:jc w:val="both"/>
        <w:rPr>
          <w:rFonts w:ascii="Century Gothic" w:hAnsi="Century Gothic"/>
          <w:sz w:val="18"/>
          <w:szCs w:val="18"/>
        </w:rPr>
      </w:pPr>
      <w:r w:rsidRPr="00E44926">
        <w:rPr>
          <w:rFonts w:ascii="Century Gothic" w:hAnsi="Century Gothic"/>
          <w:sz w:val="18"/>
          <w:szCs w:val="18"/>
        </w:rPr>
        <w:t>No podrán participar las personas físicas o morales que se encuentren en alguno de los supuestos establecidos en el artículo 50 y 60 antepenúltimo párrafo de la LAASSP.</w:t>
      </w:r>
    </w:p>
    <w:p w14:paraId="0184712A" w14:textId="60D73D57" w:rsidR="0035220C" w:rsidRPr="00E44926" w:rsidRDefault="0035220C" w:rsidP="00775E28">
      <w:pPr>
        <w:widowControl/>
        <w:numPr>
          <w:ilvl w:val="1"/>
          <w:numId w:val="10"/>
        </w:numPr>
        <w:snapToGrid w:val="0"/>
        <w:spacing w:after="120"/>
        <w:ind w:left="567" w:hanging="567"/>
        <w:jc w:val="both"/>
        <w:rPr>
          <w:rFonts w:ascii="Century Gothic" w:hAnsi="Century Gothic"/>
          <w:b/>
          <w:sz w:val="18"/>
          <w:szCs w:val="18"/>
        </w:rPr>
      </w:pPr>
      <w:r w:rsidRPr="00E44926">
        <w:rPr>
          <w:rFonts w:ascii="Century Gothic" w:hAnsi="Century Gothic"/>
          <w:b/>
          <w:sz w:val="18"/>
          <w:szCs w:val="18"/>
        </w:rPr>
        <w:t>DOCUMENTOS QUE DEBERÁ PRESENTAR EL LICITANTE GANADOR PARA LA ELABORACIÓN DEL CONTRATO</w:t>
      </w:r>
    </w:p>
    <w:p w14:paraId="50F60344" w14:textId="77777777" w:rsidR="0035220C" w:rsidRPr="00E44926" w:rsidRDefault="0035220C" w:rsidP="0035220C">
      <w:pPr>
        <w:widowControl/>
        <w:spacing w:after="60"/>
        <w:ind w:firstLine="567"/>
        <w:jc w:val="both"/>
        <w:rPr>
          <w:rFonts w:ascii="Century Gothic" w:hAnsi="Century Gothic"/>
          <w:sz w:val="18"/>
          <w:szCs w:val="18"/>
        </w:rPr>
      </w:pPr>
      <w:r w:rsidRPr="00E44926">
        <w:rPr>
          <w:rFonts w:ascii="Century Gothic" w:hAnsi="Century Gothic"/>
          <w:sz w:val="18"/>
          <w:szCs w:val="18"/>
        </w:rPr>
        <w:t>EN CASO DE PERSONA FÍSICA:</w:t>
      </w:r>
    </w:p>
    <w:p w14:paraId="08E82B96" w14:textId="77777777" w:rsidR="0035220C" w:rsidRPr="00E44926" w:rsidRDefault="0035220C" w:rsidP="00775E28">
      <w:pPr>
        <w:numPr>
          <w:ilvl w:val="0"/>
          <w:numId w:val="11"/>
        </w:numPr>
        <w:snapToGrid w:val="0"/>
        <w:spacing w:after="60"/>
        <w:ind w:left="850" w:right="136" w:hanging="357"/>
        <w:jc w:val="both"/>
        <w:rPr>
          <w:rFonts w:ascii="Century Gothic" w:eastAsia="Arial" w:hAnsi="Century Gothic" w:cs="Arial"/>
          <w:spacing w:val="-1"/>
          <w:sz w:val="18"/>
          <w:szCs w:val="18"/>
        </w:rPr>
      </w:pPr>
      <w:r w:rsidRPr="00E44926">
        <w:rPr>
          <w:rFonts w:ascii="Century Gothic" w:eastAsia="Arial" w:hAnsi="Century Gothic" w:cs="Arial"/>
          <w:spacing w:val="-1"/>
          <w:sz w:val="18"/>
          <w:szCs w:val="18"/>
        </w:rPr>
        <w:t>Cédula del Registro Federal de Contribuyentes.</w:t>
      </w:r>
    </w:p>
    <w:p w14:paraId="4DDCDD4D" w14:textId="77777777" w:rsidR="0035220C" w:rsidRPr="00E44926" w:rsidRDefault="0035220C" w:rsidP="00775E28">
      <w:pPr>
        <w:numPr>
          <w:ilvl w:val="0"/>
          <w:numId w:val="11"/>
        </w:numPr>
        <w:snapToGrid w:val="0"/>
        <w:spacing w:after="60"/>
        <w:ind w:left="850" w:right="136" w:hanging="357"/>
        <w:jc w:val="both"/>
        <w:rPr>
          <w:rFonts w:ascii="Century Gothic" w:eastAsia="Arial" w:hAnsi="Century Gothic" w:cs="Arial"/>
          <w:spacing w:val="-1"/>
          <w:sz w:val="18"/>
          <w:szCs w:val="18"/>
        </w:rPr>
      </w:pPr>
      <w:r w:rsidRPr="00E44926">
        <w:rPr>
          <w:rFonts w:ascii="Century Gothic" w:eastAsia="Arial" w:hAnsi="Century Gothic" w:cs="Arial"/>
          <w:spacing w:val="-1"/>
          <w:sz w:val="18"/>
          <w:szCs w:val="18"/>
        </w:rPr>
        <w:t>Identificación Oficial vigente con fotografía.</w:t>
      </w:r>
    </w:p>
    <w:p w14:paraId="2D22BB93" w14:textId="77777777" w:rsidR="0035220C" w:rsidRPr="00E44926" w:rsidRDefault="0035220C" w:rsidP="00775E28">
      <w:pPr>
        <w:numPr>
          <w:ilvl w:val="0"/>
          <w:numId w:val="11"/>
        </w:numPr>
        <w:snapToGrid w:val="0"/>
        <w:spacing w:after="60"/>
        <w:ind w:left="850" w:right="136" w:hanging="357"/>
        <w:jc w:val="both"/>
        <w:rPr>
          <w:rFonts w:ascii="Century Gothic" w:eastAsia="Arial" w:hAnsi="Century Gothic" w:cs="Arial"/>
          <w:spacing w:val="-1"/>
          <w:sz w:val="18"/>
          <w:szCs w:val="18"/>
        </w:rPr>
      </w:pPr>
      <w:r w:rsidRPr="00E44926">
        <w:rPr>
          <w:rFonts w:ascii="Century Gothic" w:eastAsia="Arial" w:hAnsi="Century Gothic" w:cs="Arial"/>
          <w:spacing w:val="-1"/>
          <w:sz w:val="18"/>
          <w:szCs w:val="18"/>
        </w:rPr>
        <w:t>Comprobante de Domicilio con una antigüedad no mayor de tres meses.</w:t>
      </w:r>
    </w:p>
    <w:p w14:paraId="2882BFC2" w14:textId="77777777" w:rsidR="0035220C" w:rsidRPr="00E44926" w:rsidRDefault="0035220C" w:rsidP="0035220C">
      <w:pPr>
        <w:widowControl/>
        <w:spacing w:after="60"/>
        <w:ind w:firstLine="567"/>
        <w:jc w:val="both"/>
        <w:rPr>
          <w:rFonts w:ascii="Century Gothic" w:hAnsi="Century Gothic"/>
          <w:sz w:val="18"/>
          <w:szCs w:val="18"/>
        </w:rPr>
      </w:pPr>
      <w:r w:rsidRPr="00E44926">
        <w:rPr>
          <w:rFonts w:ascii="Century Gothic" w:hAnsi="Century Gothic"/>
          <w:sz w:val="18"/>
          <w:szCs w:val="18"/>
        </w:rPr>
        <w:t>EN CASO DE PERSONA MORAL:</w:t>
      </w:r>
    </w:p>
    <w:p w14:paraId="3B0348A6" w14:textId="77777777" w:rsidR="0035220C" w:rsidRPr="00E44926" w:rsidRDefault="0035220C" w:rsidP="00775E28">
      <w:pPr>
        <w:numPr>
          <w:ilvl w:val="0"/>
          <w:numId w:val="11"/>
        </w:numPr>
        <w:snapToGrid w:val="0"/>
        <w:spacing w:after="60"/>
        <w:ind w:right="136" w:hanging="357"/>
        <w:jc w:val="both"/>
        <w:rPr>
          <w:rFonts w:ascii="Century Gothic" w:eastAsia="Arial" w:hAnsi="Century Gothic" w:cs="Arial"/>
          <w:spacing w:val="-1"/>
          <w:sz w:val="18"/>
          <w:szCs w:val="18"/>
        </w:rPr>
      </w:pPr>
      <w:r w:rsidRPr="00E44926">
        <w:rPr>
          <w:rFonts w:ascii="Century Gothic" w:eastAsia="Arial" w:hAnsi="Century Gothic" w:cs="Arial"/>
          <w:spacing w:val="-1"/>
          <w:sz w:val="18"/>
          <w:szCs w:val="18"/>
        </w:rPr>
        <w:t>Cédula del Registro Federal de Contribuyentes.</w:t>
      </w:r>
    </w:p>
    <w:p w14:paraId="0806D39D" w14:textId="77777777" w:rsidR="0035220C" w:rsidRPr="00E44926" w:rsidRDefault="0035220C" w:rsidP="00775E28">
      <w:pPr>
        <w:numPr>
          <w:ilvl w:val="0"/>
          <w:numId w:val="11"/>
        </w:numPr>
        <w:snapToGrid w:val="0"/>
        <w:spacing w:after="60"/>
        <w:ind w:right="136" w:hanging="357"/>
        <w:jc w:val="both"/>
        <w:rPr>
          <w:rFonts w:ascii="Century Gothic" w:hAnsi="Century Gothic"/>
          <w:sz w:val="18"/>
          <w:szCs w:val="18"/>
        </w:rPr>
      </w:pP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10"/>
          <w:sz w:val="18"/>
          <w:szCs w:val="18"/>
        </w:rPr>
        <w:t xml:space="preserve"> </w:t>
      </w:r>
      <w:r w:rsidRPr="00E44926">
        <w:rPr>
          <w:rFonts w:ascii="Century Gothic" w:eastAsia="Arial" w:hAnsi="Century Gothic" w:cs="Arial"/>
          <w:spacing w:val="-1"/>
          <w:sz w:val="18"/>
          <w:szCs w:val="18"/>
        </w:rPr>
        <w:t>C</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pacing w:val="-1"/>
          <w:sz w:val="18"/>
          <w:szCs w:val="18"/>
        </w:rPr>
        <w:t>i</w:t>
      </w:r>
      <w:r w:rsidRPr="00E44926">
        <w:rPr>
          <w:rFonts w:ascii="Century Gothic" w:eastAsia="Arial" w:hAnsi="Century Gothic" w:cs="Arial"/>
          <w:spacing w:val="1"/>
          <w:sz w:val="18"/>
          <w:szCs w:val="18"/>
        </w:rPr>
        <w:t>t</w:t>
      </w:r>
      <w:r w:rsidRPr="00E44926">
        <w:rPr>
          <w:rFonts w:ascii="Century Gothic" w:eastAsia="Arial" w:hAnsi="Century Gothic" w:cs="Arial"/>
          <w:spacing w:val="-3"/>
          <w:sz w:val="18"/>
          <w:szCs w:val="18"/>
        </w:rPr>
        <w:t>u</w:t>
      </w:r>
      <w:r w:rsidRPr="00E44926">
        <w:rPr>
          <w:rFonts w:ascii="Century Gothic" w:eastAsia="Arial" w:hAnsi="Century Gothic" w:cs="Arial"/>
          <w:spacing w:val="1"/>
          <w:sz w:val="18"/>
          <w:szCs w:val="18"/>
        </w:rPr>
        <w:t>t</w:t>
      </w:r>
      <w:r w:rsidRPr="00E44926">
        <w:rPr>
          <w:rFonts w:ascii="Century Gothic" w:eastAsia="Arial" w:hAnsi="Century Gothic" w:cs="Arial"/>
          <w:spacing w:val="-1"/>
          <w:sz w:val="18"/>
          <w:szCs w:val="18"/>
        </w:rPr>
        <w:t>i</w:t>
      </w:r>
      <w:r w:rsidRPr="00E44926">
        <w:rPr>
          <w:rFonts w:ascii="Century Gothic" w:eastAsia="Arial" w:hAnsi="Century Gothic" w:cs="Arial"/>
          <w:spacing w:val="-2"/>
          <w:sz w:val="18"/>
          <w:szCs w:val="18"/>
        </w:rPr>
        <w:t>v</w:t>
      </w:r>
      <w:r w:rsidRPr="00E44926">
        <w:rPr>
          <w:rFonts w:ascii="Century Gothic" w:eastAsia="Arial" w:hAnsi="Century Gothic" w:cs="Arial"/>
          <w:sz w:val="18"/>
          <w:szCs w:val="18"/>
        </w:rPr>
        <w:t>a</w:t>
      </w:r>
      <w:r w:rsidRPr="00E44926">
        <w:rPr>
          <w:rFonts w:ascii="Century Gothic" w:eastAsia="Arial" w:hAnsi="Century Gothic" w:cs="Arial"/>
          <w:spacing w:val="10"/>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10"/>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10"/>
          <w:sz w:val="18"/>
          <w:szCs w:val="18"/>
        </w:rPr>
        <w:t xml:space="preserve"> </w:t>
      </w:r>
      <w:r w:rsidRPr="00E44926">
        <w:rPr>
          <w:rFonts w:ascii="Century Gothic" w:eastAsia="Arial" w:hAnsi="Century Gothic" w:cs="Arial"/>
          <w:spacing w:val="1"/>
          <w:sz w:val="18"/>
          <w:szCs w:val="18"/>
        </w:rPr>
        <w:t>Em</w:t>
      </w:r>
      <w:r w:rsidRPr="00E44926">
        <w:rPr>
          <w:rFonts w:ascii="Century Gothic" w:eastAsia="Arial" w:hAnsi="Century Gothic" w:cs="Arial"/>
          <w:sz w:val="18"/>
          <w:szCs w:val="18"/>
        </w:rPr>
        <w:t>presa</w:t>
      </w:r>
      <w:r w:rsidRPr="00E44926">
        <w:rPr>
          <w:rFonts w:ascii="Century Gothic" w:eastAsia="Arial" w:hAnsi="Century Gothic" w:cs="Arial"/>
          <w:spacing w:val="13"/>
          <w:sz w:val="18"/>
          <w:szCs w:val="18"/>
        </w:rPr>
        <w:t xml:space="preserve"> </w:t>
      </w:r>
      <w:r w:rsidRPr="00E44926">
        <w:rPr>
          <w:rFonts w:ascii="Century Gothic" w:eastAsia="Arial" w:hAnsi="Century Gothic" w:cs="Arial"/>
          <w:sz w:val="18"/>
          <w:szCs w:val="18"/>
        </w:rPr>
        <w:t>con</w:t>
      </w:r>
      <w:r w:rsidRPr="00E44926">
        <w:rPr>
          <w:rFonts w:ascii="Century Gothic" w:eastAsia="Arial" w:hAnsi="Century Gothic" w:cs="Arial"/>
          <w:spacing w:val="11"/>
          <w:sz w:val="18"/>
          <w:szCs w:val="18"/>
        </w:rPr>
        <w:t xml:space="preserve"> </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nscri</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11"/>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11"/>
          <w:sz w:val="18"/>
          <w:szCs w:val="18"/>
        </w:rPr>
        <w:t xml:space="preserve"> </w:t>
      </w:r>
      <w:r w:rsidRPr="00E44926">
        <w:rPr>
          <w:rFonts w:ascii="Century Gothic" w:eastAsia="Arial" w:hAnsi="Century Gothic" w:cs="Arial"/>
          <w:sz w:val="18"/>
          <w:szCs w:val="18"/>
        </w:rPr>
        <w:t xml:space="preserve">el </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w:t>
      </w:r>
      <w:r w:rsidRPr="00E44926">
        <w:rPr>
          <w:rFonts w:ascii="Century Gothic" w:eastAsia="Arial" w:hAnsi="Century Gothic" w:cs="Arial"/>
          <w:spacing w:val="2"/>
          <w:sz w:val="18"/>
          <w:szCs w:val="18"/>
        </w:rPr>
        <w:t>g</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o Pú</w:t>
      </w:r>
      <w:r w:rsidRPr="00E44926">
        <w:rPr>
          <w:rFonts w:ascii="Century Gothic" w:eastAsia="Arial" w:hAnsi="Century Gothic" w:cs="Arial"/>
          <w:spacing w:val="-1"/>
          <w:sz w:val="18"/>
          <w:szCs w:val="18"/>
        </w:rPr>
        <w:t>bli</w:t>
      </w:r>
      <w:r w:rsidRPr="00E44926">
        <w:rPr>
          <w:rFonts w:ascii="Century Gothic" w:eastAsia="Arial" w:hAnsi="Century Gothic" w:cs="Arial"/>
          <w:sz w:val="18"/>
          <w:szCs w:val="18"/>
        </w:rPr>
        <w:t>co de Com</w:t>
      </w:r>
      <w:r w:rsidRPr="00E44926">
        <w:rPr>
          <w:rFonts w:ascii="Century Gothic" w:eastAsia="Arial" w:hAnsi="Century Gothic" w:cs="Arial"/>
          <w:spacing w:val="-2"/>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p>
    <w:p w14:paraId="08F0D035" w14:textId="77777777" w:rsidR="0035220C" w:rsidRPr="00E44926" w:rsidRDefault="0035220C" w:rsidP="00775E28">
      <w:pPr>
        <w:numPr>
          <w:ilvl w:val="0"/>
          <w:numId w:val="11"/>
        </w:numPr>
        <w:snapToGrid w:val="0"/>
        <w:spacing w:after="60"/>
        <w:ind w:right="136" w:hanging="357"/>
        <w:jc w:val="both"/>
        <w:rPr>
          <w:rFonts w:ascii="Century Gothic" w:eastAsia="Arial" w:hAnsi="Century Gothic" w:cs="Arial"/>
          <w:sz w:val="18"/>
          <w:szCs w:val="18"/>
        </w:rPr>
      </w:pP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pacing w:val="-3"/>
          <w:sz w:val="18"/>
          <w:szCs w:val="18"/>
        </w:rPr>
        <w:t>i</w:t>
      </w:r>
      <w:r w:rsidRPr="00E44926">
        <w:rPr>
          <w:rFonts w:ascii="Century Gothic" w:eastAsia="Arial" w:hAnsi="Century Gothic" w:cs="Arial"/>
          <w:spacing w:val="3"/>
          <w:sz w:val="18"/>
          <w:szCs w:val="18"/>
        </w:rPr>
        <w:t>f</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37"/>
          <w:sz w:val="18"/>
          <w:szCs w:val="18"/>
        </w:rPr>
        <w:t xml:space="preserve"> </w:t>
      </w:r>
      <w:r w:rsidRPr="00E44926">
        <w:rPr>
          <w:rFonts w:ascii="Century Gothic" w:eastAsia="Arial" w:hAnsi="Century Gothic" w:cs="Arial"/>
          <w:spacing w:val="-1"/>
          <w:sz w:val="18"/>
          <w:szCs w:val="18"/>
        </w:rPr>
        <w:t>O</w:t>
      </w:r>
      <w:r w:rsidRPr="00E44926">
        <w:rPr>
          <w:rFonts w:ascii="Century Gothic" w:eastAsia="Arial" w:hAnsi="Century Gothic" w:cs="Arial"/>
          <w:spacing w:val="3"/>
          <w:sz w:val="18"/>
          <w:szCs w:val="18"/>
        </w:rPr>
        <w:t>f</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pacing w:val="38"/>
          <w:sz w:val="18"/>
          <w:szCs w:val="18"/>
        </w:rPr>
        <w:t xml:space="preserve"> </w:t>
      </w:r>
      <w:r w:rsidRPr="00E44926">
        <w:rPr>
          <w:rFonts w:ascii="Century Gothic" w:eastAsia="Arial" w:hAnsi="Century Gothic" w:cs="Arial"/>
          <w:spacing w:val="-2"/>
          <w:sz w:val="18"/>
          <w:szCs w:val="18"/>
        </w:rPr>
        <w:t>v</w:t>
      </w:r>
      <w:r w:rsidRPr="00E44926">
        <w:rPr>
          <w:rFonts w:ascii="Century Gothic" w:eastAsia="Arial" w:hAnsi="Century Gothic" w:cs="Arial"/>
          <w:spacing w:val="-1"/>
          <w:sz w:val="18"/>
          <w:szCs w:val="18"/>
        </w:rPr>
        <w:t>i</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36"/>
          <w:sz w:val="18"/>
          <w:szCs w:val="18"/>
        </w:rPr>
        <w:t xml:space="preserve"> </w:t>
      </w:r>
      <w:r w:rsidRPr="00E44926">
        <w:rPr>
          <w:rFonts w:ascii="Century Gothic" w:eastAsia="Arial" w:hAnsi="Century Gothic" w:cs="Arial"/>
          <w:sz w:val="18"/>
          <w:szCs w:val="18"/>
        </w:rPr>
        <w:t>con</w:t>
      </w:r>
      <w:r w:rsidRPr="00E44926">
        <w:rPr>
          <w:rFonts w:ascii="Century Gothic" w:eastAsia="Arial" w:hAnsi="Century Gothic" w:cs="Arial"/>
          <w:spacing w:val="34"/>
          <w:sz w:val="18"/>
          <w:szCs w:val="18"/>
        </w:rPr>
        <w:t xml:space="preserve"> </w:t>
      </w:r>
      <w:r w:rsidRPr="00E44926">
        <w:rPr>
          <w:rFonts w:ascii="Century Gothic" w:eastAsia="Arial" w:hAnsi="Century Gothic" w:cs="Arial"/>
          <w:spacing w:val="3"/>
          <w:sz w:val="18"/>
          <w:szCs w:val="18"/>
        </w:rPr>
        <w:t>f</w:t>
      </w:r>
      <w:r w:rsidRPr="00E44926">
        <w:rPr>
          <w:rFonts w:ascii="Century Gothic" w:eastAsia="Arial" w:hAnsi="Century Gothic" w:cs="Arial"/>
          <w:spacing w:val="-3"/>
          <w:sz w:val="18"/>
          <w:szCs w:val="18"/>
        </w:rPr>
        <w:t>o</w:t>
      </w:r>
      <w:r w:rsidRPr="00E44926">
        <w:rPr>
          <w:rFonts w:ascii="Century Gothic" w:eastAsia="Arial" w:hAnsi="Century Gothic" w:cs="Arial"/>
          <w:spacing w:val="1"/>
          <w:sz w:val="18"/>
          <w:szCs w:val="18"/>
        </w:rPr>
        <w:t>t</w:t>
      </w:r>
      <w:r w:rsidRPr="00E44926">
        <w:rPr>
          <w:rFonts w:ascii="Century Gothic" w:eastAsia="Arial" w:hAnsi="Century Gothic" w:cs="Arial"/>
          <w:spacing w:val="-3"/>
          <w:sz w:val="18"/>
          <w:szCs w:val="18"/>
        </w:rPr>
        <w:t>o</w:t>
      </w:r>
      <w:r w:rsidRPr="00E44926">
        <w:rPr>
          <w:rFonts w:ascii="Century Gothic" w:eastAsia="Arial" w:hAnsi="Century Gothic" w:cs="Arial"/>
          <w:spacing w:val="2"/>
          <w:sz w:val="18"/>
          <w:szCs w:val="18"/>
        </w:rPr>
        <w:t>g</w:t>
      </w:r>
      <w:r w:rsidRPr="00E44926">
        <w:rPr>
          <w:rFonts w:ascii="Century Gothic" w:eastAsia="Arial" w:hAnsi="Century Gothic" w:cs="Arial"/>
          <w:spacing w:val="1"/>
          <w:sz w:val="18"/>
          <w:szCs w:val="18"/>
        </w:rPr>
        <w:t>r</w:t>
      </w:r>
      <w:r w:rsidRPr="00E44926">
        <w:rPr>
          <w:rFonts w:ascii="Century Gothic" w:eastAsia="Arial" w:hAnsi="Century Gothic" w:cs="Arial"/>
          <w:spacing w:val="-3"/>
          <w:sz w:val="18"/>
          <w:szCs w:val="18"/>
        </w:rPr>
        <w:t>a</w:t>
      </w:r>
      <w:r w:rsidRPr="00E44926">
        <w:rPr>
          <w:rFonts w:ascii="Century Gothic" w:eastAsia="Arial" w:hAnsi="Century Gothic" w:cs="Arial"/>
          <w:spacing w:val="3"/>
          <w:sz w:val="18"/>
          <w:szCs w:val="18"/>
        </w:rPr>
        <w:t>f</w:t>
      </w:r>
      <w:r w:rsidRPr="00E44926">
        <w:rPr>
          <w:rFonts w:ascii="Century Gothic" w:eastAsia="Arial" w:hAnsi="Century Gothic" w:cs="Arial"/>
          <w:spacing w:val="-4"/>
          <w:sz w:val="18"/>
          <w:szCs w:val="18"/>
        </w:rPr>
        <w:t>í</w:t>
      </w:r>
      <w:r w:rsidRPr="00E44926">
        <w:rPr>
          <w:rFonts w:ascii="Century Gothic" w:eastAsia="Arial" w:hAnsi="Century Gothic" w:cs="Arial"/>
          <w:sz w:val="18"/>
          <w:szCs w:val="18"/>
        </w:rPr>
        <w:t>a</w:t>
      </w:r>
      <w:r w:rsidRPr="00E44926">
        <w:rPr>
          <w:rFonts w:ascii="Century Gothic" w:eastAsia="Arial" w:hAnsi="Century Gothic" w:cs="Arial"/>
          <w:spacing w:val="36"/>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 xml:space="preserve">l </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p</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es</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nta</w:t>
      </w:r>
      <w:r w:rsidRPr="00E44926">
        <w:rPr>
          <w:rFonts w:ascii="Century Gothic" w:eastAsia="Arial" w:hAnsi="Century Gothic" w:cs="Arial"/>
          <w:spacing w:val="-2"/>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 L</w:t>
      </w:r>
      <w:r w:rsidRPr="00E44926">
        <w:rPr>
          <w:rFonts w:ascii="Century Gothic" w:eastAsia="Arial" w:hAnsi="Century Gothic" w:cs="Arial"/>
          <w:spacing w:val="-2"/>
          <w:sz w:val="18"/>
          <w:szCs w:val="18"/>
        </w:rPr>
        <w:t>e</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al.</w:t>
      </w:r>
    </w:p>
    <w:p w14:paraId="19702E23" w14:textId="77777777" w:rsidR="0035220C" w:rsidRPr="00E44926" w:rsidRDefault="0035220C" w:rsidP="00775E28">
      <w:pPr>
        <w:numPr>
          <w:ilvl w:val="0"/>
          <w:numId w:val="11"/>
        </w:numPr>
        <w:snapToGrid w:val="0"/>
        <w:spacing w:after="60"/>
        <w:ind w:right="136" w:hanging="357"/>
        <w:jc w:val="both"/>
        <w:rPr>
          <w:rFonts w:ascii="Century Gothic" w:eastAsia="Arial" w:hAnsi="Century Gothic" w:cs="Arial"/>
          <w:sz w:val="18"/>
          <w:szCs w:val="18"/>
        </w:rPr>
      </w:pP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 xml:space="preserve">er </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ota</w:t>
      </w:r>
      <w:r w:rsidRPr="00E44926">
        <w:rPr>
          <w:rFonts w:ascii="Century Gothic" w:eastAsia="Arial" w:hAnsi="Century Gothic" w:cs="Arial"/>
          <w:spacing w:val="1"/>
          <w:sz w:val="18"/>
          <w:szCs w:val="18"/>
        </w:rPr>
        <w:t>r</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al ce</w:t>
      </w:r>
      <w:r w:rsidRPr="00E44926">
        <w:rPr>
          <w:rFonts w:ascii="Century Gothic" w:eastAsia="Arial" w:hAnsi="Century Gothic" w:cs="Arial"/>
          <w:spacing w:val="1"/>
          <w:sz w:val="18"/>
          <w:szCs w:val="18"/>
        </w:rPr>
        <w:t>rt</w:t>
      </w:r>
      <w:r w:rsidRPr="00E44926">
        <w:rPr>
          <w:rFonts w:ascii="Century Gothic" w:eastAsia="Arial" w:hAnsi="Century Gothic" w:cs="Arial"/>
          <w:spacing w:val="-3"/>
          <w:sz w:val="18"/>
          <w:szCs w:val="18"/>
        </w:rPr>
        <w:t>i</w:t>
      </w:r>
      <w:r w:rsidRPr="00E44926">
        <w:rPr>
          <w:rFonts w:ascii="Century Gothic" w:eastAsia="Arial" w:hAnsi="Century Gothic" w:cs="Arial"/>
          <w:spacing w:val="3"/>
          <w:sz w:val="18"/>
          <w:szCs w:val="18"/>
        </w:rPr>
        <w:t>f</w:t>
      </w:r>
      <w:r w:rsidRPr="00E44926">
        <w:rPr>
          <w:rFonts w:ascii="Century Gothic" w:eastAsia="Arial" w:hAnsi="Century Gothic" w:cs="Arial"/>
          <w:spacing w:val="-3"/>
          <w:sz w:val="18"/>
          <w:szCs w:val="18"/>
        </w:rPr>
        <w:t>i</w:t>
      </w:r>
      <w:r w:rsidRPr="00E44926">
        <w:rPr>
          <w:rFonts w:ascii="Century Gothic" w:eastAsia="Arial" w:hAnsi="Century Gothic" w:cs="Arial"/>
          <w:sz w:val="18"/>
          <w:szCs w:val="18"/>
        </w:rPr>
        <w:t>ca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 xml:space="preserve"> </w:t>
      </w:r>
      <w:proofErr w:type="spellStart"/>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d</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at</w:t>
      </w:r>
      <w:r w:rsidRPr="00E44926">
        <w:rPr>
          <w:rFonts w:ascii="Century Gothic" w:eastAsia="Arial" w:hAnsi="Century Gothic" w:cs="Arial"/>
          <w:spacing w:val="-2"/>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proofErr w:type="spellEnd"/>
      <w:r w:rsidRPr="00E44926">
        <w:rPr>
          <w:rFonts w:ascii="Century Gothic" w:eastAsia="Arial" w:hAnsi="Century Gothic" w:cs="Arial"/>
          <w:sz w:val="18"/>
          <w:szCs w:val="18"/>
        </w:rPr>
        <w:t xml:space="preserve"> púb</w:t>
      </w:r>
      <w:r w:rsidRPr="00E44926">
        <w:rPr>
          <w:rFonts w:ascii="Century Gothic" w:eastAsia="Arial" w:hAnsi="Century Gothic" w:cs="Arial"/>
          <w:spacing w:val="-1"/>
          <w:sz w:val="18"/>
          <w:szCs w:val="18"/>
        </w:rPr>
        <w:t>li</w:t>
      </w:r>
      <w:r w:rsidRPr="00E44926">
        <w:rPr>
          <w:rFonts w:ascii="Century Gothic" w:eastAsia="Arial" w:hAnsi="Century Gothic" w:cs="Arial"/>
          <w:sz w:val="18"/>
          <w:szCs w:val="18"/>
        </w:rPr>
        <w:t>co</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2"/>
          <w:sz w:val="18"/>
          <w:szCs w:val="18"/>
        </w:rPr>
        <w:t>e</w:t>
      </w:r>
      <w:r w:rsidRPr="00E44926">
        <w:rPr>
          <w:rFonts w:ascii="Century Gothic" w:eastAsia="Arial" w:hAnsi="Century Gothic" w:cs="Arial"/>
          <w:sz w:val="18"/>
          <w:szCs w:val="18"/>
        </w:rPr>
        <w:t>l cu</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l</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2"/>
          <w:sz w:val="18"/>
          <w:szCs w:val="18"/>
        </w:rPr>
        <w:t>o</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r</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ue</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 xml:space="preserve">al </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p</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es</w:t>
      </w:r>
      <w:r w:rsidRPr="00E44926">
        <w:rPr>
          <w:rFonts w:ascii="Century Gothic" w:eastAsia="Arial" w:hAnsi="Century Gothic" w:cs="Arial"/>
          <w:spacing w:val="-1"/>
          <w:sz w:val="18"/>
          <w:szCs w:val="18"/>
        </w:rPr>
        <w:t>e</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 xml:space="preserve">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e</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al</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r</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al</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 actos</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d</w:t>
      </w:r>
      <w:r w:rsidRPr="00E44926">
        <w:rPr>
          <w:rFonts w:ascii="Century Gothic" w:eastAsia="Arial" w:hAnsi="Century Gothic" w:cs="Arial"/>
          <w:spacing w:val="1"/>
          <w:sz w:val="18"/>
          <w:szCs w:val="18"/>
        </w:rPr>
        <w:t>m</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tr</w:t>
      </w:r>
      <w:r w:rsidRPr="00E44926">
        <w:rPr>
          <w:rFonts w:ascii="Century Gothic" w:eastAsia="Arial" w:hAnsi="Century Gothic" w:cs="Arial"/>
          <w:spacing w:val="-3"/>
          <w:sz w:val="18"/>
          <w:szCs w:val="18"/>
        </w:rPr>
        <w:t>a</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 o 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r es</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al p</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 suscri</w:t>
      </w:r>
      <w:r w:rsidRPr="00E44926">
        <w:rPr>
          <w:rFonts w:ascii="Century Gothic" w:eastAsia="Arial" w:hAnsi="Century Gothic" w:cs="Arial"/>
          <w:spacing w:val="-1"/>
          <w:sz w:val="18"/>
          <w:szCs w:val="18"/>
        </w:rPr>
        <w:t>bi</w:t>
      </w:r>
      <w:r w:rsidRPr="00E44926">
        <w:rPr>
          <w:rFonts w:ascii="Century Gothic" w:eastAsia="Arial" w:hAnsi="Century Gothic" w:cs="Arial"/>
          <w:sz w:val="18"/>
          <w:szCs w:val="18"/>
        </w:rPr>
        <w:t>r p</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o</w:t>
      </w:r>
      <w:r w:rsidRPr="00E44926">
        <w:rPr>
          <w:rFonts w:ascii="Century Gothic" w:eastAsia="Arial" w:hAnsi="Century Gothic" w:cs="Arial"/>
          <w:spacing w:val="-2"/>
          <w:sz w:val="18"/>
          <w:szCs w:val="18"/>
        </w:rPr>
        <w:t>s</w:t>
      </w:r>
      <w:r w:rsidRPr="00E44926">
        <w:rPr>
          <w:rFonts w:ascii="Century Gothic" w:eastAsia="Arial" w:hAnsi="Century Gothic" w:cs="Arial"/>
          <w:sz w:val="18"/>
          <w:szCs w:val="18"/>
        </w:rPr>
        <w:t>, co</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tr</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os</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co</w:t>
      </w:r>
      <w:r w:rsidRPr="00E44926">
        <w:rPr>
          <w:rFonts w:ascii="Century Gothic" w:eastAsia="Arial" w:hAnsi="Century Gothic" w:cs="Arial"/>
          <w:spacing w:val="-1"/>
          <w:sz w:val="18"/>
          <w:szCs w:val="18"/>
        </w:rPr>
        <w:t>n</w:t>
      </w:r>
      <w:r w:rsidRPr="00E44926">
        <w:rPr>
          <w:rFonts w:ascii="Century Gothic" w:eastAsia="Arial" w:hAnsi="Century Gothic" w:cs="Arial"/>
          <w:spacing w:val="-2"/>
          <w:sz w:val="18"/>
          <w:szCs w:val="18"/>
        </w:rPr>
        <w:t>v</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ni</w:t>
      </w:r>
      <w:r w:rsidRPr="00E44926">
        <w:rPr>
          <w:rFonts w:ascii="Century Gothic" w:eastAsia="Arial" w:hAnsi="Century Gothic" w:cs="Arial"/>
          <w:sz w:val="18"/>
          <w:szCs w:val="18"/>
        </w:rPr>
        <w:t>os</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b</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en p</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 xml:space="preserve"> l</w:t>
      </w:r>
      <w:r w:rsidRPr="00E44926">
        <w:rPr>
          <w:rFonts w:ascii="Century Gothic" w:eastAsia="Arial" w:hAnsi="Century Gothic" w:cs="Arial"/>
          <w:spacing w:val="-1"/>
          <w:sz w:val="18"/>
          <w:szCs w:val="18"/>
        </w:rPr>
        <w:t>l</w:t>
      </w:r>
      <w:r w:rsidRPr="00E44926">
        <w:rPr>
          <w:rFonts w:ascii="Century Gothic" w:eastAsia="Arial" w:hAnsi="Century Gothic" w:cs="Arial"/>
          <w:spacing w:val="2"/>
          <w:sz w:val="18"/>
          <w:szCs w:val="18"/>
        </w:rPr>
        <w:t>e</w:t>
      </w:r>
      <w:r w:rsidRPr="00E44926">
        <w:rPr>
          <w:rFonts w:ascii="Century Gothic" w:eastAsia="Arial" w:hAnsi="Century Gothic" w:cs="Arial"/>
          <w:spacing w:val="-2"/>
          <w:sz w:val="18"/>
          <w:szCs w:val="18"/>
        </w:rPr>
        <w:t>v</w:t>
      </w:r>
      <w:r w:rsidRPr="00E44926">
        <w:rPr>
          <w:rFonts w:ascii="Century Gothic" w:eastAsia="Arial" w:hAnsi="Century Gothic" w:cs="Arial"/>
          <w:sz w:val="18"/>
          <w:szCs w:val="18"/>
        </w:rPr>
        <w:t>ar</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ca</w:t>
      </w:r>
      <w:r w:rsidRPr="00E44926">
        <w:rPr>
          <w:rFonts w:ascii="Century Gothic" w:eastAsia="Arial" w:hAnsi="Century Gothic" w:cs="Arial"/>
          <w:spacing w:val="-1"/>
          <w:sz w:val="18"/>
          <w:szCs w:val="18"/>
        </w:rPr>
        <w:t>b</w:t>
      </w:r>
      <w:r w:rsidRPr="00E44926">
        <w:rPr>
          <w:rFonts w:ascii="Century Gothic" w:eastAsia="Arial" w:hAnsi="Century Gothic" w:cs="Arial"/>
          <w:sz w:val="18"/>
          <w:szCs w:val="18"/>
        </w:rPr>
        <w:t xml:space="preserve">o </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os</w:t>
      </w:r>
      <w:r w:rsidRPr="00E44926">
        <w:rPr>
          <w:rFonts w:ascii="Century Gothic" w:eastAsia="Arial" w:hAnsi="Century Gothic" w:cs="Arial"/>
          <w:spacing w:val="44"/>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w:t>
      </w:r>
      <w:r w:rsidRPr="00E44926">
        <w:rPr>
          <w:rFonts w:ascii="Century Gothic" w:eastAsia="Arial" w:hAnsi="Century Gothic" w:cs="Arial"/>
          <w:spacing w:val="44"/>
          <w:sz w:val="18"/>
          <w:szCs w:val="18"/>
        </w:rPr>
        <w:t xml:space="preserve"> </w:t>
      </w:r>
      <w:r w:rsidRPr="00E44926">
        <w:rPr>
          <w:rFonts w:ascii="Century Gothic" w:eastAsia="Arial" w:hAnsi="Century Gothic" w:cs="Arial"/>
          <w:spacing w:val="1"/>
          <w:sz w:val="18"/>
          <w:szCs w:val="18"/>
        </w:rPr>
        <w:t>tr</w:t>
      </w:r>
      <w:r w:rsidRPr="00E44926">
        <w:rPr>
          <w:rFonts w:ascii="Century Gothic" w:eastAsia="Arial" w:hAnsi="Century Gothic" w:cs="Arial"/>
          <w:spacing w:val="-3"/>
          <w:sz w:val="18"/>
          <w:szCs w:val="18"/>
        </w:rPr>
        <w:t>á</w:t>
      </w:r>
      <w:r w:rsidRPr="00E44926">
        <w:rPr>
          <w:rFonts w:ascii="Century Gothic" w:eastAsia="Arial" w:hAnsi="Century Gothic" w:cs="Arial"/>
          <w:spacing w:val="1"/>
          <w:sz w:val="18"/>
          <w:szCs w:val="18"/>
        </w:rPr>
        <w:t>m</w:t>
      </w:r>
      <w:r w:rsidRPr="00E44926">
        <w:rPr>
          <w:rFonts w:ascii="Century Gothic" w:eastAsia="Arial" w:hAnsi="Century Gothic" w:cs="Arial"/>
          <w:spacing w:val="-1"/>
          <w:sz w:val="18"/>
          <w:szCs w:val="18"/>
        </w:rPr>
        <w:t>i</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es</w:t>
      </w:r>
      <w:r w:rsidRPr="00E44926">
        <w:rPr>
          <w:rFonts w:ascii="Century Gothic" w:eastAsia="Arial" w:hAnsi="Century Gothic" w:cs="Arial"/>
          <w:spacing w:val="44"/>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pacing w:val="-1"/>
          <w:sz w:val="18"/>
          <w:szCs w:val="18"/>
        </w:rPr>
        <w:t>i</w:t>
      </w:r>
      <w:r w:rsidRPr="00E44926">
        <w:rPr>
          <w:rFonts w:ascii="Century Gothic" w:eastAsia="Arial" w:hAnsi="Century Gothic" w:cs="Arial"/>
          <w:spacing w:val="-2"/>
          <w:sz w:val="18"/>
          <w:szCs w:val="18"/>
        </w:rPr>
        <w:t>v</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os</w:t>
      </w:r>
      <w:r w:rsidRPr="00E44926">
        <w:rPr>
          <w:rFonts w:ascii="Century Gothic" w:eastAsia="Arial" w:hAnsi="Century Gothic" w:cs="Arial"/>
          <w:spacing w:val="44"/>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43"/>
          <w:sz w:val="18"/>
          <w:szCs w:val="18"/>
        </w:rPr>
        <w:t xml:space="preserve"> </w:t>
      </w:r>
      <w:r w:rsidRPr="00E44926">
        <w:rPr>
          <w:rFonts w:ascii="Century Gothic" w:eastAsia="Arial" w:hAnsi="Century Gothic" w:cs="Arial"/>
          <w:sz w:val="18"/>
          <w:szCs w:val="18"/>
        </w:rPr>
        <w:t>proced</w:t>
      </w:r>
      <w:r w:rsidRPr="00E44926">
        <w:rPr>
          <w:rFonts w:ascii="Century Gothic" w:eastAsia="Arial" w:hAnsi="Century Gothic" w:cs="Arial"/>
          <w:spacing w:val="-2"/>
          <w:sz w:val="18"/>
          <w:szCs w:val="18"/>
        </w:rPr>
        <w:t>i</w:t>
      </w:r>
      <w:r w:rsidRPr="00E44926">
        <w:rPr>
          <w:rFonts w:ascii="Century Gothic" w:eastAsia="Arial" w:hAnsi="Century Gothic" w:cs="Arial"/>
          <w:spacing w:val="1"/>
          <w:sz w:val="18"/>
          <w:szCs w:val="18"/>
        </w:rPr>
        <w:t>m</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e</w:t>
      </w:r>
      <w:r w:rsidRPr="00E44926">
        <w:rPr>
          <w:rFonts w:ascii="Century Gothic" w:eastAsia="Arial" w:hAnsi="Century Gothic" w:cs="Arial"/>
          <w:spacing w:val="2"/>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os de</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Invitación</w:t>
      </w:r>
      <w:r w:rsidRPr="00E44926">
        <w:rPr>
          <w:rFonts w:ascii="Century Gothic" w:eastAsia="Arial" w:hAnsi="Century Gothic" w:cs="Arial"/>
          <w:spacing w:val="4"/>
          <w:sz w:val="18"/>
          <w:szCs w:val="18"/>
        </w:rPr>
        <w:t xml:space="preserve"> </w:t>
      </w:r>
      <w:r w:rsidRPr="00E44926">
        <w:rPr>
          <w:rFonts w:ascii="Century Gothic" w:eastAsia="Arial" w:hAnsi="Century Gothic" w:cs="Arial"/>
          <w:sz w:val="18"/>
          <w:szCs w:val="18"/>
        </w:rPr>
        <w:t>o a</w:t>
      </w:r>
      <w:r w:rsidRPr="00E44926">
        <w:rPr>
          <w:rFonts w:ascii="Century Gothic" w:eastAsia="Arial" w:hAnsi="Century Gothic" w:cs="Arial"/>
          <w:spacing w:val="-1"/>
          <w:sz w:val="18"/>
          <w:szCs w:val="18"/>
        </w:rPr>
        <w:t>d</w:t>
      </w:r>
      <w:r w:rsidRPr="00E44926">
        <w:rPr>
          <w:rFonts w:ascii="Century Gothic" w:eastAsia="Arial" w:hAnsi="Century Gothic" w:cs="Arial"/>
          <w:spacing w:val="1"/>
          <w:sz w:val="18"/>
          <w:szCs w:val="18"/>
        </w:rPr>
        <w:t>j</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d</w:t>
      </w:r>
      <w:r w:rsidRPr="00E44926">
        <w:rPr>
          <w:rFonts w:ascii="Century Gothic" w:eastAsia="Arial" w:hAnsi="Century Gothic" w:cs="Arial"/>
          <w:spacing w:val="-3"/>
          <w:sz w:val="18"/>
          <w:szCs w:val="18"/>
        </w:rPr>
        <w:t>i</w:t>
      </w:r>
      <w:r w:rsidRPr="00E44926">
        <w:rPr>
          <w:rFonts w:ascii="Century Gothic" w:eastAsia="Arial" w:hAnsi="Century Gothic" w:cs="Arial"/>
          <w:sz w:val="18"/>
          <w:szCs w:val="18"/>
        </w:rPr>
        <w:t>cac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G</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bi</w:t>
      </w:r>
      <w:r w:rsidRPr="00E44926">
        <w:rPr>
          <w:rFonts w:ascii="Century Gothic" w:eastAsia="Arial" w:hAnsi="Century Gothic" w:cs="Arial"/>
          <w:sz w:val="18"/>
          <w:szCs w:val="18"/>
        </w:rPr>
        <w:t>erno F</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al o</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su</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3"/>
          <w:sz w:val="18"/>
          <w:szCs w:val="18"/>
        </w:rPr>
        <w:t>e</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i</w:t>
      </w:r>
      <w:r w:rsidRPr="00E44926">
        <w:rPr>
          <w:rFonts w:ascii="Century Gothic" w:eastAsia="Arial" w:hAnsi="Century Gothic" w:cs="Arial"/>
          <w:spacing w:val="-2"/>
          <w:sz w:val="18"/>
          <w:szCs w:val="18"/>
        </w:rPr>
        <w:t>v</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con</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nscri</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 xml:space="preserve">el </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w:t>
      </w:r>
      <w:r w:rsidRPr="00E44926">
        <w:rPr>
          <w:rFonts w:ascii="Century Gothic" w:eastAsia="Arial" w:hAnsi="Century Gothic" w:cs="Arial"/>
          <w:spacing w:val="2"/>
          <w:sz w:val="18"/>
          <w:szCs w:val="18"/>
        </w:rPr>
        <w:t>g</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o Pú</w:t>
      </w:r>
      <w:r w:rsidRPr="00E44926">
        <w:rPr>
          <w:rFonts w:ascii="Century Gothic" w:eastAsia="Arial" w:hAnsi="Century Gothic" w:cs="Arial"/>
          <w:spacing w:val="-1"/>
          <w:sz w:val="18"/>
          <w:szCs w:val="18"/>
        </w:rPr>
        <w:t>bli</w:t>
      </w:r>
      <w:r w:rsidRPr="00E44926">
        <w:rPr>
          <w:rFonts w:ascii="Century Gothic" w:eastAsia="Arial" w:hAnsi="Century Gothic" w:cs="Arial"/>
          <w:sz w:val="18"/>
          <w:szCs w:val="18"/>
        </w:rPr>
        <w:t>co de</w:t>
      </w:r>
      <w:r w:rsidRPr="00E44926">
        <w:rPr>
          <w:rFonts w:ascii="Century Gothic" w:eastAsia="Arial" w:hAnsi="Century Gothic" w:cs="Arial"/>
          <w:spacing w:val="-1"/>
          <w:sz w:val="18"/>
          <w:szCs w:val="18"/>
        </w:rPr>
        <w:t xml:space="preserve"> l</w:t>
      </w:r>
      <w:r w:rsidRPr="00E44926">
        <w:rPr>
          <w:rFonts w:ascii="Century Gothic" w:eastAsia="Arial" w:hAnsi="Century Gothic" w:cs="Arial"/>
          <w:sz w:val="18"/>
          <w:szCs w:val="18"/>
        </w:rPr>
        <w:t>a P</w:t>
      </w:r>
      <w:r w:rsidRPr="00E44926">
        <w:rPr>
          <w:rFonts w:ascii="Century Gothic" w:eastAsia="Arial" w:hAnsi="Century Gothic" w:cs="Arial"/>
          <w:spacing w:val="-2"/>
          <w:sz w:val="18"/>
          <w:szCs w:val="18"/>
        </w:rPr>
        <w:t>r</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pi</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w:t>
      </w:r>
    </w:p>
    <w:p w14:paraId="7FA6C6FC" w14:textId="77777777" w:rsidR="0035220C" w:rsidRPr="00E44926" w:rsidRDefault="0035220C" w:rsidP="00775E28">
      <w:pPr>
        <w:numPr>
          <w:ilvl w:val="0"/>
          <w:numId w:val="11"/>
        </w:numPr>
        <w:snapToGrid w:val="0"/>
        <w:spacing w:after="60"/>
        <w:ind w:right="136" w:hanging="357"/>
        <w:jc w:val="both"/>
        <w:rPr>
          <w:rFonts w:ascii="Century Gothic" w:eastAsia="Arial" w:hAnsi="Century Gothic" w:cs="Arial"/>
          <w:sz w:val="18"/>
          <w:szCs w:val="18"/>
        </w:rPr>
      </w:pPr>
      <w:r w:rsidRPr="00E44926">
        <w:rPr>
          <w:rFonts w:ascii="Century Gothic" w:eastAsia="Arial" w:hAnsi="Century Gothic" w:cs="Arial"/>
          <w:spacing w:val="-1"/>
          <w:sz w:val="18"/>
          <w:szCs w:val="18"/>
        </w:rPr>
        <w:t>C</w:t>
      </w:r>
      <w:r w:rsidRPr="00E44926">
        <w:rPr>
          <w:rFonts w:ascii="Century Gothic" w:eastAsia="Arial" w:hAnsi="Century Gothic" w:cs="Arial"/>
          <w:sz w:val="18"/>
          <w:szCs w:val="18"/>
        </w:rPr>
        <w:t>omp</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b</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 de</w:t>
      </w:r>
      <w:r w:rsidRPr="00E44926">
        <w:rPr>
          <w:rFonts w:ascii="Century Gothic" w:eastAsia="Arial" w:hAnsi="Century Gothic" w:cs="Arial"/>
          <w:spacing w:val="-1"/>
          <w:sz w:val="18"/>
          <w:szCs w:val="18"/>
        </w:rPr>
        <w:t xml:space="preserve"> D</w:t>
      </w:r>
      <w:r w:rsidRPr="00E44926">
        <w:rPr>
          <w:rFonts w:ascii="Century Gothic" w:eastAsia="Arial" w:hAnsi="Century Gothic" w:cs="Arial"/>
          <w:sz w:val="18"/>
          <w:szCs w:val="18"/>
        </w:rPr>
        <w:t>omic</w:t>
      </w:r>
      <w:r w:rsidRPr="00E44926">
        <w:rPr>
          <w:rFonts w:ascii="Century Gothic" w:eastAsia="Arial" w:hAnsi="Century Gothic" w:cs="Arial"/>
          <w:spacing w:val="-2"/>
          <w:sz w:val="18"/>
          <w:szCs w:val="18"/>
        </w:rPr>
        <w:t>i</w:t>
      </w:r>
      <w:r w:rsidRPr="00E44926">
        <w:rPr>
          <w:rFonts w:ascii="Century Gothic" w:eastAsia="Arial" w:hAnsi="Century Gothic" w:cs="Arial"/>
          <w:spacing w:val="-1"/>
          <w:sz w:val="18"/>
          <w:szCs w:val="18"/>
        </w:rPr>
        <w:t>li</w:t>
      </w:r>
      <w:r w:rsidRPr="00E44926">
        <w:rPr>
          <w:rFonts w:ascii="Century Gothic" w:eastAsia="Arial" w:hAnsi="Century Gothic" w:cs="Arial"/>
          <w:sz w:val="18"/>
          <w:szCs w:val="18"/>
        </w:rPr>
        <w:t xml:space="preserve">o </w:t>
      </w:r>
      <w:r w:rsidRPr="00E44926">
        <w:rPr>
          <w:rFonts w:ascii="Century Gothic" w:eastAsia="Arial" w:hAnsi="Century Gothic" w:cs="Arial"/>
          <w:spacing w:val="-1"/>
          <w:sz w:val="18"/>
          <w:szCs w:val="18"/>
        </w:rPr>
        <w:t>con una antigüedad no mayor de tres meses</w:t>
      </w:r>
      <w:r w:rsidRPr="00E44926">
        <w:rPr>
          <w:rFonts w:ascii="Century Gothic" w:eastAsia="Arial" w:hAnsi="Century Gothic" w:cs="Arial"/>
          <w:sz w:val="18"/>
          <w:szCs w:val="18"/>
        </w:rPr>
        <w:t>.</w:t>
      </w:r>
    </w:p>
    <w:p w14:paraId="1675C97D" w14:textId="77777777" w:rsidR="0035220C" w:rsidRPr="00E44926" w:rsidRDefault="0035220C" w:rsidP="0035220C">
      <w:pPr>
        <w:spacing w:after="120"/>
        <w:ind w:left="567" w:right="114"/>
        <w:jc w:val="both"/>
        <w:rPr>
          <w:rFonts w:ascii="Century Gothic" w:eastAsia="Arial" w:hAnsi="Century Gothic" w:cs="Arial"/>
          <w:sz w:val="18"/>
          <w:szCs w:val="18"/>
        </w:rPr>
      </w:pPr>
      <w:r w:rsidRPr="00E44926">
        <w:rPr>
          <w:rFonts w:ascii="Century Gothic" w:eastAsia="Arial" w:hAnsi="Century Gothic" w:cs="Arial"/>
          <w:spacing w:val="-1"/>
          <w:sz w:val="18"/>
          <w:szCs w:val="18"/>
        </w:rPr>
        <w:t>S</w:t>
      </w:r>
      <w:r w:rsidRPr="00E44926">
        <w:rPr>
          <w:rFonts w:ascii="Century Gothic" w:eastAsia="Arial" w:hAnsi="Century Gothic" w:cs="Arial"/>
          <w:sz w:val="18"/>
          <w:szCs w:val="18"/>
        </w:rPr>
        <w:t xml:space="preserve">i el </w:t>
      </w:r>
      <w:r w:rsidRPr="00E44926">
        <w:rPr>
          <w:rFonts w:ascii="Century Gothic" w:eastAsia="Arial" w:hAnsi="Century Gothic" w:cs="Arial"/>
          <w:spacing w:val="-1"/>
          <w:sz w:val="18"/>
          <w:szCs w:val="18"/>
        </w:rPr>
        <w:t xml:space="preserve">licitante ganador </w:t>
      </w:r>
      <w:r w:rsidRPr="00E44926">
        <w:rPr>
          <w:rFonts w:ascii="Century Gothic" w:eastAsia="Arial" w:hAnsi="Century Gothic" w:cs="Arial"/>
          <w:sz w:val="18"/>
          <w:szCs w:val="18"/>
        </w:rPr>
        <w:t>no p</w:t>
      </w:r>
      <w:r w:rsidRPr="00E44926">
        <w:rPr>
          <w:rFonts w:ascii="Century Gothic" w:eastAsia="Arial" w:hAnsi="Century Gothic" w:cs="Arial"/>
          <w:spacing w:val="-2"/>
          <w:sz w:val="18"/>
          <w:szCs w:val="18"/>
        </w:rPr>
        <w:t>r</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s</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c</w:t>
      </w:r>
      <w:r w:rsidRPr="00E44926">
        <w:rPr>
          <w:rFonts w:ascii="Century Gothic" w:eastAsia="Arial" w:hAnsi="Century Gothic" w:cs="Arial"/>
          <w:spacing w:val="-3"/>
          <w:sz w:val="18"/>
          <w:szCs w:val="18"/>
        </w:rPr>
        <w:t>u</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 xml:space="preserve">ón </w:t>
      </w:r>
      <w:r w:rsidRPr="00E44926">
        <w:rPr>
          <w:rFonts w:ascii="Century Gothic" w:eastAsia="Arial" w:hAnsi="Century Gothic" w:cs="Arial"/>
          <w:spacing w:val="-3"/>
          <w:sz w:val="18"/>
          <w:szCs w:val="18"/>
        </w:rPr>
        <w:t>a</w:t>
      </w:r>
      <w:r w:rsidRPr="00E44926">
        <w:rPr>
          <w:rFonts w:ascii="Century Gothic" w:eastAsia="Arial" w:hAnsi="Century Gothic" w:cs="Arial"/>
          <w:sz w:val="18"/>
          <w:szCs w:val="18"/>
        </w:rPr>
        <w:t>ntes</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1"/>
          <w:sz w:val="18"/>
          <w:szCs w:val="18"/>
        </w:rPr>
        <w:t>ñ</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b</w:t>
      </w:r>
      <w:r w:rsidRPr="00E44926">
        <w:rPr>
          <w:rFonts w:ascii="Century Gothic" w:eastAsia="Arial" w:hAnsi="Century Gothic" w:cs="Arial"/>
          <w:sz w:val="18"/>
          <w:szCs w:val="18"/>
        </w:rPr>
        <w:t>orac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 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l</w:t>
      </w:r>
      <w:r w:rsidRPr="00E44926">
        <w:rPr>
          <w:rFonts w:ascii="Century Gothic" w:eastAsia="Arial" w:hAnsi="Century Gothic" w:cs="Arial"/>
          <w:spacing w:val="6"/>
          <w:sz w:val="18"/>
          <w:szCs w:val="18"/>
        </w:rPr>
        <w:t xml:space="preserve"> </w:t>
      </w:r>
      <w:r w:rsidRPr="00E44926">
        <w:rPr>
          <w:rFonts w:ascii="Century Gothic" w:eastAsia="Arial" w:hAnsi="Century Gothic" w:cs="Arial"/>
          <w:spacing w:val="-1"/>
          <w:sz w:val="18"/>
          <w:szCs w:val="18"/>
        </w:rPr>
        <w:t>C</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nt</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at</w:t>
      </w:r>
      <w:r w:rsidRPr="00E44926">
        <w:rPr>
          <w:rFonts w:ascii="Century Gothic" w:eastAsia="Arial" w:hAnsi="Century Gothic" w:cs="Arial"/>
          <w:spacing w:val="-2"/>
          <w:sz w:val="18"/>
          <w:szCs w:val="18"/>
        </w:rPr>
        <w:t>o</w:t>
      </w:r>
      <w:r w:rsidRPr="00E44926">
        <w:rPr>
          <w:rFonts w:ascii="Century Gothic" w:eastAsia="Arial" w:hAnsi="Century Gothic" w:cs="Arial"/>
          <w:sz w:val="18"/>
          <w:szCs w:val="18"/>
        </w:rPr>
        <w:t xml:space="preserve"> 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r ca</w:t>
      </w:r>
      <w:r w:rsidRPr="00E44926">
        <w:rPr>
          <w:rFonts w:ascii="Century Gothic" w:eastAsia="Arial" w:hAnsi="Century Gothic" w:cs="Arial"/>
          <w:spacing w:val="-1"/>
          <w:sz w:val="18"/>
          <w:szCs w:val="18"/>
        </w:rPr>
        <w:t>u</w:t>
      </w:r>
      <w:r w:rsidRPr="00E44926">
        <w:rPr>
          <w:rFonts w:ascii="Century Gothic" w:eastAsia="Arial" w:hAnsi="Century Gothic" w:cs="Arial"/>
          <w:sz w:val="18"/>
          <w:szCs w:val="18"/>
        </w:rPr>
        <w:t>sas</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i</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u</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bl</w:t>
      </w:r>
      <w:r w:rsidRPr="00E44926">
        <w:rPr>
          <w:rFonts w:ascii="Century Gothic" w:eastAsia="Arial" w:hAnsi="Century Gothic" w:cs="Arial"/>
          <w:sz w:val="18"/>
          <w:szCs w:val="18"/>
        </w:rPr>
        <w:t>es</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al</w:t>
      </w:r>
      <w:r w:rsidRPr="00E44926">
        <w:rPr>
          <w:rFonts w:ascii="Century Gothic" w:eastAsia="Arial" w:hAnsi="Century Gothic" w:cs="Arial"/>
          <w:spacing w:val="1"/>
          <w:sz w:val="18"/>
          <w:szCs w:val="18"/>
        </w:rPr>
        <w:t xml:space="preserve"> m</w:t>
      </w:r>
      <w:r w:rsidRPr="00E44926">
        <w:rPr>
          <w:rFonts w:ascii="Century Gothic" w:eastAsia="Arial" w:hAnsi="Century Gothic" w:cs="Arial"/>
          <w:spacing w:val="-3"/>
          <w:sz w:val="18"/>
          <w:szCs w:val="18"/>
        </w:rPr>
        <w:t>i</w:t>
      </w:r>
      <w:r w:rsidRPr="00E44926">
        <w:rPr>
          <w:rFonts w:ascii="Century Gothic" w:eastAsia="Arial" w:hAnsi="Century Gothic" w:cs="Arial"/>
          <w:spacing w:val="1"/>
          <w:sz w:val="18"/>
          <w:szCs w:val="18"/>
        </w:rPr>
        <w:t>sm</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tr</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l</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z</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establecido en el siguiente punto,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e</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drá 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r no</w:t>
      </w:r>
      <w:r w:rsidRPr="00E44926">
        <w:rPr>
          <w:rFonts w:ascii="Century Gothic" w:eastAsia="Arial" w:hAnsi="Century Gothic" w:cs="Arial"/>
          <w:spacing w:val="31"/>
          <w:sz w:val="18"/>
          <w:szCs w:val="18"/>
        </w:rPr>
        <w:t xml:space="preserve"> </w:t>
      </w:r>
      <w:r w:rsidRPr="00E44926">
        <w:rPr>
          <w:rFonts w:ascii="Century Gothic" w:eastAsia="Arial" w:hAnsi="Century Gothic" w:cs="Arial"/>
          <w:sz w:val="18"/>
          <w:szCs w:val="18"/>
        </w:rPr>
        <w:t>ac</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ptado</w:t>
      </w:r>
      <w:r w:rsidRPr="00E44926">
        <w:rPr>
          <w:rFonts w:ascii="Century Gothic" w:eastAsia="Arial" w:hAnsi="Century Gothic" w:cs="Arial"/>
          <w:spacing w:val="32"/>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32"/>
          <w:sz w:val="18"/>
          <w:szCs w:val="18"/>
        </w:rPr>
        <w:t xml:space="preserve"> </w:t>
      </w:r>
      <w:r w:rsidRPr="00E44926">
        <w:rPr>
          <w:rFonts w:ascii="Century Gothic" w:eastAsia="Arial" w:hAnsi="Century Gothic" w:cs="Arial"/>
          <w:spacing w:val="-1"/>
          <w:sz w:val="18"/>
          <w:szCs w:val="18"/>
        </w:rPr>
        <w:t>C</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nt</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t</w:t>
      </w:r>
      <w:r w:rsidRPr="00E44926">
        <w:rPr>
          <w:rFonts w:ascii="Century Gothic" w:eastAsia="Arial" w:hAnsi="Century Gothic" w:cs="Arial"/>
          <w:sz w:val="18"/>
          <w:szCs w:val="18"/>
        </w:rPr>
        <w:t>o</w:t>
      </w:r>
      <w:r w:rsidRPr="00E44926">
        <w:rPr>
          <w:rFonts w:ascii="Century Gothic" w:eastAsia="Arial" w:hAnsi="Century Gothic" w:cs="Arial"/>
          <w:spacing w:val="34"/>
          <w:sz w:val="18"/>
          <w:szCs w:val="18"/>
        </w:rPr>
        <w:t xml:space="preserve"> </w:t>
      </w:r>
      <w:r w:rsidRPr="00E44926">
        <w:rPr>
          <w:rFonts w:ascii="Century Gothic" w:eastAsia="Arial" w:hAnsi="Century Gothic" w:cs="Arial"/>
          <w:sz w:val="18"/>
          <w:szCs w:val="18"/>
        </w:rPr>
        <w:t>y</w:t>
      </w:r>
      <w:r w:rsidRPr="00E44926">
        <w:rPr>
          <w:rFonts w:ascii="Century Gothic" w:eastAsia="Arial" w:hAnsi="Century Gothic" w:cs="Arial"/>
          <w:spacing w:val="31"/>
          <w:sz w:val="18"/>
          <w:szCs w:val="18"/>
        </w:rPr>
        <w:t xml:space="preserve"> </w:t>
      </w:r>
      <w:r w:rsidRPr="00E44926">
        <w:rPr>
          <w:rFonts w:ascii="Century Gothic" w:eastAsia="Arial" w:hAnsi="Century Gothic" w:cs="Arial"/>
          <w:spacing w:val="1"/>
          <w:sz w:val="18"/>
          <w:szCs w:val="18"/>
        </w:rPr>
        <w:t>Canal 22</w:t>
      </w:r>
      <w:r w:rsidRPr="00E44926">
        <w:rPr>
          <w:rFonts w:ascii="Century Gothic" w:eastAsia="Arial" w:hAnsi="Century Gothic" w:cs="Arial"/>
          <w:sz w:val="18"/>
          <w:szCs w:val="18"/>
        </w:rPr>
        <w:t>,</w:t>
      </w:r>
      <w:r w:rsidRPr="00E44926">
        <w:rPr>
          <w:rFonts w:ascii="Century Gothic" w:eastAsia="Arial" w:hAnsi="Century Gothic" w:cs="Arial"/>
          <w:spacing w:val="33"/>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31"/>
          <w:sz w:val="18"/>
          <w:szCs w:val="18"/>
        </w:rPr>
        <w:t xml:space="preserve"> </w:t>
      </w:r>
      <w:r w:rsidRPr="00E44926">
        <w:rPr>
          <w:rFonts w:ascii="Century Gothic" w:eastAsia="Arial" w:hAnsi="Century Gothic" w:cs="Arial"/>
          <w:sz w:val="18"/>
          <w:szCs w:val="18"/>
        </w:rPr>
        <w:t>c</w:t>
      </w:r>
      <w:r w:rsidRPr="00E44926">
        <w:rPr>
          <w:rFonts w:ascii="Century Gothic" w:eastAsia="Arial" w:hAnsi="Century Gothic" w:cs="Arial"/>
          <w:spacing w:val="-3"/>
          <w:sz w:val="18"/>
          <w:szCs w:val="18"/>
        </w:rPr>
        <w:t>on</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r</w:t>
      </w:r>
      <w:r w:rsidRPr="00E44926">
        <w:rPr>
          <w:rFonts w:ascii="Century Gothic" w:eastAsia="Arial" w:hAnsi="Century Gothic" w:cs="Arial"/>
          <w:spacing w:val="1"/>
          <w:sz w:val="18"/>
          <w:szCs w:val="18"/>
        </w:rPr>
        <w:t>m</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d</w:t>
      </w:r>
      <w:r w:rsidRPr="00E44926">
        <w:rPr>
          <w:rFonts w:ascii="Century Gothic" w:eastAsia="Arial" w:hAnsi="Century Gothic" w:cs="Arial"/>
          <w:spacing w:val="32"/>
          <w:sz w:val="18"/>
          <w:szCs w:val="18"/>
        </w:rPr>
        <w:t xml:space="preserve"> </w:t>
      </w:r>
      <w:r w:rsidRPr="00E44926">
        <w:rPr>
          <w:rFonts w:ascii="Century Gothic" w:eastAsia="Arial" w:hAnsi="Century Gothic" w:cs="Arial"/>
          <w:sz w:val="18"/>
          <w:szCs w:val="18"/>
        </w:rPr>
        <w:t>con</w:t>
      </w:r>
      <w:r w:rsidRPr="00E44926">
        <w:rPr>
          <w:rFonts w:ascii="Century Gothic" w:eastAsia="Arial" w:hAnsi="Century Gothic" w:cs="Arial"/>
          <w:spacing w:val="31"/>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31"/>
          <w:sz w:val="18"/>
          <w:szCs w:val="18"/>
        </w:rPr>
        <w:t xml:space="preserve"> </w:t>
      </w:r>
      <w:r w:rsidRPr="00E44926">
        <w:rPr>
          <w:rFonts w:ascii="Century Gothic" w:eastAsia="Arial" w:hAnsi="Century Gothic" w:cs="Arial"/>
          <w:sz w:val="18"/>
          <w:szCs w:val="18"/>
        </w:rPr>
        <w:t>ar</w:t>
      </w:r>
      <w:r w:rsidRPr="00E44926">
        <w:rPr>
          <w:rFonts w:ascii="Century Gothic" w:eastAsia="Arial" w:hAnsi="Century Gothic" w:cs="Arial"/>
          <w:spacing w:val="1"/>
          <w:sz w:val="18"/>
          <w:szCs w:val="18"/>
        </w:rPr>
        <w:t>t</w:t>
      </w:r>
      <w:r w:rsidRPr="00E44926">
        <w:rPr>
          <w:rFonts w:ascii="Century Gothic" w:eastAsia="Arial" w:hAnsi="Century Gothic" w:cs="Arial"/>
          <w:spacing w:val="-4"/>
          <w:sz w:val="18"/>
          <w:szCs w:val="18"/>
        </w:rPr>
        <w:t>í</w:t>
      </w:r>
      <w:r w:rsidRPr="00E44926">
        <w:rPr>
          <w:rFonts w:ascii="Century Gothic" w:eastAsia="Arial" w:hAnsi="Century Gothic" w:cs="Arial"/>
          <w:sz w:val="18"/>
          <w:szCs w:val="18"/>
        </w:rPr>
        <w:t>cu</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w:t>
      </w:r>
      <w:r w:rsidRPr="00E44926">
        <w:rPr>
          <w:rFonts w:ascii="Century Gothic" w:eastAsia="Arial" w:hAnsi="Century Gothic" w:cs="Arial"/>
          <w:spacing w:val="32"/>
          <w:sz w:val="18"/>
          <w:szCs w:val="18"/>
        </w:rPr>
        <w:t xml:space="preserve"> </w:t>
      </w:r>
      <w:r w:rsidRPr="00E44926">
        <w:rPr>
          <w:rFonts w:ascii="Century Gothic" w:eastAsia="Arial" w:hAnsi="Century Gothic" w:cs="Arial"/>
          <w:sz w:val="18"/>
          <w:szCs w:val="18"/>
        </w:rPr>
        <w:t>46</w:t>
      </w:r>
      <w:r w:rsidRPr="00E44926">
        <w:rPr>
          <w:rFonts w:ascii="Century Gothic" w:eastAsia="Arial" w:hAnsi="Century Gothic" w:cs="Arial"/>
          <w:spacing w:val="31"/>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do</w:t>
      </w:r>
      <w:r w:rsidRPr="00E44926">
        <w:rPr>
          <w:rFonts w:ascii="Century Gothic" w:eastAsia="Arial" w:hAnsi="Century Gothic" w:cs="Arial"/>
          <w:spacing w:val="31"/>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3"/>
          <w:sz w:val="18"/>
          <w:szCs w:val="18"/>
        </w:rPr>
        <w:t>á</w:t>
      </w:r>
      <w:r w:rsidRPr="00E44926">
        <w:rPr>
          <w:rFonts w:ascii="Century Gothic" w:eastAsia="Arial" w:hAnsi="Century Gothic" w:cs="Arial"/>
          <w:spacing w:val="1"/>
          <w:sz w:val="18"/>
          <w:szCs w:val="18"/>
        </w:rPr>
        <w:t>rr</w:t>
      </w:r>
      <w:r w:rsidRPr="00E44926">
        <w:rPr>
          <w:rFonts w:ascii="Century Gothic" w:eastAsia="Arial" w:hAnsi="Century Gothic" w:cs="Arial"/>
          <w:spacing w:val="-3"/>
          <w:sz w:val="18"/>
          <w:szCs w:val="18"/>
        </w:rPr>
        <w:t>a</w:t>
      </w:r>
      <w:r w:rsidRPr="00E44926">
        <w:rPr>
          <w:rFonts w:ascii="Century Gothic" w:eastAsia="Arial" w:hAnsi="Century Gothic" w:cs="Arial"/>
          <w:spacing w:val="1"/>
          <w:sz w:val="18"/>
          <w:szCs w:val="18"/>
        </w:rPr>
        <w:t>f</w:t>
      </w:r>
      <w:r w:rsidRPr="00E44926">
        <w:rPr>
          <w:rFonts w:ascii="Century Gothic" w:eastAsia="Arial" w:hAnsi="Century Gothic" w:cs="Arial"/>
          <w:sz w:val="18"/>
          <w:szCs w:val="18"/>
        </w:rPr>
        <w:t>o</w:t>
      </w:r>
      <w:r w:rsidRPr="00E44926">
        <w:rPr>
          <w:rFonts w:ascii="Century Gothic" w:eastAsia="Arial" w:hAnsi="Century Gothic" w:cs="Arial"/>
          <w:spacing w:val="32"/>
          <w:sz w:val="18"/>
          <w:szCs w:val="18"/>
        </w:rPr>
        <w:t xml:space="preserve"> </w:t>
      </w:r>
      <w:r w:rsidRPr="00E44926">
        <w:rPr>
          <w:rFonts w:ascii="Century Gothic" w:eastAsia="Arial" w:hAnsi="Century Gothic" w:cs="Arial"/>
          <w:spacing w:val="-3"/>
          <w:sz w:val="18"/>
          <w:szCs w:val="18"/>
        </w:rPr>
        <w:t>d</w:t>
      </w:r>
      <w:r w:rsidRPr="00E44926">
        <w:rPr>
          <w:rFonts w:ascii="Century Gothic" w:eastAsia="Arial" w:hAnsi="Century Gothic" w:cs="Arial"/>
          <w:sz w:val="18"/>
          <w:szCs w:val="18"/>
        </w:rPr>
        <w:t>e</w:t>
      </w:r>
      <w:r w:rsidRPr="00E44926">
        <w:rPr>
          <w:rFonts w:ascii="Century Gothic" w:eastAsia="Arial" w:hAnsi="Century Gothic" w:cs="Arial"/>
          <w:spacing w:val="3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 LAASSP 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b</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á,</w:t>
      </w:r>
      <w:r w:rsidRPr="00E44926">
        <w:rPr>
          <w:rFonts w:ascii="Century Gothic" w:eastAsia="Arial" w:hAnsi="Century Gothic" w:cs="Arial"/>
          <w:spacing w:val="28"/>
          <w:sz w:val="18"/>
          <w:szCs w:val="18"/>
        </w:rPr>
        <w:t xml:space="preserve"> </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w:t>
      </w:r>
      <w:r w:rsidRPr="00E44926">
        <w:rPr>
          <w:rFonts w:ascii="Century Gothic" w:eastAsia="Arial" w:hAnsi="Century Gothic" w:cs="Arial"/>
          <w:spacing w:val="29"/>
          <w:sz w:val="18"/>
          <w:szCs w:val="18"/>
        </w:rPr>
        <w:t xml:space="preserve"> </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ces</w:t>
      </w:r>
      <w:r w:rsidRPr="00E44926">
        <w:rPr>
          <w:rFonts w:ascii="Century Gothic" w:eastAsia="Arial" w:hAnsi="Century Gothic" w:cs="Arial"/>
          <w:spacing w:val="-4"/>
          <w:sz w:val="18"/>
          <w:szCs w:val="18"/>
        </w:rPr>
        <w:t>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d</w:t>
      </w:r>
      <w:r w:rsidRPr="00E44926">
        <w:rPr>
          <w:rFonts w:ascii="Century Gothic" w:eastAsia="Arial" w:hAnsi="Century Gothic" w:cs="Arial"/>
          <w:spacing w:val="29"/>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9"/>
          <w:sz w:val="18"/>
          <w:szCs w:val="18"/>
        </w:rPr>
        <w:t xml:space="preserve"> </w:t>
      </w:r>
      <w:r w:rsidRPr="00E44926">
        <w:rPr>
          <w:rFonts w:ascii="Century Gothic" w:eastAsia="Arial" w:hAnsi="Century Gothic" w:cs="Arial"/>
          <w:sz w:val="18"/>
          <w:szCs w:val="18"/>
        </w:rPr>
        <w:t>un</w:t>
      </w:r>
      <w:r w:rsidRPr="00E44926">
        <w:rPr>
          <w:rFonts w:ascii="Century Gothic" w:eastAsia="Arial" w:hAnsi="Century Gothic" w:cs="Arial"/>
          <w:spacing w:val="29"/>
          <w:sz w:val="18"/>
          <w:szCs w:val="18"/>
        </w:rPr>
        <w:t xml:space="preserve"> </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u</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v</w:t>
      </w:r>
      <w:r w:rsidRPr="00E44926">
        <w:rPr>
          <w:rFonts w:ascii="Century Gothic" w:eastAsia="Arial" w:hAnsi="Century Gothic" w:cs="Arial"/>
          <w:sz w:val="18"/>
          <w:szCs w:val="18"/>
        </w:rPr>
        <w:t>o</w:t>
      </w:r>
      <w:r w:rsidRPr="00E44926">
        <w:rPr>
          <w:rFonts w:ascii="Century Gothic" w:eastAsia="Arial" w:hAnsi="Century Gothic" w:cs="Arial"/>
          <w:spacing w:val="29"/>
          <w:sz w:val="18"/>
          <w:szCs w:val="18"/>
        </w:rPr>
        <w:t xml:space="preserve"> </w:t>
      </w:r>
      <w:r w:rsidRPr="00E44926">
        <w:rPr>
          <w:rFonts w:ascii="Century Gothic" w:eastAsia="Arial" w:hAnsi="Century Gothic" w:cs="Arial"/>
          <w:sz w:val="18"/>
          <w:szCs w:val="18"/>
        </w:rPr>
        <w:t>proc</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i</w:t>
      </w:r>
      <w:r w:rsidRPr="00E44926">
        <w:rPr>
          <w:rFonts w:ascii="Century Gothic" w:eastAsia="Arial" w:hAnsi="Century Gothic" w:cs="Arial"/>
          <w:spacing w:val="1"/>
          <w:sz w:val="18"/>
          <w:szCs w:val="18"/>
        </w:rPr>
        <w:t>m</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w:t>
      </w:r>
      <w:r w:rsidRPr="00E44926">
        <w:rPr>
          <w:rFonts w:ascii="Century Gothic" w:eastAsia="Arial" w:hAnsi="Century Gothic" w:cs="Arial"/>
          <w:spacing w:val="30"/>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d</w:t>
      </w:r>
      <w:r w:rsidRPr="00E44926">
        <w:rPr>
          <w:rFonts w:ascii="Century Gothic" w:eastAsia="Arial" w:hAnsi="Century Gothic" w:cs="Arial"/>
          <w:spacing w:val="1"/>
          <w:sz w:val="18"/>
          <w:szCs w:val="18"/>
        </w:rPr>
        <w:t>j</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di</w:t>
      </w:r>
      <w:r w:rsidRPr="00E44926">
        <w:rPr>
          <w:rFonts w:ascii="Century Gothic" w:eastAsia="Arial" w:hAnsi="Century Gothic" w:cs="Arial"/>
          <w:sz w:val="18"/>
          <w:szCs w:val="18"/>
        </w:rPr>
        <w:t>car</w:t>
      </w:r>
      <w:r w:rsidRPr="00E44926">
        <w:rPr>
          <w:rFonts w:ascii="Century Gothic" w:eastAsia="Arial" w:hAnsi="Century Gothic" w:cs="Arial"/>
          <w:spacing w:val="30"/>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31"/>
          <w:sz w:val="18"/>
          <w:szCs w:val="18"/>
        </w:rPr>
        <w:t xml:space="preserve"> </w:t>
      </w:r>
      <w:r w:rsidRPr="00E44926">
        <w:rPr>
          <w:rFonts w:ascii="Century Gothic" w:eastAsia="Arial" w:hAnsi="Century Gothic" w:cs="Arial"/>
          <w:spacing w:val="-1"/>
          <w:sz w:val="18"/>
          <w:szCs w:val="18"/>
        </w:rPr>
        <w:t>C</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tr</w:t>
      </w:r>
      <w:r w:rsidRPr="00E44926">
        <w:rPr>
          <w:rFonts w:ascii="Century Gothic" w:eastAsia="Arial" w:hAnsi="Century Gothic" w:cs="Arial"/>
          <w:sz w:val="18"/>
          <w:szCs w:val="18"/>
        </w:rPr>
        <w:t>at</w:t>
      </w:r>
      <w:r w:rsidRPr="00E44926">
        <w:rPr>
          <w:rFonts w:ascii="Century Gothic" w:eastAsia="Arial" w:hAnsi="Century Gothic" w:cs="Arial"/>
          <w:spacing w:val="-1"/>
          <w:sz w:val="18"/>
          <w:szCs w:val="18"/>
        </w:rPr>
        <w:t>o</w:t>
      </w:r>
      <w:r w:rsidRPr="00E44926">
        <w:rPr>
          <w:rFonts w:ascii="Century Gothic" w:eastAsia="Arial" w:hAnsi="Century Gothic" w:cs="Arial"/>
          <w:spacing w:val="31"/>
          <w:sz w:val="18"/>
          <w:szCs w:val="18"/>
        </w:rPr>
        <w:t xml:space="preserve"> </w:t>
      </w:r>
      <w:r w:rsidRPr="00E44926">
        <w:rPr>
          <w:rFonts w:ascii="Century Gothic" w:eastAsia="Arial" w:hAnsi="Century Gothic" w:cs="Arial"/>
          <w:sz w:val="18"/>
          <w:szCs w:val="18"/>
        </w:rPr>
        <w:t>al</w:t>
      </w:r>
      <w:r w:rsidRPr="00E44926">
        <w:rPr>
          <w:rFonts w:ascii="Century Gothic" w:eastAsia="Arial" w:hAnsi="Century Gothic" w:cs="Arial"/>
          <w:spacing w:val="28"/>
          <w:sz w:val="18"/>
          <w:szCs w:val="18"/>
        </w:rPr>
        <w:t xml:space="preserve"> </w:t>
      </w:r>
      <w:r w:rsidRPr="00E44926">
        <w:rPr>
          <w:rFonts w:ascii="Century Gothic" w:eastAsia="Arial" w:hAnsi="Century Gothic" w:cs="Arial"/>
          <w:sz w:val="18"/>
          <w:szCs w:val="18"/>
        </w:rPr>
        <w:t>licitante que h</w:t>
      </w:r>
      <w:r w:rsidRPr="00E44926">
        <w:rPr>
          <w:rFonts w:ascii="Century Gothic" w:eastAsia="Arial" w:hAnsi="Century Gothic" w:cs="Arial"/>
          <w:spacing w:val="-1"/>
          <w:sz w:val="18"/>
          <w:szCs w:val="18"/>
        </w:rPr>
        <w:t>a</w:t>
      </w:r>
      <w:r w:rsidRPr="00E44926">
        <w:rPr>
          <w:rFonts w:ascii="Century Gothic" w:eastAsia="Arial" w:hAnsi="Century Gothic" w:cs="Arial"/>
          <w:spacing w:val="-2"/>
          <w:sz w:val="18"/>
          <w:szCs w:val="18"/>
        </w:rPr>
        <w:t>y</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b</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ni</w:t>
      </w:r>
      <w:r w:rsidRPr="00E44926">
        <w:rPr>
          <w:rFonts w:ascii="Century Gothic" w:eastAsia="Arial" w:hAnsi="Century Gothic" w:cs="Arial"/>
          <w:sz w:val="18"/>
          <w:szCs w:val="18"/>
        </w:rPr>
        <w:t>do</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n</w:t>
      </w:r>
      <w:r w:rsidRPr="00E44926">
        <w:rPr>
          <w:rFonts w:ascii="Century Gothic" w:eastAsia="Arial" w:hAnsi="Century Gothic" w:cs="Arial"/>
          <w:spacing w:val="-3"/>
          <w:sz w:val="18"/>
          <w:szCs w:val="18"/>
        </w:rPr>
        <w:t>d</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u</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r</w:t>
      </w:r>
      <w:r w:rsidRPr="00E44926">
        <w:rPr>
          <w:rFonts w:ascii="Century Gothic" w:eastAsia="Arial" w:hAnsi="Century Gothic" w:cs="Arial"/>
          <w:sz w:val="18"/>
          <w:szCs w:val="18"/>
        </w:rPr>
        <w:t>,</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 xml:space="preserve">pre </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ue</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 d</w:t>
      </w:r>
      <w:r w:rsidRPr="00E44926">
        <w:rPr>
          <w:rFonts w:ascii="Century Gothic" w:eastAsia="Arial" w:hAnsi="Century Gothic" w:cs="Arial"/>
          <w:spacing w:val="-1"/>
          <w:sz w:val="18"/>
          <w:szCs w:val="18"/>
        </w:rPr>
        <w:t>i</w:t>
      </w:r>
      <w:r w:rsidRPr="00E44926">
        <w:rPr>
          <w:rFonts w:ascii="Century Gothic" w:eastAsia="Arial" w:hAnsi="Century Gothic" w:cs="Arial"/>
          <w:spacing w:val="3"/>
          <w:sz w:val="18"/>
          <w:szCs w:val="18"/>
        </w:rPr>
        <w:t>f</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esté 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w:t>
      </w:r>
      <w:r w:rsidRPr="00E44926">
        <w:rPr>
          <w:rFonts w:ascii="Century Gothic" w:eastAsia="Arial" w:hAnsi="Century Gothic" w:cs="Arial"/>
          <w:spacing w:val="-2"/>
          <w:sz w:val="18"/>
          <w:szCs w:val="18"/>
        </w:rPr>
        <w:t>t</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l</w:t>
      </w:r>
      <w:r w:rsidRPr="00E44926">
        <w:rPr>
          <w:rFonts w:ascii="Century Gothic" w:eastAsia="Arial" w:hAnsi="Century Gothic" w:cs="Arial"/>
          <w:spacing w:val="1"/>
          <w:sz w:val="18"/>
          <w:szCs w:val="18"/>
        </w:rPr>
        <w:t xml:space="preserve"> m</w:t>
      </w:r>
      <w:r w:rsidRPr="00E44926">
        <w:rPr>
          <w:rFonts w:ascii="Century Gothic" w:eastAsia="Arial" w:hAnsi="Century Gothic" w:cs="Arial"/>
          <w:sz w:val="18"/>
          <w:szCs w:val="18"/>
        </w:rPr>
        <w:t>a</w:t>
      </w:r>
      <w:r w:rsidRPr="00E44926">
        <w:rPr>
          <w:rFonts w:ascii="Century Gothic" w:eastAsia="Arial" w:hAnsi="Century Gothic" w:cs="Arial"/>
          <w:spacing w:val="-2"/>
          <w:sz w:val="18"/>
          <w:szCs w:val="18"/>
        </w:rPr>
        <w:t>r</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en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l</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1</w:t>
      </w:r>
      <w:r w:rsidRPr="00E44926">
        <w:rPr>
          <w:rFonts w:ascii="Century Gothic" w:eastAsia="Arial" w:hAnsi="Century Gothic" w:cs="Arial"/>
          <w:spacing w:val="-3"/>
          <w:sz w:val="18"/>
          <w:szCs w:val="18"/>
        </w:rPr>
        <w:t>0</w:t>
      </w:r>
      <w:r w:rsidRPr="00E44926">
        <w:rPr>
          <w:rFonts w:ascii="Century Gothic" w:eastAsia="Arial" w:hAnsi="Century Gothic" w:cs="Arial"/>
          <w:sz w:val="18"/>
          <w:szCs w:val="18"/>
        </w:rPr>
        <w:t>%</w:t>
      </w:r>
      <w:r w:rsidRPr="00E44926">
        <w:rPr>
          <w:rFonts w:ascii="Century Gothic" w:eastAsia="Arial" w:hAnsi="Century Gothic" w:cs="Arial"/>
          <w:spacing w:val="11"/>
          <w:sz w:val="18"/>
          <w:szCs w:val="18"/>
        </w:rPr>
        <w:t xml:space="preserve"> </w:t>
      </w:r>
      <w:r w:rsidRPr="00E44926">
        <w:rPr>
          <w:rFonts w:ascii="Century Gothic" w:eastAsia="Arial" w:hAnsi="Century Gothic" w:cs="Arial"/>
          <w:sz w:val="18"/>
          <w:szCs w:val="18"/>
        </w:rPr>
        <w:t>del</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2"/>
          <w:sz w:val="18"/>
          <w:szCs w:val="18"/>
        </w:rPr>
        <w:t>r</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 xml:space="preserve">o con </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es</w:t>
      </w:r>
      <w:r w:rsidRPr="00E44926">
        <w:rPr>
          <w:rFonts w:ascii="Century Gothic" w:eastAsia="Arial" w:hAnsi="Century Gothic" w:cs="Arial"/>
          <w:spacing w:val="-1"/>
          <w:sz w:val="18"/>
          <w:szCs w:val="18"/>
        </w:rPr>
        <w:t>p</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 xml:space="preserve">a la </w:t>
      </w:r>
      <w:r w:rsidRPr="00E44926">
        <w:rPr>
          <w:rFonts w:ascii="Century Gothic" w:eastAsia="Arial" w:hAnsi="Century Gothic" w:cs="Arial"/>
          <w:spacing w:val="-3"/>
          <w:sz w:val="18"/>
          <w:szCs w:val="18"/>
        </w:rPr>
        <w:t>p</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p</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 xml:space="preserve">ón </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 ad</w:t>
      </w:r>
      <w:r w:rsidRPr="00E44926">
        <w:rPr>
          <w:rFonts w:ascii="Century Gothic" w:eastAsia="Arial" w:hAnsi="Century Gothic" w:cs="Arial"/>
          <w:spacing w:val="1"/>
          <w:sz w:val="18"/>
          <w:szCs w:val="18"/>
        </w:rPr>
        <w:t>j</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di</w:t>
      </w:r>
      <w:r w:rsidRPr="00E44926">
        <w:rPr>
          <w:rFonts w:ascii="Century Gothic" w:eastAsia="Arial" w:hAnsi="Century Gothic" w:cs="Arial"/>
          <w:spacing w:val="-2"/>
          <w:sz w:val="18"/>
          <w:szCs w:val="18"/>
        </w:rPr>
        <w:t>c</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a.</w:t>
      </w:r>
    </w:p>
    <w:p w14:paraId="3FBF6FC4" w14:textId="1DF882FD" w:rsidR="0035220C" w:rsidRPr="00E44926" w:rsidRDefault="001630B9" w:rsidP="0035220C">
      <w:pPr>
        <w:widowControl/>
        <w:spacing w:after="120"/>
        <w:ind w:left="567" w:hanging="567"/>
        <w:jc w:val="both"/>
        <w:rPr>
          <w:rFonts w:ascii="Century Gothic" w:hAnsi="Century Gothic"/>
          <w:b/>
          <w:sz w:val="18"/>
          <w:szCs w:val="18"/>
        </w:rPr>
      </w:pPr>
      <w:r w:rsidRPr="00E44926">
        <w:rPr>
          <w:rFonts w:ascii="Century Gothic" w:hAnsi="Century Gothic"/>
          <w:b/>
          <w:sz w:val="18"/>
          <w:szCs w:val="18"/>
        </w:rPr>
        <w:t>2.10</w:t>
      </w:r>
      <w:r w:rsidRPr="00E44926">
        <w:rPr>
          <w:rFonts w:ascii="Century Gothic" w:hAnsi="Century Gothic"/>
          <w:b/>
          <w:sz w:val="18"/>
          <w:szCs w:val="18"/>
        </w:rPr>
        <w:tab/>
        <w:t>FIRMA DEL CONTRATO</w:t>
      </w:r>
    </w:p>
    <w:p w14:paraId="2E2F8440" w14:textId="34D3DA41" w:rsidR="005971B8" w:rsidRPr="00E44926" w:rsidRDefault="005971B8" w:rsidP="005971B8">
      <w:pPr>
        <w:spacing w:after="120"/>
        <w:ind w:left="567"/>
        <w:jc w:val="both"/>
        <w:rPr>
          <w:rFonts w:ascii="Century Gothic" w:hAnsi="Century Gothic"/>
          <w:sz w:val="18"/>
          <w:szCs w:val="18"/>
        </w:rPr>
      </w:pPr>
      <w:r w:rsidRPr="00E44926">
        <w:rPr>
          <w:rFonts w:ascii="Century Gothic" w:hAnsi="Century Gothic"/>
          <w:sz w:val="18"/>
          <w:szCs w:val="18"/>
        </w:rPr>
        <w:t xml:space="preserve">El representante del licitante ganador deberá presentarse a firmar el contrato respectivo </w:t>
      </w:r>
      <w:r w:rsidR="00B75461" w:rsidRPr="00E44926">
        <w:rPr>
          <w:rFonts w:ascii="Century Gothic" w:hAnsi="Century Gothic"/>
          <w:sz w:val="18"/>
          <w:szCs w:val="18"/>
        </w:rPr>
        <w:t xml:space="preserve">al </w:t>
      </w:r>
      <w:r w:rsidR="00945DBF" w:rsidRPr="00E44926">
        <w:rPr>
          <w:rFonts w:ascii="Century Gothic" w:hAnsi="Century Gothic"/>
          <w:sz w:val="18"/>
          <w:szCs w:val="18"/>
        </w:rPr>
        <w:t xml:space="preserve">día </w:t>
      </w:r>
      <w:r w:rsidR="00B75461" w:rsidRPr="00E44926">
        <w:rPr>
          <w:rFonts w:ascii="Century Gothic" w:hAnsi="Century Gothic"/>
          <w:sz w:val="18"/>
          <w:szCs w:val="18"/>
        </w:rPr>
        <w:t xml:space="preserve">hábil </w:t>
      </w:r>
      <w:r w:rsidR="00945DBF" w:rsidRPr="00E44926">
        <w:rPr>
          <w:rFonts w:ascii="Century Gothic" w:hAnsi="Century Gothic"/>
          <w:sz w:val="18"/>
          <w:szCs w:val="18"/>
        </w:rPr>
        <w:t>siguiente a la fecha de notificación del fallo</w:t>
      </w:r>
      <w:r w:rsidRPr="00E44926">
        <w:rPr>
          <w:rFonts w:ascii="Century Gothic" w:hAnsi="Century Gothic"/>
          <w:sz w:val="18"/>
          <w:szCs w:val="18"/>
        </w:rPr>
        <w:t xml:space="preserve">, en la Gerencia de Recursos Materiales y Servicios Generales </w:t>
      </w:r>
      <w:r w:rsidRPr="00E44926">
        <w:rPr>
          <w:rFonts w:ascii="Century Gothic" w:hAnsi="Century Gothic"/>
          <w:sz w:val="18"/>
          <w:szCs w:val="18"/>
        </w:rPr>
        <w:lastRenderedPageBreak/>
        <w:t xml:space="preserve">dependiente de la Dirección de Administración de Canal 22, ubicada en Atletas No. 2, Col. Country Club, C.P. 04220, </w:t>
      </w:r>
      <w:r w:rsidR="00616CF6" w:rsidRPr="00E44926">
        <w:rPr>
          <w:rFonts w:ascii="Century Gothic" w:hAnsi="Century Gothic"/>
          <w:sz w:val="18"/>
          <w:szCs w:val="18"/>
        </w:rPr>
        <w:t>Alca</w:t>
      </w:r>
      <w:r w:rsidR="008B4E83" w:rsidRPr="00E44926">
        <w:rPr>
          <w:rFonts w:ascii="Century Gothic" w:hAnsi="Century Gothic"/>
          <w:sz w:val="18"/>
          <w:szCs w:val="18"/>
        </w:rPr>
        <w:t>l</w:t>
      </w:r>
      <w:r w:rsidR="00616CF6" w:rsidRPr="00E44926">
        <w:rPr>
          <w:rFonts w:ascii="Century Gothic" w:hAnsi="Century Gothic"/>
          <w:sz w:val="18"/>
          <w:szCs w:val="18"/>
        </w:rPr>
        <w:t>día</w:t>
      </w:r>
      <w:r w:rsidRPr="00E44926">
        <w:rPr>
          <w:rFonts w:ascii="Century Gothic" w:hAnsi="Century Gothic"/>
          <w:sz w:val="18"/>
          <w:szCs w:val="18"/>
        </w:rPr>
        <w:t xml:space="preserve"> Coyoacán, Edificio “Pedro Infante”, Planta Baja, en Ciudad de México</w:t>
      </w:r>
      <w:r w:rsidR="00616CF6" w:rsidRPr="00E44926">
        <w:rPr>
          <w:rFonts w:ascii="Century Gothic" w:hAnsi="Century Gothic"/>
          <w:sz w:val="18"/>
          <w:szCs w:val="18"/>
        </w:rPr>
        <w:t>.</w:t>
      </w:r>
      <w:r w:rsidRPr="00E44926">
        <w:rPr>
          <w:rFonts w:ascii="Century Gothic" w:hAnsi="Century Gothic"/>
          <w:sz w:val="18"/>
          <w:szCs w:val="18"/>
        </w:rPr>
        <w:t xml:space="preserve"> Para tal efecto, deberá presentar los documentos que se mencionan en el punto 2.9, tanto en archivo electrónico (formato PDF) como en copia simple para la elaboración del contrato o pedido</w:t>
      </w:r>
      <w:r w:rsidR="00616CF6" w:rsidRPr="00E44926">
        <w:rPr>
          <w:rFonts w:ascii="Century Gothic" w:hAnsi="Century Gothic"/>
          <w:sz w:val="18"/>
          <w:szCs w:val="18"/>
        </w:rPr>
        <w:t xml:space="preserve">. </w:t>
      </w:r>
      <w:r w:rsidRPr="00E44926">
        <w:rPr>
          <w:rFonts w:ascii="Century Gothic" w:hAnsi="Century Gothic"/>
          <w:sz w:val="18"/>
          <w:szCs w:val="18"/>
        </w:rPr>
        <w:t>Cabe señalar que también se deberá presentar la documentación en original o copia certificada para su cotejo.</w:t>
      </w:r>
    </w:p>
    <w:p w14:paraId="6FF1611D" w14:textId="7000D335" w:rsidR="00945DBF" w:rsidRPr="00E44926" w:rsidRDefault="00945DBF" w:rsidP="00945DBF">
      <w:pPr>
        <w:spacing w:after="120"/>
        <w:ind w:left="567"/>
        <w:jc w:val="both"/>
        <w:rPr>
          <w:rFonts w:ascii="Century Gothic" w:hAnsi="Century Gothic"/>
          <w:b/>
          <w:sz w:val="18"/>
          <w:szCs w:val="18"/>
        </w:rPr>
      </w:pPr>
      <w:r w:rsidRPr="00E44926">
        <w:rPr>
          <w:rFonts w:ascii="Century Gothic" w:hAnsi="Century Gothic"/>
          <w:sz w:val="18"/>
          <w:szCs w:val="18"/>
        </w:rPr>
        <w:t xml:space="preserve">Asimismo, el licitante ganador deberá entregar </w:t>
      </w:r>
      <w:r w:rsidRPr="00E44926">
        <w:rPr>
          <w:rFonts w:ascii="Century Gothic" w:hAnsi="Century Gothic"/>
          <w:b/>
          <w:sz w:val="18"/>
          <w:szCs w:val="18"/>
          <w:u w:val="single"/>
        </w:rPr>
        <w:t>posterior a la notificación del fallo y previo a la firma del contrato correspondiente</w:t>
      </w:r>
      <w:r w:rsidRPr="00E44926">
        <w:rPr>
          <w:rFonts w:ascii="Century Gothic" w:hAnsi="Century Gothic"/>
          <w:b/>
          <w:sz w:val="18"/>
          <w:szCs w:val="18"/>
        </w:rPr>
        <w:t>, documento actualizado expedido por el SAT, en el que este emita opinión sobre el cumplimiento de sus obligaciones fiscales o escrito indicando que autorizó a Canal 22 para realizar la consulta de manera directa o que ha realizado el procedimiento para hacer público el resultado de la opinión del cumplimiento de obligaciones fiscales</w:t>
      </w:r>
      <w:r w:rsidRPr="00E44926">
        <w:rPr>
          <w:rFonts w:ascii="Century Gothic" w:hAnsi="Century Gothic"/>
          <w:sz w:val="18"/>
          <w:szCs w:val="18"/>
        </w:rPr>
        <w:t xml:space="preserve">. (Conforme al Artículo 32-D del Código Fiscal de la Federación y </w:t>
      </w:r>
      <w:r w:rsidRPr="00E44926">
        <w:rPr>
          <w:rFonts w:ascii="Century Gothic" w:hAnsi="Century Gothic" w:cs="Tahoma"/>
          <w:sz w:val="18"/>
          <w:szCs w:val="18"/>
        </w:rPr>
        <w:t>la regla 2.1.31, 2.1.39 y 2.1.27. de la Resolución Miscelánea Fiscal para el ejercicio 2018, publicada en el Diario Oficial de la Federación el 22 de diciembre de 2017</w:t>
      </w:r>
      <w:r w:rsidRPr="00E44926">
        <w:rPr>
          <w:rFonts w:ascii="Century Gothic" w:hAnsi="Century Gothic"/>
          <w:sz w:val="18"/>
          <w:szCs w:val="18"/>
        </w:rPr>
        <w:t xml:space="preserve">), de conformidad a lo establecido en el escrito contenido en el </w:t>
      </w:r>
      <w:r w:rsidRPr="00E44926">
        <w:rPr>
          <w:rFonts w:ascii="Century Gothic" w:hAnsi="Century Gothic"/>
          <w:b/>
          <w:sz w:val="18"/>
          <w:szCs w:val="18"/>
        </w:rPr>
        <w:t>Anexo No. 1</w:t>
      </w:r>
      <w:r w:rsidR="00914E1E" w:rsidRPr="00E44926">
        <w:rPr>
          <w:rFonts w:ascii="Century Gothic" w:hAnsi="Century Gothic"/>
          <w:b/>
          <w:sz w:val="18"/>
          <w:szCs w:val="18"/>
        </w:rPr>
        <w:t>1</w:t>
      </w:r>
      <w:r w:rsidRPr="00E44926">
        <w:rPr>
          <w:rFonts w:ascii="Century Gothic" w:hAnsi="Century Gothic"/>
          <w:b/>
          <w:sz w:val="18"/>
          <w:szCs w:val="18"/>
        </w:rPr>
        <w:t>.</w:t>
      </w:r>
    </w:p>
    <w:p w14:paraId="1A279BE2" w14:textId="06121C15" w:rsidR="00945DBF" w:rsidRPr="00E44926" w:rsidRDefault="00945DBF" w:rsidP="00945DBF">
      <w:pPr>
        <w:spacing w:after="120"/>
        <w:ind w:left="567" w:right="115"/>
        <w:jc w:val="both"/>
        <w:rPr>
          <w:rFonts w:ascii="Century Gothic" w:hAnsi="Century Gothic"/>
          <w:b/>
          <w:sz w:val="18"/>
          <w:szCs w:val="18"/>
        </w:rPr>
      </w:pPr>
      <w:r w:rsidRPr="00E44926">
        <w:rPr>
          <w:rFonts w:ascii="Century Gothic" w:hAnsi="Century Gothic"/>
          <w:sz w:val="18"/>
          <w:szCs w:val="18"/>
        </w:rPr>
        <w:t xml:space="preserve">Asimismo, el licitante ganador, en su caso, deberá entregar </w:t>
      </w:r>
      <w:r w:rsidRPr="00E44926">
        <w:rPr>
          <w:rFonts w:ascii="Century Gothic" w:hAnsi="Century Gothic"/>
          <w:b/>
          <w:sz w:val="18"/>
          <w:szCs w:val="18"/>
          <w:u w:val="single"/>
        </w:rPr>
        <w:t>posterior a la notificación del fallo y previo a la firma del contrato correspondiente</w:t>
      </w:r>
      <w:r w:rsidRPr="00E44926">
        <w:rPr>
          <w:rFonts w:ascii="Century Gothic" w:hAnsi="Century Gothic"/>
          <w:b/>
          <w:sz w:val="18"/>
          <w:szCs w:val="18"/>
        </w:rPr>
        <w:t>, documento actualizado expedido por el Instituto Mexicano del Seguro Social (IMSS), en el que este emita opinión sobre el cumplimiento de sus obligaciones en materia de seguridad social</w:t>
      </w:r>
      <w:r w:rsidRPr="00E44926">
        <w:rPr>
          <w:rFonts w:ascii="Century Gothic" w:hAnsi="Century Gothic"/>
          <w:sz w:val="18"/>
          <w:szCs w:val="18"/>
        </w:rPr>
        <w:t xml:space="preserve">. (Conforme al Artículo 32-D del Código Fiscal de la Federación y </w:t>
      </w:r>
      <w:r w:rsidRPr="00E44926">
        <w:rPr>
          <w:rFonts w:ascii="Century Gothic" w:hAnsi="Century Gothic" w:cs="Tahoma"/>
          <w:sz w:val="18"/>
          <w:szCs w:val="18"/>
        </w:rPr>
        <w:t>el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E44926">
        <w:rPr>
          <w:rFonts w:ascii="Century Gothic" w:hAnsi="Century Gothic"/>
          <w:sz w:val="18"/>
          <w:szCs w:val="18"/>
        </w:rPr>
        <w:t xml:space="preserve">), de conformidad a lo establecido en el escrito contenido en el </w:t>
      </w:r>
      <w:r w:rsidRPr="00E44926">
        <w:rPr>
          <w:rFonts w:ascii="Century Gothic" w:hAnsi="Century Gothic"/>
          <w:b/>
          <w:sz w:val="18"/>
          <w:szCs w:val="18"/>
        </w:rPr>
        <w:t>Anexo No. 1</w:t>
      </w:r>
      <w:r w:rsidR="00914E1E" w:rsidRPr="00E44926">
        <w:rPr>
          <w:rFonts w:ascii="Century Gothic" w:hAnsi="Century Gothic"/>
          <w:b/>
          <w:sz w:val="18"/>
          <w:szCs w:val="18"/>
        </w:rPr>
        <w:t>2</w:t>
      </w:r>
      <w:r w:rsidRPr="00E44926">
        <w:rPr>
          <w:rFonts w:ascii="Century Gothic" w:hAnsi="Century Gothic"/>
          <w:b/>
          <w:sz w:val="18"/>
          <w:szCs w:val="18"/>
        </w:rPr>
        <w:t>.</w:t>
      </w:r>
    </w:p>
    <w:p w14:paraId="7C93FACD" w14:textId="52D8385D" w:rsidR="00945DBF" w:rsidRPr="00E44926" w:rsidRDefault="00945DBF" w:rsidP="00945DBF">
      <w:pPr>
        <w:spacing w:after="120"/>
        <w:ind w:left="567" w:right="115"/>
        <w:jc w:val="both"/>
        <w:rPr>
          <w:rFonts w:ascii="Century Gothic" w:hAnsi="Century Gothic"/>
          <w:b/>
          <w:sz w:val="18"/>
          <w:szCs w:val="18"/>
        </w:rPr>
      </w:pPr>
      <w:r w:rsidRPr="00E44926">
        <w:rPr>
          <w:rFonts w:ascii="Century Gothic" w:hAnsi="Century Gothic"/>
          <w:sz w:val="18"/>
          <w:szCs w:val="18"/>
        </w:rPr>
        <w:t xml:space="preserve">Asimismo, el licitante ganador, en su caso, deberá entregar </w:t>
      </w:r>
      <w:r w:rsidRPr="00E44926">
        <w:rPr>
          <w:rFonts w:ascii="Century Gothic" w:hAnsi="Century Gothic"/>
          <w:b/>
          <w:sz w:val="18"/>
          <w:szCs w:val="18"/>
          <w:u w:val="single"/>
        </w:rPr>
        <w:t>posterior a la notificación del fallo y previo a la firma del contrato correspondiente</w:t>
      </w:r>
      <w:r w:rsidRPr="00E44926">
        <w:rPr>
          <w:rFonts w:ascii="Century Gothic" w:hAnsi="Century Gothic"/>
          <w:b/>
          <w:sz w:val="18"/>
          <w:szCs w:val="18"/>
        </w:rPr>
        <w:t>, documento actualizado expedido por el Instituto del Fondo Nacional de la Vivienda para los Trabajadores (INFONAVIT), en el que este emita opinión sobre el cumplimiento de sus obligaciones de aportaciones patronales y entero de descuentos</w:t>
      </w:r>
      <w:r w:rsidRPr="00E44926">
        <w:rPr>
          <w:rFonts w:ascii="Century Gothic" w:hAnsi="Century Gothic"/>
          <w:sz w:val="18"/>
          <w:szCs w:val="18"/>
        </w:rPr>
        <w:t xml:space="preserve">. (Conforme al Artículo 32-D del Código Fiscal de la Federación y </w:t>
      </w:r>
      <w:r w:rsidRPr="00E44926">
        <w:rPr>
          <w:rFonts w:ascii="Century Gothic" w:hAnsi="Century Gothic" w:cs="Tahoma"/>
          <w:sz w:val="18"/>
          <w:szCs w:val="18"/>
        </w:rPr>
        <w:t>el ACUERDO del H. Consejo de Administración del Instituto del Fondo Nacional de la Vivienda para los Trabajadores por el que se emiten las Reglas para la obtención de la constancia de situación fiscal en materia de aportaciones patronales y entero de descuentos y su Anexo Único, relativo a las Reglas para la obtención de la constancia de situación fiscal en materia de aportaciones patronales y entero de descuentos, publicado en el Diario Oficial de la Federación el 28 de junio de 2017</w:t>
      </w:r>
      <w:r w:rsidRPr="00E44926">
        <w:rPr>
          <w:rFonts w:ascii="Century Gothic" w:hAnsi="Century Gothic"/>
          <w:sz w:val="18"/>
          <w:szCs w:val="18"/>
        </w:rPr>
        <w:t>)</w:t>
      </w:r>
      <w:r w:rsidR="00B305ED" w:rsidRPr="00E44926">
        <w:rPr>
          <w:rFonts w:ascii="Century Gothic" w:hAnsi="Century Gothic"/>
          <w:sz w:val="18"/>
          <w:szCs w:val="18"/>
        </w:rPr>
        <w:t xml:space="preserve"> , de conformidad a lo establecido en el escrito contenido en el </w:t>
      </w:r>
      <w:r w:rsidR="00B305ED" w:rsidRPr="00E44926">
        <w:rPr>
          <w:rFonts w:ascii="Century Gothic" w:hAnsi="Century Gothic"/>
          <w:b/>
          <w:sz w:val="18"/>
          <w:szCs w:val="18"/>
        </w:rPr>
        <w:t>Anexo No. 1</w:t>
      </w:r>
      <w:r w:rsidR="00914E1E" w:rsidRPr="00E44926">
        <w:rPr>
          <w:rFonts w:ascii="Century Gothic" w:hAnsi="Century Gothic"/>
          <w:b/>
          <w:sz w:val="18"/>
          <w:szCs w:val="18"/>
        </w:rPr>
        <w:t>3</w:t>
      </w:r>
      <w:r w:rsidRPr="00E44926">
        <w:rPr>
          <w:rFonts w:ascii="Century Gothic" w:hAnsi="Century Gothic"/>
          <w:sz w:val="18"/>
          <w:szCs w:val="18"/>
        </w:rPr>
        <w:t>.</w:t>
      </w:r>
    </w:p>
    <w:p w14:paraId="5409722C" w14:textId="68F06D5B" w:rsidR="0035220C" w:rsidRPr="00E44926" w:rsidRDefault="001630B9" w:rsidP="0035220C">
      <w:pPr>
        <w:widowControl/>
        <w:spacing w:after="120"/>
        <w:ind w:left="567" w:hanging="567"/>
        <w:jc w:val="both"/>
        <w:rPr>
          <w:rFonts w:ascii="Century Gothic" w:hAnsi="Century Gothic"/>
          <w:b/>
          <w:sz w:val="18"/>
          <w:szCs w:val="18"/>
        </w:rPr>
      </w:pPr>
      <w:r w:rsidRPr="00E44926">
        <w:rPr>
          <w:rFonts w:ascii="Century Gothic" w:hAnsi="Century Gothic"/>
          <w:b/>
          <w:sz w:val="18"/>
          <w:szCs w:val="18"/>
        </w:rPr>
        <w:t>2.11</w:t>
      </w:r>
      <w:r w:rsidRPr="00E44926">
        <w:rPr>
          <w:rFonts w:ascii="Century Gothic" w:hAnsi="Century Gothic"/>
          <w:b/>
          <w:sz w:val="18"/>
          <w:szCs w:val="18"/>
        </w:rPr>
        <w:tab/>
        <w:t>REVOCACIÓN</w:t>
      </w:r>
    </w:p>
    <w:p w14:paraId="096DEAD0" w14:textId="77777777" w:rsidR="0035220C" w:rsidRPr="00E44926" w:rsidRDefault="0035220C" w:rsidP="0035220C">
      <w:pPr>
        <w:spacing w:after="120"/>
        <w:ind w:left="567"/>
        <w:jc w:val="both"/>
        <w:rPr>
          <w:rFonts w:ascii="Century Gothic" w:hAnsi="Century Gothic"/>
          <w:sz w:val="18"/>
          <w:szCs w:val="18"/>
        </w:rPr>
      </w:pPr>
      <w:r w:rsidRPr="00E44926">
        <w:rPr>
          <w:rFonts w:ascii="Century Gothic" w:hAnsi="Century Gothic"/>
          <w:sz w:val="18"/>
          <w:szCs w:val="18"/>
        </w:rPr>
        <w:t>Cuando el licitante ganador no se presente a firmar el contrato correspondiente dentro del plazo anterior por causas imputables al mismo, Canal 22 podrá sin necesidad de un nuevo procedimiento, adjudicar el contrato al licitante que haya presentado la siguiente proposición solvente más baja, y así sucesivamente en caso de que este último no acepte la adjudicación, siempre que la diferencia en precio con respecto a la propuesta que inicialmente hubiere resultado ganadora, no sea superior al diez por ciento de conformidad a lo establecido en el Artículo 46 de la LAASSP.</w:t>
      </w:r>
    </w:p>
    <w:p w14:paraId="58D5E575" w14:textId="77777777" w:rsidR="0035220C" w:rsidRPr="00E44926" w:rsidRDefault="0035220C" w:rsidP="0035220C">
      <w:pPr>
        <w:widowControl/>
        <w:spacing w:after="120"/>
        <w:ind w:left="567"/>
        <w:jc w:val="both"/>
        <w:rPr>
          <w:rFonts w:ascii="Century Gothic" w:hAnsi="Century Gothic"/>
          <w:sz w:val="18"/>
          <w:szCs w:val="18"/>
        </w:rPr>
      </w:pPr>
      <w:r w:rsidRPr="00E44926">
        <w:rPr>
          <w:rFonts w:ascii="Century Gothic" w:hAnsi="Century Gothic"/>
          <w:sz w:val="18"/>
          <w:szCs w:val="18"/>
        </w:rPr>
        <w:t>Si el licitante ganador no firmare el contrato por causas imputables al mismo, dentro del plazo a que se refiere el párrafo anterior, será sancionado en los términos del artículo 59 de la LAASSP.</w:t>
      </w:r>
    </w:p>
    <w:p w14:paraId="7F970745" w14:textId="272189E2" w:rsidR="00A436C4" w:rsidRPr="00E44926" w:rsidRDefault="00444B03" w:rsidP="00A436C4">
      <w:pPr>
        <w:widowControl/>
        <w:spacing w:after="120"/>
        <w:ind w:left="567" w:hanging="567"/>
        <w:jc w:val="both"/>
        <w:rPr>
          <w:rFonts w:ascii="Century Gothic" w:hAnsi="Century Gothic"/>
          <w:b/>
          <w:sz w:val="18"/>
          <w:szCs w:val="18"/>
        </w:rPr>
      </w:pPr>
      <w:r w:rsidRPr="00E44926">
        <w:rPr>
          <w:rFonts w:ascii="Century Gothic" w:hAnsi="Century Gothic"/>
          <w:b/>
          <w:sz w:val="18"/>
          <w:szCs w:val="18"/>
        </w:rPr>
        <w:t>3.</w:t>
      </w:r>
      <w:r w:rsidRPr="00E44926">
        <w:rPr>
          <w:rFonts w:ascii="Century Gothic" w:hAnsi="Century Gothic"/>
          <w:b/>
          <w:sz w:val="18"/>
          <w:szCs w:val="18"/>
        </w:rPr>
        <w:tab/>
        <w:t>CRITERIOS DE EVALUACIÓN</w:t>
      </w:r>
    </w:p>
    <w:p w14:paraId="5FFEECC2" w14:textId="54103DDA" w:rsidR="00A436C4" w:rsidRPr="00E44926" w:rsidRDefault="00444B03" w:rsidP="00A436C4">
      <w:pPr>
        <w:widowControl/>
        <w:spacing w:after="120"/>
        <w:ind w:left="567" w:hanging="567"/>
        <w:jc w:val="both"/>
        <w:rPr>
          <w:rFonts w:ascii="Century Gothic" w:hAnsi="Century Gothic"/>
          <w:b/>
          <w:sz w:val="18"/>
          <w:szCs w:val="18"/>
        </w:rPr>
      </w:pPr>
      <w:r w:rsidRPr="00E44926">
        <w:rPr>
          <w:rFonts w:ascii="Century Gothic" w:hAnsi="Century Gothic"/>
          <w:b/>
          <w:sz w:val="18"/>
          <w:szCs w:val="18"/>
        </w:rPr>
        <w:t>3.1</w:t>
      </w:r>
      <w:r w:rsidRPr="00E44926">
        <w:rPr>
          <w:rFonts w:ascii="Century Gothic" w:hAnsi="Century Gothic"/>
          <w:b/>
          <w:sz w:val="18"/>
          <w:szCs w:val="18"/>
        </w:rPr>
        <w:tab/>
        <w:t>CRITERIOS GENERALES</w:t>
      </w:r>
    </w:p>
    <w:p w14:paraId="51CDB0B5" w14:textId="77777777" w:rsidR="00AB7117" w:rsidRPr="00E44926" w:rsidRDefault="00A436C4" w:rsidP="00AB7117">
      <w:pPr>
        <w:spacing w:after="120"/>
        <w:ind w:left="567" w:right="119"/>
        <w:jc w:val="both"/>
        <w:rPr>
          <w:rFonts w:ascii="Century Gothic" w:eastAsia="Arial" w:hAnsi="Century Gothic" w:cs="Arial"/>
          <w:spacing w:val="-1"/>
          <w:sz w:val="18"/>
          <w:szCs w:val="18"/>
        </w:rPr>
      </w:pP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n</w:t>
      </w:r>
      <w:r w:rsidRPr="00E44926">
        <w:rPr>
          <w:rFonts w:ascii="Century Gothic" w:eastAsia="Arial" w:hAnsi="Century Gothic" w:cs="Arial"/>
          <w:spacing w:val="25"/>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25"/>
          <w:sz w:val="18"/>
          <w:szCs w:val="18"/>
        </w:rPr>
        <w:t xml:space="preserve"> </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v</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24"/>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4"/>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as</w:t>
      </w:r>
      <w:r w:rsidRPr="00E44926">
        <w:rPr>
          <w:rFonts w:ascii="Century Gothic" w:eastAsia="Arial" w:hAnsi="Century Gothic" w:cs="Arial"/>
          <w:spacing w:val="25"/>
          <w:sz w:val="18"/>
          <w:szCs w:val="18"/>
        </w:rPr>
        <w:t xml:space="preserve"> </w:t>
      </w:r>
      <w:r w:rsidRPr="00E44926">
        <w:rPr>
          <w:rFonts w:ascii="Century Gothic" w:eastAsia="Arial" w:hAnsi="Century Gothic" w:cs="Arial"/>
          <w:sz w:val="18"/>
          <w:szCs w:val="18"/>
        </w:rPr>
        <w:t>propos</w:t>
      </w:r>
      <w:r w:rsidRPr="00E44926">
        <w:rPr>
          <w:rFonts w:ascii="Century Gothic" w:eastAsia="Arial" w:hAnsi="Century Gothic" w:cs="Arial"/>
          <w:spacing w:val="-2"/>
          <w:sz w:val="18"/>
          <w:szCs w:val="18"/>
        </w:rPr>
        <w:t>i</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es</w:t>
      </w:r>
      <w:r w:rsidRPr="00E44926">
        <w:rPr>
          <w:rFonts w:ascii="Century Gothic" w:eastAsia="Arial" w:hAnsi="Century Gothic" w:cs="Arial"/>
          <w:spacing w:val="25"/>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25"/>
          <w:sz w:val="18"/>
          <w:szCs w:val="18"/>
        </w:rPr>
        <w:t xml:space="preserve"> </w:t>
      </w:r>
      <w:r w:rsidRPr="00E44926">
        <w:rPr>
          <w:rFonts w:ascii="Century Gothic" w:eastAsia="Arial" w:hAnsi="Century Gothic" w:cs="Arial"/>
          <w:spacing w:val="-3"/>
          <w:sz w:val="18"/>
          <w:szCs w:val="18"/>
        </w:rPr>
        <w:t>u</w:t>
      </w:r>
      <w:r w:rsidRPr="00E44926">
        <w:rPr>
          <w:rFonts w:ascii="Century Gothic" w:eastAsia="Arial" w:hAnsi="Century Gothic" w:cs="Arial"/>
          <w:spacing w:val="1"/>
          <w:sz w:val="18"/>
          <w:szCs w:val="18"/>
        </w:rPr>
        <w:t>t</w:t>
      </w:r>
      <w:r w:rsidRPr="00E44926">
        <w:rPr>
          <w:rFonts w:ascii="Century Gothic" w:eastAsia="Arial" w:hAnsi="Century Gothic" w:cs="Arial"/>
          <w:spacing w:val="-1"/>
          <w:sz w:val="18"/>
          <w:szCs w:val="18"/>
        </w:rPr>
        <w:t>ili</w:t>
      </w:r>
      <w:r w:rsidRPr="00E44926">
        <w:rPr>
          <w:rFonts w:ascii="Century Gothic" w:eastAsia="Arial" w:hAnsi="Century Gothic" w:cs="Arial"/>
          <w:spacing w:val="-2"/>
          <w:sz w:val="18"/>
          <w:szCs w:val="18"/>
        </w:rPr>
        <w:t>z</w:t>
      </w:r>
      <w:r w:rsidRPr="00E44926">
        <w:rPr>
          <w:rFonts w:ascii="Century Gothic" w:eastAsia="Arial" w:hAnsi="Century Gothic" w:cs="Arial"/>
          <w:sz w:val="18"/>
          <w:szCs w:val="18"/>
        </w:rPr>
        <w:t>ará</w:t>
      </w:r>
      <w:r w:rsidRPr="00E44926">
        <w:rPr>
          <w:rFonts w:ascii="Century Gothic" w:eastAsia="Arial" w:hAnsi="Century Gothic" w:cs="Arial"/>
          <w:spacing w:val="25"/>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24"/>
          <w:sz w:val="18"/>
          <w:szCs w:val="18"/>
        </w:rPr>
        <w:t xml:space="preserve"> </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r</w:t>
      </w:r>
      <w:r w:rsidRPr="00E44926">
        <w:rPr>
          <w:rFonts w:ascii="Century Gothic" w:eastAsia="Arial" w:hAnsi="Century Gothic" w:cs="Arial"/>
          <w:spacing w:val="-1"/>
          <w:sz w:val="18"/>
          <w:szCs w:val="18"/>
        </w:rPr>
        <w:t>i</w:t>
      </w:r>
      <w:r w:rsidRPr="00E44926">
        <w:rPr>
          <w:rFonts w:ascii="Century Gothic" w:eastAsia="Arial" w:hAnsi="Century Gothic" w:cs="Arial"/>
          <w:spacing w:val="1"/>
          <w:sz w:val="18"/>
          <w:szCs w:val="18"/>
        </w:rPr>
        <w:t>t</w:t>
      </w:r>
      <w:r w:rsidRPr="00E44926">
        <w:rPr>
          <w:rFonts w:ascii="Century Gothic" w:eastAsia="Arial" w:hAnsi="Century Gothic" w:cs="Arial"/>
          <w:spacing w:val="-3"/>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25"/>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2"/>
          <w:sz w:val="18"/>
          <w:szCs w:val="18"/>
        </w:rPr>
        <w:t xml:space="preserve"> </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v</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24"/>
          <w:sz w:val="18"/>
          <w:szCs w:val="18"/>
        </w:rPr>
        <w:t xml:space="preserve"> </w:t>
      </w:r>
      <w:r w:rsidRPr="00E44926">
        <w:rPr>
          <w:rFonts w:ascii="Century Gothic" w:eastAsia="Arial" w:hAnsi="Century Gothic" w:cs="Arial"/>
          <w:sz w:val="18"/>
          <w:szCs w:val="18"/>
        </w:rPr>
        <w:t>b</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r</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o,</w:t>
      </w:r>
      <w:r w:rsidRPr="00E44926">
        <w:rPr>
          <w:rFonts w:ascii="Century Gothic" w:eastAsia="Arial" w:hAnsi="Century Gothic" w:cs="Arial"/>
          <w:spacing w:val="23"/>
          <w:sz w:val="18"/>
          <w:szCs w:val="18"/>
        </w:rPr>
        <w:t xml:space="preserve"> </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di</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22"/>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21"/>
          <w:sz w:val="18"/>
          <w:szCs w:val="18"/>
        </w:rPr>
        <w:t xml:space="preserve"> </w:t>
      </w:r>
      <w:r w:rsidRPr="00E44926">
        <w:rPr>
          <w:rFonts w:ascii="Century Gothic" w:eastAsia="Arial" w:hAnsi="Century Gothic" w:cs="Arial"/>
          <w:sz w:val="18"/>
          <w:szCs w:val="18"/>
        </w:rPr>
        <w:t>cu</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l so</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se</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d</w:t>
      </w:r>
      <w:r w:rsidRPr="00E44926">
        <w:rPr>
          <w:rFonts w:ascii="Century Gothic" w:eastAsia="Arial" w:hAnsi="Century Gothic" w:cs="Arial"/>
          <w:spacing w:val="1"/>
          <w:sz w:val="18"/>
          <w:szCs w:val="18"/>
        </w:rPr>
        <w:t>j</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di</w:t>
      </w:r>
      <w:r w:rsidRPr="00E44926">
        <w:rPr>
          <w:rFonts w:ascii="Century Gothic" w:eastAsia="Arial" w:hAnsi="Century Gothic" w:cs="Arial"/>
          <w:sz w:val="18"/>
          <w:szCs w:val="18"/>
        </w:rPr>
        <w:t>ca</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a q</w:t>
      </w:r>
      <w:r w:rsidRPr="00E44926">
        <w:rPr>
          <w:rFonts w:ascii="Century Gothic" w:eastAsia="Arial" w:hAnsi="Century Gothic" w:cs="Arial"/>
          <w:spacing w:val="-1"/>
          <w:sz w:val="18"/>
          <w:szCs w:val="18"/>
        </w:rPr>
        <w:t>ui</w:t>
      </w:r>
      <w:r w:rsidRPr="00E44926">
        <w:rPr>
          <w:rFonts w:ascii="Century Gothic" w:eastAsia="Arial" w:hAnsi="Century Gothic" w:cs="Arial"/>
          <w:sz w:val="18"/>
          <w:szCs w:val="18"/>
        </w:rPr>
        <w:t>en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cum</w:t>
      </w:r>
      <w:r w:rsidRPr="00E44926">
        <w:rPr>
          <w:rFonts w:ascii="Century Gothic" w:eastAsia="Arial" w:hAnsi="Century Gothic" w:cs="Arial"/>
          <w:spacing w:val="3"/>
          <w:sz w:val="18"/>
          <w:szCs w:val="18"/>
        </w:rPr>
        <w:t>p</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os</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2"/>
          <w:sz w:val="18"/>
          <w:szCs w:val="18"/>
        </w:rPr>
        <w:t>r</w:t>
      </w:r>
      <w:r w:rsidRPr="00E44926">
        <w:rPr>
          <w:rFonts w:ascii="Century Gothic" w:eastAsia="Arial" w:hAnsi="Century Gothic" w:cs="Arial"/>
          <w:spacing w:val="-3"/>
          <w:sz w:val="18"/>
          <w:szCs w:val="18"/>
        </w:rPr>
        <w:t>e</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os</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3"/>
          <w:sz w:val="18"/>
          <w:szCs w:val="18"/>
        </w:rPr>
        <w:t>e</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bl</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s</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o</w:t>
      </w:r>
      <w:r w:rsidRPr="00E44926">
        <w:rPr>
          <w:rFonts w:ascii="Century Gothic" w:eastAsia="Arial" w:hAnsi="Century Gothic" w:cs="Arial"/>
          <w:sz w:val="18"/>
          <w:szCs w:val="18"/>
        </w:rPr>
        <w:t>r</w:t>
      </w:r>
      <w:r w:rsidRPr="00E44926">
        <w:rPr>
          <w:rFonts w:ascii="Century Gothic" w:eastAsia="Arial" w:hAnsi="Century Gothic" w:cs="Arial"/>
          <w:spacing w:val="4"/>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3"/>
          <w:sz w:val="18"/>
          <w:szCs w:val="18"/>
        </w:rPr>
        <w:t xml:space="preserve"> </w:t>
      </w:r>
      <w:r w:rsidRPr="00E44926">
        <w:rPr>
          <w:rFonts w:ascii="Century Gothic" w:eastAsia="Arial" w:hAnsi="Century Gothic" w:cs="Arial"/>
          <w:spacing w:val="-1"/>
          <w:sz w:val="18"/>
          <w:szCs w:val="18"/>
        </w:rPr>
        <w:t>C</w:t>
      </w:r>
      <w:r w:rsidRPr="00E44926">
        <w:rPr>
          <w:rFonts w:ascii="Century Gothic" w:eastAsia="Arial" w:hAnsi="Century Gothic" w:cs="Arial"/>
          <w:sz w:val="18"/>
          <w:szCs w:val="18"/>
        </w:rPr>
        <w:t>o</w:t>
      </w:r>
      <w:r w:rsidRPr="00E44926">
        <w:rPr>
          <w:rFonts w:ascii="Century Gothic" w:eastAsia="Arial" w:hAnsi="Century Gothic" w:cs="Arial"/>
          <w:spacing w:val="-1"/>
          <w:sz w:val="18"/>
          <w:szCs w:val="18"/>
        </w:rPr>
        <w:t>n</w:t>
      </w:r>
      <w:r w:rsidRPr="00E44926">
        <w:rPr>
          <w:rFonts w:ascii="Century Gothic" w:eastAsia="Arial" w:hAnsi="Century Gothic" w:cs="Arial"/>
          <w:spacing w:val="-2"/>
          <w:sz w:val="18"/>
          <w:szCs w:val="18"/>
        </w:rPr>
        <w:t>v</w:t>
      </w:r>
      <w:r w:rsidRPr="00E44926">
        <w:rPr>
          <w:rFonts w:ascii="Century Gothic" w:eastAsia="Arial" w:hAnsi="Century Gothic" w:cs="Arial"/>
          <w:sz w:val="18"/>
          <w:szCs w:val="18"/>
        </w:rPr>
        <w:t>oc</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nte</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y</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3"/>
          <w:sz w:val="18"/>
          <w:szCs w:val="18"/>
        </w:rPr>
        <w:t>o</w:t>
      </w:r>
      <w:r w:rsidRPr="00E44926">
        <w:rPr>
          <w:rFonts w:ascii="Century Gothic" w:eastAsia="Arial" w:hAnsi="Century Gothic" w:cs="Arial"/>
          <w:spacing w:val="3"/>
          <w:sz w:val="18"/>
          <w:szCs w:val="18"/>
        </w:rPr>
        <w:t>f</w:t>
      </w:r>
      <w:r w:rsidRPr="00E44926">
        <w:rPr>
          <w:rFonts w:ascii="Century Gothic" w:eastAsia="Arial" w:hAnsi="Century Gothic" w:cs="Arial"/>
          <w:sz w:val="18"/>
          <w:szCs w:val="18"/>
        </w:rPr>
        <w:t>e</w:t>
      </w:r>
      <w:r w:rsidRPr="00E44926">
        <w:rPr>
          <w:rFonts w:ascii="Century Gothic" w:eastAsia="Arial" w:hAnsi="Century Gothic" w:cs="Arial"/>
          <w:spacing w:val="-2"/>
          <w:sz w:val="18"/>
          <w:szCs w:val="18"/>
        </w:rPr>
        <w:t>r</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el</w:t>
      </w:r>
      <w:r w:rsidRPr="00E44926">
        <w:rPr>
          <w:rFonts w:ascii="Century Gothic" w:eastAsia="Arial" w:hAnsi="Century Gothic" w:cs="Arial"/>
          <w:spacing w:val="2"/>
          <w:sz w:val="18"/>
          <w:szCs w:val="18"/>
        </w:rPr>
        <w:t xml:space="preserve"> </w:t>
      </w:r>
      <w:r w:rsidRPr="00E44926">
        <w:rPr>
          <w:rFonts w:ascii="Century Gothic" w:eastAsia="Arial" w:hAnsi="Century Gothic" w:cs="Arial"/>
          <w:spacing w:val="-3"/>
          <w:sz w:val="18"/>
          <w:szCs w:val="18"/>
        </w:rPr>
        <w:t>p</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 xml:space="preserve">o </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ás b</w:t>
      </w:r>
      <w:r w:rsidRPr="00E44926">
        <w:rPr>
          <w:rFonts w:ascii="Century Gothic" w:eastAsia="Arial" w:hAnsi="Century Gothic" w:cs="Arial"/>
          <w:spacing w:val="-1"/>
          <w:sz w:val="18"/>
          <w:szCs w:val="18"/>
        </w:rPr>
        <w:t>a</w:t>
      </w:r>
      <w:r w:rsidRPr="00E44926">
        <w:rPr>
          <w:rFonts w:ascii="Century Gothic" w:eastAsia="Arial" w:hAnsi="Century Gothic" w:cs="Arial"/>
          <w:spacing w:val="1"/>
          <w:sz w:val="18"/>
          <w:szCs w:val="18"/>
        </w:rPr>
        <w:t>j</w:t>
      </w:r>
      <w:r w:rsidRPr="00E44926">
        <w:rPr>
          <w:rFonts w:ascii="Century Gothic" w:eastAsia="Arial" w:hAnsi="Century Gothic" w:cs="Arial"/>
          <w:sz w:val="18"/>
          <w:szCs w:val="18"/>
        </w:rPr>
        <w:t>o.</w:t>
      </w:r>
      <w:r w:rsidR="00AB7117" w:rsidRPr="00E44926">
        <w:rPr>
          <w:rFonts w:ascii="Century Gothic" w:eastAsia="Arial" w:hAnsi="Century Gothic" w:cs="Arial"/>
          <w:spacing w:val="-1"/>
          <w:sz w:val="18"/>
          <w:szCs w:val="18"/>
        </w:rPr>
        <w:t xml:space="preserve"> </w:t>
      </w:r>
    </w:p>
    <w:p w14:paraId="5B00EE9D" w14:textId="77777777" w:rsidR="008C6CC7" w:rsidRPr="00E44926" w:rsidRDefault="008C6CC7" w:rsidP="00792FD0">
      <w:pPr>
        <w:numPr>
          <w:ilvl w:val="0"/>
          <w:numId w:val="2"/>
        </w:numPr>
        <w:spacing w:after="120"/>
        <w:ind w:left="851" w:hanging="284"/>
        <w:jc w:val="both"/>
        <w:rPr>
          <w:rFonts w:ascii="Century Gothic" w:hAnsi="Century Gothic"/>
          <w:sz w:val="18"/>
          <w:szCs w:val="18"/>
          <w:lang w:val="es-MX"/>
        </w:rPr>
      </w:pPr>
      <w:r w:rsidRPr="00E44926">
        <w:rPr>
          <w:rFonts w:ascii="Century Gothic" w:hAnsi="Century Gothic"/>
          <w:sz w:val="18"/>
          <w:szCs w:val="18"/>
          <w:lang w:val="es-MX"/>
        </w:rPr>
        <w:t xml:space="preserve">En el caso de errores y omisiones aritméticos, estos serán rectificados de la siguiente manera, </w:t>
      </w:r>
      <w:r w:rsidRPr="00E44926">
        <w:rPr>
          <w:rFonts w:ascii="Century Gothic" w:hAnsi="Century Gothic"/>
          <w:sz w:val="18"/>
          <w:szCs w:val="18"/>
          <w:u w:val="single"/>
          <w:lang w:val="es-MX"/>
        </w:rPr>
        <w:t>si el licitante no aceptare la corrección, su oferta será desechada</w:t>
      </w:r>
      <w:r w:rsidRPr="00E44926">
        <w:rPr>
          <w:rFonts w:ascii="Century Gothic" w:hAnsi="Century Gothic"/>
          <w:sz w:val="18"/>
          <w:szCs w:val="18"/>
          <w:lang w:val="es-MX"/>
        </w:rPr>
        <w:t>:</w:t>
      </w:r>
    </w:p>
    <w:p w14:paraId="4DCED53A" w14:textId="77777777" w:rsidR="008C6CC7" w:rsidRPr="00E44926" w:rsidRDefault="008C6CC7" w:rsidP="00253662">
      <w:pPr>
        <w:widowControl/>
        <w:numPr>
          <w:ilvl w:val="0"/>
          <w:numId w:val="1"/>
        </w:numPr>
        <w:tabs>
          <w:tab w:val="clear" w:pos="927"/>
          <w:tab w:val="num" w:pos="1134"/>
        </w:tabs>
        <w:spacing w:after="120"/>
        <w:ind w:left="1134" w:hanging="283"/>
        <w:jc w:val="both"/>
        <w:rPr>
          <w:rFonts w:ascii="Century Gothic" w:hAnsi="Century Gothic"/>
          <w:sz w:val="18"/>
          <w:szCs w:val="18"/>
          <w:lang w:val="es-MX"/>
        </w:rPr>
      </w:pPr>
      <w:r w:rsidRPr="00E44926">
        <w:rPr>
          <w:rFonts w:ascii="Century Gothic" w:hAnsi="Century Gothic"/>
          <w:sz w:val="18"/>
          <w:szCs w:val="18"/>
          <w:lang w:val="es-MX"/>
        </w:rPr>
        <w:t>Si existiere un error aritmético en cualquier tipo de operación, esta será rectificada siempre y cuando no se modifiquen los precios unitarios propuestos;</w:t>
      </w:r>
    </w:p>
    <w:p w14:paraId="12D6E3E5" w14:textId="77777777" w:rsidR="008C6CC7" w:rsidRPr="00E44926" w:rsidRDefault="008C6CC7" w:rsidP="00253662">
      <w:pPr>
        <w:widowControl/>
        <w:numPr>
          <w:ilvl w:val="0"/>
          <w:numId w:val="1"/>
        </w:numPr>
        <w:tabs>
          <w:tab w:val="clear" w:pos="927"/>
          <w:tab w:val="num" w:pos="1134"/>
        </w:tabs>
        <w:spacing w:after="120"/>
        <w:ind w:left="1134" w:hanging="283"/>
        <w:jc w:val="both"/>
        <w:rPr>
          <w:rFonts w:ascii="Century Gothic" w:hAnsi="Century Gothic"/>
          <w:sz w:val="18"/>
          <w:szCs w:val="18"/>
          <w:lang w:val="es-MX"/>
        </w:rPr>
      </w:pPr>
      <w:r w:rsidRPr="00E44926">
        <w:rPr>
          <w:rFonts w:ascii="Century Gothic" w:hAnsi="Century Gothic"/>
          <w:sz w:val="18"/>
          <w:szCs w:val="18"/>
          <w:lang w:val="es-MX"/>
        </w:rPr>
        <w:lastRenderedPageBreak/>
        <w:t>Si existiere una discrepancia entre el precio unitario y el precio total que resulte de multiplicar el precio unitario por las cantidades correspondientes, prevalecerá el precio unitario y el precio total será corregido;</w:t>
      </w:r>
    </w:p>
    <w:p w14:paraId="58F18927" w14:textId="77777777" w:rsidR="008C6CC7" w:rsidRPr="00E44926" w:rsidRDefault="008C6CC7" w:rsidP="00253662">
      <w:pPr>
        <w:widowControl/>
        <w:numPr>
          <w:ilvl w:val="0"/>
          <w:numId w:val="1"/>
        </w:numPr>
        <w:tabs>
          <w:tab w:val="clear" w:pos="927"/>
          <w:tab w:val="num" w:pos="1134"/>
        </w:tabs>
        <w:spacing w:after="120"/>
        <w:ind w:left="1134" w:hanging="283"/>
        <w:jc w:val="both"/>
        <w:rPr>
          <w:rFonts w:ascii="Century Gothic" w:hAnsi="Century Gothic"/>
          <w:sz w:val="18"/>
          <w:szCs w:val="18"/>
          <w:lang w:val="es-MX"/>
        </w:rPr>
      </w:pPr>
      <w:r w:rsidRPr="00E44926">
        <w:rPr>
          <w:rFonts w:ascii="Century Gothic" w:hAnsi="Century Gothic"/>
          <w:sz w:val="18"/>
          <w:szCs w:val="18"/>
          <w:lang w:val="es-MX"/>
        </w:rPr>
        <w:t>Si existiere una discrepancia entre las cantidades solicitadas por CANAL 22 y lo propuesto por el licitante, prevalecerán las cantidades solicitadas por CANAL 22;</w:t>
      </w:r>
    </w:p>
    <w:p w14:paraId="45278984" w14:textId="77777777" w:rsidR="008C6CC7" w:rsidRPr="00E44926" w:rsidRDefault="008C6CC7" w:rsidP="00253662">
      <w:pPr>
        <w:numPr>
          <w:ilvl w:val="0"/>
          <w:numId w:val="1"/>
        </w:numPr>
        <w:tabs>
          <w:tab w:val="clear" w:pos="927"/>
          <w:tab w:val="num" w:pos="1134"/>
        </w:tabs>
        <w:spacing w:after="120"/>
        <w:ind w:left="1134" w:hanging="283"/>
        <w:jc w:val="both"/>
        <w:rPr>
          <w:rFonts w:ascii="Century Gothic" w:hAnsi="Century Gothic"/>
          <w:sz w:val="18"/>
          <w:szCs w:val="18"/>
          <w:lang w:val="es-MX"/>
        </w:rPr>
      </w:pPr>
      <w:r w:rsidRPr="00E44926">
        <w:rPr>
          <w:rFonts w:ascii="Century Gothic" w:hAnsi="Century Gothic"/>
          <w:sz w:val="18"/>
          <w:szCs w:val="18"/>
          <w:lang w:val="es-MX"/>
        </w:rPr>
        <w:t>Si existiere una discrepancia entre la unidad de medida solicitada por CANAL 22 y la propuesta por el licitante, prevalecerá la solicitada por CANAL 22 y de ser posible, se efectuará la conversión correspondiente;</w:t>
      </w:r>
    </w:p>
    <w:p w14:paraId="18D35975" w14:textId="77777777" w:rsidR="008C6CC7" w:rsidRPr="00E44926" w:rsidRDefault="008C6CC7" w:rsidP="00253662">
      <w:pPr>
        <w:numPr>
          <w:ilvl w:val="0"/>
          <w:numId w:val="1"/>
        </w:numPr>
        <w:tabs>
          <w:tab w:val="clear" w:pos="927"/>
          <w:tab w:val="num" w:pos="1134"/>
        </w:tabs>
        <w:spacing w:after="120"/>
        <w:ind w:left="1134" w:hanging="283"/>
        <w:jc w:val="both"/>
        <w:rPr>
          <w:rFonts w:ascii="Century Gothic" w:hAnsi="Century Gothic"/>
          <w:sz w:val="18"/>
          <w:szCs w:val="18"/>
          <w:lang w:val="es-MX"/>
        </w:rPr>
      </w:pPr>
      <w:r w:rsidRPr="00E44926">
        <w:rPr>
          <w:rFonts w:ascii="Century Gothic" w:hAnsi="Century Gothic"/>
          <w:sz w:val="18"/>
          <w:szCs w:val="18"/>
          <w:lang w:val="es-MX"/>
        </w:rPr>
        <w:t>Si existiere una discrepancia entre palabras y cifras, prevalecerá el precio expresado en palabras, a menos que de la operación aritmética establecida en la propia propuesta, resulte que coincide la cantidad expresada en cifras y no en palabras</w:t>
      </w:r>
      <w:r w:rsidR="00962E45" w:rsidRPr="00E44926">
        <w:rPr>
          <w:rFonts w:ascii="Century Gothic" w:hAnsi="Century Gothic"/>
          <w:sz w:val="18"/>
          <w:szCs w:val="18"/>
          <w:lang w:val="es-MX"/>
        </w:rPr>
        <w:t>;</w:t>
      </w:r>
    </w:p>
    <w:p w14:paraId="7F1BA26F" w14:textId="4A3F0CDE" w:rsidR="00051595" w:rsidRPr="00E44926" w:rsidRDefault="008C6CC7" w:rsidP="00051595">
      <w:pPr>
        <w:numPr>
          <w:ilvl w:val="0"/>
          <w:numId w:val="1"/>
        </w:numPr>
        <w:tabs>
          <w:tab w:val="clear" w:pos="927"/>
          <w:tab w:val="num" w:pos="1134"/>
        </w:tabs>
        <w:spacing w:after="120"/>
        <w:ind w:left="1134" w:hanging="283"/>
        <w:jc w:val="both"/>
        <w:rPr>
          <w:rFonts w:ascii="Century Gothic" w:hAnsi="Century Gothic"/>
          <w:sz w:val="18"/>
          <w:szCs w:val="18"/>
          <w:lang w:val="es-MX"/>
        </w:rPr>
      </w:pPr>
      <w:r w:rsidRPr="00E44926">
        <w:rPr>
          <w:rFonts w:ascii="Century Gothic" w:hAnsi="Century Gothic"/>
          <w:sz w:val="18"/>
          <w:szCs w:val="18"/>
          <w:lang w:val="es-MX"/>
        </w:rPr>
        <w:t>Si para efectos de evaluación existiera una discrepancia entre el tipo de moneda solicitada y la ofertada, prevalecerá la moneda solicitada, debiendo realizarse la conversión al tipo de cambio establecido en el Diario Oficial de la Federación del día del acto de presentación y apertura de proposiciones.</w:t>
      </w:r>
    </w:p>
    <w:p w14:paraId="623380B9" w14:textId="77777777" w:rsidR="0088435C" w:rsidRPr="00E44926" w:rsidRDefault="00561EE9" w:rsidP="004777D1">
      <w:pPr>
        <w:snapToGrid w:val="0"/>
        <w:spacing w:after="60"/>
        <w:ind w:left="567"/>
        <w:jc w:val="both"/>
        <w:rPr>
          <w:rFonts w:ascii="Century Gothic" w:hAnsi="Century Gothic"/>
          <w:sz w:val="18"/>
          <w:szCs w:val="18"/>
        </w:rPr>
      </w:pPr>
      <w:r w:rsidRPr="00E44926">
        <w:rPr>
          <w:rFonts w:ascii="Century Gothic" w:eastAsia="Arial" w:hAnsi="Century Gothic" w:cs="Arial"/>
          <w:spacing w:val="-1"/>
          <w:sz w:val="18"/>
          <w:szCs w:val="18"/>
        </w:rPr>
        <w:t>b)</w:t>
      </w:r>
      <w:r w:rsidR="00FE63F0" w:rsidRPr="00E44926">
        <w:rPr>
          <w:rFonts w:ascii="Century Gothic" w:eastAsia="Arial" w:hAnsi="Century Gothic" w:cs="Arial"/>
          <w:spacing w:val="-1"/>
          <w:sz w:val="18"/>
          <w:szCs w:val="18"/>
        </w:rPr>
        <w:t xml:space="preserve"> </w:t>
      </w:r>
      <w:r w:rsidR="0088435C" w:rsidRPr="00E44926">
        <w:rPr>
          <w:rFonts w:ascii="Century Gothic" w:eastAsia="Arial" w:hAnsi="Century Gothic" w:cs="Arial"/>
          <w:spacing w:val="-1"/>
          <w:sz w:val="18"/>
          <w:szCs w:val="18"/>
        </w:rPr>
        <w:t>S</w:t>
      </w:r>
      <w:r w:rsidR="0088435C" w:rsidRPr="00E44926">
        <w:rPr>
          <w:rFonts w:ascii="Century Gothic" w:eastAsia="Arial" w:hAnsi="Century Gothic" w:cs="Arial"/>
          <w:sz w:val="18"/>
          <w:szCs w:val="18"/>
        </w:rPr>
        <w:t>e</w:t>
      </w:r>
      <w:r w:rsidR="0088435C" w:rsidRPr="00E44926">
        <w:rPr>
          <w:rFonts w:ascii="Century Gothic" w:eastAsia="Arial" w:hAnsi="Century Gothic" w:cs="Arial"/>
          <w:spacing w:val="13"/>
          <w:sz w:val="18"/>
          <w:szCs w:val="18"/>
        </w:rPr>
        <w:t xml:space="preserve"> </w:t>
      </w:r>
      <w:r w:rsidR="00962E45" w:rsidRPr="00E44926">
        <w:rPr>
          <w:rFonts w:ascii="Century Gothic" w:eastAsia="Arial" w:hAnsi="Century Gothic" w:cs="Arial"/>
          <w:spacing w:val="13"/>
          <w:sz w:val="18"/>
          <w:szCs w:val="18"/>
        </w:rPr>
        <w:t xml:space="preserve">verificará que </w:t>
      </w:r>
      <w:r w:rsidR="0088435C" w:rsidRPr="00E44926">
        <w:rPr>
          <w:rFonts w:ascii="Century Gothic" w:eastAsia="Arial" w:hAnsi="Century Gothic" w:cs="Arial"/>
          <w:spacing w:val="-1"/>
          <w:sz w:val="18"/>
          <w:szCs w:val="18"/>
        </w:rPr>
        <w:t>l</w:t>
      </w:r>
      <w:r w:rsidR="0088435C" w:rsidRPr="00E44926">
        <w:rPr>
          <w:rFonts w:ascii="Century Gothic" w:eastAsia="Arial" w:hAnsi="Century Gothic" w:cs="Arial"/>
          <w:sz w:val="18"/>
          <w:szCs w:val="18"/>
        </w:rPr>
        <w:t>as</w:t>
      </w:r>
      <w:r w:rsidR="0088435C" w:rsidRPr="00E44926">
        <w:rPr>
          <w:rFonts w:ascii="Century Gothic" w:eastAsia="Arial" w:hAnsi="Century Gothic" w:cs="Arial"/>
          <w:spacing w:val="13"/>
          <w:sz w:val="18"/>
          <w:szCs w:val="18"/>
        </w:rPr>
        <w:t xml:space="preserve"> </w:t>
      </w:r>
      <w:r w:rsidR="0088435C" w:rsidRPr="00E44926">
        <w:rPr>
          <w:rFonts w:ascii="Century Gothic" w:eastAsia="Arial" w:hAnsi="Century Gothic" w:cs="Arial"/>
          <w:spacing w:val="-3"/>
          <w:sz w:val="18"/>
          <w:szCs w:val="18"/>
        </w:rPr>
        <w:t>p</w:t>
      </w:r>
      <w:r w:rsidR="0088435C" w:rsidRPr="00E44926">
        <w:rPr>
          <w:rFonts w:ascii="Century Gothic" w:eastAsia="Arial" w:hAnsi="Century Gothic" w:cs="Arial"/>
          <w:spacing w:val="1"/>
          <w:sz w:val="18"/>
          <w:szCs w:val="18"/>
        </w:rPr>
        <w:t>r</w:t>
      </w:r>
      <w:r w:rsidR="0088435C" w:rsidRPr="00E44926">
        <w:rPr>
          <w:rFonts w:ascii="Century Gothic" w:eastAsia="Arial" w:hAnsi="Century Gothic" w:cs="Arial"/>
          <w:sz w:val="18"/>
          <w:szCs w:val="18"/>
        </w:rPr>
        <w:t>o</w:t>
      </w:r>
      <w:r w:rsidR="0088435C" w:rsidRPr="00E44926">
        <w:rPr>
          <w:rFonts w:ascii="Century Gothic" w:eastAsia="Arial" w:hAnsi="Century Gothic" w:cs="Arial"/>
          <w:spacing w:val="-1"/>
          <w:sz w:val="18"/>
          <w:szCs w:val="18"/>
        </w:rPr>
        <w:t>p</w:t>
      </w:r>
      <w:r w:rsidR="0088435C" w:rsidRPr="00E44926">
        <w:rPr>
          <w:rFonts w:ascii="Century Gothic" w:eastAsia="Arial" w:hAnsi="Century Gothic" w:cs="Arial"/>
          <w:sz w:val="18"/>
          <w:szCs w:val="18"/>
        </w:rPr>
        <w:t>os</w:t>
      </w:r>
      <w:r w:rsidR="0088435C" w:rsidRPr="00E44926">
        <w:rPr>
          <w:rFonts w:ascii="Century Gothic" w:eastAsia="Arial" w:hAnsi="Century Gothic" w:cs="Arial"/>
          <w:spacing w:val="-1"/>
          <w:sz w:val="18"/>
          <w:szCs w:val="18"/>
        </w:rPr>
        <w:t>i</w:t>
      </w:r>
      <w:r w:rsidR="0088435C" w:rsidRPr="00E44926">
        <w:rPr>
          <w:rFonts w:ascii="Century Gothic" w:eastAsia="Arial" w:hAnsi="Century Gothic" w:cs="Arial"/>
          <w:sz w:val="18"/>
          <w:szCs w:val="18"/>
        </w:rPr>
        <w:t>c</w:t>
      </w:r>
      <w:r w:rsidR="0088435C" w:rsidRPr="00E44926">
        <w:rPr>
          <w:rFonts w:ascii="Century Gothic" w:eastAsia="Arial" w:hAnsi="Century Gothic" w:cs="Arial"/>
          <w:spacing w:val="-1"/>
          <w:sz w:val="18"/>
          <w:szCs w:val="18"/>
        </w:rPr>
        <w:t>i</w:t>
      </w:r>
      <w:r w:rsidR="0088435C" w:rsidRPr="00E44926">
        <w:rPr>
          <w:rFonts w:ascii="Century Gothic" w:eastAsia="Arial" w:hAnsi="Century Gothic" w:cs="Arial"/>
          <w:sz w:val="18"/>
          <w:szCs w:val="18"/>
        </w:rPr>
        <w:t>o</w:t>
      </w:r>
      <w:r w:rsidR="0088435C" w:rsidRPr="00E44926">
        <w:rPr>
          <w:rFonts w:ascii="Century Gothic" w:eastAsia="Arial" w:hAnsi="Century Gothic" w:cs="Arial"/>
          <w:spacing w:val="-1"/>
          <w:sz w:val="18"/>
          <w:szCs w:val="18"/>
        </w:rPr>
        <w:t>n</w:t>
      </w:r>
      <w:r w:rsidR="0088435C" w:rsidRPr="00E44926">
        <w:rPr>
          <w:rFonts w:ascii="Century Gothic" w:eastAsia="Arial" w:hAnsi="Century Gothic" w:cs="Arial"/>
          <w:sz w:val="18"/>
          <w:szCs w:val="18"/>
        </w:rPr>
        <w:t>es</w:t>
      </w:r>
      <w:r w:rsidR="00962E45" w:rsidRPr="00E44926">
        <w:rPr>
          <w:rFonts w:ascii="Century Gothic" w:eastAsia="Arial" w:hAnsi="Century Gothic" w:cs="Arial"/>
          <w:sz w:val="18"/>
          <w:szCs w:val="18"/>
        </w:rPr>
        <w:t xml:space="preserve"> incluyan la información, documentación y reúnan </w:t>
      </w:r>
      <w:r w:rsidR="0088435C" w:rsidRPr="00E44926">
        <w:rPr>
          <w:rFonts w:ascii="Century Gothic" w:eastAsia="Arial" w:hAnsi="Century Gothic" w:cs="Arial"/>
          <w:spacing w:val="-1"/>
          <w:sz w:val="18"/>
          <w:szCs w:val="18"/>
        </w:rPr>
        <w:t>l</w:t>
      </w:r>
      <w:r w:rsidR="0088435C" w:rsidRPr="00E44926">
        <w:rPr>
          <w:rFonts w:ascii="Century Gothic" w:eastAsia="Arial" w:hAnsi="Century Gothic" w:cs="Arial"/>
          <w:sz w:val="18"/>
          <w:szCs w:val="18"/>
        </w:rPr>
        <w:t>os</w:t>
      </w:r>
      <w:r w:rsidR="0088435C" w:rsidRPr="00E44926">
        <w:rPr>
          <w:rFonts w:ascii="Century Gothic" w:eastAsia="Arial" w:hAnsi="Century Gothic" w:cs="Arial"/>
          <w:spacing w:val="13"/>
          <w:sz w:val="18"/>
          <w:szCs w:val="18"/>
        </w:rPr>
        <w:t xml:space="preserve"> </w:t>
      </w:r>
      <w:r w:rsidR="0088435C" w:rsidRPr="00E44926">
        <w:rPr>
          <w:rFonts w:ascii="Century Gothic" w:eastAsia="Arial" w:hAnsi="Century Gothic" w:cs="Arial"/>
          <w:spacing w:val="-2"/>
          <w:sz w:val="18"/>
          <w:szCs w:val="18"/>
        </w:rPr>
        <w:t>r</w:t>
      </w:r>
      <w:r w:rsidR="0088435C" w:rsidRPr="00E44926">
        <w:rPr>
          <w:rFonts w:ascii="Century Gothic" w:eastAsia="Arial" w:hAnsi="Century Gothic" w:cs="Arial"/>
          <w:sz w:val="18"/>
          <w:szCs w:val="18"/>
        </w:rPr>
        <w:t>e</w:t>
      </w:r>
      <w:r w:rsidR="0088435C" w:rsidRPr="00E44926">
        <w:rPr>
          <w:rFonts w:ascii="Century Gothic" w:eastAsia="Arial" w:hAnsi="Century Gothic" w:cs="Arial"/>
          <w:spacing w:val="2"/>
          <w:sz w:val="18"/>
          <w:szCs w:val="18"/>
        </w:rPr>
        <w:t>q</w:t>
      </w:r>
      <w:r w:rsidR="0088435C" w:rsidRPr="00E44926">
        <w:rPr>
          <w:rFonts w:ascii="Century Gothic" w:eastAsia="Arial" w:hAnsi="Century Gothic" w:cs="Arial"/>
          <w:sz w:val="18"/>
          <w:szCs w:val="18"/>
        </w:rPr>
        <w:t>u</w:t>
      </w:r>
      <w:r w:rsidR="0088435C" w:rsidRPr="00E44926">
        <w:rPr>
          <w:rFonts w:ascii="Century Gothic" w:eastAsia="Arial" w:hAnsi="Century Gothic" w:cs="Arial"/>
          <w:spacing w:val="-1"/>
          <w:sz w:val="18"/>
          <w:szCs w:val="18"/>
        </w:rPr>
        <w:t>i</w:t>
      </w:r>
      <w:r w:rsidR="0088435C" w:rsidRPr="00E44926">
        <w:rPr>
          <w:rFonts w:ascii="Century Gothic" w:eastAsia="Arial" w:hAnsi="Century Gothic" w:cs="Arial"/>
          <w:sz w:val="18"/>
          <w:szCs w:val="18"/>
        </w:rPr>
        <w:t>s</w:t>
      </w:r>
      <w:r w:rsidR="0088435C" w:rsidRPr="00E44926">
        <w:rPr>
          <w:rFonts w:ascii="Century Gothic" w:eastAsia="Arial" w:hAnsi="Century Gothic" w:cs="Arial"/>
          <w:spacing w:val="-1"/>
          <w:sz w:val="18"/>
          <w:szCs w:val="18"/>
        </w:rPr>
        <w:t>i</w:t>
      </w:r>
      <w:r w:rsidR="0088435C" w:rsidRPr="00E44926">
        <w:rPr>
          <w:rFonts w:ascii="Century Gothic" w:eastAsia="Arial" w:hAnsi="Century Gothic" w:cs="Arial"/>
          <w:spacing w:val="1"/>
          <w:sz w:val="18"/>
          <w:szCs w:val="18"/>
        </w:rPr>
        <w:t>t</w:t>
      </w:r>
      <w:r w:rsidR="0088435C" w:rsidRPr="00E44926">
        <w:rPr>
          <w:rFonts w:ascii="Century Gothic" w:eastAsia="Arial" w:hAnsi="Century Gothic" w:cs="Arial"/>
          <w:sz w:val="18"/>
          <w:szCs w:val="18"/>
        </w:rPr>
        <w:t>os</w:t>
      </w:r>
      <w:r w:rsidR="0088435C" w:rsidRPr="00E44926">
        <w:rPr>
          <w:rFonts w:ascii="Century Gothic" w:eastAsia="Arial" w:hAnsi="Century Gothic" w:cs="Arial"/>
          <w:spacing w:val="13"/>
          <w:sz w:val="18"/>
          <w:szCs w:val="18"/>
        </w:rPr>
        <w:t xml:space="preserve"> </w:t>
      </w:r>
      <w:r w:rsidR="0088435C" w:rsidRPr="00E44926">
        <w:rPr>
          <w:rFonts w:ascii="Century Gothic" w:eastAsia="Arial" w:hAnsi="Century Gothic" w:cs="Arial"/>
          <w:spacing w:val="-3"/>
          <w:sz w:val="18"/>
          <w:szCs w:val="18"/>
        </w:rPr>
        <w:t>e</w:t>
      </w:r>
      <w:r w:rsidR="0088435C" w:rsidRPr="00E44926">
        <w:rPr>
          <w:rFonts w:ascii="Century Gothic" w:eastAsia="Arial" w:hAnsi="Century Gothic" w:cs="Arial"/>
          <w:sz w:val="18"/>
          <w:szCs w:val="18"/>
        </w:rPr>
        <w:t>s</w:t>
      </w:r>
      <w:r w:rsidR="0088435C" w:rsidRPr="00E44926">
        <w:rPr>
          <w:rFonts w:ascii="Century Gothic" w:eastAsia="Arial" w:hAnsi="Century Gothic" w:cs="Arial"/>
          <w:spacing w:val="1"/>
          <w:sz w:val="18"/>
          <w:szCs w:val="18"/>
        </w:rPr>
        <w:t>t</w:t>
      </w:r>
      <w:r w:rsidR="0088435C" w:rsidRPr="00E44926">
        <w:rPr>
          <w:rFonts w:ascii="Century Gothic" w:eastAsia="Arial" w:hAnsi="Century Gothic" w:cs="Arial"/>
          <w:sz w:val="18"/>
          <w:szCs w:val="18"/>
        </w:rPr>
        <w:t>a</w:t>
      </w:r>
      <w:r w:rsidR="0088435C" w:rsidRPr="00E44926">
        <w:rPr>
          <w:rFonts w:ascii="Century Gothic" w:eastAsia="Arial" w:hAnsi="Century Gothic" w:cs="Arial"/>
          <w:spacing w:val="-1"/>
          <w:sz w:val="18"/>
          <w:szCs w:val="18"/>
        </w:rPr>
        <w:t>bl</w:t>
      </w:r>
      <w:r w:rsidR="0088435C" w:rsidRPr="00E44926">
        <w:rPr>
          <w:rFonts w:ascii="Century Gothic" w:eastAsia="Arial" w:hAnsi="Century Gothic" w:cs="Arial"/>
          <w:sz w:val="18"/>
          <w:szCs w:val="18"/>
        </w:rPr>
        <w:t>ec</w:t>
      </w:r>
      <w:r w:rsidR="0088435C" w:rsidRPr="00E44926">
        <w:rPr>
          <w:rFonts w:ascii="Century Gothic" w:eastAsia="Arial" w:hAnsi="Century Gothic" w:cs="Arial"/>
          <w:spacing w:val="-1"/>
          <w:sz w:val="18"/>
          <w:szCs w:val="18"/>
        </w:rPr>
        <w:t>i</w:t>
      </w:r>
      <w:r w:rsidR="0088435C" w:rsidRPr="00E44926">
        <w:rPr>
          <w:rFonts w:ascii="Century Gothic" w:eastAsia="Arial" w:hAnsi="Century Gothic" w:cs="Arial"/>
          <w:sz w:val="18"/>
          <w:szCs w:val="18"/>
        </w:rPr>
        <w:t>d</w:t>
      </w:r>
      <w:r w:rsidR="0088435C" w:rsidRPr="00E44926">
        <w:rPr>
          <w:rFonts w:ascii="Century Gothic" w:eastAsia="Arial" w:hAnsi="Century Gothic" w:cs="Arial"/>
          <w:spacing w:val="-1"/>
          <w:sz w:val="18"/>
          <w:szCs w:val="18"/>
        </w:rPr>
        <w:t>o</w:t>
      </w:r>
      <w:r w:rsidR="0088435C" w:rsidRPr="00E44926">
        <w:rPr>
          <w:rFonts w:ascii="Century Gothic" w:eastAsia="Arial" w:hAnsi="Century Gothic" w:cs="Arial"/>
          <w:sz w:val="18"/>
          <w:szCs w:val="18"/>
        </w:rPr>
        <w:t>s</w:t>
      </w:r>
      <w:r w:rsidR="0088435C" w:rsidRPr="00E44926">
        <w:rPr>
          <w:rFonts w:ascii="Century Gothic" w:eastAsia="Arial" w:hAnsi="Century Gothic" w:cs="Arial"/>
          <w:spacing w:val="13"/>
          <w:sz w:val="18"/>
          <w:szCs w:val="18"/>
        </w:rPr>
        <w:t xml:space="preserve"> </w:t>
      </w:r>
      <w:r w:rsidR="0088435C" w:rsidRPr="00E44926">
        <w:rPr>
          <w:rFonts w:ascii="Century Gothic" w:eastAsia="Arial" w:hAnsi="Century Gothic" w:cs="Arial"/>
          <w:spacing w:val="-3"/>
          <w:sz w:val="18"/>
          <w:szCs w:val="18"/>
        </w:rPr>
        <w:t>e</w:t>
      </w:r>
      <w:r w:rsidR="0088435C" w:rsidRPr="00E44926">
        <w:rPr>
          <w:rFonts w:ascii="Century Gothic" w:eastAsia="Arial" w:hAnsi="Century Gothic" w:cs="Arial"/>
          <w:sz w:val="18"/>
          <w:szCs w:val="18"/>
        </w:rPr>
        <w:t>n</w:t>
      </w:r>
      <w:r w:rsidR="0088435C" w:rsidRPr="00E44926">
        <w:rPr>
          <w:rFonts w:ascii="Century Gothic" w:eastAsia="Arial" w:hAnsi="Century Gothic" w:cs="Arial"/>
          <w:spacing w:val="13"/>
          <w:sz w:val="18"/>
          <w:szCs w:val="18"/>
        </w:rPr>
        <w:t xml:space="preserve"> </w:t>
      </w:r>
      <w:r w:rsidR="00962E45" w:rsidRPr="00E44926">
        <w:rPr>
          <w:rFonts w:ascii="Century Gothic" w:eastAsia="Arial" w:hAnsi="Century Gothic" w:cs="Arial"/>
          <w:spacing w:val="13"/>
          <w:sz w:val="18"/>
          <w:szCs w:val="18"/>
        </w:rPr>
        <w:t>esta</w:t>
      </w:r>
      <w:r w:rsidR="0088435C" w:rsidRPr="00E44926">
        <w:rPr>
          <w:rFonts w:ascii="Century Gothic" w:eastAsia="Arial" w:hAnsi="Century Gothic" w:cs="Arial"/>
          <w:sz w:val="18"/>
          <w:szCs w:val="18"/>
        </w:rPr>
        <w:t xml:space="preserve"> </w:t>
      </w:r>
      <w:r w:rsidR="0088435C" w:rsidRPr="00E44926">
        <w:rPr>
          <w:rFonts w:ascii="Century Gothic" w:eastAsia="Arial" w:hAnsi="Century Gothic" w:cs="Arial"/>
          <w:spacing w:val="1"/>
          <w:sz w:val="18"/>
          <w:szCs w:val="18"/>
        </w:rPr>
        <w:t>Convocatoria</w:t>
      </w:r>
      <w:r w:rsidR="0088435C" w:rsidRPr="00E44926">
        <w:rPr>
          <w:rFonts w:ascii="Century Gothic" w:eastAsia="Arial" w:hAnsi="Century Gothic" w:cs="Arial"/>
          <w:sz w:val="18"/>
          <w:szCs w:val="18"/>
        </w:rPr>
        <w:t>, a</w:t>
      </w:r>
      <w:r w:rsidR="0088435C" w:rsidRPr="00E44926">
        <w:rPr>
          <w:rFonts w:ascii="Century Gothic" w:eastAsia="Arial" w:hAnsi="Century Gothic" w:cs="Arial"/>
          <w:spacing w:val="-1"/>
          <w:sz w:val="18"/>
          <w:szCs w:val="18"/>
        </w:rPr>
        <w:t>n</w:t>
      </w:r>
      <w:r w:rsidR="0088435C" w:rsidRPr="00E44926">
        <w:rPr>
          <w:rFonts w:ascii="Century Gothic" w:eastAsia="Arial" w:hAnsi="Century Gothic" w:cs="Arial"/>
          <w:sz w:val="18"/>
          <w:szCs w:val="18"/>
        </w:rPr>
        <w:t>e</w:t>
      </w:r>
      <w:r w:rsidR="0088435C" w:rsidRPr="00E44926">
        <w:rPr>
          <w:rFonts w:ascii="Century Gothic" w:eastAsia="Arial" w:hAnsi="Century Gothic" w:cs="Arial"/>
          <w:spacing w:val="-3"/>
          <w:sz w:val="18"/>
          <w:szCs w:val="18"/>
        </w:rPr>
        <w:t>x</w:t>
      </w:r>
      <w:r w:rsidR="0088435C" w:rsidRPr="00E44926">
        <w:rPr>
          <w:rFonts w:ascii="Century Gothic" w:eastAsia="Arial" w:hAnsi="Century Gothic" w:cs="Arial"/>
          <w:sz w:val="18"/>
          <w:szCs w:val="18"/>
        </w:rPr>
        <w:t>os y</w:t>
      </w:r>
      <w:r w:rsidR="0088435C" w:rsidRPr="00E44926">
        <w:rPr>
          <w:rFonts w:ascii="Century Gothic" w:eastAsia="Arial" w:hAnsi="Century Gothic" w:cs="Arial"/>
          <w:spacing w:val="-1"/>
          <w:sz w:val="18"/>
          <w:szCs w:val="18"/>
        </w:rPr>
        <w:t xml:space="preserve"> </w:t>
      </w:r>
      <w:r w:rsidR="0088435C" w:rsidRPr="00E44926">
        <w:rPr>
          <w:rFonts w:ascii="Century Gothic" w:eastAsia="Arial" w:hAnsi="Century Gothic" w:cs="Arial"/>
          <w:sz w:val="18"/>
          <w:szCs w:val="18"/>
        </w:rPr>
        <w:t>en su</w:t>
      </w:r>
      <w:r w:rsidR="0088435C" w:rsidRPr="00E44926">
        <w:rPr>
          <w:rFonts w:ascii="Century Gothic" w:eastAsia="Arial" w:hAnsi="Century Gothic" w:cs="Arial"/>
          <w:spacing w:val="-2"/>
          <w:sz w:val="18"/>
          <w:szCs w:val="18"/>
        </w:rPr>
        <w:t xml:space="preserve"> </w:t>
      </w:r>
      <w:r w:rsidR="0088435C" w:rsidRPr="00E44926">
        <w:rPr>
          <w:rFonts w:ascii="Century Gothic" w:eastAsia="Arial" w:hAnsi="Century Gothic" w:cs="Arial"/>
          <w:sz w:val="18"/>
          <w:szCs w:val="18"/>
        </w:rPr>
        <w:t>cas</w:t>
      </w:r>
      <w:r w:rsidR="0088435C" w:rsidRPr="00E44926">
        <w:rPr>
          <w:rFonts w:ascii="Century Gothic" w:eastAsia="Arial" w:hAnsi="Century Gothic" w:cs="Arial"/>
          <w:spacing w:val="-3"/>
          <w:sz w:val="18"/>
          <w:szCs w:val="18"/>
        </w:rPr>
        <w:t>o</w:t>
      </w:r>
      <w:r w:rsidR="0088435C" w:rsidRPr="00E44926">
        <w:rPr>
          <w:rFonts w:ascii="Century Gothic" w:eastAsia="Arial" w:hAnsi="Century Gothic" w:cs="Arial"/>
          <w:sz w:val="18"/>
          <w:szCs w:val="18"/>
        </w:rPr>
        <w:t>,</w:t>
      </w:r>
      <w:r w:rsidR="0088435C" w:rsidRPr="00E44926">
        <w:rPr>
          <w:rFonts w:ascii="Century Gothic" w:eastAsia="Arial" w:hAnsi="Century Gothic" w:cs="Arial"/>
          <w:spacing w:val="2"/>
          <w:sz w:val="18"/>
          <w:szCs w:val="18"/>
        </w:rPr>
        <w:t xml:space="preserve"> </w:t>
      </w:r>
      <w:r w:rsidR="0088435C" w:rsidRPr="00E44926">
        <w:rPr>
          <w:rFonts w:ascii="Century Gothic" w:eastAsia="Arial" w:hAnsi="Century Gothic" w:cs="Arial"/>
          <w:sz w:val="18"/>
          <w:szCs w:val="18"/>
        </w:rPr>
        <w:t>a</w:t>
      </w:r>
      <w:r w:rsidR="0088435C" w:rsidRPr="00E44926">
        <w:rPr>
          <w:rFonts w:ascii="Century Gothic" w:eastAsia="Arial" w:hAnsi="Century Gothic" w:cs="Arial"/>
          <w:spacing w:val="-2"/>
          <w:sz w:val="18"/>
          <w:szCs w:val="18"/>
        </w:rPr>
        <w:t xml:space="preserve"> </w:t>
      </w:r>
      <w:r w:rsidR="0088435C" w:rsidRPr="00E44926">
        <w:rPr>
          <w:rFonts w:ascii="Century Gothic" w:eastAsia="Arial" w:hAnsi="Century Gothic" w:cs="Arial"/>
          <w:spacing w:val="-1"/>
          <w:sz w:val="18"/>
          <w:szCs w:val="18"/>
        </w:rPr>
        <w:t>l</w:t>
      </w:r>
      <w:r w:rsidR="0088435C" w:rsidRPr="00E44926">
        <w:rPr>
          <w:rFonts w:ascii="Century Gothic" w:eastAsia="Arial" w:hAnsi="Century Gothic" w:cs="Arial"/>
          <w:sz w:val="18"/>
          <w:szCs w:val="18"/>
        </w:rPr>
        <w:t>as p</w:t>
      </w:r>
      <w:r w:rsidR="0088435C" w:rsidRPr="00E44926">
        <w:rPr>
          <w:rFonts w:ascii="Century Gothic" w:eastAsia="Arial" w:hAnsi="Century Gothic" w:cs="Arial"/>
          <w:spacing w:val="-1"/>
          <w:sz w:val="18"/>
          <w:szCs w:val="18"/>
        </w:rPr>
        <w:t>r</w:t>
      </w:r>
      <w:r w:rsidR="0088435C" w:rsidRPr="00E44926">
        <w:rPr>
          <w:rFonts w:ascii="Century Gothic" w:eastAsia="Arial" w:hAnsi="Century Gothic" w:cs="Arial"/>
          <w:sz w:val="18"/>
          <w:szCs w:val="18"/>
        </w:rPr>
        <w:t>ec</w:t>
      </w:r>
      <w:r w:rsidR="0088435C" w:rsidRPr="00E44926">
        <w:rPr>
          <w:rFonts w:ascii="Century Gothic" w:eastAsia="Arial" w:hAnsi="Century Gothic" w:cs="Arial"/>
          <w:spacing w:val="-1"/>
          <w:sz w:val="18"/>
          <w:szCs w:val="18"/>
        </w:rPr>
        <w:t>i</w:t>
      </w:r>
      <w:r w:rsidR="0088435C" w:rsidRPr="00E44926">
        <w:rPr>
          <w:rFonts w:ascii="Century Gothic" w:eastAsia="Arial" w:hAnsi="Century Gothic" w:cs="Arial"/>
          <w:sz w:val="18"/>
          <w:szCs w:val="18"/>
        </w:rPr>
        <w:t>s</w:t>
      </w:r>
      <w:r w:rsidR="0088435C" w:rsidRPr="00E44926">
        <w:rPr>
          <w:rFonts w:ascii="Century Gothic" w:eastAsia="Arial" w:hAnsi="Century Gothic" w:cs="Arial"/>
          <w:spacing w:val="-1"/>
          <w:sz w:val="18"/>
          <w:szCs w:val="18"/>
        </w:rPr>
        <w:t>i</w:t>
      </w:r>
      <w:r w:rsidR="0088435C" w:rsidRPr="00E44926">
        <w:rPr>
          <w:rFonts w:ascii="Century Gothic" w:eastAsia="Arial" w:hAnsi="Century Gothic" w:cs="Arial"/>
          <w:sz w:val="18"/>
          <w:szCs w:val="18"/>
        </w:rPr>
        <w:t>o</w:t>
      </w:r>
      <w:r w:rsidR="0088435C" w:rsidRPr="00E44926">
        <w:rPr>
          <w:rFonts w:ascii="Century Gothic" w:eastAsia="Arial" w:hAnsi="Century Gothic" w:cs="Arial"/>
          <w:spacing w:val="-1"/>
          <w:sz w:val="18"/>
          <w:szCs w:val="18"/>
        </w:rPr>
        <w:t>n</w:t>
      </w:r>
      <w:r w:rsidR="0088435C" w:rsidRPr="00E44926">
        <w:rPr>
          <w:rFonts w:ascii="Century Gothic" w:eastAsia="Arial" w:hAnsi="Century Gothic" w:cs="Arial"/>
          <w:sz w:val="18"/>
          <w:szCs w:val="18"/>
        </w:rPr>
        <w:t xml:space="preserve">es </w:t>
      </w:r>
      <w:r w:rsidR="0088435C" w:rsidRPr="00E44926">
        <w:rPr>
          <w:rFonts w:ascii="Century Gothic" w:eastAsia="Arial" w:hAnsi="Century Gothic" w:cs="Arial"/>
          <w:spacing w:val="1"/>
          <w:sz w:val="18"/>
          <w:szCs w:val="18"/>
        </w:rPr>
        <w:t>r</w:t>
      </w:r>
      <w:r w:rsidR="0088435C" w:rsidRPr="00E44926">
        <w:rPr>
          <w:rFonts w:ascii="Century Gothic" w:eastAsia="Arial" w:hAnsi="Century Gothic" w:cs="Arial"/>
          <w:sz w:val="18"/>
          <w:szCs w:val="18"/>
        </w:rPr>
        <w:t>e</w:t>
      </w:r>
      <w:r w:rsidR="0088435C" w:rsidRPr="00E44926">
        <w:rPr>
          <w:rFonts w:ascii="Century Gothic" w:eastAsia="Arial" w:hAnsi="Century Gothic" w:cs="Arial"/>
          <w:spacing w:val="-1"/>
          <w:sz w:val="18"/>
          <w:szCs w:val="18"/>
        </w:rPr>
        <w:t>ali</w:t>
      </w:r>
      <w:r w:rsidR="0088435C" w:rsidRPr="00E44926">
        <w:rPr>
          <w:rFonts w:ascii="Century Gothic" w:eastAsia="Arial" w:hAnsi="Century Gothic" w:cs="Arial"/>
          <w:spacing w:val="-2"/>
          <w:sz w:val="18"/>
          <w:szCs w:val="18"/>
        </w:rPr>
        <w:t>z</w:t>
      </w:r>
      <w:r w:rsidR="0088435C" w:rsidRPr="00E44926">
        <w:rPr>
          <w:rFonts w:ascii="Century Gothic" w:eastAsia="Arial" w:hAnsi="Century Gothic" w:cs="Arial"/>
          <w:sz w:val="18"/>
          <w:szCs w:val="18"/>
        </w:rPr>
        <w:t>a</w:t>
      </w:r>
      <w:r w:rsidR="0088435C" w:rsidRPr="00E44926">
        <w:rPr>
          <w:rFonts w:ascii="Century Gothic" w:eastAsia="Arial" w:hAnsi="Century Gothic" w:cs="Arial"/>
          <w:spacing w:val="-1"/>
          <w:sz w:val="18"/>
          <w:szCs w:val="18"/>
        </w:rPr>
        <w:t>d</w:t>
      </w:r>
      <w:r w:rsidR="0088435C" w:rsidRPr="00E44926">
        <w:rPr>
          <w:rFonts w:ascii="Century Gothic" w:eastAsia="Arial" w:hAnsi="Century Gothic" w:cs="Arial"/>
          <w:sz w:val="18"/>
          <w:szCs w:val="18"/>
        </w:rPr>
        <w:t>as en</w:t>
      </w:r>
      <w:r w:rsidR="0088435C" w:rsidRPr="00E44926">
        <w:rPr>
          <w:rFonts w:ascii="Century Gothic" w:eastAsia="Arial" w:hAnsi="Century Gothic" w:cs="Arial"/>
          <w:spacing w:val="1"/>
          <w:sz w:val="18"/>
          <w:szCs w:val="18"/>
        </w:rPr>
        <w:t xml:space="preserve"> </w:t>
      </w:r>
      <w:r w:rsidR="0088435C" w:rsidRPr="00E44926">
        <w:rPr>
          <w:rFonts w:ascii="Century Gothic" w:eastAsia="Arial" w:hAnsi="Century Gothic" w:cs="Arial"/>
          <w:spacing w:val="-1"/>
          <w:sz w:val="18"/>
          <w:szCs w:val="18"/>
        </w:rPr>
        <w:t>l</w:t>
      </w:r>
      <w:r w:rsidR="0088435C" w:rsidRPr="00E44926">
        <w:rPr>
          <w:rFonts w:ascii="Century Gothic" w:eastAsia="Arial" w:hAnsi="Century Gothic" w:cs="Arial"/>
          <w:sz w:val="18"/>
          <w:szCs w:val="18"/>
        </w:rPr>
        <w:t xml:space="preserve">a </w:t>
      </w:r>
      <w:r w:rsidR="0088435C" w:rsidRPr="00E44926">
        <w:rPr>
          <w:rFonts w:ascii="Century Gothic" w:eastAsia="Arial" w:hAnsi="Century Gothic" w:cs="Arial"/>
          <w:spacing w:val="6"/>
          <w:sz w:val="18"/>
          <w:szCs w:val="18"/>
        </w:rPr>
        <w:t>j</w:t>
      </w:r>
      <w:r w:rsidR="0088435C" w:rsidRPr="00E44926">
        <w:rPr>
          <w:rFonts w:ascii="Century Gothic" w:eastAsia="Arial" w:hAnsi="Century Gothic" w:cs="Arial"/>
          <w:sz w:val="18"/>
          <w:szCs w:val="18"/>
        </w:rPr>
        <w:t>u</w:t>
      </w:r>
      <w:r w:rsidR="0088435C" w:rsidRPr="00E44926">
        <w:rPr>
          <w:rFonts w:ascii="Century Gothic" w:eastAsia="Arial" w:hAnsi="Century Gothic" w:cs="Arial"/>
          <w:spacing w:val="-3"/>
          <w:sz w:val="18"/>
          <w:szCs w:val="18"/>
        </w:rPr>
        <w:t>n</w:t>
      </w:r>
      <w:r w:rsidR="0088435C" w:rsidRPr="00E44926">
        <w:rPr>
          <w:rFonts w:ascii="Century Gothic" w:eastAsia="Arial" w:hAnsi="Century Gothic" w:cs="Arial"/>
          <w:spacing w:val="1"/>
          <w:sz w:val="18"/>
          <w:szCs w:val="18"/>
        </w:rPr>
        <w:t>t</w:t>
      </w:r>
      <w:r w:rsidR="0088435C" w:rsidRPr="00E44926">
        <w:rPr>
          <w:rFonts w:ascii="Century Gothic" w:eastAsia="Arial" w:hAnsi="Century Gothic" w:cs="Arial"/>
          <w:sz w:val="18"/>
          <w:szCs w:val="18"/>
        </w:rPr>
        <w:t>a de</w:t>
      </w:r>
      <w:r w:rsidR="0088435C" w:rsidRPr="00E44926">
        <w:rPr>
          <w:rFonts w:ascii="Century Gothic" w:eastAsia="Arial" w:hAnsi="Century Gothic" w:cs="Arial"/>
          <w:spacing w:val="-1"/>
          <w:sz w:val="18"/>
          <w:szCs w:val="18"/>
        </w:rPr>
        <w:t xml:space="preserve"> </w:t>
      </w:r>
      <w:r w:rsidR="0088435C" w:rsidRPr="00E44926">
        <w:rPr>
          <w:rFonts w:ascii="Century Gothic" w:eastAsia="Arial" w:hAnsi="Century Gothic" w:cs="Arial"/>
          <w:sz w:val="18"/>
          <w:szCs w:val="18"/>
        </w:rPr>
        <w:t>ac</w:t>
      </w:r>
      <w:r w:rsidR="0088435C" w:rsidRPr="00E44926">
        <w:rPr>
          <w:rFonts w:ascii="Century Gothic" w:eastAsia="Arial" w:hAnsi="Century Gothic" w:cs="Arial"/>
          <w:spacing w:val="-1"/>
          <w:sz w:val="18"/>
          <w:szCs w:val="18"/>
        </w:rPr>
        <w:t>l</w:t>
      </w:r>
      <w:r w:rsidR="0088435C" w:rsidRPr="00E44926">
        <w:rPr>
          <w:rFonts w:ascii="Century Gothic" w:eastAsia="Arial" w:hAnsi="Century Gothic" w:cs="Arial"/>
          <w:sz w:val="18"/>
          <w:szCs w:val="18"/>
        </w:rPr>
        <w:t>arac</w:t>
      </w:r>
      <w:r w:rsidR="0088435C" w:rsidRPr="00E44926">
        <w:rPr>
          <w:rFonts w:ascii="Century Gothic" w:eastAsia="Arial" w:hAnsi="Century Gothic" w:cs="Arial"/>
          <w:spacing w:val="-1"/>
          <w:sz w:val="18"/>
          <w:szCs w:val="18"/>
        </w:rPr>
        <w:t>i</w:t>
      </w:r>
      <w:r w:rsidR="0088435C" w:rsidRPr="00E44926">
        <w:rPr>
          <w:rFonts w:ascii="Century Gothic" w:eastAsia="Arial" w:hAnsi="Century Gothic" w:cs="Arial"/>
          <w:sz w:val="18"/>
          <w:szCs w:val="18"/>
        </w:rPr>
        <w:t>o</w:t>
      </w:r>
      <w:r w:rsidR="0088435C" w:rsidRPr="00E44926">
        <w:rPr>
          <w:rFonts w:ascii="Century Gothic" w:eastAsia="Arial" w:hAnsi="Century Gothic" w:cs="Arial"/>
          <w:spacing w:val="-1"/>
          <w:sz w:val="18"/>
          <w:szCs w:val="18"/>
        </w:rPr>
        <w:t>n</w:t>
      </w:r>
      <w:r w:rsidR="0088435C" w:rsidRPr="00E44926">
        <w:rPr>
          <w:rFonts w:ascii="Century Gothic" w:eastAsia="Arial" w:hAnsi="Century Gothic" w:cs="Arial"/>
          <w:sz w:val="18"/>
          <w:szCs w:val="18"/>
        </w:rPr>
        <w:t>e</w:t>
      </w:r>
      <w:r w:rsidR="0088435C" w:rsidRPr="00E44926">
        <w:rPr>
          <w:rFonts w:ascii="Century Gothic" w:eastAsia="Arial" w:hAnsi="Century Gothic" w:cs="Arial"/>
          <w:spacing w:val="-3"/>
          <w:sz w:val="18"/>
          <w:szCs w:val="18"/>
        </w:rPr>
        <w:t>s</w:t>
      </w:r>
      <w:r w:rsidR="00962E45" w:rsidRPr="00E44926">
        <w:rPr>
          <w:rFonts w:ascii="Century Gothic" w:eastAsia="Arial" w:hAnsi="Century Gothic" w:cs="Arial"/>
          <w:spacing w:val="-3"/>
          <w:sz w:val="18"/>
          <w:szCs w:val="18"/>
        </w:rPr>
        <w:t>, desechándose las propuestas que no cumplan con lo solicitado;</w:t>
      </w:r>
    </w:p>
    <w:p w14:paraId="6CDE118C" w14:textId="77777777" w:rsidR="00962E45" w:rsidRPr="00E44926" w:rsidRDefault="00FE63F0" w:rsidP="004777D1">
      <w:pPr>
        <w:snapToGrid w:val="0"/>
        <w:spacing w:after="60"/>
        <w:ind w:left="567"/>
        <w:jc w:val="both"/>
        <w:rPr>
          <w:rFonts w:ascii="Century Gothic" w:hAnsi="Century Gothic"/>
          <w:sz w:val="18"/>
          <w:szCs w:val="18"/>
        </w:rPr>
      </w:pPr>
      <w:r w:rsidRPr="00E44926">
        <w:rPr>
          <w:rFonts w:ascii="Century Gothic" w:hAnsi="Century Gothic"/>
          <w:sz w:val="18"/>
          <w:szCs w:val="18"/>
        </w:rPr>
        <w:t xml:space="preserve">c) </w:t>
      </w:r>
      <w:r w:rsidR="00962E45" w:rsidRPr="00E44926">
        <w:rPr>
          <w:rFonts w:ascii="Century Gothic" w:hAnsi="Century Gothic"/>
          <w:sz w:val="18"/>
          <w:szCs w:val="18"/>
        </w:rPr>
        <w:t>Se determinarán solventes aquellas proposiciones que cumplan con los requisitos establecidos en la convocatoria, sus anexos y en su caso, a las precisiones realizadas en la junta de aclaraciones.</w:t>
      </w:r>
    </w:p>
    <w:p w14:paraId="1E54079F" w14:textId="77777777" w:rsidR="0088435C" w:rsidRPr="00E44926" w:rsidRDefault="00962E45" w:rsidP="004777D1">
      <w:pPr>
        <w:snapToGrid w:val="0"/>
        <w:spacing w:after="60"/>
        <w:ind w:left="567"/>
        <w:jc w:val="both"/>
        <w:rPr>
          <w:rFonts w:ascii="Century Gothic" w:hAnsi="Century Gothic"/>
          <w:sz w:val="18"/>
          <w:szCs w:val="18"/>
        </w:rPr>
      </w:pPr>
      <w:r w:rsidRPr="00E44926">
        <w:rPr>
          <w:rFonts w:ascii="Century Gothic" w:hAnsi="Century Gothic"/>
          <w:sz w:val="18"/>
          <w:szCs w:val="18"/>
        </w:rPr>
        <w:t xml:space="preserve"> d) </w:t>
      </w:r>
      <w:r w:rsidR="0088435C" w:rsidRPr="00E44926">
        <w:rPr>
          <w:rFonts w:ascii="Century Gothic" w:hAnsi="Century Gothic"/>
          <w:sz w:val="18"/>
          <w:szCs w:val="18"/>
        </w:rPr>
        <w:t>La evaluación se hará comparando entre sí y en forma equivalente, todas las condiciones ofrecidas por los distintos licitantes, siempre y cuando dichas ofertas cumplan con lo indicado en la convocatoria a la invitación.</w:t>
      </w:r>
    </w:p>
    <w:p w14:paraId="18B517A3" w14:textId="77777777" w:rsidR="0088435C" w:rsidRPr="00E44926" w:rsidRDefault="00962E45" w:rsidP="004777D1">
      <w:pPr>
        <w:snapToGrid w:val="0"/>
        <w:spacing w:after="60"/>
        <w:ind w:left="567"/>
        <w:jc w:val="both"/>
        <w:rPr>
          <w:rFonts w:ascii="Century Gothic" w:hAnsi="Century Gothic"/>
          <w:sz w:val="18"/>
          <w:szCs w:val="18"/>
        </w:rPr>
      </w:pPr>
      <w:r w:rsidRPr="00E44926">
        <w:rPr>
          <w:rFonts w:ascii="Century Gothic" w:hAnsi="Century Gothic"/>
          <w:sz w:val="18"/>
          <w:szCs w:val="18"/>
        </w:rPr>
        <w:t>e</w:t>
      </w:r>
      <w:r w:rsidR="00FE63F0" w:rsidRPr="00E44926">
        <w:rPr>
          <w:rFonts w:ascii="Century Gothic" w:hAnsi="Century Gothic"/>
          <w:sz w:val="18"/>
          <w:szCs w:val="18"/>
        </w:rPr>
        <w:t xml:space="preserve">) </w:t>
      </w:r>
      <w:r w:rsidR="0088435C" w:rsidRPr="00E44926">
        <w:rPr>
          <w:rFonts w:ascii="Century Gothic" w:hAnsi="Century Gothic"/>
          <w:sz w:val="18"/>
          <w:szCs w:val="18"/>
        </w:rPr>
        <w:t>Canal 22 podrá visitar las instalaciones de los licitantes para corroborar la existencia de sus oficinas, así como la veracidad de la información proporcionada en su propuesta técnica y la capacidad técnica instalada. De dicha visita se levantará acta circunstanciada la cual deberá firmarse por los representantes de Canal 22, y del licitante presente en la visita.</w:t>
      </w:r>
    </w:p>
    <w:p w14:paraId="76587684" w14:textId="77777777" w:rsidR="0088435C" w:rsidRPr="00E44926" w:rsidRDefault="00962E45" w:rsidP="004777D1">
      <w:pPr>
        <w:snapToGrid w:val="0"/>
        <w:spacing w:after="60"/>
        <w:ind w:left="567"/>
        <w:jc w:val="both"/>
        <w:rPr>
          <w:rFonts w:ascii="Century Gothic" w:hAnsi="Century Gothic"/>
          <w:sz w:val="18"/>
          <w:szCs w:val="18"/>
        </w:rPr>
      </w:pPr>
      <w:r w:rsidRPr="00E44926">
        <w:rPr>
          <w:rFonts w:ascii="Century Gothic" w:hAnsi="Century Gothic"/>
          <w:sz w:val="18"/>
          <w:szCs w:val="18"/>
        </w:rPr>
        <w:t>f</w:t>
      </w:r>
      <w:r w:rsidR="00FE63F0" w:rsidRPr="00E44926">
        <w:rPr>
          <w:rFonts w:ascii="Century Gothic" w:hAnsi="Century Gothic"/>
          <w:sz w:val="18"/>
          <w:szCs w:val="18"/>
        </w:rPr>
        <w:t xml:space="preserve">) </w:t>
      </w:r>
      <w:r w:rsidR="0088435C" w:rsidRPr="00E44926">
        <w:rPr>
          <w:rFonts w:ascii="Century Gothic" w:hAnsi="Century Gothic"/>
          <w:sz w:val="18"/>
          <w:szCs w:val="18"/>
        </w:rPr>
        <w:t xml:space="preserve">Si para evaluar las ofertas Canal 22, necesita solicitar alguna aclaración a los licitantes podrá hacerlo siempre y cuando no se contravenga lo estipulado en la convocatoria, ni ello implique una modificación en el precio cotizado. </w:t>
      </w:r>
      <w:proofErr w:type="gramStart"/>
      <w:r w:rsidR="0088435C" w:rsidRPr="00E44926">
        <w:rPr>
          <w:rFonts w:ascii="Century Gothic" w:hAnsi="Century Gothic"/>
          <w:sz w:val="18"/>
          <w:szCs w:val="18"/>
        </w:rPr>
        <w:t>Asimismo</w:t>
      </w:r>
      <w:proofErr w:type="gramEnd"/>
      <w:r w:rsidR="0088435C" w:rsidRPr="00E44926">
        <w:rPr>
          <w:rFonts w:ascii="Century Gothic" w:hAnsi="Century Gothic"/>
          <w:sz w:val="18"/>
          <w:szCs w:val="18"/>
        </w:rPr>
        <w:t xml:space="preserve"> podrá aceptar como soporte de la oferta presentada, la entrega de documento formal por parte del licitante donde este haga la explicación del caso concreto, motivo de la solicitud de aclaración.</w:t>
      </w:r>
    </w:p>
    <w:p w14:paraId="3AC7AFE6" w14:textId="77777777" w:rsidR="0088435C" w:rsidRPr="00E44926" w:rsidRDefault="007F298E" w:rsidP="004777D1">
      <w:pPr>
        <w:snapToGrid w:val="0"/>
        <w:spacing w:after="60"/>
        <w:ind w:left="567"/>
        <w:jc w:val="both"/>
        <w:rPr>
          <w:rFonts w:ascii="Century Gothic" w:hAnsi="Century Gothic"/>
          <w:sz w:val="18"/>
          <w:szCs w:val="18"/>
        </w:rPr>
      </w:pPr>
      <w:r w:rsidRPr="00E44926">
        <w:rPr>
          <w:rFonts w:ascii="Century Gothic" w:hAnsi="Century Gothic"/>
          <w:sz w:val="18"/>
          <w:szCs w:val="18"/>
        </w:rPr>
        <w:t>g</w:t>
      </w:r>
      <w:r w:rsidR="00FE63F0" w:rsidRPr="00E44926">
        <w:rPr>
          <w:rFonts w:ascii="Century Gothic" w:hAnsi="Century Gothic"/>
          <w:sz w:val="18"/>
          <w:szCs w:val="18"/>
        </w:rPr>
        <w:t xml:space="preserve">) </w:t>
      </w:r>
      <w:r w:rsidR="0088435C" w:rsidRPr="00E44926">
        <w:rPr>
          <w:rFonts w:ascii="Century Gothic" w:hAnsi="Century Gothic"/>
          <w:sz w:val="18"/>
          <w:szCs w:val="18"/>
        </w:rPr>
        <w:t xml:space="preserve">Cuando algún licitante proponga alternativas técnicas y/o económicas que no sean </w:t>
      </w:r>
      <w:proofErr w:type="gramStart"/>
      <w:r w:rsidR="0088435C" w:rsidRPr="00E44926">
        <w:rPr>
          <w:rFonts w:ascii="Century Gothic" w:hAnsi="Century Gothic"/>
          <w:sz w:val="18"/>
          <w:szCs w:val="18"/>
        </w:rPr>
        <w:t>viables,  solventes</w:t>
      </w:r>
      <w:proofErr w:type="gramEnd"/>
      <w:r w:rsidR="0088435C" w:rsidRPr="00E44926">
        <w:rPr>
          <w:rFonts w:ascii="Century Gothic" w:hAnsi="Century Gothic"/>
          <w:sz w:val="18"/>
          <w:szCs w:val="18"/>
        </w:rPr>
        <w:t xml:space="preserve"> con respecto a los precios que rigen en el medio, presente una desproporción significativa con respecto de las demás propuestas aceptadas, o no sean congruentes o factibles con las condiciones establecidas por Canal 22 en esta convocatoria y conforme a las cuales se desarrollará la presente invitación, se desechará su propuesta.</w:t>
      </w:r>
    </w:p>
    <w:p w14:paraId="19B3CD78" w14:textId="77777777" w:rsidR="0088435C" w:rsidRPr="00E44926" w:rsidRDefault="007F298E" w:rsidP="004777D1">
      <w:pPr>
        <w:snapToGrid w:val="0"/>
        <w:spacing w:after="60"/>
        <w:ind w:left="567"/>
        <w:jc w:val="both"/>
        <w:rPr>
          <w:rFonts w:ascii="Century Gothic" w:hAnsi="Century Gothic"/>
          <w:sz w:val="18"/>
          <w:szCs w:val="18"/>
        </w:rPr>
      </w:pPr>
      <w:r w:rsidRPr="00E44926">
        <w:rPr>
          <w:rFonts w:ascii="Century Gothic" w:hAnsi="Century Gothic"/>
          <w:sz w:val="18"/>
          <w:szCs w:val="18"/>
        </w:rPr>
        <w:t>h</w:t>
      </w:r>
      <w:r w:rsidR="00FE63F0" w:rsidRPr="00E44926">
        <w:rPr>
          <w:rFonts w:ascii="Century Gothic" w:hAnsi="Century Gothic"/>
          <w:sz w:val="18"/>
          <w:szCs w:val="18"/>
        </w:rPr>
        <w:t xml:space="preserve">) </w:t>
      </w:r>
      <w:r w:rsidR="0088435C" w:rsidRPr="00E44926">
        <w:rPr>
          <w:rFonts w:ascii="Century Gothic" w:hAnsi="Century Gothic"/>
          <w:sz w:val="18"/>
          <w:szCs w:val="18"/>
        </w:rPr>
        <w:t>Se verificará, en su caso, que los precios cotizados sean congruentes con los precios que rigen en el mercado, particularmente en el supuesto de contar con una sola propuesta económica.</w:t>
      </w:r>
    </w:p>
    <w:p w14:paraId="21DE2FF0" w14:textId="72A79E49" w:rsidR="0088435C" w:rsidRPr="00E44926" w:rsidRDefault="007F298E" w:rsidP="004777D1">
      <w:pPr>
        <w:snapToGrid w:val="0"/>
        <w:spacing w:after="60"/>
        <w:ind w:left="567"/>
        <w:jc w:val="both"/>
        <w:rPr>
          <w:rFonts w:ascii="Century Gothic" w:hAnsi="Century Gothic"/>
          <w:sz w:val="18"/>
          <w:szCs w:val="18"/>
        </w:rPr>
      </w:pPr>
      <w:r w:rsidRPr="00E44926">
        <w:rPr>
          <w:rFonts w:ascii="Century Gothic" w:hAnsi="Century Gothic"/>
          <w:sz w:val="18"/>
          <w:szCs w:val="18"/>
        </w:rPr>
        <w:t xml:space="preserve">i) </w:t>
      </w:r>
      <w:r w:rsidR="0088435C" w:rsidRPr="00E44926">
        <w:rPr>
          <w:rFonts w:ascii="Century Gothic" w:hAnsi="Century Gothic"/>
          <w:sz w:val="18"/>
          <w:szCs w:val="18"/>
        </w:rPr>
        <w:t xml:space="preserve">No será motivo de </w:t>
      </w:r>
      <w:r w:rsidR="008B7FE9" w:rsidRPr="00E44926">
        <w:rPr>
          <w:rFonts w:ascii="Century Gothic" w:hAnsi="Century Gothic"/>
          <w:sz w:val="18"/>
          <w:szCs w:val="18"/>
        </w:rPr>
        <w:t>desechamiento</w:t>
      </w:r>
      <w:r w:rsidR="0088435C" w:rsidRPr="00E44926">
        <w:rPr>
          <w:rFonts w:ascii="Century Gothic" w:hAnsi="Century Gothic"/>
          <w:sz w:val="18"/>
          <w:szCs w:val="18"/>
        </w:rPr>
        <w:t xml:space="preserve"> de la propuesta, el que un licitante no cumpla con algún requisito cuyo incumplimiento por sí mismo, no afecte la solvencia de dicha propuesta.</w:t>
      </w:r>
    </w:p>
    <w:p w14:paraId="63E1DEA1" w14:textId="77777777" w:rsidR="007F298E" w:rsidRPr="00E44926" w:rsidRDefault="007F298E" w:rsidP="0088435C">
      <w:pPr>
        <w:spacing w:after="120"/>
        <w:ind w:left="567"/>
        <w:jc w:val="both"/>
        <w:rPr>
          <w:rFonts w:ascii="Century Gothic" w:hAnsi="Century Gothic"/>
          <w:sz w:val="18"/>
          <w:szCs w:val="18"/>
        </w:rPr>
      </w:pPr>
      <w:r w:rsidRPr="00E44926">
        <w:rPr>
          <w:rFonts w:ascii="Century Gothic" w:hAnsi="Century Gothic"/>
          <w:sz w:val="18"/>
          <w:szCs w:val="18"/>
        </w:rPr>
        <w:t>j) Se verificará que cada uno de los documentos que integra la proposición y aquellos distinto</w:t>
      </w:r>
      <w:r w:rsidR="00C07330" w:rsidRPr="00E44926">
        <w:rPr>
          <w:rFonts w:ascii="Century Gothic" w:hAnsi="Century Gothic"/>
          <w:sz w:val="18"/>
          <w:szCs w:val="18"/>
        </w:rPr>
        <w:t>s</w:t>
      </w:r>
      <w:r w:rsidRPr="00E44926">
        <w:rPr>
          <w:rFonts w:ascii="Century Gothic" w:hAnsi="Century Gothic"/>
          <w:sz w:val="18"/>
          <w:szCs w:val="18"/>
        </w:rPr>
        <w:t xml:space="preserve"> a esta, </w:t>
      </w:r>
      <w:r w:rsidRPr="00E44926">
        <w:rPr>
          <w:rFonts w:ascii="Century Gothic" w:hAnsi="Century Gothic"/>
          <w:b/>
          <w:sz w:val="18"/>
          <w:szCs w:val="18"/>
        </w:rPr>
        <w:t xml:space="preserve">estén foliados </w:t>
      </w:r>
      <w:r w:rsidRPr="00E44926">
        <w:rPr>
          <w:rFonts w:ascii="Century Gothic" w:hAnsi="Century Gothic"/>
          <w:sz w:val="18"/>
          <w:szCs w:val="18"/>
        </w:rPr>
        <w:t xml:space="preserve">en todas y cada una de las hojas que lo integren. Al efecto, se deberán numerar de manera individual las propuestas técnica y </w:t>
      </w:r>
      <w:r w:rsidR="002A6F1C" w:rsidRPr="00E44926">
        <w:rPr>
          <w:rFonts w:ascii="Century Gothic" w:hAnsi="Century Gothic"/>
          <w:sz w:val="18"/>
          <w:szCs w:val="18"/>
        </w:rPr>
        <w:t>económica, así como el resto de l</w:t>
      </w:r>
      <w:r w:rsidRPr="00E44926">
        <w:rPr>
          <w:rFonts w:ascii="Century Gothic" w:hAnsi="Century Gothic"/>
          <w:sz w:val="18"/>
          <w:szCs w:val="18"/>
        </w:rPr>
        <w:t>os documentos que entregue el licitante. (Artículo 50 del Reglamento de la LAASSP). En caso de que alguna o algunas hojas de los documentos carezcan de folio y se constate que la o las hojas no foliadas mantienen continuidad, la propuesta no será desechada. En el supuesto de que falte alguna hoja y la omisión pueda ser cubierta con la documentación contenida en la propia proposición o con los documentos distintos a la misma, Canal 22 tampoco podrá desechar la proposición.</w:t>
      </w:r>
      <w:r w:rsidR="005464A7" w:rsidRPr="00E44926">
        <w:rPr>
          <w:rFonts w:ascii="Century Gothic" w:hAnsi="Century Gothic"/>
          <w:sz w:val="18"/>
          <w:szCs w:val="18"/>
        </w:rPr>
        <w:t xml:space="preserve"> Si se constata que la totalidad de las hojas de los documentos que integran la propuesta, carecen de folio, la propuesta será desechada.</w:t>
      </w:r>
    </w:p>
    <w:p w14:paraId="6B26BB86" w14:textId="77777777" w:rsidR="007F298E" w:rsidRPr="00E44926" w:rsidRDefault="007F298E" w:rsidP="0088435C">
      <w:pPr>
        <w:spacing w:after="120"/>
        <w:ind w:left="567"/>
        <w:jc w:val="both"/>
        <w:rPr>
          <w:rFonts w:ascii="Century Gothic" w:hAnsi="Century Gothic"/>
          <w:sz w:val="18"/>
          <w:szCs w:val="18"/>
        </w:rPr>
      </w:pPr>
      <w:r w:rsidRPr="00E44926">
        <w:rPr>
          <w:rFonts w:ascii="Century Gothic" w:hAnsi="Century Gothic"/>
          <w:sz w:val="18"/>
          <w:szCs w:val="18"/>
        </w:rPr>
        <w:t>k) Se verificará que las proposiciones presentadas, sean firmadas electrónicament</w:t>
      </w:r>
      <w:r w:rsidR="00824385" w:rsidRPr="00E44926">
        <w:rPr>
          <w:rFonts w:ascii="Century Gothic" w:hAnsi="Century Gothic"/>
          <w:sz w:val="18"/>
          <w:szCs w:val="18"/>
        </w:rPr>
        <w:t>e</w:t>
      </w:r>
      <w:r w:rsidRPr="00E44926">
        <w:rPr>
          <w:rFonts w:ascii="Century Gothic" w:hAnsi="Century Gothic"/>
          <w:sz w:val="18"/>
          <w:szCs w:val="18"/>
        </w:rPr>
        <w:t xml:space="preserve"> por los licitantes con un </w:t>
      </w:r>
      <w:r w:rsidRPr="00E44926">
        <w:rPr>
          <w:rFonts w:ascii="Century Gothic" w:hAnsi="Century Gothic"/>
          <w:b/>
          <w:sz w:val="18"/>
          <w:szCs w:val="18"/>
        </w:rPr>
        <w:t>archivo digital válido</w:t>
      </w:r>
      <w:r w:rsidRPr="00E44926">
        <w:rPr>
          <w:rFonts w:ascii="Century Gothic" w:hAnsi="Century Gothic"/>
          <w:sz w:val="18"/>
          <w:szCs w:val="18"/>
        </w:rPr>
        <w:t xml:space="preserve">, al igual que en el caso de propuestas conjuntas, por el representante común, de conformidad con lo estipulado en el numeral 16 del acuerdo por el que se establecen las disposiciones que se deberán observar para la utilización del sistema electrónico de información pública </w:t>
      </w:r>
      <w:r w:rsidRPr="00E44926">
        <w:rPr>
          <w:rFonts w:ascii="Century Gothic" w:hAnsi="Century Gothic"/>
          <w:sz w:val="18"/>
          <w:szCs w:val="18"/>
        </w:rPr>
        <w:lastRenderedPageBreak/>
        <w:t xml:space="preserve">gubernamental, denominado </w:t>
      </w:r>
      <w:proofErr w:type="spellStart"/>
      <w:r w:rsidRPr="00E44926">
        <w:rPr>
          <w:rFonts w:ascii="Century Gothic" w:hAnsi="Century Gothic"/>
          <w:sz w:val="18"/>
          <w:szCs w:val="18"/>
        </w:rPr>
        <w:t>compraNet</w:t>
      </w:r>
      <w:proofErr w:type="spellEnd"/>
      <w:r w:rsidRPr="00E44926">
        <w:rPr>
          <w:rFonts w:ascii="Century Gothic" w:hAnsi="Century Gothic"/>
          <w:sz w:val="18"/>
          <w:szCs w:val="18"/>
        </w:rPr>
        <w:t>, publicado en el DOF, de fecha 28 de junio del año 2011.</w:t>
      </w:r>
    </w:p>
    <w:p w14:paraId="47F4F93E" w14:textId="77777777" w:rsidR="0088435C" w:rsidRPr="00E44926" w:rsidRDefault="007F298E" w:rsidP="0088435C">
      <w:pPr>
        <w:spacing w:after="120"/>
        <w:ind w:left="567"/>
        <w:jc w:val="both"/>
        <w:rPr>
          <w:rFonts w:ascii="Century Gothic" w:hAnsi="Century Gothic"/>
          <w:sz w:val="18"/>
          <w:szCs w:val="18"/>
        </w:rPr>
      </w:pPr>
      <w:r w:rsidRPr="00E44926">
        <w:rPr>
          <w:rFonts w:ascii="Century Gothic" w:hAnsi="Century Gothic"/>
          <w:sz w:val="18"/>
          <w:szCs w:val="18"/>
        </w:rPr>
        <w:t xml:space="preserve"> </w:t>
      </w:r>
      <w:r w:rsidR="0088435C" w:rsidRPr="00E44926">
        <w:rPr>
          <w:rFonts w:ascii="Century Gothic" w:hAnsi="Century Gothic"/>
          <w:sz w:val="18"/>
          <w:szCs w:val="18"/>
        </w:rPr>
        <w:t>En ningún caso se podrán suplir o corregir las deficiencias de las proposiciones presentadas.</w:t>
      </w:r>
    </w:p>
    <w:p w14:paraId="1C0A9937" w14:textId="0CB1111B" w:rsidR="00511A2C" w:rsidRPr="00E44926" w:rsidRDefault="00511A2C" w:rsidP="00511A2C">
      <w:pPr>
        <w:widowControl/>
        <w:spacing w:after="120"/>
        <w:ind w:left="567" w:hanging="567"/>
        <w:jc w:val="both"/>
        <w:rPr>
          <w:rFonts w:ascii="Century Gothic" w:hAnsi="Century Gothic"/>
          <w:b/>
          <w:sz w:val="18"/>
          <w:szCs w:val="18"/>
        </w:rPr>
      </w:pPr>
      <w:r w:rsidRPr="00E44926">
        <w:rPr>
          <w:rFonts w:ascii="Century Gothic" w:hAnsi="Century Gothic"/>
          <w:b/>
          <w:sz w:val="18"/>
          <w:szCs w:val="18"/>
        </w:rPr>
        <w:t>3.2</w:t>
      </w:r>
      <w:r w:rsidRPr="00E44926">
        <w:rPr>
          <w:rFonts w:ascii="Century Gothic" w:hAnsi="Century Gothic"/>
          <w:b/>
          <w:sz w:val="18"/>
          <w:szCs w:val="18"/>
        </w:rPr>
        <w:tab/>
        <w:t>CRITERIOS QUE SE APLICARÁN PARA EVALUAR LOS REQUISITOS DE LEY</w:t>
      </w:r>
      <w:r w:rsidR="001630B9" w:rsidRPr="00E44926">
        <w:rPr>
          <w:rFonts w:ascii="Century Gothic" w:hAnsi="Century Gothic"/>
          <w:b/>
          <w:sz w:val="18"/>
          <w:szCs w:val="18"/>
        </w:rPr>
        <w:t xml:space="preserve"> PRESENTADOS POR LOS LICITANTES</w:t>
      </w:r>
    </w:p>
    <w:p w14:paraId="5DA496B7" w14:textId="77777777" w:rsidR="00511A2C" w:rsidRPr="00E44926" w:rsidRDefault="00511A2C" w:rsidP="00A9253F">
      <w:pPr>
        <w:spacing w:after="120"/>
        <w:ind w:left="567" w:hanging="567"/>
        <w:jc w:val="both"/>
        <w:rPr>
          <w:rFonts w:ascii="Century Gothic" w:hAnsi="Century Gothic"/>
          <w:sz w:val="18"/>
          <w:szCs w:val="18"/>
        </w:rPr>
      </w:pPr>
      <w:r w:rsidRPr="00E44926">
        <w:rPr>
          <w:rFonts w:ascii="Century Gothic" w:hAnsi="Century Gothic"/>
          <w:sz w:val="18"/>
          <w:szCs w:val="18"/>
        </w:rPr>
        <w:tab/>
        <w:t xml:space="preserve">Se revisará, analizará y validará la documentación solicitada </w:t>
      </w:r>
      <w:r w:rsidR="002A2830" w:rsidRPr="00E44926">
        <w:rPr>
          <w:rFonts w:ascii="Century Gothic" w:hAnsi="Century Gothic"/>
          <w:sz w:val="18"/>
          <w:szCs w:val="18"/>
        </w:rPr>
        <w:t xml:space="preserve">en los </w:t>
      </w:r>
      <w:r w:rsidR="002A2830" w:rsidRPr="00E44926">
        <w:rPr>
          <w:rFonts w:ascii="Century Gothic" w:hAnsi="Century Gothic"/>
          <w:b/>
          <w:sz w:val="18"/>
          <w:szCs w:val="18"/>
        </w:rPr>
        <w:t xml:space="preserve">puntos 2.5.1 al 2.5.5 </w:t>
      </w:r>
      <w:r w:rsidRPr="00E44926">
        <w:rPr>
          <w:rFonts w:ascii="Century Gothic" w:hAnsi="Century Gothic"/>
          <w:sz w:val="18"/>
          <w:szCs w:val="18"/>
        </w:rPr>
        <w:t xml:space="preserve">de esta convocatoria, considerados como </w:t>
      </w:r>
      <w:r w:rsidRPr="00E44926">
        <w:rPr>
          <w:rFonts w:ascii="Century Gothic" w:hAnsi="Century Gothic"/>
          <w:b/>
          <w:sz w:val="18"/>
          <w:szCs w:val="18"/>
        </w:rPr>
        <w:t>Requisitos de Ley</w:t>
      </w:r>
      <w:r w:rsidRPr="00E44926">
        <w:rPr>
          <w:rFonts w:ascii="Century Gothic" w:hAnsi="Century Gothic"/>
          <w:sz w:val="18"/>
          <w:szCs w:val="18"/>
        </w:rPr>
        <w:t xml:space="preserve">, por lo que en caso de que no se presenten los documentos, no contengan los requisitos solicitados o no sean manifestados </w:t>
      </w:r>
      <w:r w:rsidRPr="00E44926">
        <w:rPr>
          <w:rFonts w:ascii="Century Gothic" w:hAnsi="Century Gothic"/>
          <w:b/>
          <w:sz w:val="18"/>
          <w:szCs w:val="18"/>
        </w:rPr>
        <w:t>bajo protesta de decir verdad</w:t>
      </w:r>
      <w:r w:rsidRPr="00E44926">
        <w:rPr>
          <w:rFonts w:ascii="Century Gothic" w:hAnsi="Century Gothic"/>
          <w:sz w:val="18"/>
          <w:szCs w:val="18"/>
        </w:rPr>
        <w:t xml:space="preserve">, la proposición será desechada, con sustento en lo establecido en el penúltimo párrafo del artículo 39 del Reglamento de la </w:t>
      </w:r>
      <w:r w:rsidR="004F4C6A" w:rsidRPr="00E44926">
        <w:rPr>
          <w:rFonts w:ascii="Century Gothic" w:hAnsi="Century Gothic"/>
          <w:sz w:val="18"/>
          <w:szCs w:val="18"/>
        </w:rPr>
        <w:t>LAASSP</w:t>
      </w:r>
      <w:r w:rsidRPr="00E44926">
        <w:rPr>
          <w:rFonts w:ascii="Century Gothic" w:hAnsi="Century Gothic"/>
          <w:sz w:val="18"/>
          <w:szCs w:val="18"/>
        </w:rPr>
        <w:t>.</w:t>
      </w:r>
    </w:p>
    <w:p w14:paraId="0E36CC1E" w14:textId="3B4288C9" w:rsidR="003C5572" w:rsidRPr="00E44926" w:rsidRDefault="003C5572" w:rsidP="003C5572">
      <w:pPr>
        <w:tabs>
          <w:tab w:val="left" w:pos="567"/>
          <w:tab w:val="left" w:pos="709"/>
        </w:tabs>
        <w:spacing w:after="120"/>
        <w:ind w:left="567"/>
        <w:jc w:val="both"/>
        <w:rPr>
          <w:rFonts w:ascii="Century Gothic" w:hAnsi="Century Gothic"/>
          <w:sz w:val="18"/>
          <w:szCs w:val="18"/>
        </w:rPr>
      </w:pPr>
      <w:r w:rsidRPr="00E44926">
        <w:rPr>
          <w:rFonts w:ascii="Century Gothic" w:hAnsi="Century Gothic"/>
          <w:sz w:val="18"/>
          <w:szCs w:val="18"/>
        </w:rPr>
        <w:t xml:space="preserve">Los escritos bajo protesta de decir </w:t>
      </w:r>
      <w:proofErr w:type="gramStart"/>
      <w:r w:rsidRPr="00E44926">
        <w:rPr>
          <w:rFonts w:ascii="Century Gothic" w:hAnsi="Century Gothic"/>
          <w:sz w:val="18"/>
          <w:szCs w:val="18"/>
        </w:rPr>
        <w:t>verdad,</w:t>
      </w:r>
      <w:proofErr w:type="gramEnd"/>
      <w:r w:rsidRPr="00E44926">
        <w:rPr>
          <w:rFonts w:ascii="Century Gothic" w:hAnsi="Century Gothic"/>
          <w:sz w:val="18"/>
          <w:szCs w:val="18"/>
        </w:rPr>
        <w:t xml:space="preserve"> podrán estar firmados autógrafamente por la persona facultada para ello, sin que la falta de firma sea motivo de </w:t>
      </w:r>
      <w:r w:rsidR="008B7FE9" w:rsidRPr="00E44926">
        <w:rPr>
          <w:rFonts w:ascii="Century Gothic" w:hAnsi="Century Gothic"/>
          <w:sz w:val="18"/>
          <w:szCs w:val="18"/>
        </w:rPr>
        <w:t>desechamiento</w:t>
      </w:r>
      <w:r w:rsidRPr="00E44926">
        <w:rPr>
          <w:rFonts w:ascii="Century Gothic" w:hAnsi="Century Gothic"/>
          <w:sz w:val="18"/>
          <w:szCs w:val="18"/>
        </w:rPr>
        <w:t>, ya que por tratarse de un concurso electrónico, se emplearán los medios de identificación electrónica establecidos por la Secretaría de la Función Pública, de conformidad a lo establecido en el artículo 50 del Reglamento de la LAASSP. En caso de persona moral, las manifestaciones deberán realizarse en nombre del licitante que representa.</w:t>
      </w:r>
    </w:p>
    <w:p w14:paraId="67414202" w14:textId="77777777" w:rsidR="002A2830" w:rsidRPr="00E44926" w:rsidRDefault="0089624D" w:rsidP="00795348">
      <w:pPr>
        <w:widowControl/>
        <w:spacing w:after="120"/>
        <w:ind w:left="567" w:hanging="567"/>
        <w:jc w:val="both"/>
        <w:rPr>
          <w:rFonts w:ascii="Century Gothic" w:hAnsi="Century Gothic"/>
          <w:sz w:val="18"/>
          <w:szCs w:val="18"/>
        </w:rPr>
      </w:pPr>
      <w:r w:rsidRPr="00E44926">
        <w:rPr>
          <w:rFonts w:ascii="Century Gothic" w:hAnsi="Century Gothic"/>
          <w:b/>
          <w:sz w:val="18"/>
          <w:szCs w:val="18"/>
        </w:rPr>
        <w:t>3.2.</w:t>
      </w:r>
      <w:r w:rsidR="00511A2C" w:rsidRPr="00E44926">
        <w:rPr>
          <w:rFonts w:ascii="Century Gothic" w:hAnsi="Century Gothic"/>
          <w:b/>
          <w:sz w:val="18"/>
          <w:szCs w:val="18"/>
        </w:rPr>
        <w:t>1.</w:t>
      </w:r>
      <w:r w:rsidR="00511A2C" w:rsidRPr="00E44926">
        <w:rPr>
          <w:rFonts w:ascii="Century Gothic" w:hAnsi="Century Gothic"/>
          <w:sz w:val="18"/>
          <w:szCs w:val="18"/>
        </w:rPr>
        <w:tab/>
      </w:r>
      <w:r w:rsidR="002A2830" w:rsidRPr="00E44926">
        <w:rPr>
          <w:rFonts w:ascii="Century Gothic" w:hAnsi="Century Gothic"/>
          <w:b/>
          <w:sz w:val="18"/>
          <w:szCs w:val="18"/>
        </w:rPr>
        <w:t>ACREDITACIÓN DE LA PERSONALIDAD Y EXISTENCIA LEGAL DEL LICITANTE</w:t>
      </w:r>
      <w:r w:rsidR="002A2830" w:rsidRPr="00E44926">
        <w:rPr>
          <w:rFonts w:ascii="Century Gothic" w:hAnsi="Century Gothic"/>
          <w:sz w:val="18"/>
          <w:szCs w:val="18"/>
        </w:rPr>
        <w:t xml:space="preserve">: El escrito </w:t>
      </w:r>
      <w:r w:rsidR="002A2830" w:rsidRPr="00E44926">
        <w:rPr>
          <w:rFonts w:ascii="Century Gothic" w:hAnsi="Century Gothic"/>
          <w:b/>
          <w:sz w:val="18"/>
          <w:szCs w:val="18"/>
        </w:rPr>
        <w:t>bajo protesta de decir verdad</w:t>
      </w:r>
      <w:r w:rsidR="002A2830" w:rsidRPr="00E44926">
        <w:rPr>
          <w:rFonts w:ascii="Century Gothic" w:hAnsi="Century Gothic"/>
          <w:sz w:val="18"/>
          <w:szCs w:val="18"/>
        </w:rPr>
        <w:t xml:space="preserve"> donde los licitantes deben establecer que cuentan con facultades suficientes para comprometerse por sí o por su representado, a que se refiere </w:t>
      </w:r>
      <w:r w:rsidR="002A2830" w:rsidRPr="00E44926">
        <w:rPr>
          <w:rFonts w:ascii="Century Gothic" w:hAnsi="Century Gothic"/>
          <w:b/>
          <w:sz w:val="18"/>
          <w:szCs w:val="18"/>
        </w:rPr>
        <w:t xml:space="preserve">el punto 2.5.1 </w:t>
      </w:r>
      <w:r w:rsidR="002A2830" w:rsidRPr="00E44926">
        <w:rPr>
          <w:rFonts w:ascii="Century Gothic" w:hAnsi="Century Gothic"/>
          <w:sz w:val="18"/>
          <w:szCs w:val="18"/>
        </w:rPr>
        <w:t xml:space="preserve">de la Convocatoria, se solicita con la finalidad de que los licitantes acrediten su existencia legal y personalidad jurídica ante la convocante, de conformidad a lo establecido en los artículos 29 fracción VII y VII de la LAASSP y 48 de su Reglamento </w:t>
      </w:r>
      <w:r w:rsidR="002A2830" w:rsidRPr="00E44926">
        <w:rPr>
          <w:rFonts w:ascii="Century Gothic" w:hAnsi="Century Gothic"/>
          <w:b/>
          <w:i/>
          <w:sz w:val="18"/>
          <w:szCs w:val="18"/>
        </w:rPr>
        <w:t>(Requisito Obligatorio)</w:t>
      </w:r>
      <w:r w:rsidR="002A2830" w:rsidRPr="00E44926">
        <w:rPr>
          <w:rFonts w:ascii="Century Gothic" w:hAnsi="Century Gothic"/>
          <w:sz w:val="18"/>
          <w:szCs w:val="18"/>
        </w:rPr>
        <w:t>.</w:t>
      </w:r>
    </w:p>
    <w:p w14:paraId="4D8E3FE3" w14:textId="3D0A26DA" w:rsidR="002A2830" w:rsidRPr="00E44926" w:rsidRDefault="0089624D" w:rsidP="00444B03">
      <w:pPr>
        <w:widowControl/>
        <w:spacing w:after="120"/>
        <w:ind w:left="567" w:hanging="567"/>
        <w:jc w:val="both"/>
        <w:rPr>
          <w:rFonts w:ascii="Century Gothic" w:hAnsi="Century Gothic"/>
          <w:sz w:val="18"/>
          <w:szCs w:val="18"/>
        </w:rPr>
      </w:pPr>
      <w:r w:rsidRPr="00E44926">
        <w:rPr>
          <w:rFonts w:ascii="Century Gothic" w:hAnsi="Century Gothic"/>
          <w:b/>
          <w:sz w:val="18"/>
          <w:szCs w:val="18"/>
        </w:rPr>
        <w:t>3.2.</w:t>
      </w:r>
      <w:r w:rsidR="00511A2C" w:rsidRPr="00E44926">
        <w:rPr>
          <w:rFonts w:ascii="Century Gothic" w:hAnsi="Century Gothic"/>
          <w:b/>
          <w:sz w:val="18"/>
          <w:szCs w:val="18"/>
        </w:rPr>
        <w:t>2.</w:t>
      </w:r>
      <w:r w:rsidR="00511A2C" w:rsidRPr="00E44926">
        <w:rPr>
          <w:rFonts w:ascii="Century Gothic" w:hAnsi="Century Gothic"/>
          <w:sz w:val="18"/>
          <w:szCs w:val="18"/>
        </w:rPr>
        <w:tab/>
      </w:r>
      <w:r w:rsidR="002A2830" w:rsidRPr="00E44926">
        <w:rPr>
          <w:rFonts w:ascii="Century Gothic" w:hAnsi="Century Gothic"/>
          <w:b/>
          <w:sz w:val="18"/>
          <w:szCs w:val="18"/>
        </w:rPr>
        <w:t>IMPEDIMENTOS DE LEY</w:t>
      </w:r>
      <w:r w:rsidR="002A2830" w:rsidRPr="00E44926">
        <w:rPr>
          <w:rFonts w:ascii="Century Gothic" w:hAnsi="Century Gothic"/>
          <w:sz w:val="18"/>
          <w:szCs w:val="18"/>
        </w:rPr>
        <w:t xml:space="preserve">: La declaración </w:t>
      </w:r>
      <w:r w:rsidR="002A2830" w:rsidRPr="00E44926">
        <w:rPr>
          <w:rFonts w:ascii="Century Gothic" w:hAnsi="Century Gothic"/>
          <w:b/>
          <w:sz w:val="18"/>
          <w:szCs w:val="18"/>
        </w:rPr>
        <w:t>bajo protesta de decir verdad</w:t>
      </w:r>
      <w:r w:rsidR="002A2830" w:rsidRPr="00E44926">
        <w:rPr>
          <w:rFonts w:ascii="Century Gothic" w:hAnsi="Century Gothic"/>
          <w:sz w:val="18"/>
          <w:szCs w:val="18"/>
        </w:rPr>
        <w:t>, de no encontrarse en los supuestos que establecen los Artículos 50 y 60 antepenúltimo párrafo de la LAASSP</w:t>
      </w:r>
      <w:r w:rsidR="00444B03" w:rsidRPr="00E44926">
        <w:rPr>
          <w:rFonts w:ascii="Century Gothic" w:hAnsi="Century Gothic"/>
          <w:sz w:val="18"/>
          <w:szCs w:val="18"/>
        </w:rPr>
        <w:t>, así como de la fracción IX del artículo 49 de la Ley General de Responsabilidades Administrativas</w:t>
      </w:r>
      <w:r w:rsidR="002A2830" w:rsidRPr="00E44926">
        <w:rPr>
          <w:rFonts w:ascii="Century Gothic" w:hAnsi="Century Gothic"/>
          <w:sz w:val="18"/>
          <w:szCs w:val="18"/>
        </w:rPr>
        <w:t xml:space="preserve">, a que se refiere el </w:t>
      </w:r>
      <w:r w:rsidR="002A2830" w:rsidRPr="00E44926">
        <w:rPr>
          <w:rFonts w:ascii="Century Gothic" w:hAnsi="Century Gothic"/>
          <w:b/>
          <w:sz w:val="18"/>
          <w:szCs w:val="18"/>
        </w:rPr>
        <w:t xml:space="preserve">punto 2.5.2 </w:t>
      </w:r>
      <w:r w:rsidR="002A2830" w:rsidRPr="00E44926">
        <w:rPr>
          <w:rFonts w:ascii="Century Gothic" w:hAnsi="Century Gothic"/>
          <w:sz w:val="18"/>
          <w:szCs w:val="18"/>
        </w:rPr>
        <w:t xml:space="preserve">de la Convocatoria, se solicita con la finalidad de que los licitantes no se encuentren en ninguno de los supuestos a que se refieren dichos preceptos y para dar cumplimiento a lo establecido en la fracción VIII del artículo 29 de la LAASSP y 48 fracción VIII, inciso a) de su Reglamento </w:t>
      </w:r>
      <w:r w:rsidR="002A2830" w:rsidRPr="00E44926">
        <w:rPr>
          <w:rFonts w:ascii="Century Gothic" w:hAnsi="Century Gothic"/>
          <w:b/>
          <w:i/>
          <w:sz w:val="18"/>
          <w:szCs w:val="18"/>
        </w:rPr>
        <w:t>(Requisito Obligatorio).</w:t>
      </w:r>
    </w:p>
    <w:p w14:paraId="6535B64A" w14:textId="77777777" w:rsidR="002A2830" w:rsidRPr="00E44926" w:rsidRDefault="0089624D" w:rsidP="00795348">
      <w:pPr>
        <w:widowControl/>
        <w:spacing w:after="120"/>
        <w:ind w:left="567" w:hanging="567"/>
        <w:jc w:val="both"/>
        <w:rPr>
          <w:rFonts w:ascii="Century Gothic" w:hAnsi="Century Gothic"/>
          <w:sz w:val="18"/>
          <w:szCs w:val="18"/>
        </w:rPr>
      </w:pPr>
      <w:r w:rsidRPr="00E44926">
        <w:rPr>
          <w:rFonts w:ascii="Century Gothic" w:hAnsi="Century Gothic"/>
          <w:b/>
          <w:sz w:val="18"/>
          <w:szCs w:val="18"/>
        </w:rPr>
        <w:t>3.2.</w:t>
      </w:r>
      <w:r w:rsidR="00511A2C" w:rsidRPr="00E44926">
        <w:rPr>
          <w:rFonts w:ascii="Century Gothic" w:hAnsi="Century Gothic"/>
          <w:b/>
          <w:sz w:val="18"/>
          <w:szCs w:val="18"/>
        </w:rPr>
        <w:t>3.</w:t>
      </w:r>
      <w:r w:rsidR="00511A2C" w:rsidRPr="00E44926">
        <w:rPr>
          <w:rFonts w:ascii="Century Gothic" w:hAnsi="Century Gothic"/>
          <w:sz w:val="18"/>
          <w:szCs w:val="18"/>
        </w:rPr>
        <w:tab/>
      </w:r>
      <w:r w:rsidR="002A2830" w:rsidRPr="00E44926">
        <w:rPr>
          <w:rFonts w:ascii="Century Gothic" w:hAnsi="Century Gothic"/>
          <w:b/>
          <w:sz w:val="18"/>
          <w:szCs w:val="18"/>
        </w:rPr>
        <w:t xml:space="preserve">DECLARACIÓN DE INTEGRIDAD: </w:t>
      </w:r>
      <w:r w:rsidR="002A2830" w:rsidRPr="00E44926">
        <w:rPr>
          <w:rFonts w:ascii="Century Gothic" w:hAnsi="Century Gothic"/>
          <w:sz w:val="18"/>
          <w:szCs w:val="18"/>
        </w:rPr>
        <w:t xml:space="preserve">La declaración de Integridad en la que los licitantes manifiesten que por sí mismos o a través de interpósita persona, se abstendrán de adoptar conductas, para que los servidores públicos de la entidad induzcan o alteren las evaluaciones de las propuestas, el resultado del procedimiento u otros aspectos que otorguen condiciones ventajosas en relación con los demás licitantes, a que se refiere el </w:t>
      </w:r>
      <w:r w:rsidR="002A2830" w:rsidRPr="00E44926">
        <w:rPr>
          <w:rFonts w:ascii="Century Gothic" w:hAnsi="Century Gothic"/>
          <w:b/>
          <w:sz w:val="18"/>
          <w:szCs w:val="18"/>
        </w:rPr>
        <w:t>punto 2.5.3</w:t>
      </w:r>
      <w:r w:rsidR="002A2830" w:rsidRPr="00E44926">
        <w:rPr>
          <w:rFonts w:ascii="Century Gothic" w:hAnsi="Century Gothic"/>
          <w:sz w:val="18"/>
          <w:szCs w:val="18"/>
        </w:rPr>
        <w:t xml:space="preserve"> de la Convocatoria, se solicita con la finalidad de dar cumplimiento a lo establecido en la fracción IX del artículo 29 de la LAASSP y 48 fracción VIII, inciso b) de su Reglamento </w:t>
      </w:r>
      <w:r w:rsidR="002A2830" w:rsidRPr="00E44926">
        <w:rPr>
          <w:rFonts w:ascii="Century Gothic" w:hAnsi="Century Gothic"/>
          <w:b/>
          <w:i/>
          <w:sz w:val="18"/>
          <w:szCs w:val="18"/>
        </w:rPr>
        <w:t>(Requisito Obligatorio</w:t>
      </w:r>
      <w:r w:rsidR="002A2830" w:rsidRPr="00E44926">
        <w:rPr>
          <w:rFonts w:ascii="Century Gothic" w:hAnsi="Century Gothic"/>
          <w:b/>
          <w:sz w:val="18"/>
          <w:szCs w:val="18"/>
        </w:rPr>
        <w:t>)</w:t>
      </w:r>
      <w:r w:rsidR="002A2830" w:rsidRPr="00E44926">
        <w:rPr>
          <w:rFonts w:ascii="Century Gothic" w:hAnsi="Century Gothic"/>
          <w:sz w:val="18"/>
          <w:szCs w:val="18"/>
        </w:rPr>
        <w:t>.</w:t>
      </w:r>
    </w:p>
    <w:p w14:paraId="589F1204" w14:textId="4EEFD9CF" w:rsidR="002A2830" w:rsidRPr="00E44926" w:rsidRDefault="0089624D" w:rsidP="002A2830">
      <w:pPr>
        <w:widowControl/>
        <w:spacing w:after="120"/>
        <w:ind w:left="567" w:hanging="567"/>
        <w:jc w:val="both"/>
        <w:rPr>
          <w:rFonts w:ascii="Century Gothic" w:hAnsi="Century Gothic"/>
          <w:sz w:val="18"/>
          <w:szCs w:val="18"/>
        </w:rPr>
      </w:pPr>
      <w:r w:rsidRPr="00E44926">
        <w:rPr>
          <w:rFonts w:ascii="Century Gothic" w:hAnsi="Century Gothic"/>
          <w:b/>
          <w:sz w:val="18"/>
          <w:szCs w:val="18"/>
        </w:rPr>
        <w:t>3.2.</w:t>
      </w:r>
      <w:r w:rsidR="00511A2C" w:rsidRPr="00E44926">
        <w:rPr>
          <w:rFonts w:ascii="Century Gothic" w:hAnsi="Century Gothic"/>
          <w:b/>
          <w:sz w:val="18"/>
          <w:szCs w:val="18"/>
        </w:rPr>
        <w:t>4.</w:t>
      </w:r>
      <w:r w:rsidR="00795348" w:rsidRPr="00E44926">
        <w:rPr>
          <w:rFonts w:ascii="Century Gothic" w:hAnsi="Century Gothic"/>
          <w:sz w:val="18"/>
          <w:szCs w:val="18"/>
        </w:rPr>
        <w:tab/>
      </w:r>
      <w:r w:rsidR="002A2830" w:rsidRPr="00E44926">
        <w:rPr>
          <w:rFonts w:ascii="Century Gothic" w:hAnsi="Century Gothic"/>
          <w:b/>
          <w:sz w:val="18"/>
          <w:szCs w:val="18"/>
        </w:rPr>
        <w:t xml:space="preserve">NACIONALIDAD MEXICANA: </w:t>
      </w:r>
      <w:r w:rsidR="002A2830" w:rsidRPr="00E44926">
        <w:rPr>
          <w:rFonts w:ascii="Century Gothic" w:hAnsi="Century Gothic"/>
          <w:sz w:val="18"/>
          <w:szCs w:val="18"/>
        </w:rPr>
        <w:t xml:space="preserve">El escrito en el que el licitante manifieste bajo protesta de decir verdad, ser de nacionalidad mexicana, a que se refiere el </w:t>
      </w:r>
      <w:r w:rsidR="002A2830" w:rsidRPr="00E44926">
        <w:rPr>
          <w:rFonts w:ascii="Century Gothic" w:hAnsi="Century Gothic"/>
          <w:b/>
          <w:sz w:val="18"/>
          <w:szCs w:val="18"/>
        </w:rPr>
        <w:t>punto 2.5.4</w:t>
      </w:r>
      <w:r w:rsidR="002A2830" w:rsidRPr="00E44926">
        <w:rPr>
          <w:rFonts w:ascii="Century Gothic" w:hAnsi="Century Gothic"/>
          <w:sz w:val="18"/>
          <w:szCs w:val="18"/>
        </w:rPr>
        <w:t xml:space="preserve"> de la Convocatoria, se solicita con la finalidad de dar cumplimiento a lo establecido en el artículo 35 y 48 fracción VIII, inciso c)</w:t>
      </w:r>
      <w:r w:rsidR="001630B9" w:rsidRPr="00E44926">
        <w:rPr>
          <w:rFonts w:ascii="Century Gothic" w:hAnsi="Century Gothic"/>
          <w:sz w:val="18"/>
          <w:szCs w:val="18"/>
        </w:rPr>
        <w:t xml:space="preserve"> del Reglamento de la LAASSP</w:t>
      </w:r>
      <w:r w:rsidR="002A2830" w:rsidRPr="00E44926">
        <w:rPr>
          <w:rFonts w:ascii="Century Gothic" w:hAnsi="Century Gothic"/>
          <w:b/>
          <w:sz w:val="18"/>
          <w:szCs w:val="18"/>
        </w:rPr>
        <w:t>.</w:t>
      </w:r>
      <w:r w:rsidR="002A2830" w:rsidRPr="00E44926">
        <w:rPr>
          <w:rFonts w:ascii="Century Gothic" w:hAnsi="Century Gothic"/>
          <w:b/>
          <w:i/>
          <w:sz w:val="18"/>
          <w:szCs w:val="18"/>
        </w:rPr>
        <w:t xml:space="preserve"> (Requisito Obligatorio)</w:t>
      </w:r>
      <w:r w:rsidR="002A2830" w:rsidRPr="00E44926">
        <w:rPr>
          <w:rFonts w:ascii="Century Gothic" w:hAnsi="Century Gothic"/>
          <w:sz w:val="18"/>
          <w:szCs w:val="18"/>
        </w:rPr>
        <w:t>.</w:t>
      </w:r>
    </w:p>
    <w:p w14:paraId="69831B30" w14:textId="3FD24AC4" w:rsidR="002A2830" w:rsidRPr="00E44926" w:rsidRDefault="0089624D" w:rsidP="002A2830">
      <w:pPr>
        <w:widowControl/>
        <w:spacing w:after="120"/>
        <w:ind w:left="567" w:hanging="567"/>
        <w:jc w:val="both"/>
        <w:rPr>
          <w:rFonts w:ascii="Century Gothic" w:hAnsi="Century Gothic"/>
          <w:sz w:val="18"/>
          <w:szCs w:val="18"/>
        </w:rPr>
      </w:pPr>
      <w:r w:rsidRPr="00E44926">
        <w:rPr>
          <w:rFonts w:ascii="Century Gothic" w:hAnsi="Century Gothic"/>
          <w:b/>
          <w:sz w:val="18"/>
          <w:szCs w:val="18"/>
        </w:rPr>
        <w:t>3.2.</w:t>
      </w:r>
      <w:r w:rsidR="00511A2C" w:rsidRPr="00E44926">
        <w:rPr>
          <w:rFonts w:ascii="Century Gothic" w:hAnsi="Century Gothic"/>
          <w:b/>
          <w:sz w:val="18"/>
          <w:szCs w:val="18"/>
        </w:rPr>
        <w:t>5.</w:t>
      </w:r>
      <w:r w:rsidR="00511A2C" w:rsidRPr="00E44926">
        <w:rPr>
          <w:rFonts w:ascii="Century Gothic" w:hAnsi="Century Gothic"/>
          <w:sz w:val="18"/>
          <w:szCs w:val="18"/>
        </w:rPr>
        <w:tab/>
      </w:r>
      <w:r w:rsidR="002A2830" w:rsidRPr="00E44926">
        <w:rPr>
          <w:rFonts w:ascii="Century Gothic" w:hAnsi="Century Gothic"/>
          <w:b/>
          <w:sz w:val="18"/>
          <w:szCs w:val="18"/>
        </w:rPr>
        <w:t xml:space="preserve">ESTRATIFICACIÓN DE MIPYMES: </w:t>
      </w:r>
      <w:r w:rsidR="002A2830" w:rsidRPr="00E44926">
        <w:rPr>
          <w:rFonts w:ascii="Century Gothic" w:hAnsi="Century Gothic"/>
          <w:sz w:val="18"/>
          <w:szCs w:val="18"/>
        </w:rPr>
        <w:t xml:space="preserve">El formato de Manifestación </w:t>
      </w:r>
      <w:r w:rsidR="002A2830" w:rsidRPr="00E44926">
        <w:rPr>
          <w:rFonts w:ascii="Century Gothic" w:hAnsi="Century Gothic"/>
          <w:b/>
          <w:sz w:val="18"/>
          <w:szCs w:val="18"/>
        </w:rPr>
        <w:t>bajo protesta de decir verdad</w:t>
      </w:r>
      <w:r w:rsidR="002A2830" w:rsidRPr="00E44926">
        <w:rPr>
          <w:rFonts w:ascii="Century Gothic" w:hAnsi="Century Gothic"/>
          <w:sz w:val="18"/>
          <w:szCs w:val="18"/>
        </w:rPr>
        <w:t xml:space="preserve">, señalando la Estratificación de micro, pequeñas y medianas empresas nacionales (MIPYMES) que le corresponda, a que se refiere el </w:t>
      </w:r>
      <w:r w:rsidR="002A2830" w:rsidRPr="00E44926">
        <w:rPr>
          <w:rFonts w:ascii="Century Gothic" w:hAnsi="Century Gothic"/>
          <w:b/>
          <w:sz w:val="18"/>
          <w:szCs w:val="18"/>
        </w:rPr>
        <w:t>punto 2.5.5</w:t>
      </w:r>
      <w:r w:rsidR="002A2830" w:rsidRPr="00E44926">
        <w:rPr>
          <w:rFonts w:ascii="Century Gothic" w:hAnsi="Century Gothic"/>
          <w:sz w:val="18"/>
          <w:szCs w:val="18"/>
        </w:rPr>
        <w:t xml:space="preserve"> de la Convocatoria, se solicita con la finalidad de dar cumplimiento a lo establecido en los artículos 34 y 48 fracción VIII, inciso e) del Reglamento de la LAASSP. Así como para conocer la estratificación de los licitantes, y contar con los elementos para otorgar, en su caso, los beneficios a que se refieren el segundo párrafo del artículo 36 bis de la LAASSP.</w:t>
      </w:r>
      <w:r w:rsidR="002A2830" w:rsidRPr="00E44926">
        <w:rPr>
          <w:rFonts w:ascii="Century Gothic" w:hAnsi="Century Gothic"/>
          <w:b/>
          <w:sz w:val="18"/>
          <w:szCs w:val="18"/>
        </w:rPr>
        <w:t xml:space="preserve"> </w:t>
      </w:r>
      <w:r w:rsidR="002A2830" w:rsidRPr="00E44926">
        <w:rPr>
          <w:rFonts w:ascii="Century Gothic" w:hAnsi="Century Gothic"/>
          <w:b/>
          <w:i/>
          <w:sz w:val="18"/>
          <w:szCs w:val="18"/>
        </w:rPr>
        <w:t>(Requisito Obligatorio)</w:t>
      </w:r>
    </w:p>
    <w:p w14:paraId="65B6E451" w14:textId="22A8C110" w:rsidR="00511A2C" w:rsidRPr="00E44926" w:rsidRDefault="00511A2C" w:rsidP="00775E28">
      <w:pPr>
        <w:numPr>
          <w:ilvl w:val="1"/>
          <w:numId w:val="12"/>
        </w:numPr>
        <w:snapToGrid w:val="0"/>
        <w:spacing w:after="120"/>
        <w:jc w:val="both"/>
        <w:rPr>
          <w:rFonts w:ascii="Century Gothic" w:hAnsi="Century Gothic"/>
          <w:b/>
          <w:sz w:val="18"/>
          <w:szCs w:val="18"/>
        </w:rPr>
      </w:pPr>
      <w:r w:rsidRPr="00E44926">
        <w:rPr>
          <w:rFonts w:ascii="Century Gothic" w:hAnsi="Century Gothic"/>
          <w:b/>
          <w:sz w:val="18"/>
          <w:szCs w:val="18"/>
        </w:rPr>
        <w:t>CRITERIOS QUE SE APLICARÁN PARA EVA</w:t>
      </w:r>
      <w:r w:rsidR="00444B03" w:rsidRPr="00E44926">
        <w:rPr>
          <w:rFonts w:ascii="Century Gothic" w:hAnsi="Century Gothic"/>
          <w:b/>
          <w:sz w:val="18"/>
          <w:szCs w:val="18"/>
        </w:rPr>
        <w:t>LUAR LAS PROPOSICIONES TÉCNICAS</w:t>
      </w:r>
    </w:p>
    <w:p w14:paraId="3461D623" w14:textId="77777777" w:rsidR="00511A2C" w:rsidRPr="00E44926" w:rsidRDefault="00511A2C" w:rsidP="00511A2C">
      <w:pPr>
        <w:spacing w:after="120"/>
        <w:ind w:left="567"/>
        <w:jc w:val="both"/>
        <w:rPr>
          <w:rFonts w:ascii="Century Gothic" w:hAnsi="Century Gothic"/>
          <w:sz w:val="18"/>
          <w:szCs w:val="18"/>
        </w:rPr>
      </w:pPr>
      <w:r w:rsidRPr="00E44926">
        <w:rPr>
          <w:rFonts w:ascii="Century Gothic" w:hAnsi="Century Gothic"/>
          <w:sz w:val="18"/>
          <w:szCs w:val="18"/>
        </w:rPr>
        <w:t xml:space="preserve">Se revisará, analizará y validará la documentación técnica solicitada en el </w:t>
      </w:r>
      <w:r w:rsidRPr="00E44926">
        <w:rPr>
          <w:rFonts w:ascii="Century Gothic" w:hAnsi="Century Gothic"/>
          <w:b/>
          <w:sz w:val="18"/>
          <w:szCs w:val="18"/>
        </w:rPr>
        <w:t>punto 2.5</w:t>
      </w:r>
      <w:r w:rsidR="005C5E39" w:rsidRPr="00E44926">
        <w:rPr>
          <w:rFonts w:ascii="Century Gothic" w:hAnsi="Century Gothic"/>
          <w:b/>
          <w:sz w:val="18"/>
          <w:szCs w:val="18"/>
        </w:rPr>
        <w:t>.</w:t>
      </w:r>
      <w:r w:rsidRPr="00E44926">
        <w:rPr>
          <w:rFonts w:ascii="Century Gothic" w:hAnsi="Century Gothic"/>
          <w:b/>
          <w:sz w:val="18"/>
          <w:szCs w:val="18"/>
        </w:rPr>
        <w:t>6</w:t>
      </w:r>
      <w:r w:rsidR="00F419C6" w:rsidRPr="00E44926">
        <w:rPr>
          <w:rFonts w:ascii="Century Gothic" w:hAnsi="Century Gothic"/>
          <w:b/>
          <w:sz w:val="18"/>
          <w:szCs w:val="18"/>
        </w:rPr>
        <w:t xml:space="preserve"> </w:t>
      </w:r>
      <w:r w:rsidRPr="00E44926">
        <w:rPr>
          <w:rFonts w:ascii="Century Gothic" w:hAnsi="Century Gothic"/>
          <w:sz w:val="18"/>
          <w:szCs w:val="18"/>
        </w:rPr>
        <w:t xml:space="preserve">de esta convocatoria, considerado como </w:t>
      </w:r>
      <w:r w:rsidRPr="00E44926">
        <w:rPr>
          <w:rFonts w:ascii="Century Gothic" w:hAnsi="Century Gothic"/>
          <w:b/>
          <w:sz w:val="18"/>
          <w:szCs w:val="18"/>
        </w:rPr>
        <w:t>Requisito Técnico</w:t>
      </w:r>
      <w:r w:rsidRPr="00E44926">
        <w:rPr>
          <w:rFonts w:ascii="Century Gothic" w:hAnsi="Century Gothic"/>
          <w:sz w:val="18"/>
          <w:szCs w:val="18"/>
        </w:rPr>
        <w:t>, por lo que en caso de que no se presenten los documentos o no contengan los requisitos solicitados, la proposición será desechada, por afectar la solvencia de la proposición, con sustento en lo establecido en el artículo 29 fracción XV y 39 fracción IV del Reglamento de la L</w:t>
      </w:r>
      <w:r w:rsidR="00F419C6" w:rsidRPr="00E44926">
        <w:rPr>
          <w:rFonts w:ascii="Century Gothic" w:hAnsi="Century Gothic"/>
          <w:sz w:val="18"/>
          <w:szCs w:val="18"/>
        </w:rPr>
        <w:t>AAS</w:t>
      </w:r>
      <w:r w:rsidR="00B32640" w:rsidRPr="00E44926">
        <w:rPr>
          <w:rFonts w:ascii="Century Gothic" w:hAnsi="Century Gothic"/>
          <w:sz w:val="18"/>
          <w:szCs w:val="18"/>
        </w:rPr>
        <w:t>S</w:t>
      </w:r>
      <w:r w:rsidR="00F419C6" w:rsidRPr="00E44926">
        <w:rPr>
          <w:rFonts w:ascii="Century Gothic" w:hAnsi="Century Gothic"/>
          <w:sz w:val="18"/>
          <w:szCs w:val="18"/>
        </w:rPr>
        <w:t>P</w:t>
      </w:r>
      <w:r w:rsidRPr="00E44926">
        <w:rPr>
          <w:rFonts w:ascii="Century Gothic" w:hAnsi="Century Gothic"/>
          <w:sz w:val="18"/>
          <w:szCs w:val="18"/>
        </w:rPr>
        <w:t>.</w:t>
      </w:r>
    </w:p>
    <w:p w14:paraId="2860C6F8" w14:textId="0DEA7EE5" w:rsidR="005C5E39" w:rsidRPr="00E44926" w:rsidRDefault="0089624D" w:rsidP="005C5E39">
      <w:pPr>
        <w:widowControl/>
        <w:spacing w:after="120"/>
        <w:ind w:left="567" w:hanging="567"/>
        <w:jc w:val="both"/>
        <w:rPr>
          <w:rFonts w:ascii="Century Gothic" w:hAnsi="Century Gothic"/>
          <w:b/>
          <w:i/>
          <w:sz w:val="18"/>
          <w:szCs w:val="18"/>
        </w:rPr>
      </w:pPr>
      <w:r w:rsidRPr="00E44926">
        <w:rPr>
          <w:rFonts w:ascii="Century Gothic" w:hAnsi="Century Gothic"/>
          <w:b/>
          <w:sz w:val="18"/>
          <w:szCs w:val="18"/>
        </w:rPr>
        <w:t>3.3.1</w:t>
      </w:r>
      <w:r w:rsidR="00511A2C" w:rsidRPr="00E44926">
        <w:rPr>
          <w:rFonts w:ascii="Century Gothic" w:hAnsi="Century Gothic"/>
          <w:b/>
          <w:sz w:val="18"/>
          <w:szCs w:val="18"/>
        </w:rPr>
        <w:t>.</w:t>
      </w:r>
      <w:r w:rsidR="00511A2C" w:rsidRPr="00E44926">
        <w:rPr>
          <w:rFonts w:ascii="Century Gothic" w:hAnsi="Century Gothic"/>
          <w:sz w:val="18"/>
          <w:szCs w:val="18"/>
        </w:rPr>
        <w:tab/>
      </w:r>
      <w:r w:rsidR="00511A2C" w:rsidRPr="00E44926">
        <w:rPr>
          <w:rFonts w:ascii="Century Gothic" w:hAnsi="Century Gothic"/>
          <w:b/>
          <w:sz w:val="18"/>
          <w:szCs w:val="18"/>
        </w:rPr>
        <w:t>ANEXO TÉCNICO:</w:t>
      </w:r>
      <w:r w:rsidR="005C5E39" w:rsidRPr="00E44926">
        <w:rPr>
          <w:rFonts w:ascii="Century Gothic" w:hAnsi="Century Gothic"/>
          <w:b/>
          <w:sz w:val="18"/>
          <w:szCs w:val="18"/>
        </w:rPr>
        <w:t xml:space="preserve"> </w:t>
      </w:r>
      <w:r w:rsidR="005C5E39" w:rsidRPr="00E44926">
        <w:rPr>
          <w:rFonts w:ascii="Century Gothic" w:hAnsi="Century Gothic"/>
          <w:sz w:val="18"/>
          <w:szCs w:val="18"/>
        </w:rPr>
        <w:t>Los licitantes deberán</w:t>
      </w:r>
      <w:r w:rsidR="005C5E39" w:rsidRPr="00E44926">
        <w:rPr>
          <w:rFonts w:ascii="Century Gothic" w:hAnsi="Century Gothic"/>
          <w:b/>
          <w:sz w:val="18"/>
          <w:szCs w:val="18"/>
        </w:rPr>
        <w:t xml:space="preserve"> </w:t>
      </w:r>
      <w:r w:rsidR="005C5E39" w:rsidRPr="00E44926">
        <w:rPr>
          <w:rFonts w:ascii="Century Gothic" w:hAnsi="Century Gothic"/>
          <w:sz w:val="18"/>
          <w:szCs w:val="18"/>
        </w:rPr>
        <w:t xml:space="preserve">adjuntar debidamente transcrito el anexo técnico, mediante el cual se compromete a brindar el servicio conforme a las características y especificaciones solicitadas, a que se refiere el </w:t>
      </w:r>
      <w:r w:rsidR="005C5E39" w:rsidRPr="00E44926">
        <w:rPr>
          <w:rFonts w:ascii="Century Gothic" w:hAnsi="Century Gothic"/>
          <w:b/>
          <w:sz w:val="18"/>
          <w:szCs w:val="18"/>
        </w:rPr>
        <w:t>punto 2.5.6</w:t>
      </w:r>
      <w:r w:rsidR="005C5E39" w:rsidRPr="00E44926">
        <w:rPr>
          <w:rFonts w:ascii="Century Gothic" w:hAnsi="Century Gothic"/>
          <w:sz w:val="18"/>
          <w:szCs w:val="18"/>
        </w:rPr>
        <w:t xml:space="preserve">, de la Convocatoria, se solicita con la finalidad de verificar que la totalidad </w:t>
      </w:r>
      <w:r w:rsidR="005C5E39" w:rsidRPr="00E44926">
        <w:rPr>
          <w:rFonts w:ascii="Century Gothic" w:hAnsi="Century Gothic"/>
          <w:sz w:val="18"/>
          <w:szCs w:val="18"/>
        </w:rPr>
        <w:lastRenderedPageBreak/>
        <w:t xml:space="preserve">de los conceptos propuestos y cotizados por los licitantes, incluyan las características y especificaciones requeridas por </w:t>
      </w:r>
      <w:r w:rsidR="005C5E39" w:rsidRPr="00E44926">
        <w:rPr>
          <w:rFonts w:ascii="Century Gothic" w:hAnsi="Century Gothic"/>
          <w:b/>
          <w:sz w:val="18"/>
          <w:szCs w:val="18"/>
        </w:rPr>
        <w:t>Canal 22</w:t>
      </w:r>
      <w:r w:rsidR="005C5E39" w:rsidRPr="00E44926">
        <w:rPr>
          <w:rFonts w:ascii="Century Gothic" w:hAnsi="Century Gothic"/>
          <w:sz w:val="18"/>
          <w:szCs w:val="18"/>
        </w:rPr>
        <w:t xml:space="preserve"> </w:t>
      </w:r>
      <w:r w:rsidR="005C5E39" w:rsidRPr="00E44926">
        <w:rPr>
          <w:rFonts w:ascii="Century Gothic" w:hAnsi="Century Gothic"/>
          <w:b/>
          <w:i/>
          <w:sz w:val="18"/>
          <w:szCs w:val="18"/>
        </w:rPr>
        <w:t>(Requisito Obligatorio).</w:t>
      </w:r>
    </w:p>
    <w:p w14:paraId="18B93233" w14:textId="55A28D93" w:rsidR="00572FCD" w:rsidRPr="00E44926" w:rsidRDefault="0089624D" w:rsidP="00572FCD">
      <w:pPr>
        <w:spacing w:after="120"/>
        <w:ind w:left="567" w:hanging="567"/>
        <w:jc w:val="both"/>
        <w:rPr>
          <w:rFonts w:ascii="Century Gothic" w:hAnsi="Century Gothic"/>
          <w:b/>
          <w:i/>
          <w:sz w:val="18"/>
          <w:szCs w:val="18"/>
        </w:rPr>
      </w:pPr>
      <w:r w:rsidRPr="00E44926">
        <w:rPr>
          <w:rFonts w:ascii="Century Gothic" w:hAnsi="Century Gothic"/>
          <w:b/>
          <w:sz w:val="18"/>
          <w:szCs w:val="18"/>
        </w:rPr>
        <w:t>3.3.</w:t>
      </w:r>
      <w:r w:rsidR="00EE6FF3" w:rsidRPr="00E44926">
        <w:rPr>
          <w:rFonts w:ascii="Century Gothic" w:hAnsi="Century Gothic"/>
          <w:b/>
          <w:sz w:val="18"/>
          <w:szCs w:val="18"/>
        </w:rPr>
        <w:t>2</w:t>
      </w:r>
      <w:r w:rsidR="00572FCD" w:rsidRPr="00E44926">
        <w:rPr>
          <w:rFonts w:ascii="Century Gothic" w:hAnsi="Century Gothic"/>
          <w:b/>
          <w:sz w:val="18"/>
          <w:szCs w:val="18"/>
        </w:rPr>
        <w:t>.</w:t>
      </w:r>
      <w:r w:rsidR="00572FCD" w:rsidRPr="00E44926">
        <w:rPr>
          <w:rFonts w:ascii="Century Gothic" w:hAnsi="Century Gothic"/>
          <w:b/>
          <w:sz w:val="18"/>
          <w:szCs w:val="18"/>
        </w:rPr>
        <w:tab/>
        <w:t xml:space="preserve">SITUACIÓN FISCAL: </w:t>
      </w:r>
      <w:r w:rsidR="00572FCD" w:rsidRPr="00E44926">
        <w:rPr>
          <w:rFonts w:ascii="Century Gothic" w:hAnsi="Century Gothic"/>
          <w:sz w:val="18"/>
          <w:szCs w:val="18"/>
        </w:rPr>
        <w:t xml:space="preserve">El escrito donde se establezca el compromiso de revisar en tiempo su situación fiscal, así como de autorizar a Canal 22 de revisar de manera directa y de realizar el procedimiento para hacer público el resultado de la opinión del cumplimiento de obligaciones fiscales, a efecto de que, de resultar ganador, esté en posibilidad de entregar a </w:t>
      </w:r>
      <w:r w:rsidR="00572FCD" w:rsidRPr="00E44926">
        <w:rPr>
          <w:rFonts w:ascii="Century Gothic" w:hAnsi="Century Gothic"/>
          <w:b/>
          <w:sz w:val="18"/>
          <w:szCs w:val="18"/>
        </w:rPr>
        <w:t>Canal 22</w:t>
      </w:r>
      <w:r w:rsidR="00572FCD" w:rsidRPr="00E44926">
        <w:rPr>
          <w:rFonts w:ascii="Century Gothic" w:hAnsi="Century Gothic"/>
          <w:sz w:val="18"/>
          <w:szCs w:val="18"/>
        </w:rPr>
        <w:t xml:space="preserve"> el documento vigente expedido por el SAT, en el que se emita la opinión del cumplimiento de obligaciones fiscales, en términos de lo establecido en el </w:t>
      </w:r>
      <w:r w:rsidR="00572FCD" w:rsidRPr="00E44926">
        <w:rPr>
          <w:rFonts w:ascii="Century Gothic" w:hAnsi="Century Gothic"/>
          <w:b/>
          <w:sz w:val="18"/>
          <w:szCs w:val="18"/>
        </w:rPr>
        <w:t>punto 2.5.</w:t>
      </w:r>
      <w:r w:rsidR="005B446B" w:rsidRPr="00E44926">
        <w:rPr>
          <w:rFonts w:ascii="Century Gothic" w:hAnsi="Century Gothic"/>
          <w:b/>
          <w:sz w:val="18"/>
          <w:szCs w:val="18"/>
        </w:rPr>
        <w:t>7</w:t>
      </w:r>
      <w:r w:rsidR="00572FCD" w:rsidRPr="00E44926">
        <w:rPr>
          <w:rFonts w:ascii="Century Gothic" w:hAnsi="Century Gothic"/>
          <w:sz w:val="18"/>
          <w:szCs w:val="18"/>
        </w:rPr>
        <w:t xml:space="preserve"> de la Convocatoria, se solicita con la finalidad de que se dé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00572FCD" w:rsidRPr="00E44926">
        <w:rPr>
          <w:rFonts w:ascii="Century Gothic" w:hAnsi="Century Gothic"/>
          <w:b/>
          <w:i/>
          <w:sz w:val="18"/>
          <w:szCs w:val="18"/>
        </w:rPr>
        <w:t xml:space="preserve">(La falta de este documento no será motivo de </w:t>
      </w:r>
      <w:r w:rsidR="008B7FE9" w:rsidRPr="00E44926">
        <w:rPr>
          <w:rFonts w:ascii="Century Gothic" w:hAnsi="Century Gothic"/>
          <w:b/>
          <w:i/>
          <w:sz w:val="18"/>
          <w:szCs w:val="18"/>
        </w:rPr>
        <w:t>desechamiento</w:t>
      </w:r>
      <w:r w:rsidR="00572FCD" w:rsidRPr="00E44926">
        <w:rPr>
          <w:rFonts w:ascii="Century Gothic" w:hAnsi="Century Gothic"/>
          <w:b/>
          <w:i/>
          <w:sz w:val="18"/>
          <w:szCs w:val="18"/>
        </w:rPr>
        <w:t>).</w:t>
      </w:r>
    </w:p>
    <w:p w14:paraId="13C79DE1" w14:textId="33181ADE" w:rsidR="00572FCD" w:rsidRPr="00E44926" w:rsidRDefault="0089624D" w:rsidP="00572FCD">
      <w:pPr>
        <w:spacing w:after="120"/>
        <w:ind w:left="567" w:hanging="525"/>
        <w:jc w:val="both"/>
        <w:rPr>
          <w:rFonts w:ascii="Century Gothic" w:hAnsi="Century Gothic"/>
          <w:b/>
          <w:sz w:val="18"/>
          <w:szCs w:val="18"/>
        </w:rPr>
      </w:pPr>
      <w:r w:rsidRPr="00E44926">
        <w:rPr>
          <w:rFonts w:ascii="Century Gothic" w:hAnsi="Century Gothic"/>
          <w:b/>
          <w:sz w:val="18"/>
          <w:szCs w:val="18"/>
        </w:rPr>
        <w:t>3.3.</w:t>
      </w:r>
      <w:r w:rsidR="005B446B" w:rsidRPr="00E44926">
        <w:rPr>
          <w:rFonts w:ascii="Century Gothic" w:hAnsi="Century Gothic"/>
          <w:b/>
          <w:sz w:val="18"/>
          <w:szCs w:val="18"/>
        </w:rPr>
        <w:t>3</w:t>
      </w:r>
      <w:r w:rsidR="00572FCD" w:rsidRPr="00E44926">
        <w:rPr>
          <w:rFonts w:ascii="Century Gothic" w:hAnsi="Century Gothic"/>
          <w:b/>
          <w:sz w:val="18"/>
          <w:szCs w:val="18"/>
        </w:rPr>
        <w:t>.</w:t>
      </w:r>
      <w:r w:rsidR="00572FCD" w:rsidRPr="00E44926">
        <w:rPr>
          <w:rFonts w:ascii="Century Gothic" w:hAnsi="Century Gothic"/>
          <w:b/>
          <w:sz w:val="18"/>
          <w:szCs w:val="18"/>
        </w:rPr>
        <w:tab/>
        <w:t xml:space="preserve">OBLIGACIONES FISCALES EN MATERIA DE SEGURIDAD SOCIAL: </w:t>
      </w:r>
      <w:r w:rsidR="00572FCD" w:rsidRPr="00E44926">
        <w:rPr>
          <w:rFonts w:ascii="Century Gothic" w:hAnsi="Century Gothic"/>
          <w:sz w:val="18"/>
          <w:szCs w:val="18"/>
        </w:rPr>
        <w:t>El escrito donde se establezca el compromiso de revisar en tiempo su situación fiscal, a efecto de que, de resultar ganador, esté en posibilidad de entregar a</w:t>
      </w:r>
      <w:r w:rsidR="00572FCD" w:rsidRPr="00E44926">
        <w:rPr>
          <w:rFonts w:ascii="Century Gothic" w:hAnsi="Century Gothic"/>
          <w:b/>
          <w:sz w:val="18"/>
          <w:szCs w:val="18"/>
        </w:rPr>
        <w:t xml:space="preserve"> Canal 22</w:t>
      </w:r>
      <w:r w:rsidR="00572FCD" w:rsidRPr="00E44926">
        <w:rPr>
          <w:rFonts w:ascii="Century Gothic" w:hAnsi="Century Gothic"/>
          <w:sz w:val="18"/>
          <w:szCs w:val="18"/>
        </w:rPr>
        <w:t xml:space="preserve"> el documento vigente expedido por el Instituto Mexicano del Seguro Social (IMSS), en el que se emita la opinión del cumplimiento de obligaciones en materia de seguridad social, en términos de lo establecido en el </w:t>
      </w:r>
      <w:r w:rsidR="005C5E39" w:rsidRPr="00E44926">
        <w:rPr>
          <w:rFonts w:ascii="Century Gothic" w:hAnsi="Century Gothic"/>
          <w:b/>
          <w:sz w:val="18"/>
          <w:szCs w:val="18"/>
        </w:rPr>
        <w:t>punto 2.5.</w:t>
      </w:r>
      <w:r w:rsidR="005B446B" w:rsidRPr="00E44926">
        <w:rPr>
          <w:rFonts w:ascii="Century Gothic" w:hAnsi="Century Gothic"/>
          <w:b/>
          <w:sz w:val="18"/>
          <w:szCs w:val="18"/>
        </w:rPr>
        <w:t>8</w:t>
      </w:r>
      <w:r w:rsidR="00572FCD" w:rsidRPr="00E44926">
        <w:rPr>
          <w:rFonts w:ascii="Century Gothic" w:hAnsi="Century Gothic"/>
          <w:b/>
          <w:sz w:val="18"/>
          <w:szCs w:val="18"/>
        </w:rPr>
        <w:t xml:space="preserve">. </w:t>
      </w:r>
      <w:r w:rsidR="00572FCD" w:rsidRPr="00E44926">
        <w:rPr>
          <w:rFonts w:ascii="Century Gothic" w:hAnsi="Century Gothic"/>
          <w:sz w:val="18"/>
          <w:szCs w:val="18"/>
        </w:rPr>
        <w:t xml:space="preserve">de la Convocatoria, se solicita con la finalidad de que se dé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00572FCD" w:rsidRPr="00E44926">
        <w:rPr>
          <w:rFonts w:ascii="Century Gothic" w:hAnsi="Century Gothic"/>
          <w:b/>
          <w:sz w:val="18"/>
          <w:szCs w:val="18"/>
        </w:rPr>
        <w:t xml:space="preserve">(La falta de este documento no será motivo de </w:t>
      </w:r>
      <w:r w:rsidR="008B7FE9" w:rsidRPr="00E44926">
        <w:rPr>
          <w:rFonts w:ascii="Century Gothic" w:hAnsi="Century Gothic"/>
          <w:b/>
          <w:sz w:val="18"/>
          <w:szCs w:val="18"/>
        </w:rPr>
        <w:t>desechamiento</w:t>
      </w:r>
      <w:r w:rsidR="00572FCD" w:rsidRPr="00E44926">
        <w:rPr>
          <w:rFonts w:ascii="Century Gothic" w:hAnsi="Century Gothic"/>
          <w:b/>
          <w:sz w:val="18"/>
          <w:szCs w:val="18"/>
        </w:rPr>
        <w:t>).</w:t>
      </w:r>
    </w:p>
    <w:p w14:paraId="6C0081EC" w14:textId="3DEB3320" w:rsidR="00572FCD" w:rsidRPr="00E44926" w:rsidRDefault="0089624D" w:rsidP="00572FCD">
      <w:pPr>
        <w:pStyle w:val="Prrafodelista"/>
        <w:tabs>
          <w:tab w:val="left" w:pos="993"/>
        </w:tabs>
        <w:spacing w:after="120"/>
        <w:ind w:left="567" w:hanging="525"/>
        <w:jc w:val="both"/>
        <w:rPr>
          <w:rFonts w:ascii="Century Gothic" w:hAnsi="Century Gothic"/>
          <w:color w:val="auto"/>
          <w:sz w:val="18"/>
          <w:szCs w:val="18"/>
        </w:rPr>
      </w:pPr>
      <w:r w:rsidRPr="00E44926">
        <w:rPr>
          <w:rFonts w:ascii="Century Gothic" w:hAnsi="Century Gothic"/>
          <w:b/>
          <w:color w:val="auto"/>
          <w:sz w:val="18"/>
          <w:szCs w:val="18"/>
        </w:rPr>
        <w:t>3.3.</w:t>
      </w:r>
      <w:r w:rsidR="005B446B" w:rsidRPr="00E44926">
        <w:rPr>
          <w:rFonts w:ascii="Century Gothic" w:hAnsi="Century Gothic"/>
          <w:b/>
          <w:color w:val="auto"/>
          <w:sz w:val="18"/>
          <w:szCs w:val="18"/>
        </w:rPr>
        <w:t>4</w:t>
      </w:r>
      <w:r w:rsidR="00572FCD" w:rsidRPr="00E44926">
        <w:rPr>
          <w:rFonts w:ascii="Century Gothic" w:hAnsi="Century Gothic"/>
          <w:b/>
          <w:color w:val="auto"/>
          <w:sz w:val="18"/>
          <w:szCs w:val="18"/>
        </w:rPr>
        <w:t>.</w:t>
      </w:r>
      <w:r w:rsidR="00572FCD" w:rsidRPr="00E44926">
        <w:rPr>
          <w:rFonts w:ascii="Century Gothic" w:hAnsi="Century Gothic"/>
          <w:b/>
          <w:color w:val="auto"/>
          <w:sz w:val="18"/>
          <w:szCs w:val="18"/>
        </w:rPr>
        <w:tab/>
        <w:t xml:space="preserve">OBLIGACIONES FISCALES EN MATERIA DE APORTACIONES AL INFONAVIT: </w:t>
      </w:r>
      <w:r w:rsidR="00572FCD" w:rsidRPr="00E44926">
        <w:rPr>
          <w:rFonts w:ascii="Century Gothic" w:hAnsi="Century Gothic"/>
          <w:color w:val="auto"/>
          <w:sz w:val="18"/>
          <w:szCs w:val="18"/>
        </w:rPr>
        <w:t>El escrito donde se establezca el compromiso de revisar en tiempo su situación fiscal, a efecto de que, de resultar ganador, esté en posibilidad de entregar a</w:t>
      </w:r>
      <w:r w:rsidR="00572FCD" w:rsidRPr="00E44926">
        <w:rPr>
          <w:rFonts w:ascii="Century Gothic" w:hAnsi="Century Gothic"/>
          <w:b/>
          <w:color w:val="auto"/>
          <w:sz w:val="18"/>
          <w:szCs w:val="18"/>
        </w:rPr>
        <w:t xml:space="preserve"> Canal 22</w:t>
      </w:r>
      <w:r w:rsidR="00572FCD" w:rsidRPr="00E44926">
        <w:rPr>
          <w:rFonts w:ascii="Century Gothic" w:hAnsi="Century Gothic"/>
          <w:color w:val="auto"/>
          <w:sz w:val="18"/>
          <w:szCs w:val="18"/>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00572FCD" w:rsidRPr="00E44926">
        <w:rPr>
          <w:rFonts w:ascii="Century Gothic" w:hAnsi="Century Gothic"/>
          <w:b/>
          <w:color w:val="auto"/>
          <w:sz w:val="18"/>
          <w:szCs w:val="18"/>
        </w:rPr>
        <w:t>punto 2.5.</w:t>
      </w:r>
      <w:r w:rsidR="005B446B" w:rsidRPr="00E44926">
        <w:rPr>
          <w:rFonts w:ascii="Century Gothic" w:hAnsi="Century Gothic"/>
          <w:b/>
          <w:color w:val="auto"/>
          <w:sz w:val="18"/>
          <w:szCs w:val="18"/>
        </w:rPr>
        <w:t>9</w:t>
      </w:r>
      <w:r w:rsidR="00572FCD" w:rsidRPr="00E44926">
        <w:rPr>
          <w:rFonts w:ascii="Century Gothic" w:hAnsi="Century Gothic"/>
          <w:color w:val="auto"/>
          <w:sz w:val="18"/>
          <w:szCs w:val="18"/>
        </w:rPr>
        <w:t xml:space="preserve"> de la Convocatoria </w:t>
      </w:r>
      <w:r w:rsidR="00572FCD" w:rsidRPr="00E44926">
        <w:rPr>
          <w:rFonts w:ascii="Century Gothic" w:hAnsi="Century Gothic"/>
          <w:b/>
          <w:color w:val="auto"/>
          <w:sz w:val="18"/>
          <w:szCs w:val="18"/>
        </w:rPr>
        <w:t xml:space="preserve">(La falta de entrega de este documento, no es motivo de </w:t>
      </w:r>
      <w:r w:rsidR="008B7FE9" w:rsidRPr="00E44926">
        <w:rPr>
          <w:rFonts w:ascii="Century Gothic" w:hAnsi="Century Gothic"/>
          <w:b/>
          <w:color w:val="auto"/>
          <w:sz w:val="18"/>
          <w:szCs w:val="18"/>
        </w:rPr>
        <w:t>desechamiento</w:t>
      </w:r>
      <w:r w:rsidR="00572FCD" w:rsidRPr="00E44926">
        <w:rPr>
          <w:rFonts w:ascii="Century Gothic" w:hAnsi="Century Gothic"/>
          <w:b/>
          <w:color w:val="auto"/>
          <w:sz w:val="18"/>
          <w:szCs w:val="18"/>
        </w:rPr>
        <w:t>).</w:t>
      </w:r>
    </w:p>
    <w:p w14:paraId="6A853BFC" w14:textId="18F0411D" w:rsidR="005C5E39" w:rsidRPr="00E44926" w:rsidRDefault="0089624D" w:rsidP="005C5E39">
      <w:pPr>
        <w:widowControl/>
        <w:spacing w:after="120"/>
        <w:ind w:left="567" w:hanging="567"/>
        <w:jc w:val="both"/>
        <w:rPr>
          <w:rFonts w:ascii="Century Gothic" w:hAnsi="Century Gothic"/>
          <w:b/>
          <w:i/>
          <w:sz w:val="18"/>
          <w:szCs w:val="18"/>
        </w:rPr>
      </w:pPr>
      <w:r w:rsidRPr="00E44926">
        <w:rPr>
          <w:rFonts w:ascii="Century Gothic" w:hAnsi="Century Gothic"/>
          <w:b/>
          <w:sz w:val="18"/>
          <w:szCs w:val="18"/>
        </w:rPr>
        <w:t>3.3.</w:t>
      </w:r>
      <w:r w:rsidR="005B446B" w:rsidRPr="00E44926">
        <w:rPr>
          <w:rFonts w:ascii="Century Gothic" w:hAnsi="Century Gothic"/>
          <w:b/>
          <w:sz w:val="18"/>
          <w:szCs w:val="18"/>
        </w:rPr>
        <w:t>5</w:t>
      </w:r>
      <w:r w:rsidRPr="00E44926">
        <w:rPr>
          <w:rFonts w:ascii="Century Gothic" w:hAnsi="Century Gothic"/>
          <w:b/>
          <w:sz w:val="18"/>
          <w:szCs w:val="18"/>
        </w:rPr>
        <w:t>.</w:t>
      </w:r>
      <w:r w:rsidR="00511A2C" w:rsidRPr="00E44926">
        <w:rPr>
          <w:rFonts w:ascii="Century Gothic" w:hAnsi="Century Gothic"/>
          <w:sz w:val="18"/>
          <w:szCs w:val="18"/>
        </w:rPr>
        <w:tab/>
      </w:r>
      <w:r w:rsidR="005C5E39" w:rsidRPr="00E44926">
        <w:rPr>
          <w:rFonts w:ascii="Century Gothic" w:hAnsi="Century Gothic"/>
          <w:b/>
          <w:sz w:val="18"/>
          <w:szCs w:val="18"/>
        </w:rPr>
        <w:t>CURRICULUM DEL LICITANTE:</w:t>
      </w:r>
      <w:r w:rsidR="005C5E39" w:rsidRPr="00E44926">
        <w:rPr>
          <w:rFonts w:ascii="Century Gothic" w:hAnsi="Century Gothic"/>
          <w:sz w:val="18"/>
          <w:szCs w:val="18"/>
        </w:rPr>
        <w:t xml:space="preserve"> El currículum vitae del licitante, en el cual señale, entre otros aspectos, experiencia, clientes principales, organización administrativa, etc., a que se refiere el </w:t>
      </w:r>
      <w:r w:rsidR="005C5E39" w:rsidRPr="00E44926">
        <w:rPr>
          <w:rFonts w:ascii="Century Gothic" w:hAnsi="Century Gothic"/>
          <w:b/>
          <w:sz w:val="18"/>
          <w:szCs w:val="18"/>
        </w:rPr>
        <w:t>punto 2.5.1</w:t>
      </w:r>
      <w:r w:rsidR="005B446B" w:rsidRPr="00E44926">
        <w:rPr>
          <w:rFonts w:ascii="Century Gothic" w:hAnsi="Century Gothic"/>
          <w:b/>
          <w:sz w:val="18"/>
          <w:szCs w:val="18"/>
        </w:rPr>
        <w:t>0</w:t>
      </w:r>
      <w:r w:rsidR="005C5E39" w:rsidRPr="00E44926">
        <w:rPr>
          <w:rFonts w:ascii="Century Gothic" w:hAnsi="Century Gothic"/>
          <w:b/>
          <w:sz w:val="18"/>
          <w:szCs w:val="18"/>
        </w:rPr>
        <w:t xml:space="preserve">. </w:t>
      </w:r>
      <w:r w:rsidR="005C5E39" w:rsidRPr="00E44926">
        <w:rPr>
          <w:rFonts w:ascii="Century Gothic" w:hAnsi="Century Gothic"/>
          <w:sz w:val="18"/>
          <w:szCs w:val="18"/>
        </w:rPr>
        <w:t xml:space="preserve">de la Convocatoria, se solicita con la finalidad de contar con una referencia de la empresa, creación, experiencia, infraestructura técnica y humana, etc. </w:t>
      </w:r>
      <w:r w:rsidR="005C5E39" w:rsidRPr="00E44926">
        <w:rPr>
          <w:rFonts w:ascii="Century Gothic" w:hAnsi="Century Gothic"/>
          <w:b/>
          <w:i/>
          <w:sz w:val="18"/>
          <w:szCs w:val="18"/>
        </w:rPr>
        <w:t xml:space="preserve">(La falta de entrega de este documento, no es motivo de </w:t>
      </w:r>
      <w:r w:rsidR="008B7FE9" w:rsidRPr="00E44926">
        <w:rPr>
          <w:rFonts w:ascii="Century Gothic" w:hAnsi="Century Gothic"/>
          <w:b/>
          <w:i/>
          <w:sz w:val="18"/>
          <w:szCs w:val="18"/>
        </w:rPr>
        <w:t>desechamiento</w:t>
      </w:r>
      <w:r w:rsidR="005C5E39" w:rsidRPr="00E44926">
        <w:rPr>
          <w:rFonts w:ascii="Century Gothic" w:hAnsi="Century Gothic"/>
          <w:b/>
          <w:i/>
          <w:sz w:val="18"/>
          <w:szCs w:val="18"/>
        </w:rPr>
        <w:t>).</w:t>
      </w:r>
    </w:p>
    <w:p w14:paraId="145B1920" w14:textId="38EE9151" w:rsidR="00511A2C" w:rsidRPr="00E44926" w:rsidRDefault="00511A2C" w:rsidP="00511A2C">
      <w:pPr>
        <w:spacing w:after="120"/>
        <w:ind w:left="567"/>
        <w:jc w:val="both"/>
        <w:rPr>
          <w:rFonts w:ascii="Century Gothic" w:hAnsi="Century Gothic"/>
          <w:sz w:val="18"/>
          <w:szCs w:val="18"/>
        </w:rPr>
      </w:pPr>
      <w:r w:rsidRPr="00E44926">
        <w:rPr>
          <w:rFonts w:ascii="Century Gothic" w:hAnsi="Century Gothic"/>
          <w:sz w:val="18"/>
          <w:szCs w:val="18"/>
        </w:rPr>
        <w:t>Con base en lo anterior se formularán tablas comparativas para determinar el cumplimiento de las especificaciones técnicas solicitadas, desechándose las proposiciones que presenten condiciones distintas a las que señale Canal 22.</w:t>
      </w:r>
    </w:p>
    <w:p w14:paraId="05DFADA8" w14:textId="77777777" w:rsidR="00511A2C" w:rsidRPr="00E44926" w:rsidRDefault="00511A2C" w:rsidP="00775E28">
      <w:pPr>
        <w:numPr>
          <w:ilvl w:val="1"/>
          <w:numId w:val="12"/>
        </w:numPr>
        <w:snapToGrid w:val="0"/>
        <w:spacing w:after="120"/>
        <w:jc w:val="both"/>
        <w:rPr>
          <w:rFonts w:ascii="Century Gothic" w:hAnsi="Century Gothic"/>
          <w:b/>
          <w:sz w:val="18"/>
          <w:szCs w:val="18"/>
        </w:rPr>
      </w:pPr>
      <w:r w:rsidRPr="00E44926">
        <w:rPr>
          <w:rFonts w:ascii="Century Gothic" w:hAnsi="Century Gothic"/>
          <w:b/>
          <w:sz w:val="18"/>
          <w:szCs w:val="18"/>
        </w:rPr>
        <w:t>CRITERIOS QUE SE APLICARÁN PARA EVALUAR LAS PROPOSICIONES ECONÓMICAS.</w:t>
      </w:r>
    </w:p>
    <w:p w14:paraId="7115AF04" w14:textId="531C48B1" w:rsidR="00511A2C" w:rsidRPr="00E44926" w:rsidRDefault="00511A2C" w:rsidP="00511A2C">
      <w:pPr>
        <w:spacing w:after="120"/>
        <w:ind w:left="567"/>
        <w:jc w:val="both"/>
        <w:rPr>
          <w:rFonts w:ascii="Century Gothic" w:hAnsi="Century Gothic"/>
          <w:sz w:val="18"/>
          <w:szCs w:val="18"/>
        </w:rPr>
      </w:pPr>
      <w:r w:rsidRPr="00E44926">
        <w:rPr>
          <w:rFonts w:ascii="Century Gothic" w:hAnsi="Century Gothic"/>
          <w:sz w:val="18"/>
          <w:szCs w:val="18"/>
        </w:rPr>
        <w:t xml:space="preserve">Se revisará, analizará y validará la documentación económica solicitada en el </w:t>
      </w:r>
      <w:r w:rsidR="003F3711" w:rsidRPr="00E44926">
        <w:rPr>
          <w:rFonts w:ascii="Century Gothic" w:hAnsi="Century Gothic"/>
          <w:b/>
          <w:sz w:val="18"/>
          <w:szCs w:val="18"/>
        </w:rPr>
        <w:t>punto 2.5</w:t>
      </w:r>
      <w:r w:rsidR="005C5E39" w:rsidRPr="00E44926">
        <w:rPr>
          <w:rFonts w:ascii="Century Gothic" w:hAnsi="Century Gothic"/>
          <w:b/>
          <w:sz w:val="18"/>
          <w:szCs w:val="18"/>
        </w:rPr>
        <w:t>.1</w:t>
      </w:r>
      <w:r w:rsidR="00E120D3" w:rsidRPr="00E44926">
        <w:rPr>
          <w:rFonts w:ascii="Century Gothic" w:hAnsi="Century Gothic"/>
          <w:b/>
          <w:sz w:val="18"/>
          <w:szCs w:val="18"/>
        </w:rPr>
        <w:t>1</w:t>
      </w:r>
      <w:r w:rsidRPr="00E44926">
        <w:rPr>
          <w:rFonts w:ascii="Century Gothic" w:hAnsi="Century Gothic"/>
          <w:b/>
          <w:sz w:val="18"/>
          <w:szCs w:val="18"/>
        </w:rPr>
        <w:t xml:space="preserve"> </w:t>
      </w:r>
      <w:r w:rsidRPr="00E44926">
        <w:rPr>
          <w:rFonts w:ascii="Century Gothic" w:hAnsi="Century Gothic"/>
          <w:sz w:val="18"/>
          <w:szCs w:val="18"/>
        </w:rPr>
        <w:t xml:space="preserve">de esta convocatoria, considerados como </w:t>
      </w:r>
      <w:r w:rsidRPr="00E44926">
        <w:rPr>
          <w:rFonts w:ascii="Century Gothic" w:hAnsi="Century Gothic"/>
          <w:b/>
          <w:sz w:val="18"/>
          <w:szCs w:val="18"/>
        </w:rPr>
        <w:t>Requisitos Económicos</w:t>
      </w:r>
      <w:r w:rsidRPr="00E44926">
        <w:rPr>
          <w:rFonts w:ascii="Century Gothic" w:hAnsi="Century Gothic"/>
          <w:sz w:val="18"/>
          <w:szCs w:val="18"/>
        </w:rPr>
        <w:t>, por lo que en caso de que no se presenten los documentos o no contengan los requisitos solicitados, la proposición será desechada, por afectar la solvencia de la proposición, con sustento en lo establecido en el artículo 29 fracción XV y 39 fracción IV del Reglamento de la L</w:t>
      </w:r>
      <w:r w:rsidR="00F419C6" w:rsidRPr="00E44926">
        <w:rPr>
          <w:rFonts w:ascii="Century Gothic" w:hAnsi="Century Gothic"/>
          <w:sz w:val="18"/>
          <w:szCs w:val="18"/>
        </w:rPr>
        <w:t>AASSP</w:t>
      </w:r>
      <w:r w:rsidRPr="00E44926">
        <w:rPr>
          <w:rFonts w:ascii="Century Gothic" w:hAnsi="Century Gothic"/>
          <w:sz w:val="18"/>
          <w:szCs w:val="18"/>
        </w:rPr>
        <w:t>.</w:t>
      </w:r>
    </w:p>
    <w:p w14:paraId="67E81400" w14:textId="0776EAC7" w:rsidR="00511A2C" w:rsidRPr="00E44926" w:rsidRDefault="0089624D" w:rsidP="00063B40">
      <w:pPr>
        <w:widowControl/>
        <w:spacing w:after="120"/>
        <w:ind w:left="567" w:hanging="567"/>
        <w:jc w:val="both"/>
        <w:rPr>
          <w:rFonts w:ascii="Century Gothic" w:hAnsi="Century Gothic"/>
          <w:sz w:val="18"/>
          <w:szCs w:val="18"/>
        </w:rPr>
      </w:pPr>
      <w:r w:rsidRPr="00E44926">
        <w:rPr>
          <w:rFonts w:ascii="Century Gothic" w:hAnsi="Century Gothic"/>
          <w:b/>
          <w:sz w:val="18"/>
          <w:szCs w:val="18"/>
        </w:rPr>
        <w:t>3.4.</w:t>
      </w:r>
      <w:r w:rsidR="00572FCD" w:rsidRPr="00E44926">
        <w:rPr>
          <w:rFonts w:ascii="Century Gothic" w:hAnsi="Century Gothic"/>
          <w:b/>
          <w:sz w:val="18"/>
          <w:szCs w:val="18"/>
        </w:rPr>
        <w:t>1</w:t>
      </w:r>
      <w:r w:rsidRPr="00E44926">
        <w:rPr>
          <w:rFonts w:ascii="Century Gothic" w:hAnsi="Century Gothic"/>
          <w:b/>
          <w:sz w:val="18"/>
          <w:szCs w:val="18"/>
        </w:rPr>
        <w:t>.</w:t>
      </w:r>
      <w:r w:rsidR="00511A2C" w:rsidRPr="00E44926">
        <w:rPr>
          <w:rFonts w:ascii="Century Gothic" w:hAnsi="Century Gothic"/>
          <w:b/>
          <w:sz w:val="18"/>
          <w:szCs w:val="18"/>
        </w:rPr>
        <w:tab/>
        <w:t xml:space="preserve">PROPUESTA ECONÓMICA: </w:t>
      </w:r>
      <w:r w:rsidR="00511A2C" w:rsidRPr="00E44926">
        <w:rPr>
          <w:rFonts w:ascii="Century Gothic" w:hAnsi="Century Gothic"/>
          <w:sz w:val="18"/>
          <w:szCs w:val="18"/>
        </w:rPr>
        <w:t xml:space="preserve">El escrito debidamente requisitado que contenga la propuesta económica de los licitantes, de conformidad al </w:t>
      </w:r>
      <w:r w:rsidR="00511A2C" w:rsidRPr="00E44926">
        <w:rPr>
          <w:rFonts w:ascii="Century Gothic" w:hAnsi="Century Gothic"/>
          <w:b/>
          <w:sz w:val="18"/>
          <w:szCs w:val="18"/>
        </w:rPr>
        <w:t>ANEXO No. 2</w:t>
      </w:r>
      <w:r w:rsidR="00511A2C" w:rsidRPr="00E44926">
        <w:rPr>
          <w:rFonts w:ascii="Century Gothic" w:hAnsi="Century Gothic"/>
          <w:sz w:val="18"/>
          <w:szCs w:val="18"/>
        </w:rPr>
        <w:t xml:space="preserve">, en donde se detalle la integración del precio unitario, </w:t>
      </w:r>
      <w:r w:rsidR="00D000E6" w:rsidRPr="00E44926">
        <w:rPr>
          <w:rFonts w:ascii="Century Gothic" w:hAnsi="Century Gothic"/>
          <w:sz w:val="18"/>
          <w:szCs w:val="18"/>
        </w:rPr>
        <w:t>subtotal,</w:t>
      </w:r>
      <w:r w:rsidR="00511A2C" w:rsidRPr="00E44926">
        <w:rPr>
          <w:rFonts w:ascii="Century Gothic" w:hAnsi="Century Gothic"/>
          <w:sz w:val="18"/>
          <w:szCs w:val="18"/>
        </w:rPr>
        <w:t xml:space="preserve"> desglosando el Impuesto al Valor Agregado, debiendo establecer un </w:t>
      </w:r>
      <w:r w:rsidR="00511A2C" w:rsidRPr="00E44926">
        <w:rPr>
          <w:rFonts w:ascii="Century Gothic" w:hAnsi="Century Gothic"/>
          <w:b/>
          <w:sz w:val="18"/>
          <w:szCs w:val="18"/>
        </w:rPr>
        <w:t>período de validez</w:t>
      </w:r>
      <w:r w:rsidR="00511A2C" w:rsidRPr="00E44926">
        <w:rPr>
          <w:rFonts w:ascii="Century Gothic" w:hAnsi="Century Gothic"/>
          <w:sz w:val="18"/>
          <w:szCs w:val="18"/>
        </w:rPr>
        <w:t xml:space="preserve"> de la oferta no menor a</w:t>
      </w:r>
      <w:r w:rsidR="005B446B" w:rsidRPr="00E44926">
        <w:rPr>
          <w:rFonts w:ascii="Century Gothic" w:hAnsi="Century Gothic"/>
          <w:sz w:val="18"/>
          <w:szCs w:val="18"/>
        </w:rPr>
        <w:t xml:space="preserve"> 6</w:t>
      </w:r>
      <w:r w:rsidR="00511A2C" w:rsidRPr="00E44926">
        <w:rPr>
          <w:rFonts w:ascii="Century Gothic" w:hAnsi="Century Gothic"/>
          <w:sz w:val="18"/>
          <w:szCs w:val="18"/>
        </w:rPr>
        <w:t>0 días, contados a partir de la apertura de la propuesta, y señalar que los precios propuestos se mantendrán</w:t>
      </w:r>
      <w:r w:rsidR="00511A2C" w:rsidRPr="00E44926">
        <w:rPr>
          <w:rFonts w:ascii="Century Gothic" w:hAnsi="Century Gothic"/>
          <w:b/>
          <w:sz w:val="18"/>
          <w:szCs w:val="18"/>
        </w:rPr>
        <w:t xml:space="preserve"> fijos</w:t>
      </w:r>
      <w:r w:rsidR="00511A2C" w:rsidRPr="00E44926">
        <w:rPr>
          <w:rFonts w:ascii="Century Gothic" w:hAnsi="Century Gothic"/>
          <w:sz w:val="18"/>
          <w:szCs w:val="18"/>
        </w:rPr>
        <w:t xml:space="preserve"> hasta el total cumplimiento del contrato, a que se refiere el </w:t>
      </w:r>
      <w:r w:rsidR="00511A2C" w:rsidRPr="00E44926">
        <w:rPr>
          <w:rFonts w:ascii="Century Gothic" w:hAnsi="Century Gothic"/>
          <w:b/>
          <w:sz w:val="18"/>
          <w:szCs w:val="18"/>
        </w:rPr>
        <w:t>punto 2.5</w:t>
      </w:r>
      <w:r w:rsidR="005C5E39" w:rsidRPr="00E44926">
        <w:rPr>
          <w:rFonts w:ascii="Century Gothic" w:hAnsi="Century Gothic"/>
          <w:b/>
          <w:sz w:val="18"/>
          <w:szCs w:val="18"/>
        </w:rPr>
        <w:t>.1</w:t>
      </w:r>
      <w:r w:rsidR="005B446B" w:rsidRPr="00E44926">
        <w:rPr>
          <w:rFonts w:ascii="Century Gothic" w:hAnsi="Century Gothic"/>
          <w:b/>
          <w:sz w:val="18"/>
          <w:szCs w:val="18"/>
        </w:rPr>
        <w:t>1</w:t>
      </w:r>
      <w:r w:rsidR="00511A2C" w:rsidRPr="00E44926">
        <w:rPr>
          <w:rFonts w:ascii="Century Gothic" w:hAnsi="Century Gothic"/>
          <w:b/>
          <w:sz w:val="18"/>
          <w:szCs w:val="18"/>
        </w:rPr>
        <w:t xml:space="preserve"> </w:t>
      </w:r>
      <w:r w:rsidR="00511A2C" w:rsidRPr="00E44926">
        <w:rPr>
          <w:rFonts w:ascii="Century Gothic" w:hAnsi="Century Gothic"/>
          <w:sz w:val="18"/>
          <w:szCs w:val="18"/>
        </w:rPr>
        <w:t xml:space="preserve">de la convocatoria, se solicita con la finalidad de verificar que cada una de las propuestas económicas </w:t>
      </w:r>
      <w:r w:rsidR="00F419C6" w:rsidRPr="00E44926">
        <w:rPr>
          <w:rFonts w:ascii="Century Gothic" w:hAnsi="Century Gothic"/>
          <w:sz w:val="18"/>
          <w:szCs w:val="18"/>
        </w:rPr>
        <w:t xml:space="preserve">aceptadas, </w:t>
      </w:r>
      <w:r w:rsidR="00511A2C" w:rsidRPr="00E44926">
        <w:rPr>
          <w:rFonts w:ascii="Century Gothic" w:hAnsi="Century Gothic"/>
          <w:sz w:val="18"/>
          <w:szCs w:val="18"/>
        </w:rPr>
        <w:t>cotizan todos y cada uno de los conceptos establecidos por Canal 22</w:t>
      </w:r>
      <w:r w:rsidR="00F419C6" w:rsidRPr="00E44926">
        <w:rPr>
          <w:rFonts w:ascii="Century Gothic" w:hAnsi="Century Gothic"/>
          <w:sz w:val="18"/>
          <w:szCs w:val="18"/>
        </w:rPr>
        <w:t>, para determinar la viabilidad de los mismos</w:t>
      </w:r>
      <w:r w:rsidR="00511A2C" w:rsidRPr="00E44926">
        <w:rPr>
          <w:rFonts w:ascii="Century Gothic" w:hAnsi="Century Gothic"/>
          <w:sz w:val="18"/>
          <w:szCs w:val="18"/>
        </w:rPr>
        <w:t>.</w:t>
      </w:r>
      <w:r w:rsidR="00063B40" w:rsidRPr="00E44926">
        <w:rPr>
          <w:rFonts w:ascii="Century Gothic" w:hAnsi="Century Gothic"/>
          <w:sz w:val="18"/>
          <w:szCs w:val="18"/>
        </w:rPr>
        <w:t xml:space="preserve"> </w:t>
      </w:r>
      <w:r w:rsidR="00063B40" w:rsidRPr="00E44926">
        <w:rPr>
          <w:rFonts w:ascii="Century Gothic" w:hAnsi="Century Gothic"/>
          <w:b/>
          <w:sz w:val="18"/>
          <w:szCs w:val="18"/>
        </w:rPr>
        <w:t>(Requisito Obligatorio)</w:t>
      </w:r>
      <w:r w:rsidR="00063B40" w:rsidRPr="00E44926">
        <w:rPr>
          <w:rFonts w:ascii="Century Gothic" w:hAnsi="Century Gothic"/>
          <w:sz w:val="18"/>
          <w:szCs w:val="18"/>
        </w:rPr>
        <w:t>.</w:t>
      </w:r>
    </w:p>
    <w:p w14:paraId="34F74E7F" w14:textId="77777777" w:rsidR="00511A2C" w:rsidRPr="00E44926" w:rsidRDefault="00511A2C" w:rsidP="00511A2C">
      <w:pPr>
        <w:widowControl/>
        <w:spacing w:after="120"/>
        <w:ind w:left="567"/>
        <w:jc w:val="both"/>
        <w:rPr>
          <w:rFonts w:ascii="Century Gothic" w:hAnsi="Century Gothic"/>
          <w:sz w:val="18"/>
          <w:szCs w:val="18"/>
        </w:rPr>
      </w:pPr>
      <w:r w:rsidRPr="00E44926">
        <w:rPr>
          <w:rFonts w:ascii="Century Gothic" w:hAnsi="Century Gothic"/>
          <w:sz w:val="18"/>
          <w:szCs w:val="18"/>
        </w:rPr>
        <w:t xml:space="preserve">Con base en el </w:t>
      </w:r>
      <w:r w:rsidRPr="00E44926">
        <w:rPr>
          <w:rFonts w:ascii="Century Gothic" w:hAnsi="Century Gothic"/>
          <w:b/>
          <w:sz w:val="18"/>
          <w:szCs w:val="18"/>
        </w:rPr>
        <w:t>A</w:t>
      </w:r>
      <w:r w:rsidR="00063B40" w:rsidRPr="00E44926">
        <w:rPr>
          <w:rFonts w:ascii="Century Gothic" w:hAnsi="Century Gothic"/>
          <w:b/>
          <w:sz w:val="18"/>
          <w:szCs w:val="18"/>
        </w:rPr>
        <w:t>NEXO</w:t>
      </w:r>
      <w:r w:rsidRPr="00E44926">
        <w:rPr>
          <w:rFonts w:ascii="Century Gothic" w:hAnsi="Century Gothic"/>
          <w:b/>
          <w:sz w:val="18"/>
          <w:szCs w:val="18"/>
        </w:rPr>
        <w:t xml:space="preserve"> No. 2</w:t>
      </w:r>
      <w:r w:rsidRPr="00E44926">
        <w:rPr>
          <w:rFonts w:ascii="Century Gothic" w:hAnsi="Century Gothic"/>
          <w:sz w:val="18"/>
          <w:szCs w:val="18"/>
        </w:rPr>
        <w:t xml:space="preserve"> según corresponda, se formular</w:t>
      </w:r>
      <w:r w:rsidR="00F419C6" w:rsidRPr="00E44926">
        <w:rPr>
          <w:rFonts w:ascii="Century Gothic" w:hAnsi="Century Gothic"/>
          <w:sz w:val="18"/>
          <w:szCs w:val="18"/>
        </w:rPr>
        <w:t>á</w:t>
      </w:r>
      <w:r w:rsidRPr="00E44926">
        <w:rPr>
          <w:rFonts w:ascii="Century Gothic" w:hAnsi="Century Gothic"/>
          <w:sz w:val="18"/>
          <w:szCs w:val="18"/>
        </w:rPr>
        <w:t>n los cuadros comparativos que permitan determinar cu</w:t>
      </w:r>
      <w:r w:rsidR="00E164C2" w:rsidRPr="00E44926">
        <w:rPr>
          <w:rFonts w:ascii="Century Gothic" w:hAnsi="Century Gothic"/>
          <w:sz w:val="18"/>
          <w:szCs w:val="18"/>
        </w:rPr>
        <w:t>á</w:t>
      </w:r>
      <w:r w:rsidRPr="00E44926">
        <w:rPr>
          <w:rFonts w:ascii="Century Gothic" w:hAnsi="Century Gothic"/>
          <w:sz w:val="18"/>
          <w:szCs w:val="18"/>
        </w:rPr>
        <w:t xml:space="preserve">l es la propuesta solvente más baja. Asimismo, la evaluación se hará comparando entre </w:t>
      </w:r>
      <w:proofErr w:type="spellStart"/>
      <w:r w:rsidRPr="00E44926">
        <w:rPr>
          <w:rFonts w:ascii="Century Gothic" w:hAnsi="Century Gothic"/>
          <w:sz w:val="18"/>
          <w:szCs w:val="18"/>
        </w:rPr>
        <w:t>si</w:t>
      </w:r>
      <w:proofErr w:type="spellEnd"/>
      <w:r w:rsidRPr="00E44926">
        <w:rPr>
          <w:rFonts w:ascii="Century Gothic" w:hAnsi="Century Gothic"/>
          <w:sz w:val="18"/>
          <w:szCs w:val="18"/>
        </w:rPr>
        <w:t xml:space="preserve"> y en forma equivalente, todas las condiciones ofrecidas por los distintos licitantes, siempre y cuando dichas ofertas cumplan con lo indicado en la convocatoria de la invitación</w:t>
      </w:r>
      <w:r w:rsidR="00F419C6" w:rsidRPr="00E44926">
        <w:rPr>
          <w:rFonts w:ascii="Century Gothic" w:hAnsi="Century Gothic"/>
          <w:sz w:val="18"/>
          <w:szCs w:val="18"/>
        </w:rPr>
        <w:t>, desechándose las proposiciones que presenten condiciones distintas a las que señale Canal 22.</w:t>
      </w:r>
    </w:p>
    <w:p w14:paraId="0E8B1BF5" w14:textId="77777777" w:rsidR="00511A2C" w:rsidRPr="00E44926" w:rsidRDefault="00511A2C" w:rsidP="00511A2C">
      <w:pPr>
        <w:widowControl/>
        <w:spacing w:after="120"/>
        <w:ind w:left="567"/>
        <w:jc w:val="both"/>
        <w:rPr>
          <w:rFonts w:ascii="Century Gothic" w:hAnsi="Century Gothic"/>
          <w:sz w:val="18"/>
          <w:szCs w:val="18"/>
        </w:rPr>
      </w:pPr>
      <w:r w:rsidRPr="00E44926">
        <w:rPr>
          <w:rFonts w:ascii="Century Gothic" w:hAnsi="Century Gothic"/>
          <w:sz w:val="18"/>
          <w:szCs w:val="18"/>
        </w:rPr>
        <w:lastRenderedPageBreak/>
        <w:t>Se verificará que los precios cotizados sean congruentes con los precios que rigen en el mercado, particularmente en el supuesto de contar con una sola propuesta económica.</w:t>
      </w:r>
    </w:p>
    <w:p w14:paraId="09BC33DD" w14:textId="011D4F83" w:rsidR="00511A2C" w:rsidRPr="00E44926" w:rsidRDefault="00511A2C" w:rsidP="00511A2C">
      <w:pPr>
        <w:widowControl/>
        <w:spacing w:after="120"/>
        <w:ind w:left="567"/>
        <w:jc w:val="both"/>
        <w:rPr>
          <w:rFonts w:ascii="Century Gothic" w:hAnsi="Century Gothic"/>
          <w:sz w:val="18"/>
          <w:szCs w:val="18"/>
        </w:rPr>
      </w:pPr>
      <w:r w:rsidRPr="00E44926">
        <w:rPr>
          <w:rFonts w:ascii="Century Gothic" w:hAnsi="Century Gothic"/>
          <w:sz w:val="18"/>
          <w:szCs w:val="18"/>
        </w:rPr>
        <w:t xml:space="preserve">Con base en lo anterior se </w:t>
      </w:r>
      <w:r w:rsidR="00E120D3" w:rsidRPr="00E44926">
        <w:rPr>
          <w:rFonts w:ascii="Century Gothic" w:hAnsi="Century Gothic"/>
          <w:sz w:val="18"/>
          <w:szCs w:val="18"/>
        </w:rPr>
        <w:t>realizará la evaluación</w:t>
      </w:r>
      <w:r w:rsidRPr="00E44926">
        <w:rPr>
          <w:rFonts w:ascii="Century Gothic" w:hAnsi="Century Gothic"/>
          <w:sz w:val="18"/>
          <w:szCs w:val="18"/>
        </w:rPr>
        <w:t xml:space="preserve"> </w:t>
      </w:r>
      <w:r w:rsidR="003C2030" w:rsidRPr="00E44926">
        <w:rPr>
          <w:rFonts w:ascii="Century Gothic" w:hAnsi="Century Gothic"/>
          <w:sz w:val="18"/>
          <w:szCs w:val="18"/>
        </w:rPr>
        <w:t xml:space="preserve">correspondiente, </w:t>
      </w:r>
      <w:r w:rsidRPr="00E44926">
        <w:rPr>
          <w:rFonts w:ascii="Century Gothic" w:hAnsi="Century Gothic"/>
          <w:sz w:val="18"/>
          <w:szCs w:val="18"/>
        </w:rPr>
        <w:t>desechándose las proposiciones que presenten condiciones distintas a las que señale Canal 22.</w:t>
      </w:r>
    </w:p>
    <w:p w14:paraId="141E5F0F" w14:textId="77777777" w:rsidR="00511A2C" w:rsidRPr="00E44926" w:rsidRDefault="00511A2C" w:rsidP="00511A2C">
      <w:pPr>
        <w:widowControl/>
        <w:spacing w:after="120"/>
        <w:ind w:left="567"/>
        <w:jc w:val="both"/>
        <w:rPr>
          <w:rFonts w:ascii="Century Gothic" w:hAnsi="Century Gothic"/>
          <w:b/>
          <w:sz w:val="18"/>
          <w:szCs w:val="18"/>
        </w:rPr>
      </w:pPr>
      <w:r w:rsidRPr="00E44926">
        <w:rPr>
          <w:rFonts w:ascii="Century Gothic" w:hAnsi="Century Gothic"/>
          <w:b/>
          <w:sz w:val="18"/>
          <w:szCs w:val="18"/>
        </w:rPr>
        <w:t>Nota: En la evaluación de las proposiciones en ningún caso podrán utilizarse mecanismos de puntos o porcentajes.</w:t>
      </w:r>
    </w:p>
    <w:p w14:paraId="40C7F3CC" w14:textId="77777777" w:rsidR="00511A2C" w:rsidRPr="00E44926" w:rsidRDefault="00511A2C" w:rsidP="00775E28">
      <w:pPr>
        <w:numPr>
          <w:ilvl w:val="1"/>
          <w:numId w:val="12"/>
        </w:numPr>
        <w:snapToGrid w:val="0"/>
        <w:spacing w:after="120"/>
        <w:jc w:val="both"/>
        <w:rPr>
          <w:rFonts w:ascii="Century Gothic" w:hAnsi="Century Gothic"/>
          <w:b/>
          <w:sz w:val="18"/>
          <w:szCs w:val="18"/>
        </w:rPr>
      </w:pPr>
      <w:r w:rsidRPr="00E44926">
        <w:rPr>
          <w:rFonts w:ascii="Century Gothic" w:hAnsi="Century Gothic"/>
          <w:b/>
          <w:sz w:val="18"/>
          <w:szCs w:val="18"/>
        </w:rPr>
        <w:t>CRITERIO DE ADJUDICACIÓN</w:t>
      </w:r>
    </w:p>
    <w:p w14:paraId="51E0A084" w14:textId="0D78C12F" w:rsidR="00511A2C" w:rsidRPr="00E44926" w:rsidRDefault="00511A2C" w:rsidP="00511A2C">
      <w:pPr>
        <w:pStyle w:val="Textodebloque"/>
        <w:tabs>
          <w:tab w:val="clear" w:pos="645"/>
          <w:tab w:val="left" w:pos="708"/>
        </w:tabs>
        <w:spacing w:after="120"/>
        <w:ind w:left="567"/>
        <w:rPr>
          <w:rFonts w:ascii="Century Gothic" w:hAnsi="Century Gothic"/>
          <w:snapToGrid w:val="0"/>
          <w:szCs w:val="18"/>
          <w:lang w:val="es-ES_tradnl"/>
        </w:rPr>
      </w:pPr>
      <w:r w:rsidRPr="00E44926">
        <w:rPr>
          <w:rFonts w:ascii="Century Gothic" w:hAnsi="Century Gothic"/>
          <w:snapToGrid w:val="0"/>
          <w:szCs w:val="18"/>
          <w:lang w:val="es-ES_tradnl"/>
        </w:rPr>
        <w:t xml:space="preserve">Una vez hecha la evaluación de las proposiciones, </w:t>
      </w:r>
      <w:r w:rsidR="0095129F" w:rsidRPr="00E44926">
        <w:rPr>
          <w:rFonts w:ascii="Century Gothic" w:hAnsi="Century Gothic"/>
          <w:b/>
          <w:snapToGrid w:val="0"/>
          <w:szCs w:val="18"/>
          <w:lang w:val="es-ES_tradnl"/>
        </w:rPr>
        <w:t>se aplicará el criterio de evaluación binaria y</w:t>
      </w:r>
      <w:r w:rsidR="0095129F" w:rsidRPr="00E44926">
        <w:rPr>
          <w:rFonts w:ascii="Century Gothic" w:hAnsi="Century Gothic"/>
          <w:snapToGrid w:val="0"/>
          <w:szCs w:val="18"/>
          <w:lang w:val="es-ES_tradnl"/>
        </w:rPr>
        <w:t xml:space="preserve"> </w:t>
      </w:r>
      <w:r w:rsidRPr="00E44926">
        <w:rPr>
          <w:rFonts w:ascii="Century Gothic" w:hAnsi="Century Gothic"/>
          <w:snapToGrid w:val="0"/>
          <w:szCs w:val="18"/>
          <w:lang w:val="es-ES_tradnl"/>
        </w:rPr>
        <w:t xml:space="preserve">el contrato se adjudicará por </w:t>
      </w:r>
      <w:r w:rsidRPr="00E44926">
        <w:rPr>
          <w:rFonts w:ascii="Century Gothic" w:hAnsi="Century Gothic"/>
          <w:b/>
          <w:snapToGrid w:val="0"/>
          <w:szCs w:val="18"/>
          <w:lang w:val="es-ES_tradnl"/>
        </w:rPr>
        <w:t>partida única</w:t>
      </w:r>
      <w:r w:rsidRPr="00E44926">
        <w:rPr>
          <w:rFonts w:ascii="Century Gothic" w:hAnsi="Century Gothic"/>
          <w:snapToGrid w:val="0"/>
          <w:szCs w:val="18"/>
          <w:lang w:val="es-ES_tradnl"/>
        </w:rPr>
        <w:t xml:space="preserve"> al licitante cuya proposición resulte solvente, porque cumple con los requisitos legales-administrativos, técnicos y económicos establecidos en la convocatoria a la invitación, y por tanto garantiza el cumplimiento de las obligaciones respectivas y que oferte el precio más bajo, siempre y cuando éste resulte conveniente y aceptable para el presupuesto de Canal 22. Asimismo, los precios ofertados que se encuentren por debajo del precio</w:t>
      </w:r>
      <w:r w:rsidR="00E120D3" w:rsidRPr="00E44926">
        <w:rPr>
          <w:rFonts w:ascii="Century Gothic" w:hAnsi="Century Gothic"/>
          <w:snapToGrid w:val="0"/>
          <w:szCs w:val="18"/>
          <w:lang w:val="es-ES_tradnl"/>
        </w:rPr>
        <w:t xml:space="preserve"> </w:t>
      </w:r>
      <w:proofErr w:type="gramStart"/>
      <w:r w:rsidRPr="00E44926">
        <w:rPr>
          <w:rFonts w:ascii="Century Gothic" w:hAnsi="Century Gothic"/>
          <w:snapToGrid w:val="0"/>
          <w:szCs w:val="18"/>
          <w:lang w:val="es-ES_tradnl"/>
        </w:rPr>
        <w:t>conveniente,</w:t>
      </w:r>
      <w:proofErr w:type="gramEnd"/>
      <w:r w:rsidRPr="00E44926">
        <w:rPr>
          <w:rFonts w:ascii="Century Gothic" w:hAnsi="Century Gothic"/>
          <w:snapToGrid w:val="0"/>
          <w:szCs w:val="18"/>
          <w:lang w:val="es-ES_tradnl"/>
        </w:rPr>
        <w:t xml:space="preserve"> podrán ser desechados, </w:t>
      </w:r>
      <w:r w:rsidRPr="00E44926">
        <w:rPr>
          <w:rFonts w:ascii="Century Gothic" w:eastAsia="Arial" w:hAnsi="Century Gothic" w:cs="Arial"/>
        </w:rPr>
        <w:t>de co</w:t>
      </w:r>
      <w:r w:rsidRPr="00E44926">
        <w:rPr>
          <w:rFonts w:ascii="Century Gothic" w:eastAsia="Arial" w:hAnsi="Century Gothic" w:cs="Arial"/>
          <w:spacing w:val="-3"/>
        </w:rPr>
        <w:t>n</w:t>
      </w:r>
      <w:r w:rsidRPr="00E44926">
        <w:rPr>
          <w:rFonts w:ascii="Century Gothic" w:eastAsia="Arial" w:hAnsi="Century Gothic" w:cs="Arial"/>
          <w:spacing w:val="3"/>
        </w:rPr>
        <w:t>f</w:t>
      </w:r>
      <w:r w:rsidRPr="00E44926">
        <w:rPr>
          <w:rFonts w:ascii="Century Gothic" w:eastAsia="Arial" w:hAnsi="Century Gothic" w:cs="Arial"/>
        </w:rPr>
        <w:t>o</w:t>
      </w:r>
      <w:r w:rsidRPr="00E44926">
        <w:rPr>
          <w:rFonts w:ascii="Century Gothic" w:eastAsia="Arial" w:hAnsi="Century Gothic" w:cs="Arial"/>
          <w:spacing w:val="-2"/>
        </w:rPr>
        <w:t>r</w:t>
      </w:r>
      <w:r w:rsidRPr="00E44926">
        <w:rPr>
          <w:rFonts w:ascii="Century Gothic" w:eastAsia="Arial" w:hAnsi="Century Gothic" w:cs="Arial"/>
          <w:spacing w:val="1"/>
        </w:rPr>
        <w:t>m</w:t>
      </w:r>
      <w:r w:rsidRPr="00E44926">
        <w:rPr>
          <w:rFonts w:ascii="Century Gothic" w:eastAsia="Arial" w:hAnsi="Century Gothic" w:cs="Arial"/>
          <w:spacing w:val="-1"/>
        </w:rPr>
        <w:t>i</w:t>
      </w:r>
      <w:r w:rsidRPr="00E44926">
        <w:rPr>
          <w:rFonts w:ascii="Century Gothic" w:eastAsia="Arial" w:hAnsi="Century Gothic" w:cs="Arial"/>
        </w:rPr>
        <w:t>d</w:t>
      </w:r>
      <w:r w:rsidRPr="00E44926">
        <w:rPr>
          <w:rFonts w:ascii="Century Gothic" w:eastAsia="Arial" w:hAnsi="Century Gothic" w:cs="Arial"/>
          <w:spacing w:val="-1"/>
        </w:rPr>
        <w:t>a</w:t>
      </w:r>
      <w:r w:rsidRPr="00E44926">
        <w:rPr>
          <w:rFonts w:ascii="Century Gothic" w:eastAsia="Arial" w:hAnsi="Century Gothic" w:cs="Arial"/>
        </w:rPr>
        <w:t>d</w:t>
      </w:r>
      <w:r w:rsidRPr="00E44926">
        <w:rPr>
          <w:rFonts w:ascii="Century Gothic" w:eastAsia="Arial" w:hAnsi="Century Gothic" w:cs="Arial"/>
          <w:spacing w:val="3"/>
        </w:rPr>
        <w:t xml:space="preserve"> </w:t>
      </w:r>
      <w:r w:rsidRPr="00E44926">
        <w:rPr>
          <w:rFonts w:ascii="Century Gothic" w:eastAsia="Arial" w:hAnsi="Century Gothic" w:cs="Arial"/>
        </w:rPr>
        <w:t>con</w:t>
      </w:r>
      <w:r w:rsidRPr="00E44926">
        <w:rPr>
          <w:rFonts w:ascii="Century Gothic" w:eastAsia="Arial" w:hAnsi="Century Gothic" w:cs="Arial"/>
          <w:spacing w:val="3"/>
        </w:rPr>
        <w:t xml:space="preserve"> </w:t>
      </w:r>
      <w:r w:rsidRPr="00E44926">
        <w:rPr>
          <w:rFonts w:ascii="Century Gothic" w:eastAsia="Arial" w:hAnsi="Century Gothic" w:cs="Arial"/>
        </w:rPr>
        <w:t>el</w:t>
      </w:r>
      <w:r w:rsidRPr="00E44926">
        <w:rPr>
          <w:rFonts w:ascii="Century Gothic" w:eastAsia="Arial" w:hAnsi="Century Gothic" w:cs="Arial"/>
          <w:spacing w:val="2"/>
        </w:rPr>
        <w:t xml:space="preserve"> </w:t>
      </w:r>
      <w:r w:rsidRPr="00E44926">
        <w:rPr>
          <w:rFonts w:ascii="Century Gothic" w:eastAsia="Arial" w:hAnsi="Century Gothic" w:cs="Arial"/>
        </w:rPr>
        <w:t>a</w:t>
      </w:r>
      <w:r w:rsidRPr="00E44926">
        <w:rPr>
          <w:rFonts w:ascii="Century Gothic" w:eastAsia="Arial" w:hAnsi="Century Gothic" w:cs="Arial"/>
          <w:spacing w:val="-2"/>
        </w:rPr>
        <w:t>r</w:t>
      </w:r>
      <w:r w:rsidRPr="00E44926">
        <w:rPr>
          <w:rFonts w:ascii="Century Gothic" w:eastAsia="Arial" w:hAnsi="Century Gothic" w:cs="Arial"/>
          <w:spacing w:val="1"/>
        </w:rPr>
        <w:t>t</w:t>
      </w:r>
      <w:r w:rsidRPr="00E44926">
        <w:rPr>
          <w:rFonts w:ascii="Century Gothic" w:eastAsia="Arial" w:hAnsi="Century Gothic" w:cs="Arial"/>
          <w:spacing w:val="-1"/>
        </w:rPr>
        <w:t>í</w:t>
      </w:r>
      <w:r w:rsidRPr="00E44926">
        <w:rPr>
          <w:rFonts w:ascii="Century Gothic" w:eastAsia="Arial" w:hAnsi="Century Gothic" w:cs="Arial"/>
        </w:rPr>
        <w:t>cu</w:t>
      </w:r>
      <w:r w:rsidRPr="00E44926">
        <w:rPr>
          <w:rFonts w:ascii="Century Gothic" w:eastAsia="Arial" w:hAnsi="Century Gothic" w:cs="Arial"/>
          <w:spacing w:val="-1"/>
        </w:rPr>
        <w:t>l</w:t>
      </w:r>
      <w:r w:rsidRPr="00E44926">
        <w:rPr>
          <w:rFonts w:ascii="Century Gothic" w:eastAsia="Arial" w:hAnsi="Century Gothic" w:cs="Arial"/>
        </w:rPr>
        <w:t>o</w:t>
      </w:r>
      <w:r w:rsidRPr="00E44926">
        <w:rPr>
          <w:rFonts w:ascii="Century Gothic" w:eastAsia="Arial" w:hAnsi="Century Gothic" w:cs="Arial"/>
          <w:spacing w:val="3"/>
        </w:rPr>
        <w:t xml:space="preserve"> </w:t>
      </w:r>
      <w:r w:rsidRPr="00E44926">
        <w:rPr>
          <w:rFonts w:ascii="Century Gothic" w:eastAsia="Arial" w:hAnsi="Century Gothic" w:cs="Arial"/>
        </w:rPr>
        <w:t>36</w:t>
      </w:r>
      <w:r w:rsidRPr="00E44926">
        <w:rPr>
          <w:rFonts w:ascii="Century Gothic" w:eastAsia="Arial" w:hAnsi="Century Gothic" w:cs="Arial"/>
          <w:spacing w:val="3"/>
        </w:rPr>
        <w:t xml:space="preserve"> </w:t>
      </w:r>
      <w:r w:rsidRPr="00E44926">
        <w:rPr>
          <w:rFonts w:ascii="Century Gothic" w:eastAsia="Arial" w:hAnsi="Century Gothic" w:cs="Arial"/>
          <w:spacing w:val="-1"/>
        </w:rPr>
        <w:t>Bi</w:t>
      </w:r>
      <w:r w:rsidRPr="00E44926">
        <w:rPr>
          <w:rFonts w:ascii="Century Gothic" w:eastAsia="Arial" w:hAnsi="Century Gothic" w:cs="Arial"/>
        </w:rPr>
        <w:t>s,</w:t>
      </w:r>
      <w:r w:rsidRPr="00E44926">
        <w:rPr>
          <w:rFonts w:ascii="Century Gothic" w:eastAsia="Arial" w:hAnsi="Century Gothic" w:cs="Arial"/>
          <w:spacing w:val="2"/>
        </w:rPr>
        <w:t xml:space="preserve"> </w:t>
      </w:r>
      <w:r w:rsidRPr="00E44926">
        <w:rPr>
          <w:rFonts w:ascii="Century Gothic" w:eastAsia="Arial" w:hAnsi="Century Gothic" w:cs="Arial"/>
          <w:spacing w:val="3"/>
        </w:rPr>
        <w:t>f</w:t>
      </w:r>
      <w:r w:rsidRPr="00E44926">
        <w:rPr>
          <w:rFonts w:ascii="Century Gothic" w:eastAsia="Arial" w:hAnsi="Century Gothic" w:cs="Arial"/>
          <w:spacing w:val="1"/>
        </w:rPr>
        <w:t>r</w:t>
      </w:r>
      <w:r w:rsidRPr="00E44926">
        <w:rPr>
          <w:rFonts w:ascii="Century Gothic" w:eastAsia="Arial" w:hAnsi="Century Gothic" w:cs="Arial"/>
        </w:rPr>
        <w:t>acc</w:t>
      </w:r>
      <w:r w:rsidRPr="00E44926">
        <w:rPr>
          <w:rFonts w:ascii="Century Gothic" w:eastAsia="Arial" w:hAnsi="Century Gothic" w:cs="Arial"/>
          <w:spacing w:val="-1"/>
        </w:rPr>
        <w:t>i</w:t>
      </w:r>
      <w:r w:rsidRPr="00E44926">
        <w:rPr>
          <w:rFonts w:ascii="Century Gothic" w:eastAsia="Arial" w:hAnsi="Century Gothic" w:cs="Arial"/>
        </w:rPr>
        <w:t xml:space="preserve">ón </w:t>
      </w:r>
      <w:r w:rsidRPr="00E44926">
        <w:rPr>
          <w:rFonts w:ascii="Century Gothic" w:eastAsia="Arial" w:hAnsi="Century Gothic" w:cs="Arial"/>
          <w:spacing w:val="-1"/>
        </w:rPr>
        <w:t>I</w:t>
      </w:r>
      <w:r w:rsidRPr="00E44926">
        <w:rPr>
          <w:rFonts w:ascii="Century Gothic" w:eastAsia="Arial" w:hAnsi="Century Gothic" w:cs="Arial"/>
        </w:rPr>
        <w:t>I de</w:t>
      </w:r>
      <w:r w:rsidRPr="00E44926">
        <w:rPr>
          <w:rFonts w:ascii="Century Gothic" w:eastAsia="Arial" w:hAnsi="Century Gothic" w:cs="Arial"/>
          <w:spacing w:val="1"/>
        </w:rPr>
        <w:t xml:space="preserve"> </w:t>
      </w:r>
      <w:r w:rsidRPr="00E44926">
        <w:rPr>
          <w:rFonts w:ascii="Century Gothic" w:eastAsia="Arial" w:hAnsi="Century Gothic" w:cs="Arial"/>
          <w:spacing w:val="-1"/>
        </w:rPr>
        <w:t>l</w:t>
      </w:r>
      <w:r w:rsidRPr="00E44926">
        <w:rPr>
          <w:rFonts w:ascii="Century Gothic" w:eastAsia="Arial" w:hAnsi="Century Gothic" w:cs="Arial"/>
        </w:rPr>
        <w:t xml:space="preserve">a </w:t>
      </w:r>
      <w:r w:rsidRPr="00E44926">
        <w:rPr>
          <w:rFonts w:ascii="Century Gothic" w:eastAsia="Arial" w:hAnsi="Century Gothic" w:cs="Arial"/>
          <w:spacing w:val="1"/>
        </w:rPr>
        <w:t>L</w:t>
      </w:r>
      <w:r w:rsidR="00F419C6" w:rsidRPr="00E44926">
        <w:rPr>
          <w:rFonts w:ascii="Century Gothic" w:eastAsia="Arial" w:hAnsi="Century Gothic" w:cs="Arial"/>
          <w:spacing w:val="1"/>
        </w:rPr>
        <w:t>AASSP</w:t>
      </w:r>
      <w:r w:rsidRPr="00E44926">
        <w:rPr>
          <w:rFonts w:ascii="Century Gothic" w:eastAsia="Arial" w:hAnsi="Century Gothic" w:cs="Arial"/>
          <w:spacing w:val="1"/>
        </w:rPr>
        <w:t>.</w:t>
      </w:r>
    </w:p>
    <w:p w14:paraId="317AC5C4" w14:textId="77777777" w:rsidR="00511A2C" w:rsidRPr="00E44926" w:rsidRDefault="00511A2C" w:rsidP="00511A2C">
      <w:pPr>
        <w:pStyle w:val="Textodebloque"/>
        <w:tabs>
          <w:tab w:val="clear" w:pos="645"/>
          <w:tab w:val="left" w:pos="708"/>
        </w:tabs>
        <w:spacing w:after="120"/>
        <w:ind w:left="567"/>
        <w:rPr>
          <w:rFonts w:ascii="Century Gothic" w:hAnsi="Century Gothic"/>
          <w:snapToGrid w:val="0"/>
          <w:szCs w:val="18"/>
          <w:lang w:val="es-ES_tradnl"/>
        </w:rPr>
      </w:pPr>
      <w:r w:rsidRPr="00E44926">
        <w:rPr>
          <w:rFonts w:ascii="Century Gothic" w:hAnsi="Century Gothic"/>
          <w:snapToGrid w:val="0"/>
          <w:szCs w:val="18"/>
          <w:lang w:val="es-ES_tradnl"/>
        </w:rPr>
        <w:t>Si resultare que dos o más proposiciones son solventes por que satisfacen la totalidad de los requerimientos solicitados por Canal 22, el contrato se adjudicará al licitante que presente la proposición cuyo precio sea el m</w:t>
      </w:r>
      <w:r w:rsidR="00E164C2" w:rsidRPr="00E44926">
        <w:rPr>
          <w:rFonts w:ascii="Century Gothic" w:hAnsi="Century Gothic"/>
          <w:snapToGrid w:val="0"/>
          <w:szCs w:val="18"/>
          <w:lang w:val="es-ES_tradnl"/>
        </w:rPr>
        <w:t>á</w:t>
      </w:r>
      <w:r w:rsidRPr="00E44926">
        <w:rPr>
          <w:rFonts w:ascii="Century Gothic" w:hAnsi="Century Gothic"/>
          <w:snapToGrid w:val="0"/>
          <w:szCs w:val="18"/>
          <w:lang w:val="es-ES_tradnl"/>
        </w:rPr>
        <w:t>s bajo.</w:t>
      </w:r>
    </w:p>
    <w:p w14:paraId="4E01B390" w14:textId="77777777" w:rsidR="00511A2C" w:rsidRPr="00E44926" w:rsidRDefault="00511A2C" w:rsidP="00511A2C">
      <w:pPr>
        <w:pStyle w:val="Textodebloque"/>
        <w:tabs>
          <w:tab w:val="clear" w:pos="645"/>
          <w:tab w:val="left" w:pos="708"/>
        </w:tabs>
        <w:spacing w:after="120"/>
        <w:ind w:left="567"/>
        <w:rPr>
          <w:rFonts w:ascii="Century Gothic" w:hAnsi="Century Gothic"/>
          <w:snapToGrid w:val="0"/>
          <w:szCs w:val="18"/>
          <w:lang w:val="es-ES_tradnl"/>
        </w:rPr>
      </w:pPr>
      <w:r w:rsidRPr="00E44926">
        <w:rPr>
          <w:rFonts w:ascii="Century Gothic" w:hAnsi="Century Gothic"/>
          <w:snapToGrid w:val="0"/>
          <w:szCs w:val="18"/>
          <w:lang w:val="es-ES_tradnl"/>
        </w:rPr>
        <w:t>En caso de existir igualdad de condiciones, respecto de los supuestos establecidos anteriormente, se dará preferencia a las personas que integren el sector de micro, pequeñas y medianas empresas nacionales, en términos de lo dispuesto en el segundo párrafo del artículo 36 Bis de la L</w:t>
      </w:r>
      <w:r w:rsidR="0032545C" w:rsidRPr="00E44926">
        <w:rPr>
          <w:rFonts w:ascii="Century Gothic" w:hAnsi="Century Gothic"/>
          <w:snapToGrid w:val="0"/>
          <w:szCs w:val="18"/>
          <w:lang w:val="es-ES_tradnl"/>
        </w:rPr>
        <w:t>AASSP</w:t>
      </w:r>
      <w:r w:rsidRPr="00E44926">
        <w:rPr>
          <w:rFonts w:ascii="Century Gothic" w:hAnsi="Century Gothic"/>
          <w:snapToGrid w:val="0"/>
          <w:szCs w:val="18"/>
          <w:lang w:val="es-ES_tradnl"/>
        </w:rPr>
        <w:t>.</w:t>
      </w:r>
    </w:p>
    <w:p w14:paraId="32528078" w14:textId="77777777" w:rsidR="00511A2C" w:rsidRPr="00E44926" w:rsidRDefault="00511A2C" w:rsidP="00511A2C">
      <w:pPr>
        <w:pStyle w:val="Textodebloque"/>
        <w:tabs>
          <w:tab w:val="clear" w:pos="645"/>
          <w:tab w:val="left" w:pos="708"/>
        </w:tabs>
        <w:spacing w:after="120"/>
        <w:ind w:left="567"/>
        <w:rPr>
          <w:rFonts w:ascii="Century Gothic" w:hAnsi="Century Gothic"/>
          <w:snapToGrid w:val="0"/>
          <w:szCs w:val="18"/>
          <w:lang w:val="es-ES_tradnl"/>
        </w:rPr>
      </w:pPr>
      <w:r w:rsidRPr="00E44926">
        <w:rPr>
          <w:rFonts w:ascii="Century Gothic" w:hAnsi="Century Gothic"/>
          <w:snapToGrid w:val="0"/>
          <w:szCs w:val="18"/>
          <w:lang w:val="es-ES_tradnl"/>
        </w:rPr>
        <w:t>De no encontrarse en el supuesto anterior, la adjudicación se efectuará a favor del licitante que resulte ganador del sorteo manual por insaculación que celebre la convocante en el propio acto de fallo, el cual consistirá en la participación de un boleto por cada propuesta que resulte empatada y depositadas en una urna de la que se extraerá el boleto del licitante ganador y posteriormente los demás boletos empatados, con lo que se determinarán los subsecuentes lugares que ocuparán tales posiciones.</w:t>
      </w:r>
    </w:p>
    <w:p w14:paraId="5E22420D" w14:textId="229BF687" w:rsidR="001630B9" w:rsidRPr="00E44926" w:rsidRDefault="001630B9">
      <w:pPr>
        <w:widowControl/>
        <w:rPr>
          <w:rFonts w:ascii="Century Gothic" w:eastAsia="Arial" w:hAnsi="Century Gothic" w:cs="Arial"/>
          <w:sz w:val="18"/>
          <w:szCs w:val="18"/>
        </w:rPr>
      </w:pPr>
    </w:p>
    <w:p w14:paraId="12784BFC" w14:textId="77777777" w:rsidR="00511A2C" w:rsidRPr="00E44926" w:rsidRDefault="00511A2C" w:rsidP="00511A2C">
      <w:pPr>
        <w:widowControl/>
        <w:spacing w:after="120"/>
        <w:ind w:left="567" w:hanging="567"/>
        <w:jc w:val="both"/>
        <w:rPr>
          <w:rFonts w:ascii="Century Gothic" w:hAnsi="Century Gothic"/>
          <w:b/>
          <w:sz w:val="18"/>
          <w:szCs w:val="18"/>
        </w:rPr>
      </w:pPr>
      <w:r w:rsidRPr="00E44926">
        <w:rPr>
          <w:rFonts w:ascii="Century Gothic" w:hAnsi="Century Gothic"/>
          <w:b/>
          <w:sz w:val="18"/>
          <w:szCs w:val="18"/>
        </w:rPr>
        <w:t>3.6</w:t>
      </w:r>
      <w:r w:rsidRPr="00E44926">
        <w:rPr>
          <w:rFonts w:ascii="Century Gothic" w:hAnsi="Century Gothic"/>
          <w:b/>
          <w:sz w:val="18"/>
          <w:szCs w:val="18"/>
        </w:rPr>
        <w:tab/>
        <w:t>ACLARACIÓN RELATIVA AL HECHO DE QUE NO SE NEGOCIARÁ NINGUNA DE LAS CONDICIONES CONTENIDAS EN LA PRESENTE CONVOCATORIA.</w:t>
      </w:r>
    </w:p>
    <w:p w14:paraId="2C07AD55" w14:textId="77777777" w:rsidR="00511A2C" w:rsidRPr="00E44926" w:rsidRDefault="00511A2C" w:rsidP="00511A2C">
      <w:pPr>
        <w:widowControl/>
        <w:spacing w:after="120"/>
        <w:ind w:left="567"/>
        <w:jc w:val="both"/>
        <w:rPr>
          <w:rFonts w:ascii="Century Gothic" w:hAnsi="Century Gothic"/>
          <w:sz w:val="18"/>
          <w:szCs w:val="18"/>
        </w:rPr>
      </w:pPr>
      <w:r w:rsidRPr="00E44926">
        <w:rPr>
          <w:rFonts w:ascii="Century Gothic" w:hAnsi="Century Gothic"/>
          <w:sz w:val="18"/>
          <w:szCs w:val="18"/>
        </w:rPr>
        <w:t xml:space="preserve">Ninguna de las condiciones contenidas en </w:t>
      </w:r>
      <w:smartTag w:uri="urn:schemas-microsoft-com:office:smarttags" w:element="PersonName">
        <w:smartTagPr>
          <w:attr w:name="ProductID" w:val="la Convocatoria"/>
        </w:smartTagPr>
        <w:r w:rsidRPr="00E44926">
          <w:rPr>
            <w:rFonts w:ascii="Century Gothic" w:hAnsi="Century Gothic"/>
            <w:sz w:val="18"/>
            <w:szCs w:val="18"/>
          </w:rPr>
          <w:t>la Convocatoria</w:t>
        </w:r>
      </w:smartTag>
      <w:r w:rsidRPr="00E44926">
        <w:rPr>
          <w:rFonts w:ascii="Century Gothic" w:hAnsi="Century Gothic"/>
          <w:sz w:val="18"/>
          <w:szCs w:val="18"/>
        </w:rPr>
        <w:t xml:space="preserve"> de esta Invitación, así como en las proposiciones presentadas por los licitantes podrán ser negociadas y, aplicando los criterios establecidos en los puntos 3.1, 3.2, 3.3, 3.4 y 3.5 de esta convocatoria, resultará ganador el licitante que presente, en todos los aspectos, la mejor proposición.</w:t>
      </w:r>
    </w:p>
    <w:p w14:paraId="3D9164DB" w14:textId="34E309C8" w:rsidR="00511A2C" w:rsidRPr="00E44926" w:rsidRDefault="001630B9" w:rsidP="00511A2C">
      <w:pPr>
        <w:tabs>
          <w:tab w:val="left" w:pos="567"/>
          <w:tab w:val="left" w:pos="1134"/>
          <w:tab w:val="left" w:pos="1701"/>
          <w:tab w:val="left" w:pos="2268"/>
          <w:tab w:val="left" w:pos="2835"/>
          <w:tab w:val="left" w:pos="9887"/>
        </w:tabs>
        <w:spacing w:after="120"/>
        <w:jc w:val="both"/>
        <w:rPr>
          <w:rFonts w:ascii="Century Gothic" w:hAnsi="Century Gothic"/>
          <w:b/>
          <w:sz w:val="18"/>
          <w:szCs w:val="18"/>
        </w:rPr>
      </w:pPr>
      <w:r w:rsidRPr="00E44926">
        <w:rPr>
          <w:rFonts w:ascii="Century Gothic" w:hAnsi="Century Gothic"/>
          <w:b/>
          <w:sz w:val="18"/>
          <w:szCs w:val="18"/>
        </w:rPr>
        <w:t>3.7</w:t>
      </w:r>
      <w:r w:rsidRPr="00E44926">
        <w:rPr>
          <w:rFonts w:ascii="Century Gothic" w:hAnsi="Century Gothic"/>
          <w:b/>
          <w:sz w:val="18"/>
          <w:szCs w:val="18"/>
        </w:rPr>
        <w:tab/>
        <w:t>MODELO DE CONTRATO</w:t>
      </w:r>
    </w:p>
    <w:p w14:paraId="0DD6EA45" w14:textId="5C800C69" w:rsidR="00511A2C" w:rsidRPr="00E44926" w:rsidRDefault="00511A2C" w:rsidP="00511A2C">
      <w:pPr>
        <w:spacing w:after="120"/>
        <w:ind w:left="567"/>
        <w:jc w:val="both"/>
        <w:rPr>
          <w:rFonts w:ascii="Century Gothic" w:hAnsi="Century Gothic"/>
          <w:sz w:val="18"/>
          <w:szCs w:val="18"/>
        </w:rPr>
      </w:pPr>
      <w:r w:rsidRPr="00E44926">
        <w:rPr>
          <w:rFonts w:ascii="Century Gothic" w:hAnsi="Century Gothic"/>
          <w:sz w:val="18"/>
          <w:szCs w:val="18"/>
        </w:rPr>
        <w:t xml:space="preserve">En el </w:t>
      </w:r>
      <w:r w:rsidRPr="00E44926">
        <w:rPr>
          <w:rFonts w:ascii="Century Gothic" w:hAnsi="Century Gothic"/>
          <w:b/>
          <w:sz w:val="18"/>
          <w:szCs w:val="18"/>
        </w:rPr>
        <w:t xml:space="preserve">ANEXO No. </w:t>
      </w:r>
      <w:r w:rsidR="00914E1E" w:rsidRPr="00E44926">
        <w:rPr>
          <w:rFonts w:ascii="Century Gothic" w:hAnsi="Century Gothic"/>
          <w:b/>
          <w:sz w:val="18"/>
          <w:szCs w:val="18"/>
        </w:rPr>
        <w:t>10</w:t>
      </w:r>
      <w:r w:rsidRPr="00E44926">
        <w:rPr>
          <w:rFonts w:ascii="Century Gothic" w:hAnsi="Century Gothic"/>
          <w:sz w:val="18"/>
          <w:szCs w:val="18"/>
        </w:rPr>
        <w:t xml:space="preserve"> se establece el tipo y modelo de contrato, mismo que será definido como </w:t>
      </w:r>
      <w:r w:rsidRPr="00E44926">
        <w:rPr>
          <w:rFonts w:ascii="Century Gothic" w:hAnsi="Century Gothic"/>
          <w:b/>
          <w:sz w:val="18"/>
          <w:szCs w:val="18"/>
        </w:rPr>
        <w:t>Contrato</w:t>
      </w:r>
      <w:r w:rsidRPr="00E44926">
        <w:rPr>
          <w:rFonts w:ascii="Century Gothic" w:hAnsi="Century Gothic"/>
          <w:sz w:val="18"/>
          <w:szCs w:val="18"/>
        </w:rPr>
        <w:t xml:space="preserve"> para la prestación de</w:t>
      </w:r>
      <w:r w:rsidR="00250B98" w:rsidRPr="00E44926">
        <w:rPr>
          <w:rFonts w:ascii="Century Gothic" w:hAnsi="Century Gothic"/>
          <w:sz w:val="18"/>
          <w:szCs w:val="18"/>
        </w:rPr>
        <w:t xml:space="preserve">l servicio de valuación de bienes muebles de Canal 22, </w:t>
      </w:r>
      <w:r w:rsidRPr="00E44926">
        <w:rPr>
          <w:rFonts w:ascii="Century Gothic" w:hAnsi="Century Gothic"/>
          <w:sz w:val="18"/>
          <w:szCs w:val="18"/>
        </w:rPr>
        <w:t>objeto de esta invitación.</w:t>
      </w:r>
    </w:p>
    <w:p w14:paraId="7FBABCCA" w14:textId="0D6423B5" w:rsidR="00511A2C" w:rsidRPr="00E44926" w:rsidRDefault="00511A2C" w:rsidP="00511A2C">
      <w:pPr>
        <w:widowControl/>
        <w:spacing w:after="120"/>
        <w:ind w:left="567" w:hanging="567"/>
        <w:jc w:val="both"/>
        <w:rPr>
          <w:rFonts w:ascii="Century Gothic" w:hAnsi="Century Gothic"/>
          <w:b/>
          <w:sz w:val="18"/>
          <w:szCs w:val="18"/>
        </w:rPr>
      </w:pPr>
      <w:r w:rsidRPr="00E44926">
        <w:rPr>
          <w:rFonts w:ascii="Century Gothic" w:hAnsi="Century Gothic"/>
          <w:b/>
          <w:sz w:val="18"/>
          <w:szCs w:val="18"/>
        </w:rPr>
        <w:t>4.</w:t>
      </w:r>
      <w:r w:rsidRPr="00E44926">
        <w:rPr>
          <w:rFonts w:ascii="Century Gothic" w:hAnsi="Century Gothic"/>
          <w:b/>
          <w:sz w:val="18"/>
          <w:szCs w:val="18"/>
        </w:rPr>
        <w:tab/>
        <w:t>MODIF</w:t>
      </w:r>
      <w:r w:rsidR="001630B9" w:rsidRPr="00E44926">
        <w:rPr>
          <w:rFonts w:ascii="Century Gothic" w:hAnsi="Century Gothic"/>
          <w:b/>
          <w:sz w:val="18"/>
          <w:szCs w:val="18"/>
        </w:rPr>
        <w:t>ICACIONES QUE PODRÁN EFECTUARSE</w:t>
      </w:r>
    </w:p>
    <w:p w14:paraId="39E98F6A" w14:textId="56087A3F" w:rsidR="00511A2C" w:rsidRPr="00E44926" w:rsidRDefault="00511A2C" w:rsidP="00511A2C">
      <w:pPr>
        <w:widowControl/>
        <w:spacing w:after="120"/>
        <w:ind w:left="567" w:hanging="567"/>
        <w:jc w:val="both"/>
        <w:rPr>
          <w:rFonts w:ascii="Century Gothic" w:hAnsi="Century Gothic"/>
          <w:b/>
          <w:sz w:val="18"/>
          <w:szCs w:val="18"/>
        </w:rPr>
      </w:pPr>
      <w:r w:rsidRPr="00E44926">
        <w:rPr>
          <w:rFonts w:ascii="Century Gothic" w:hAnsi="Century Gothic"/>
          <w:b/>
          <w:sz w:val="18"/>
          <w:szCs w:val="18"/>
        </w:rPr>
        <w:t>4.1</w:t>
      </w:r>
      <w:r w:rsidRPr="00E44926">
        <w:rPr>
          <w:rFonts w:ascii="Century Gothic" w:hAnsi="Century Gothic"/>
          <w:b/>
          <w:sz w:val="18"/>
          <w:szCs w:val="18"/>
        </w:rPr>
        <w:tab/>
        <w:t>M</w:t>
      </w:r>
      <w:r w:rsidR="001630B9" w:rsidRPr="00E44926">
        <w:rPr>
          <w:rFonts w:ascii="Century Gothic" w:hAnsi="Century Gothic"/>
          <w:b/>
          <w:sz w:val="18"/>
          <w:szCs w:val="18"/>
        </w:rPr>
        <w:t>ODIFICACIONES A LA CONVOCATORIA</w:t>
      </w:r>
    </w:p>
    <w:p w14:paraId="502F9D10" w14:textId="77777777" w:rsidR="00511A2C" w:rsidRPr="00E44926" w:rsidRDefault="00511A2C" w:rsidP="00511A2C">
      <w:pPr>
        <w:pStyle w:val="Texto1"/>
        <w:spacing w:after="120"/>
        <w:ind w:left="567" w:hanging="168"/>
        <w:rPr>
          <w:rFonts w:ascii="Century Gothic" w:hAnsi="Century Gothic"/>
          <w:snapToGrid w:val="0"/>
          <w:sz w:val="18"/>
          <w:szCs w:val="18"/>
          <w:lang w:val="es-ES_tradnl"/>
        </w:rPr>
      </w:pPr>
      <w:r w:rsidRPr="00E44926">
        <w:rPr>
          <w:rFonts w:ascii="Century Gothic" w:hAnsi="Century Gothic"/>
          <w:sz w:val="18"/>
          <w:szCs w:val="18"/>
        </w:rPr>
        <w:tab/>
      </w:r>
      <w:r w:rsidRPr="00E44926">
        <w:rPr>
          <w:rFonts w:ascii="Century Gothic" w:hAnsi="Century Gothic"/>
          <w:snapToGrid w:val="0"/>
          <w:sz w:val="18"/>
          <w:szCs w:val="18"/>
          <w:lang w:val="es-ES_tradnl"/>
        </w:rPr>
        <w:t xml:space="preserve">Canal 22, podrá modificar aspectos establecidos en la convocatoria, a más tardar el día de aclaración de la convocatoria, debiendo difundir dichas modificaciones en CompraNet, </w:t>
      </w:r>
      <w:r w:rsidR="00A90968" w:rsidRPr="00E44926">
        <w:rPr>
          <w:rFonts w:ascii="Century Gothic" w:hAnsi="Century Gothic"/>
          <w:snapToGrid w:val="0"/>
          <w:sz w:val="18"/>
          <w:szCs w:val="18"/>
          <w:lang w:val="es-ES_tradnl"/>
        </w:rPr>
        <w:t>en el mismo día en que se realice dicho evento.</w:t>
      </w:r>
    </w:p>
    <w:p w14:paraId="4DA95A8F" w14:textId="77777777" w:rsidR="00511A2C" w:rsidRPr="00E44926" w:rsidRDefault="00511A2C" w:rsidP="00775E28">
      <w:pPr>
        <w:widowControl/>
        <w:numPr>
          <w:ilvl w:val="0"/>
          <w:numId w:val="13"/>
        </w:numPr>
        <w:tabs>
          <w:tab w:val="num" w:pos="741"/>
        </w:tabs>
        <w:snapToGrid w:val="0"/>
        <w:spacing w:after="120"/>
        <w:ind w:left="743" w:hanging="340"/>
        <w:jc w:val="both"/>
        <w:rPr>
          <w:rFonts w:ascii="Century Gothic" w:hAnsi="Century Gothic"/>
          <w:snapToGrid/>
          <w:sz w:val="18"/>
          <w:szCs w:val="18"/>
        </w:rPr>
      </w:pPr>
      <w:r w:rsidRPr="00E44926">
        <w:rPr>
          <w:rFonts w:ascii="Century Gothic" w:hAnsi="Century Gothic"/>
          <w:sz w:val="18"/>
          <w:szCs w:val="18"/>
        </w:rPr>
        <w:t>Las modificaciones que en su caso se llegasen a realizar derivadas de la(s) junta(s) de aclaraciones de  la  Convocatoria,  no  podrán  consistir  en  la  sustitución  de  los  bienes o servicios originalmente convocados, adición de otros distintos rubros o en variación significativa de sus características; en el entendido que de existir cambios se harán del conocimiento en el acta que de ese evento se formule.</w:t>
      </w:r>
    </w:p>
    <w:p w14:paraId="7504016E" w14:textId="77777777" w:rsidR="00511A2C" w:rsidRPr="00E44926" w:rsidRDefault="00511A2C" w:rsidP="00775E28">
      <w:pPr>
        <w:widowControl/>
        <w:numPr>
          <w:ilvl w:val="0"/>
          <w:numId w:val="13"/>
        </w:numPr>
        <w:tabs>
          <w:tab w:val="num" w:pos="741"/>
        </w:tabs>
        <w:snapToGrid w:val="0"/>
        <w:spacing w:after="120"/>
        <w:ind w:left="743" w:hanging="340"/>
        <w:jc w:val="both"/>
        <w:rPr>
          <w:rFonts w:ascii="Century Gothic" w:hAnsi="Century Gothic"/>
          <w:sz w:val="18"/>
          <w:szCs w:val="18"/>
        </w:rPr>
      </w:pPr>
      <w:r w:rsidRPr="00E44926">
        <w:rPr>
          <w:rFonts w:ascii="Century Gothic" w:hAnsi="Century Gothic"/>
          <w:sz w:val="18"/>
          <w:szCs w:val="18"/>
        </w:rPr>
        <w:t>Cualquier modificación de la invitación a la convocatoria, incluyendo las que resulten de la o las juntas de aclaraciones, formará parte de la convocatoria y deberá ser considerada por los licitantes en la elaboración de su proposición.</w:t>
      </w:r>
    </w:p>
    <w:p w14:paraId="35B7BEDD" w14:textId="77777777" w:rsidR="00511A2C" w:rsidRPr="00E44926" w:rsidRDefault="00511A2C" w:rsidP="00511A2C">
      <w:pPr>
        <w:spacing w:after="120"/>
        <w:ind w:left="567" w:right="116"/>
        <w:jc w:val="both"/>
        <w:rPr>
          <w:rFonts w:ascii="Century Gothic" w:hAnsi="Century Gothic"/>
          <w:sz w:val="18"/>
          <w:szCs w:val="18"/>
        </w:rPr>
      </w:pPr>
      <w:r w:rsidRPr="00E44926">
        <w:rPr>
          <w:rFonts w:ascii="Century Gothic" w:hAnsi="Century Gothic"/>
          <w:sz w:val="18"/>
          <w:szCs w:val="18"/>
        </w:rPr>
        <w:t xml:space="preserve">El acta que se derive del acto de la Junta de Aclaraciones, se pondrá a disposición de los interesados a través de </w:t>
      </w:r>
      <w:r w:rsidR="00B66D64" w:rsidRPr="00E44926">
        <w:rPr>
          <w:rFonts w:ascii="Century Gothic" w:hAnsi="Century Gothic"/>
          <w:sz w:val="18"/>
          <w:szCs w:val="18"/>
        </w:rPr>
        <w:t>Compranet</w:t>
      </w:r>
      <w:r w:rsidRPr="00E44926">
        <w:rPr>
          <w:rFonts w:ascii="Century Gothic" w:hAnsi="Century Gothic"/>
          <w:sz w:val="18"/>
          <w:szCs w:val="18"/>
        </w:rPr>
        <w:t xml:space="preserve"> de acuerdo al artículo 37 Bis de la Ley en la materia.</w:t>
      </w:r>
    </w:p>
    <w:p w14:paraId="6521FF52" w14:textId="6283AFB1" w:rsidR="00511A2C" w:rsidRPr="00E44926" w:rsidRDefault="00511A2C" w:rsidP="00511A2C">
      <w:pPr>
        <w:spacing w:after="120"/>
        <w:ind w:left="567" w:right="116"/>
        <w:jc w:val="both"/>
        <w:rPr>
          <w:rFonts w:ascii="Century Gothic" w:hAnsi="Century Gothic"/>
          <w:sz w:val="18"/>
          <w:szCs w:val="18"/>
        </w:rPr>
      </w:pPr>
      <w:r w:rsidRPr="00E44926">
        <w:rPr>
          <w:rFonts w:ascii="Century Gothic" w:hAnsi="Century Gothic"/>
          <w:sz w:val="18"/>
          <w:szCs w:val="18"/>
        </w:rPr>
        <w:lastRenderedPageBreak/>
        <w:t xml:space="preserve">Cualquier situación no prevista en esta Convocatoria podrá ser resuelta por la Convocante apegándose a la legislación y demás disposiciones administrativas aplicables. De cualquier </w:t>
      </w:r>
      <w:proofErr w:type="gramStart"/>
      <w:r w:rsidRPr="00E44926">
        <w:rPr>
          <w:rFonts w:ascii="Century Gothic" w:hAnsi="Century Gothic"/>
          <w:sz w:val="18"/>
          <w:szCs w:val="18"/>
        </w:rPr>
        <w:t>manera</w:t>
      </w:r>
      <w:proofErr w:type="gramEnd"/>
      <w:r w:rsidRPr="00E44926">
        <w:rPr>
          <w:rFonts w:ascii="Century Gothic" w:hAnsi="Century Gothic"/>
          <w:sz w:val="18"/>
          <w:szCs w:val="18"/>
        </w:rPr>
        <w:t xml:space="preserve"> la Convocante estará facultada para realizar las consultas que estime necesarias a la Secretar</w:t>
      </w:r>
      <w:r w:rsidR="00801D58" w:rsidRPr="00E44926">
        <w:rPr>
          <w:rFonts w:ascii="Century Gothic" w:hAnsi="Century Gothic"/>
          <w:sz w:val="18"/>
          <w:szCs w:val="18"/>
        </w:rPr>
        <w:t>í</w:t>
      </w:r>
      <w:r w:rsidRPr="00E44926">
        <w:rPr>
          <w:rFonts w:ascii="Century Gothic" w:hAnsi="Century Gothic"/>
          <w:sz w:val="18"/>
          <w:szCs w:val="18"/>
        </w:rPr>
        <w:t>a de la Función Pública, la Secretaría de Hacienda y Crédito Público o la Secretaría de Economía, con base en las atribuciones conferidas a éstas.</w:t>
      </w:r>
    </w:p>
    <w:p w14:paraId="644CE13A" w14:textId="564D85C4" w:rsidR="00F03D6F" w:rsidRPr="00E44926" w:rsidRDefault="001630B9" w:rsidP="00F03D6F">
      <w:pPr>
        <w:pStyle w:val="Textoindependiente"/>
        <w:widowControl/>
        <w:spacing w:after="120"/>
        <w:rPr>
          <w:rFonts w:ascii="Century Gothic" w:hAnsi="Century Gothic"/>
          <w:b/>
          <w:snapToGrid/>
          <w:sz w:val="18"/>
          <w:szCs w:val="18"/>
        </w:rPr>
      </w:pPr>
      <w:r w:rsidRPr="00E44926">
        <w:rPr>
          <w:rFonts w:ascii="Century Gothic" w:hAnsi="Century Gothic"/>
          <w:b/>
          <w:snapToGrid/>
          <w:sz w:val="18"/>
          <w:szCs w:val="18"/>
        </w:rPr>
        <w:t>4.2</w:t>
      </w:r>
      <w:r w:rsidRPr="00E44926">
        <w:rPr>
          <w:rFonts w:ascii="Century Gothic" w:hAnsi="Century Gothic"/>
          <w:b/>
          <w:snapToGrid/>
          <w:sz w:val="18"/>
          <w:szCs w:val="18"/>
        </w:rPr>
        <w:tab/>
        <w:t>MODIFICACIONES AL CONTRATO</w:t>
      </w:r>
    </w:p>
    <w:p w14:paraId="7469523F" w14:textId="31C1994E" w:rsidR="00F03D6F" w:rsidRPr="00E44926" w:rsidRDefault="00F03D6F" w:rsidP="00F03D6F">
      <w:pPr>
        <w:widowControl/>
        <w:spacing w:after="120"/>
        <w:ind w:left="567"/>
        <w:jc w:val="both"/>
        <w:rPr>
          <w:rFonts w:ascii="Century Gothic" w:hAnsi="Century Gothic"/>
          <w:sz w:val="18"/>
          <w:szCs w:val="18"/>
        </w:rPr>
      </w:pPr>
      <w:r w:rsidRPr="00E44926">
        <w:rPr>
          <w:rFonts w:ascii="Century Gothic" w:hAnsi="Century Gothic"/>
          <w:sz w:val="18"/>
          <w:szCs w:val="18"/>
        </w:rPr>
        <w:t>Se podrá modificar el contrato que se derive de esta Invitación, sin tener que recurrir a la celebración de una nueva Invitación, de conformidad a</w:t>
      </w:r>
      <w:r w:rsidR="008C550D" w:rsidRPr="00E44926">
        <w:rPr>
          <w:rFonts w:ascii="Century Gothic" w:hAnsi="Century Gothic"/>
          <w:sz w:val="18"/>
          <w:szCs w:val="18"/>
        </w:rPr>
        <w:t xml:space="preserve"> lo dispuesto por el Artículo 52</w:t>
      </w:r>
      <w:r w:rsidRPr="00E44926">
        <w:rPr>
          <w:rFonts w:ascii="Century Gothic" w:hAnsi="Century Gothic"/>
          <w:sz w:val="18"/>
          <w:szCs w:val="18"/>
        </w:rPr>
        <w:t xml:space="preserve"> de la </w:t>
      </w:r>
      <w:r w:rsidR="00DB2CEE" w:rsidRPr="00E44926">
        <w:rPr>
          <w:rFonts w:ascii="Century Gothic" w:hAnsi="Century Gothic"/>
          <w:sz w:val="18"/>
          <w:szCs w:val="18"/>
        </w:rPr>
        <w:t xml:space="preserve">LAASSP </w:t>
      </w:r>
      <w:r w:rsidR="006E0C15" w:rsidRPr="00E44926">
        <w:rPr>
          <w:rFonts w:ascii="Century Gothic" w:hAnsi="Century Gothic"/>
          <w:sz w:val="18"/>
          <w:szCs w:val="18"/>
        </w:rPr>
        <w:t>y 91</w:t>
      </w:r>
      <w:r w:rsidRPr="00E44926">
        <w:rPr>
          <w:rFonts w:ascii="Century Gothic" w:hAnsi="Century Gothic"/>
          <w:sz w:val="18"/>
          <w:szCs w:val="18"/>
        </w:rPr>
        <w:t xml:space="preserve"> de su Reglamento.</w:t>
      </w:r>
    </w:p>
    <w:p w14:paraId="07853579" w14:textId="61732940" w:rsidR="00F03D6F" w:rsidRPr="00E44926" w:rsidRDefault="008C550D" w:rsidP="00DB2CEE">
      <w:pPr>
        <w:widowControl/>
        <w:spacing w:after="120"/>
        <w:ind w:left="567"/>
        <w:jc w:val="both"/>
        <w:rPr>
          <w:rFonts w:ascii="Century Gothic" w:hAnsi="Century Gothic"/>
          <w:sz w:val="18"/>
          <w:szCs w:val="18"/>
        </w:rPr>
      </w:pPr>
      <w:r w:rsidRPr="00E44926">
        <w:rPr>
          <w:rFonts w:ascii="Century Gothic" w:hAnsi="Century Gothic"/>
          <w:sz w:val="18"/>
          <w:szCs w:val="18"/>
        </w:rPr>
        <w:t>Cualquier modificación al contrato</w:t>
      </w:r>
      <w:r w:rsidR="00F03D6F" w:rsidRPr="00E44926">
        <w:rPr>
          <w:rFonts w:ascii="Century Gothic" w:hAnsi="Century Gothic"/>
          <w:sz w:val="18"/>
          <w:szCs w:val="18"/>
        </w:rPr>
        <w:t xml:space="preserve"> deberá formalizarse por escrito.</w:t>
      </w:r>
    </w:p>
    <w:p w14:paraId="1C611CBB" w14:textId="77777777" w:rsidR="00F03D6F" w:rsidRPr="00E44926" w:rsidRDefault="00F03D6F" w:rsidP="00F03D6F">
      <w:pPr>
        <w:widowControl/>
        <w:spacing w:after="120"/>
        <w:ind w:left="567"/>
        <w:jc w:val="both"/>
        <w:rPr>
          <w:rFonts w:ascii="Century Gothic" w:hAnsi="Century Gothic"/>
          <w:sz w:val="18"/>
          <w:szCs w:val="18"/>
        </w:rPr>
      </w:pPr>
      <w:r w:rsidRPr="00E44926">
        <w:rPr>
          <w:rFonts w:ascii="Century Gothic" w:hAnsi="Century Gothic"/>
          <w:sz w:val="18"/>
          <w:szCs w:val="18"/>
        </w:rPr>
        <w:t>Canal 22 se abstendrá de hacer modificaciones que se refieran a precios, anticipos, pagos progresivos, especificaciones y, en general, cualquier cambio que implique otorgar condiciones más ventajosas a un proveedor comparadas con las establecidas originalmente.</w:t>
      </w:r>
    </w:p>
    <w:p w14:paraId="628ADBD7" w14:textId="77777777" w:rsidR="00511A2C" w:rsidRPr="00E44926" w:rsidRDefault="00511A2C" w:rsidP="00511A2C">
      <w:pPr>
        <w:widowControl/>
        <w:spacing w:after="120"/>
        <w:ind w:left="567" w:hanging="567"/>
        <w:jc w:val="both"/>
        <w:rPr>
          <w:rFonts w:ascii="Century Gothic" w:hAnsi="Century Gothic"/>
          <w:b/>
          <w:sz w:val="18"/>
          <w:szCs w:val="18"/>
        </w:rPr>
      </w:pPr>
      <w:r w:rsidRPr="00E44926">
        <w:rPr>
          <w:rFonts w:ascii="Century Gothic" w:hAnsi="Century Gothic"/>
          <w:b/>
          <w:sz w:val="18"/>
          <w:szCs w:val="18"/>
        </w:rPr>
        <w:t>5.</w:t>
      </w:r>
      <w:r w:rsidRPr="00E44926">
        <w:rPr>
          <w:rFonts w:ascii="Century Gothic" w:hAnsi="Century Gothic"/>
          <w:b/>
          <w:sz w:val="18"/>
          <w:szCs w:val="18"/>
        </w:rPr>
        <w:tab/>
        <w:t>DESCALIFICACIÓN DE LICITANTES, CANCELACIÓN DE LA PRESENTE INVITACIÓN, DECLARACIÓN DESIERTA DE LA INVITACIÓN, PRÓRROGAS, RESCISIÓN DEL CONTRATO.</w:t>
      </w:r>
    </w:p>
    <w:p w14:paraId="0420B4CE" w14:textId="1D3A3449" w:rsidR="00511A2C" w:rsidRPr="00E44926" w:rsidRDefault="00511A2C" w:rsidP="00511A2C">
      <w:pPr>
        <w:widowControl/>
        <w:spacing w:after="120"/>
        <w:ind w:left="567" w:hanging="567"/>
        <w:jc w:val="both"/>
        <w:rPr>
          <w:rFonts w:ascii="Century Gothic" w:hAnsi="Century Gothic"/>
          <w:b/>
          <w:sz w:val="18"/>
          <w:szCs w:val="18"/>
        </w:rPr>
      </w:pPr>
      <w:r w:rsidRPr="00E44926">
        <w:rPr>
          <w:rFonts w:ascii="Century Gothic" w:hAnsi="Century Gothic"/>
          <w:b/>
          <w:sz w:val="18"/>
          <w:szCs w:val="18"/>
        </w:rPr>
        <w:t>5.</w:t>
      </w:r>
      <w:r w:rsidR="001630B9" w:rsidRPr="00E44926">
        <w:rPr>
          <w:rFonts w:ascii="Century Gothic" w:hAnsi="Century Gothic"/>
          <w:b/>
          <w:sz w:val="18"/>
          <w:szCs w:val="18"/>
        </w:rPr>
        <w:t>1</w:t>
      </w:r>
      <w:r w:rsidR="001630B9" w:rsidRPr="00E44926">
        <w:rPr>
          <w:rFonts w:ascii="Century Gothic" w:hAnsi="Century Gothic"/>
          <w:b/>
          <w:sz w:val="18"/>
          <w:szCs w:val="18"/>
        </w:rPr>
        <w:tab/>
        <w:t>DESCALIFICACIÓN DE LICITANTES</w:t>
      </w:r>
    </w:p>
    <w:p w14:paraId="75C4F350" w14:textId="77777777" w:rsidR="002B2016" w:rsidRPr="00E44926" w:rsidRDefault="002B2016" w:rsidP="002B2016">
      <w:pPr>
        <w:pStyle w:val="Textoindependiente"/>
        <w:spacing w:after="120"/>
        <w:ind w:firstLine="567"/>
        <w:rPr>
          <w:rFonts w:ascii="Century Gothic" w:hAnsi="Century Gothic"/>
          <w:sz w:val="18"/>
          <w:szCs w:val="18"/>
        </w:rPr>
      </w:pPr>
      <w:r w:rsidRPr="00E44926">
        <w:rPr>
          <w:rFonts w:ascii="Century Gothic" w:hAnsi="Century Gothic"/>
          <w:sz w:val="18"/>
          <w:szCs w:val="18"/>
        </w:rPr>
        <w:t>Se descalificará a los licitantes que incurran en una o varias de las siguientes situaciones.</w:t>
      </w:r>
    </w:p>
    <w:p w14:paraId="1FB731E9" w14:textId="77777777" w:rsidR="002B2016" w:rsidRPr="00E44926" w:rsidRDefault="002B2016" w:rsidP="00775E28">
      <w:pPr>
        <w:widowControl/>
        <w:numPr>
          <w:ilvl w:val="0"/>
          <w:numId w:val="17"/>
        </w:numPr>
        <w:spacing w:after="120"/>
        <w:jc w:val="both"/>
        <w:rPr>
          <w:rFonts w:ascii="Century Gothic" w:hAnsi="Century Gothic"/>
          <w:sz w:val="18"/>
          <w:szCs w:val="18"/>
        </w:rPr>
      </w:pPr>
      <w:r w:rsidRPr="00E44926">
        <w:rPr>
          <w:rFonts w:ascii="Century Gothic" w:eastAsia="Arial" w:hAnsi="Century Gothic" w:cs="Arial"/>
          <w:spacing w:val="-1"/>
          <w:sz w:val="18"/>
          <w:szCs w:val="18"/>
        </w:rPr>
        <w:t>S</w:t>
      </w:r>
      <w:r w:rsidRPr="00E44926">
        <w:rPr>
          <w:rFonts w:ascii="Century Gothic" w:eastAsia="Arial" w:hAnsi="Century Gothic" w:cs="Arial"/>
          <w:sz w:val="18"/>
          <w:szCs w:val="18"/>
        </w:rPr>
        <w:t>i d</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ri</w:t>
      </w:r>
      <w:r w:rsidRPr="00E44926">
        <w:rPr>
          <w:rFonts w:ascii="Century Gothic" w:eastAsia="Arial" w:hAnsi="Century Gothic" w:cs="Arial"/>
          <w:spacing w:val="-2"/>
          <w:sz w:val="18"/>
          <w:szCs w:val="18"/>
        </w:rPr>
        <w:t>v</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d</w:t>
      </w:r>
      <w:r w:rsidRPr="00E44926">
        <w:rPr>
          <w:rFonts w:ascii="Century Gothic" w:eastAsia="Arial" w:hAnsi="Century Gothic" w:cs="Arial"/>
          <w:sz w:val="18"/>
          <w:szCs w:val="18"/>
        </w:rPr>
        <w:t>o del</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proceso</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de e</w:t>
      </w:r>
      <w:r w:rsidRPr="00E44926">
        <w:rPr>
          <w:rFonts w:ascii="Century Gothic" w:eastAsia="Arial" w:hAnsi="Century Gothic" w:cs="Arial"/>
          <w:spacing w:val="-3"/>
          <w:sz w:val="18"/>
          <w:szCs w:val="18"/>
        </w:rPr>
        <w:t>v</w:t>
      </w:r>
      <w:r w:rsidRPr="00E44926">
        <w:rPr>
          <w:rFonts w:ascii="Century Gothic" w:eastAsia="Arial" w:hAnsi="Century Gothic" w:cs="Arial"/>
          <w:spacing w:val="2"/>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a</w:t>
      </w:r>
      <w:r w:rsidRPr="00E44926">
        <w:rPr>
          <w:rFonts w:ascii="Century Gothic" w:eastAsia="Arial" w:hAnsi="Century Gothic" w:cs="Arial"/>
          <w:sz w:val="18"/>
          <w:szCs w:val="18"/>
        </w:rPr>
        <w:t>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 se</w:t>
      </w:r>
      <w:r w:rsidRPr="00E44926">
        <w:rPr>
          <w:rFonts w:ascii="Century Gothic" w:eastAsia="Arial" w:hAnsi="Century Gothic" w:cs="Arial"/>
          <w:spacing w:val="3"/>
          <w:sz w:val="18"/>
          <w:szCs w:val="18"/>
        </w:rPr>
        <w:t xml:space="preserve"> </w:t>
      </w:r>
      <w:r w:rsidRPr="00E44926">
        <w:rPr>
          <w:rFonts w:ascii="Century Gothic" w:eastAsia="Arial" w:hAnsi="Century Gothic" w:cs="Arial"/>
          <w:sz w:val="18"/>
          <w:szCs w:val="18"/>
        </w:rPr>
        <w:t>cor</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o</w:t>
      </w:r>
      <w:r w:rsidRPr="00E44926">
        <w:rPr>
          <w:rFonts w:ascii="Century Gothic" w:eastAsia="Arial" w:hAnsi="Century Gothic" w:cs="Arial"/>
          <w:spacing w:val="-3"/>
          <w:sz w:val="18"/>
          <w:szCs w:val="18"/>
        </w:rPr>
        <w:t>b</w:t>
      </w:r>
      <w:r w:rsidRPr="00E44926">
        <w:rPr>
          <w:rFonts w:ascii="Century Gothic" w:eastAsia="Arial" w:hAnsi="Century Gothic" w:cs="Arial"/>
          <w:sz w:val="18"/>
          <w:szCs w:val="18"/>
        </w:rPr>
        <w:t>ora,</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 xml:space="preserve">el </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nc</w:t>
      </w:r>
      <w:r w:rsidRPr="00E44926">
        <w:rPr>
          <w:rFonts w:ascii="Century Gothic" w:eastAsia="Arial" w:hAnsi="Century Gothic" w:cs="Arial"/>
          <w:spacing w:val="-1"/>
          <w:sz w:val="18"/>
          <w:szCs w:val="18"/>
        </w:rPr>
        <w:t>u</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p</w:t>
      </w:r>
      <w:r w:rsidRPr="00E44926">
        <w:rPr>
          <w:rFonts w:ascii="Century Gothic" w:eastAsia="Arial" w:hAnsi="Century Gothic" w:cs="Arial"/>
          <w:spacing w:val="-1"/>
          <w:sz w:val="18"/>
          <w:szCs w:val="18"/>
        </w:rPr>
        <w:t>li</w:t>
      </w:r>
      <w:r w:rsidRPr="00E44926">
        <w:rPr>
          <w:rFonts w:ascii="Century Gothic" w:eastAsia="Arial" w:hAnsi="Century Gothic" w:cs="Arial"/>
          <w:spacing w:val="1"/>
          <w:sz w:val="18"/>
          <w:szCs w:val="18"/>
        </w:rPr>
        <w:t>m</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o de</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a</w:t>
      </w:r>
      <w:r w:rsidRPr="00E44926">
        <w:rPr>
          <w:rFonts w:ascii="Century Gothic" w:eastAsia="Arial" w:hAnsi="Century Gothic" w:cs="Arial"/>
          <w:spacing w:val="-1"/>
          <w:sz w:val="18"/>
          <w:szCs w:val="18"/>
        </w:rPr>
        <w:t>l</w:t>
      </w:r>
      <w:r w:rsidRPr="00E44926">
        <w:rPr>
          <w:rFonts w:ascii="Century Gothic" w:eastAsia="Arial" w:hAnsi="Century Gothic" w:cs="Arial"/>
          <w:spacing w:val="2"/>
          <w:sz w:val="18"/>
          <w:szCs w:val="18"/>
        </w:rPr>
        <w:t>g</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n</w:t>
      </w:r>
      <w:r w:rsidRPr="00E44926">
        <w:rPr>
          <w:rFonts w:ascii="Century Gothic" w:eastAsia="Arial" w:hAnsi="Century Gothic" w:cs="Arial"/>
          <w:sz w:val="18"/>
          <w:szCs w:val="18"/>
        </w:rPr>
        <w:t>o de</w:t>
      </w:r>
      <w:r w:rsidRPr="00E44926">
        <w:rPr>
          <w:rFonts w:ascii="Century Gothic" w:eastAsia="Arial" w:hAnsi="Century Gothic" w:cs="Arial"/>
          <w:spacing w:val="1"/>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 xml:space="preserve">os </w:t>
      </w:r>
      <w:r w:rsidRPr="00E44926">
        <w:rPr>
          <w:rFonts w:ascii="Century Gothic" w:eastAsia="Arial" w:hAnsi="Century Gothic" w:cs="Arial"/>
          <w:spacing w:val="1"/>
          <w:sz w:val="18"/>
          <w:szCs w:val="18"/>
        </w:rPr>
        <w:t>r</w:t>
      </w:r>
      <w:r w:rsidRPr="00E44926">
        <w:rPr>
          <w:rFonts w:ascii="Century Gothic" w:eastAsia="Arial" w:hAnsi="Century Gothic" w:cs="Arial"/>
          <w:sz w:val="18"/>
          <w:szCs w:val="18"/>
        </w:rPr>
        <w:t>e</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s</w:t>
      </w:r>
      <w:r w:rsidRPr="00E44926">
        <w:rPr>
          <w:rFonts w:ascii="Century Gothic" w:eastAsia="Arial" w:hAnsi="Century Gothic" w:cs="Arial"/>
          <w:spacing w:val="-1"/>
          <w:sz w:val="18"/>
          <w:szCs w:val="18"/>
        </w:rPr>
        <w:t>i</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 xml:space="preserve">os de Ley o que afecten la solvencia de la proposición y que están </w:t>
      </w:r>
      <w:r w:rsidRPr="00E44926">
        <w:rPr>
          <w:rFonts w:ascii="Century Gothic" w:eastAsia="Arial" w:hAnsi="Century Gothic" w:cs="Arial"/>
          <w:spacing w:val="1"/>
          <w:sz w:val="18"/>
          <w:szCs w:val="18"/>
        </w:rPr>
        <w:t>m</w:t>
      </w:r>
      <w:r w:rsidRPr="00E44926">
        <w:rPr>
          <w:rFonts w:ascii="Century Gothic" w:eastAsia="Arial" w:hAnsi="Century Gothic" w:cs="Arial"/>
          <w:sz w:val="18"/>
          <w:szCs w:val="18"/>
        </w:rPr>
        <w:t>arcados</w:t>
      </w:r>
      <w:r w:rsidRPr="00E44926">
        <w:rPr>
          <w:rFonts w:ascii="Century Gothic" w:eastAsia="Arial" w:hAnsi="Century Gothic" w:cs="Arial"/>
          <w:spacing w:val="25"/>
          <w:sz w:val="18"/>
          <w:szCs w:val="18"/>
        </w:rPr>
        <w:t xml:space="preserve"> </w:t>
      </w:r>
      <w:r w:rsidRPr="00E44926">
        <w:rPr>
          <w:rFonts w:ascii="Century Gothic" w:eastAsia="Arial" w:hAnsi="Century Gothic" w:cs="Arial"/>
          <w:sz w:val="18"/>
          <w:szCs w:val="18"/>
        </w:rPr>
        <w:t>como</w:t>
      </w:r>
      <w:r w:rsidRPr="00E44926">
        <w:rPr>
          <w:rFonts w:ascii="Century Gothic" w:eastAsia="Arial" w:hAnsi="Century Gothic" w:cs="Arial"/>
          <w:spacing w:val="28"/>
          <w:sz w:val="18"/>
          <w:szCs w:val="18"/>
        </w:rPr>
        <w:t xml:space="preserve"> </w:t>
      </w:r>
      <w:r w:rsidRPr="00E44926">
        <w:rPr>
          <w:rFonts w:ascii="Century Gothic" w:eastAsia="Arial" w:hAnsi="Century Gothic" w:cs="Arial"/>
          <w:spacing w:val="-1"/>
          <w:sz w:val="18"/>
          <w:szCs w:val="18"/>
        </w:rPr>
        <w:t>obligatorios</w:t>
      </w:r>
      <w:r w:rsidRPr="00E44926">
        <w:rPr>
          <w:rFonts w:ascii="Century Gothic" w:eastAsia="Arial" w:hAnsi="Century Gothic" w:cs="Arial"/>
          <w:spacing w:val="27"/>
          <w:sz w:val="18"/>
          <w:szCs w:val="18"/>
        </w:rPr>
        <w:t xml:space="preserve"> </w:t>
      </w:r>
      <w:r w:rsidRPr="00E44926">
        <w:rPr>
          <w:rFonts w:ascii="Century Gothic" w:eastAsia="Arial" w:hAnsi="Century Gothic" w:cs="Arial"/>
          <w:sz w:val="18"/>
          <w:szCs w:val="18"/>
        </w:rPr>
        <w:t>en</w:t>
      </w:r>
      <w:r w:rsidRPr="00E44926">
        <w:rPr>
          <w:rFonts w:ascii="Century Gothic" w:eastAsia="Arial" w:hAnsi="Century Gothic" w:cs="Arial"/>
          <w:spacing w:val="27"/>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w:t>
      </w:r>
      <w:r w:rsidRPr="00E44926">
        <w:rPr>
          <w:rFonts w:ascii="Century Gothic" w:eastAsia="Arial" w:hAnsi="Century Gothic" w:cs="Arial"/>
          <w:spacing w:val="27"/>
          <w:sz w:val="18"/>
          <w:szCs w:val="18"/>
        </w:rPr>
        <w:t xml:space="preserve"> </w:t>
      </w:r>
      <w:r w:rsidRPr="00E44926">
        <w:rPr>
          <w:rFonts w:ascii="Century Gothic" w:eastAsia="Arial" w:hAnsi="Century Gothic" w:cs="Arial"/>
          <w:spacing w:val="1"/>
          <w:sz w:val="18"/>
          <w:szCs w:val="18"/>
        </w:rPr>
        <w:t>Convocatoria</w:t>
      </w:r>
      <w:r w:rsidRPr="00E44926">
        <w:rPr>
          <w:rFonts w:ascii="Century Gothic" w:eastAsia="Arial" w:hAnsi="Century Gothic" w:cs="Arial"/>
          <w:spacing w:val="28"/>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7"/>
          <w:sz w:val="18"/>
          <w:szCs w:val="18"/>
        </w:rPr>
        <w:t xml:space="preserve"> </w:t>
      </w:r>
      <w:r w:rsidRPr="00E44926">
        <w:rPr>
          <w:rFonts w:ascii="Century Gothic" w:eastAsia="Arial" w:hAnsi="Century Gothic" w:cs="Arial"/>
          <w:sz w:val="18"/>
          <w:szCs w:val="18"/>
        </w:rPr>
        <w:t>esta</w:t>
      </w:r>
      <w:r w:rsidRPr="00E44926">
        <w:rPr>
          <w:rFonts w:ascii="Century Gothic" w:eastAsia="Arial" w:hAnsi="Century Gothic" w:cs="Arial"/>
          <w:spacing w:val="28"/>
          <w:sz w:val="18"/>
          <w:szCs w:val="18"/>
        </w:rPr>
        <w:t xml:space="preserve"> </w:t>
      </w:r>
      <w:r w:rsidRPr="00E44926">
        <w:rPr>
          <w:rFonts w:ascii="Century Gothic" w:eastAsia="Arial" w:hAnsi="Century Gothic" w:cs="Arial"/>
          <w:spacing w:val="1"/>
          <w:sz w:val="18"/>
          <w:szCs w:val="18"/>
        </w:rPr>
        <w:t>Invitación</w:t>
      </w:r>
      <w:r w:rsidRPr="00E44926">
        <w:rPr>
          <w:rFonts w:ascii="Century Gothic" w:eastAsia="Arial" w:hAnsi="Century Gothic" w:cs="Arial"/>
          <w:sz w:val="18"/>
          <w:szCs w:val="18"/>
        </w:rPr>
        <w:t>,</w:t>
      </w:r>
      <w:r w:rsidRPr="00E44926">
        <w:rPr>
          <w:rFonts w:ascii="Century Gothic" w:eastAsia="Arial" w:hAnsi="Century Gothic" w:cs="Arial"/>
          <w:spacing w:val="28"/>
          <w:sz w:val="18"/>
          <w:szCs w:val="18"/>
        </w:rPr>
        <w:t xml:space="preserve"> </w:t>
      </w:r>
      <w:r w:rsidRPr="00E44926">
        <w:rPr>
          <w:rFonts w:ascii="Century Gothic" w:eastAsia="Arial" w:hAnsi="Century Gothic" w:cs="Arial"/>
          <w:sz w:val="18"/>
          <w:szCs w:val="18"/>
        </w:rPr>
        <w:t>o</w:t>
      </w:r>
      <w:r w:rsidRPr="00E44926">
        <w:rPr>
          <w:rFonts w:ascii="Century Gothic" w:eastAsia="Arial" w:hAnsi="Century Gothic" w:cs="Arial"/>
          <w:spacing w:val="27"/>
          <w:sz w:val="18"/>
          <w:szCs w:val="18"/>
        </w:rPr>
        <w:t xml:space="preserve"> </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as</w:t>
      </w:r>
      <w:r w:rsidRPr="00E44926">
        <w:rPr>
          <w:rFonts w:ascii="Century Gothic" w:eastAsia="Arial" w:hAnsi="Century Gothic" w:cs="Arial"/>
          <w:spacing w:val="27"/>
          <w:sz w:val="18"/>
          <w:szCs w:val="18"/>
        </w:rPr>
        <w:t xml:space="preserve"> </w:t>
      </w:r>
      <w:r w:rsidRPr="00E44926">
        <w:rPr>
          <w:rFonts w:ascii="Century Gothic" w:eastAsia="Arial" w:hAnsi="Century Gothic" w:cs="Arial"/>
          <w:spacing w:val="2"/>
          <w:sz w:val="18"/>
          <w:szCs w:val="18"/>
        </w:rPr>
        <w:t>q</w:t>
      </w:r>
      <w:r w:rsidRPr="00E44926">
        <w:rPr>
          <w:rFonts w:ascii="Century Gothic" w:eastAsia="Arial" w:hAnsi="Century Gothic" w:cs="Arial"/>
          <w:sz w:val="18"/>
          <w:szCs w:val="18"/>
        </w:rPr>
        <w:t>ue</w:t>
      </w:r>
      <w:r w:rsidRPr="00E44926">
        <w:rPr>
          <w:rFonts w:ascii="Century Gothic" w:eastAsia="Arial" w:hAnsi="Century Gothic" w:cs="Arial"/>
          <w:spacing w:val="27"/>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pacing w:val="1"/>
          <w:sz w:val="18"/>
          <w:szCs w:val="18"/>
        </w:rPr>
        <w:t>r</w:t>
      </w:r>
      <w:r w:rsidRPr="00E44926">
        <w:rPr>
          <w:rFonts w:ascii="Century Gothic" w:eastAsia="Arial" w:hAnsi="Century Gothic" w:cs="Arial"/>
          <w:spacing w:val="-1"/>
          <w:sz w:val="18"/>
          <w:szCs w:val="18"/>
        </w:rPr>
        <w:t>i</w:t>
      </w:r>
      <w:r w:rsidRPr="00E44926">
        <w:rPr>
          <w:rFonts w:ascii="Century Gothic" w:eastAsia="Arial" w:hAnsi="Century Gothic" w:cs="Arial"/>
          <w:spacing w:val="-2"/>
          <w:sz w:val="18"/>
          <w:szCs w:val="18"/>
        </w:rPr>
        <w:t>v</w:t>
      </w:r>
      <w:r w:rsidRPr="00E44926">
        <w:rPr>
          <w:rFonts w:ascii="Century Gothic" w:eastAsia="Arial" w:hAnsi="Century Gothic" w:cs="Arial"/>
          <w:sz w:val="18"/>
          <w:szCs w:val="18"/>
        </w:rPr>
        <w:t>en</w:t>
      </w:r>
      <w:r w:rsidRPr="00E44926">
        <w:rPr>
          <w:rFonts w:ascii="Century Gothic" w:eastAsia="Arial" w:hAnsi="Century Gothic" w:cs="Arial"/>
          <w:spacing w:val="27"/>
          <w:sz w:val="18"/>
          <w:szCs w:val="18"/>
        </w:rPr>
        <w:t xml:space="preserve"> </w:t>
      </w:r>
      <w:r w:rsidRPr="00E44926">
        <w:rPr>
          <w:rFonts w:ascii="Century Gothic" w:eastAsia="Arial" w:hAnsi="Century Gothic" w:cs="Arial"/>
          <w:sz w:val="18"/>
          <w:szCs w:val="18"/>
        </w:rPr>
        <w:t>d</w:t>
      </w:r>
      <w:r w:rsidRPr="00E44926">
        <w:rPr>
          <w:rFonts w:ascii="Century Gothic" w:eastAsia="Arial" w:hAnsi="Century Gothic" w:cs="Arial"/>
          <w:spacing w:val="-1"/>
          <w:sz w:val="18"/>
          <w:szCs w:val="18"/>
        </w:rPr>
        <w:t>e</w:t>
      </w:r>
      <w:r w:rsidRPr="00E44926">
        <w:rPr>
          <w:rFonts w:ascii="Century Gothic" w:eastAsia="Arial" w:hAnsi="Century Gothic" w:cs="Arial"/>
          <w:sz w:val="18"/>
          <w:szCs w:val="18"/>
        </w:rPr>
        <w:t>l acto</w:t>
      </w:r>
      <w:r w:rsidRPr="00E44926">
        <w:rPr>
          <w:rFonts w:ascii="Century Gothic" w:eastAsia="Arial" w:hAnsi="Century Gothic" w:cs="Arial"/>
          <w:spacing w:val="1"/>
          <w:sz w:val="18"/>
          <w:szCs w:val="18"/>
        </w:rPr>
        <w:t xml:space="preserve"> </w:t>
      </w:r>
      <w:r w:rsidRPr="00E44926">
        <w:rPr>
          <w:rFonts w:ascii="Century Gothic" w:eastAsia="Arial" w:hAnsi="Century Gothic" w:cs="Arial"/>
          <w:sz w:val="18"/>
          <w:szCs w:val="18"/>
        </w:rPr>
        <w:t>de</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ac</w:t>
      </w:r>
      <w:r w:rsidRPr="00E44926">
        <w:rPr>
          <w:rFonts w:ascii="Century Gothic" w:eastAsia="Arial" w:hAnsi="Century Gothic" w:cs="Arial"/>
          <w:spacing w:val="-1"/>
          <w:sz w:val="18"/>
          <w:szCs w:val="18"/>
        </w:rPr>
        <w:t>l</w:t>
      </w:r>
      <w:r w:rsidRPr="00E44926">
        <w:rPr>
          <w:rFonts w:ascii="Century Gothic" w:eastAsia="Arial" w:hAnsi="Century Gothic" w:cs="Arial"/>
          <w:sz w:val="18"/>
          <w:szCs w:val="18"/>
        </w:rPr>
        <w:t>arac</w:t>
      </w:r>
      <w:r w:rsidRPr="00E44926">
        <w:rPr>
          <w:rFonts w:ascii="Century Gothic" w:eastAsia="Arial" w:hAnsi="Century Gothic" w:cs="Arial"/>
          <w:spacing w:val="-1"/>
          <w:sz w:val="18"/>
          <w:szCs w:val="18"/>
        </w:rPr>
        <w:t>i</w:t>
      </w:r>
      <w:r w:rsidRPr="00E44926">
        <w:rPr>
          <w:rFonts w:ascii="Century Gothic" w:eastAsia="Arial" w:hAnsi="Century Gothic" w:cs="Arial"/>
          <w:sz w:val="18"/>
          <w:szCs w:val="18"/>
        </w:rPr>
        <w:t>ón</w:t>
      </w:r>
      <w:r w:rsidRPr="00E44926">
        <w:rPr>
          <w:rFonts w:ascii="Century Gothic" w:eastAsia="Arial" w:hAnsi="Century Gothic" w:cs="Arial"/>
          <w:spacing w:val="-2"/>
          <w:sz w:val="18"/>
          <w:szCs w:val="18"/>
        </w:rPr>
        <w:t xml:space="preserve"> </w:t>
      </w:r>
      <w:r w:rsidRPr="00E44926">
        <w:rPr>
          <w:rFonts w:ascii="Century Gothic" w:eastAsia="Arial" w:hAnsi="Century Gothic" w:cs="Arial"/>
          <w:sz w:val="18"/>
          <w:szCs w:val="18"/>
        </w:rPr>
        <w:t>al co</w:t>
      </w:r>
      <w:r w:rsidRPr="00E44926">
        <w:rPr>
          <w:rFonts w:ascii="Century Gothic" w:eastAsia="Arial" w:hAnsi="Century Gothic" w:cs="Arial"/>
          <w:spacing w:val="-3"/>
          <w:sz w:val="18"/>
          <w:szCs w:val="18"/>
        </w:rPr>
        <w:t>n</w:t>
      </w:r>
      <w:r w:rsidRPr="00E44926">
        <w:rPr>
          <w:rFonts w:ascii="Century Gothic" w:eastAsia="Arial" w:hAnsi="Century Gothic" w:cs="Arial"/>
          <w:spacing w:val="1"/>
          <w:sz w:val="18"/>
          <w:szCs w:val="18"/>
        </w:rPr>
        <w:t>t</w:t>
      </w:r>
      <w:r w:rsidRPr="00E44926">
        <w:rPr>
          <w:rFonts w:ascii="Century Gothic" w:eastAsia="Arial" w:hAnsi="Century Gothic" w:cs="Arial"/>
          <w:sz w:val="18"/>
          <w:szCs w:val="18"/>
        </w:rPr>
        <w:t>e</w:t>
      </w:r>
      <w:r w:rsidRPr="00E44926">
        <w:rPr>
          <w:rFonts w:ascii="Century Gothic" w:eastAsia="Arial" w:hAnsi="Century Gothic" w:cs="Arial"/>
          <w:spacing w:val="-1"/>
          <w:sz w:val="18"/>
          <w:szCs w:val="18"/>
        </w:rPr>
        <w:t>ni</w:t>
      </w:r>
      <w:r w:rsidRPr="00E44926">
        <w:rPr>
          <w:rFonts w:ascii="Century Gothic" w:eastAsia="Arial" w:hAnsi="Century Gothic" w:cs="Arial"/>
          <w:sz w:val="18"/>
          <w:szCs w:val="18"/>
        </w:rPr>
        <w:t>do de é</w:t>
      </w:r>
      <w:r w:rsidRPr="00E44926">
        <w:rPr>
          <w:rFonts w:ascii="Century Gothic" w:eastAsia="Arial" w:hAnsi="Century Gothic" w:cs="Arial"/>
          <w:spacing w:val="-3"/>
          <w:sz w:val="18"/>
          <w:szCs w:val="18"/>
        </w:rPr>
        <w:t>s</w:t>
      </w:r>
      <w:r w:rsidRPr="00E44926">
        <w:rPr>
          <w:rFonts w:ascii="Century Gothic" w:eastAsia="Arial" w:hAnsi="Century Gothic" w:cs="Arial"/>
          <w:spacing w:val="1"/>
          <w:sz w:val="18"/>
          <w:szCs w:val="18"/>
        </w:rPr>
        <w:t>t</w:t>
      </w:r>
      <w:r w:rsidRPr="00E44926">
        <w:rPr>
          <w:rFonts w:ascii="Century Gothic" w:eastAsia="Arial" w:hAnsi="Century Gothic" w:cs="Arial"/>
          <w:spacing w:val="-3"/>
          <w:sz w:val="18"/>
          <w:szCs w:val="18"/>
        </w:rPr>
        <w:t>a</w:t>
      </w:r>
      <w:r w:rsidRPr="00E44926">
        <w:rPr>
          <w:rFonts w:ascii="Century Gothic" w:hAnsi="Century Gothic"/>
          <w:sz w:val="18"/>
          <w:szCs w:val="18"/>
        </w:rPr>
        <w:t>;</w:t>
      </w:r>
    </w:p>
    <w:p w14:paraId="52027635" w14:textId="77777777" w:rsidR="002B2016" w:rsidRPr="00E44926" w:rsidRDefault="002B2016" w:rsidP="00775E28">
      <w:pPr>
        <w:widowControl/>
        <w:numPr>
          <w:ilvl w:val="0"/>
          <w:numId w:val="17"/>
        </w:numPr>
        <w:spacing w:after="120"/>
        <w:jc w:val="both"/>
        <w:rPr>
          <w:rFonts w:ascii="Century Gothic" w:hAnsi="Century Gothic"/>
          <w:sz w:val="18"/>
          <w:szCs w:val="18"/>
        </w:rPr>
      </w:pPr>
      <w:r w:rsidRPr="00E44926">
        <w:rPr>
          <w:rFonts w:ascii="Century Gothic" w:eastAsia="Arial" w:hAnsi="Century Gothic" w:cs="Arial"/>
          <w:spacing w:val="-1"/>
          <w:sz w:val="18"/>
          <w:szCs w:val="18"/>
        </w:rPr>
        <w:t>Cuando se solicite manifestación “bajo protesta de decir verdad” y esta leyenda sea omitida en el documento correspondiente.</w:t>
      </w:r>
    </w:p>
    <w:p w14:paraId="437DC2CB" w14:textId="40E3B7E6" w:rsidR="002B2016" w:rsidRPr="00E44926" w:rsidRDefault="002B2016" w:rsidP="00775E28">
      <w:pPr>
        <w:widowControl/>
        <w:numPr>
          <w:ilvl w:val="0"/>
          <w:numId w:val="17"/>
        </w:numPr>
        <w:spacing w:after="120"/>
        <w:ind w:left="714" w:hanging="357"/>
        <w:jc w:val="both"/>
        <w:rPr>
          <w:rFonts w:ascii="Century Gothic" w:hAnsi="Century Gothic"/>
          <w:sz w:val="18"/>
          <w:szCs w:val="18"/>
        </w:rPr>
      </w:pPr>
      <w:r w:rsidRPr="00E44926">
        <w:rPr>
          <w:rFonts w:ascii="Century Gothic" w:hAnsi="Century Gothic"/>
          <w:sz w:val="18"/>
          <w:szCs w:val="18"/>
        </w:rPr>
        <w:t>Si se comprueba que algún licitante ha acordado con otros licitantes, elevar los precios de los bienes, arrendamientos o servicios objeto de la invitación, o cualquier otro acuerdo que tenga como fin obtener una ventaja sobre los demás licitantes;</w:t>
      </w:r>
    </w:p>
    <w:p w14:paraId="4AA6C308" w14:textId="77777777" w:rsidR="002B2016" w:rsidRPr="00E44926" w:rsidRDefault="002B2016" w:rsidP="00775E28">
      <w:pPr>
        <w:widowControl/>
        <w:numPr>
          <w:ilvl w:val="0"/>
          <w:numId w:val="17"/>
        </w:numPr>
        <w:spacing w:after="120"/>
        <w:ind w:left="714" w:hanging="357"/>
        <w:jc w:val="both"/>
        <w:rPr>
          <w:rFonts w:ascii="Century Gothic" w:hAnsi="Century Gothic"/>
          <w:sz w:val="18"/>
          <w:szCs w:val="18"/>
        </w:rPr>
      </w:pPr>
      <w:r w:rsidRPr="00E44926">
        <w:rPr>
          <w:rFonts w:ascii="Century Gothic" w:hAnsi="Century Gothic"/>
          <w:sz w:val="18"/>
          <w:szCs w:val="18"/>
        </w:rPr>
        <w:t>Si de la verificación de la capacidad instalada del licitante o de las investigaciones a la documentación presentada, se comprueba que dicha información es falsa;</w:t>
      </w:r>
    </w:p>
    <w:p w14:paraId="7A94E936" w14:textId="77777777" w:rsidR="002B2016" w:rsidRPr="00E44926" w:rsidRDefault="002B2016" w:rsidP="00775E28">
      <w:pPr>
        <w:widowControl/>
        <w:numPr>
          <w:ilvl w:val="0"/>
          <w:numId w:val="17"/>
        </w:numPr>
        <w:spacing w:after="120"/>
        <w:ind w:left="714" w:hanging="357"/>
        <w:jc w:val="both"/>
        <w:rPr>
          <w:rFonts w:ascii="Century Gothic" w:hAnsi="Century Gothic"/>
          <w:sz w:val="18"/>
          <w:szCs w:val="18"/>
        </w:rPr>
      </w:pPr>
      <w:r w:rsidRPr="00E44926">
        <w:rPr>
          <w:rFonts w:ascii="Century Gothic" w:hAnsi="Century Gothic"/>
          <w:sz w:val="18"/>
          <w:szCs w:val="18"/>
        </w:rPr>
        <w:t>Si del análisis a los registros de Canal 22, se comprueba que algún licitante ha incurrido en alguno de los supuestos de los Artículos 50 y 60 de la LAASSP;</w:t>
      </w:r>
    </w:p>
    <w:p w14:paraId="3DC3BE9E" w14:textId="77777777" w:rsidR="002B2016" w:rsidRPr="00E44926" w:rsidRDefault="002B2016" w:rsidP="00775E28">
      <w:pPr>
        <w:widowControl/>
        <w:numPr>
          <w:ilvl w:val="0"/>
          <w:numId w:val="17"/>
        </w:numPr>
        <w:spacing w:after="120"/>
        <w:ind w:left="714" w:hanging="357"/>
        <w:jc w:val="both"/>
        <w:rPr>
          <w:rFonts w:ascii="Century Gothic" w:hAnsi="Century Gothic"/>
          <w:sz w:val="18"/>
          <w:szCs w:val="18"/>
        </w:rPr>
      </w:pPr>
      <w:r w:rsidRPr="00E44926">
        <w:rPr>
          <w:rFonts w:ascii="Century Gothic" w:hAnsi="Century Gothic"/>
          <w:sz w:val="18"/>
          <w:szCs w:val="18"/>
        </w:rPr>
        <w:t>Cuando el licitante haya cometido hecho ilícito en perjuicio de Canal 22;</w:t>
      </w:r>
    </w:p>
    <w:p w14:paraId="197492EF" w14:textId="77777777" w:rsidR="002B2016" w:rsidRPr="00E44926" w:rsidRDefault="002B2016" w:rsidP="00775E28">
      <w:pPr>
        <w:widowControl/>
        <w:numPr>
          <w:ilvl w:val="0"/>
          <w:numId w:val="17"/>
        </w:numPr>
        <w:spacing w:after="120"/>
        <w:ind w:left="714" w:hanging="357"/>
        <w:jc w:val="both"/>
        <w:rPr>
          <w:rFonts w:ascii="Century Gothic" w:hAnsi="Century Gothic"/>
          <w:sz w:val="18"/>
          <w:szCs w:val="18"/>
        </w:rPr>
      </w:pPr>
      <w:r w:rsidRPr="00E44926">
        <w:rPr>
          <w:rFonts w:ascii="Century Gothic" w:hAnsi="Century Gothic"/>
          <w:sz w:val="18"/>
          <w:szCs w:val="18"/>
        </w:rPr>
        <w:t>Cuando el licitante presente varias proposiciones bajo el mismo nombre;</w:t>
      </w:r>
    </w:p>
    <w:p w14:paraId="2835A501" w14:textId="77777777" w:rsidR="002B2016" w:rsidRPr="00E44926" w:rsidRDefault="002B2016" w:rsidP="00775E28">
      <w:pPr>
        <w:widowControl/>
        <w:numPr>
          <w:ilvl w:val="0"/>
          <w:numId w:val="17"/>
        </w:numPr>
        <w:spacing w:after="120"/>
        <w:jc w:val="both"/>
        <w:rPr>
          <w:rFonts w:ascii="Century Gothic" w:hAnsi="Century Gothic"/>
          <w:sz w:val="18"/>
          <w:szCs w:val="18"/>
        </w:rPr>
      </w:pPr>
      <w:r w:rsidRPr="00E44926">
        <w:rPr>
          <w:rFonts w:ascii="Century Gothic" w:hAnsi="Century Gothic"/>
          <w:sz w:val="18"/>
          <w:szCs w:val="18"/>
        </w:rPr>
        <w:t>Cuando se acredite la insolvencia de las proposiciones presentadas, o bien presenten una desproporción significativa con respecto de los precios que prevalezcan en el medio.</w:t>
      </w:r>
    </w:p>
    <w:p w14:paraId="2D07EA76" w14:textId="77777777" w:rsidR="002B2016" w:rsidRPr="00E44926" w:rsidRDefault="002B2016" w:rsidP="00775E28">
      <w:pPr>
        <w:widowControl/>
        <w:numPr>
          <w:ilvl w:val="0"/>
          <w:numId w:val="17"/>
        </w:numPr>
        <w:spacing w:after="120"/>
        <w:jc w:val="both"/>
        <w:rPr>
          <w:rFonts w:ascii="Century Gothic" w:hAnsi="Century Gothic"/>
          <w:sz w:val="18"/>
          <w:szCs w:val="18"/>
        </w:rPr>
      </w:pPr>
      <w:r w:rsidRPr="00E44926">
        <w:rPr>
          <w:rFonts w:ascii="Century Gothic" w:eastAsia="Arial" w:hAnsi="Century Gothic" w:cs="Arial"/>
          <w:sz w:val="18"/>
          <w:szCs w:val="18"/>
        </w:rPr>
        <w:t xml:space="preserve">Cuando las proposiciones presentadas por los licitantes, no se firmen electrónicamente </w:t>
      </w:r>
      <w:r w:rsidRPr="00E44926">
        <w:rPr>
          <w:rFonts w:ascii="Century Gothic" w:eastAsia="Arial" w:hAnsi="Century Gothic" w:cs="Arial"/>
          <w:b/>
          <w:sz w:val="18"/>
          <w:szCs w:val="18"/>
        </w:rPr>
        <w:t>con un archivo digital válido</w:t>
      </w:r>
      <w:r w:rsidRPr="00E44926">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 publicado en el D.O.F., de fecha 28 de junio del año 2011.</w:t>
      </w:r>
    </w:p>
    <w:p w14:paraId="23BA7534" w14:textId="77777777" w:rsidR="00B50173" w:rsidRPr="00E44926" w:rsidRDefault="00B50173" w:rsidP="00775E28">
      <w:pPr>
        <w:widowControl/>
        <w:numPr>
          <w:ilvl w:val="0"/>
          <w:numId w:val="17"/>
        </w:numPr>
        <w:spacing w:after="120"/>
        <w:jc w:val="both"/>
        <w:rPr>
          <w:rFonts w:ascii="Century Gothic" w:hAnsi="Century Gothic"/>
          <w:sz w:val="18"/>
          <w:szCs w:val="18"/>
        </w:rPr>
      </w:pPr>
      <w:r w:rsidRPr="00E44926">
        <w:rPr>
          <w:rFonts w:ascii="Century Gothic" w:eastAsia="Arial" w:hAnsi="Century Gothic" w:cs="Arial"/>
          <w:sz w:val="18"/>
          <w:szCs w:val="18"/>
        </w:rPr>
        <w:t xml:space="preserve">Cuando la </w:t>
      </w:r>
      <w:r w:rsidRPr="00E44926">
        <w:rPr>
          <w:rFonts w:ascii="Century Gothic" w:hAnsi="Century Gothic"/>
          <w:sz w:val="18"/>
          <w:szCs w:val="18"/>
        </w:rPr>
        <w:t>totalidad de las hojas de los documentos que integran la propuesta, carecen de folio, la propuesta será desechada</w:t>
      </w:r>
      <w:r w:rsidR="00373CDD" w:rsidRPr="00E44926">
        <w:rPr>
          <w:rFonts w:ascii="Century Gothic" w:hAnsi="Century Gothic"/>
          <w:sz w:val="18"/>
          <w:szCs w:val="18"/>
        </w:rPr>
        <w:t>.</w:t>
      </w:r>
    </w:p>
    <w:p w14:paraId="432F188B" w14:textId="77777777" w:rsidR="002B2016" w:rsidRPr="00E44926" w:rsidRDefault="002B2016" w:rsidP="00775E28">
      <w:pPr>
        <w:widowControl/>
        <w:numPr>
          <w:ilvl w:val="0"/>
          <w:numId w:val="17"/>
        </w:numPr>
        <w:spacing w:after="120"/>
        <w:jc w:val="both"/>
        <w:rPr>
          <w:rFonts w:ascii="Century Gothic" w:hAnsi="Century Gothic"/>
          <w:sz w:val="18"/>
          <w:szCs w:val="18"/>
        </w:rPr>
      </w:pPr>
      <w:r w:rsidRPr="00E44926">
        <w:rPr>
          <w:rFonts w:ascii="Century Gothic" w:hAnsi="Century Gothic"/>
          <w:sz w:val="18"/>
          <w:szCs w:val="18"/>
        </w:rPr>
        <w:t>Cualquier otra violación a las disposiciones de la LAASSP y de su Reglamento, así como las demás disposiciones aplicables.</w:t>
      </w:r>
    </w:p>
    <w:p w14:paraId="00CD5F5F" w14:textId="77777777" w:rsidR="002B2016" w:rsidRPr="00E44926" w:rsidRDefault="002B2016" w:rsidP="002B2016">
      <w:pPr>
        <w:spacing w:after="120"/>
        <w:ind w:left="567"/>
        <w:jc w:val="both"/>
        <w:rPr>
          <w:rFonts w:ascii="Century Gothic" w:hAnsi="Century Gothic"/>
          <w:sz w:val="18"/>
          <w:szCs w:val="18"/>
        </w:rPr>
      </w:pPr>
      <w:r w:rsidRPr="00E44926">
        <w:rPr>
          <w:rFonts w:ascii="Century Gothic" w:hAnsi="Century Gothic"/>
          <w:sz w:val="18"/>
          <w:szCs w:val="18"/>
        </w:rPr>
        <w:t>Para estos casos, se asentarán las observaciones que correspondan en las actas respectivas.</w:t>
      </w:r>
    </w:p>
    <w:p w14:paraId="61D06EF1" w14:textId="2C78C794" w:rsidR="002B2016" w:rsidRPr="00E44926" w:rsidRDefault="002B2016" w:rsidP="002B2016">
      <w:pPr>
        <w:spacing w:after="120"/>
        <w:ind w:left="567"/>
        <w:jc w:val="both"/>
        <w:rPr>
          <w:rFonts w:ascii="Century Gothic" w:hAnsi="Century Gothic"/>
          <w:sz w:val="18"/>
          <w:szCs w:val="18"/>
        </w:rPr>
      </w:pPr>
      <w:r w:rsidRPr="00E44926">
        <w:rPr>
          <w:rFonts w:ascii="Century Gothic" w:hAnsi="Century Gothic"/>
          <w:sz w:val="18"/>
          <w:szCs w:val="18"/>
        </w:rPr>
        <w:t>No será motivo de descalificación de la propuesta, el que un licitante no cumpla con algún requisito cuyo incumplimiento por sí mismo, no afecte la solvencia de dicha propuesta.</w:t>
      </w:r>
    </w:p>
    <w:p w14:paraId="308D3E00" w14:textId="3590598C" w:rsidR="005A4570" w:rsidRPr="00E44926" w:rsidRDefault="005A4570" w:rsidP="002B2016">
      <w:pPr>
        <w:spacing w:after="120"/>
        <w:ind w:left="567"/>
        <w:jc w:val="both"/>
        <w:rPr>
          <w:rFonts w:ascii="Century Gothic" w:hAnsi="Century Gothic"/>
          <w:sz w:val="18"/>
          <w:szCs w:val="18"/>
        </w:rPr>
      </w:pPr>
    </w:p>
    <w:p w14:paraId="7DC817A3" w14:textId="003FC8DF" w:rsidR="005A4570" w:rsidRPr="00E44926" w:rsidRDefault="005A4570" w:rsidP="002B2016">
      <w:pPr>
        <w:spacing w:after="120"/>
        <w:ind w:left="567"/>
        <w:jc w:val="both"/>
        <w:rPr>
          <w:rFonts w:ascii="Century Gothic" w:hAnsi="Century Gothic"/>
          <w:sz w:val="18"/>
          <w:szCs w:val="18"/>
        </w:rPr>
      </w:pPr>
    </w:p>
    <w:p w14:paraId="2A09C1D8" w14:textId="77777777" w:rsidR="005A4570" w:rsidRPr="00E44926" w:rsidRDefault="005A4570" w:rsidP="002B2016">
      <w:pPr>
        <w:spacing w:after="120"/>
        <w:ind w:left="567"/>
        <w:jc w:val="both"/>
        <w:rPr>
          <w:rFonts w:ascii="Century Gothic" w:hAnsi="Century Gothic"/>
          <w:sz w:val="18"/>
          <w:szCs w:val="18"/>
        </w:rPr>
      </w:pPr>
    </w:p>
    <w:p w14:paraId="004C53E4" w14:textId="531CDFC2" w:rsidR="00511A2C" w:rsidRPr="00E44926" w:rsidRDefault="006E0C15" w:rsidP="00511A2C">
      <w:pPr>
        <w:spacing w:after="120"/>
        <w:jc w:val="both"/>
        <w:rPr>
          <w:rFonts w:ascii="Century Gothic" w:hAnsi="Century Gothic"/>
          <w:b/>
          <w:sz w:val="18"/>
          <w:szCs w:val="18"/>
        </w:rPr>
      </w:pPr>
      <w:r w:rsidRPr="00E44926">
        <w:rPr>
          <w:rFonts w:ascii="Century Gothic" w:hAnsi="Century Gothic"/>
          <w:b/>
          <w:sz w:val="18"/>
          <w:szCs w:val="18"/>
        </w:rPr>
        <w:t>5.2</w:t>
      </w:r>
      <w:r w:rsidRPr="00E44926">
        <w:rPr>
          <w:rFonts w:ascii="Century Gothic" w:hAnsi="Century Gothic"/>
          <w:b/>
          <w:sz w:val="18"/>
          <w:szCs w:val="18"/>
        </w:rPr>
        <w:tab/>
        <w:t>DE LA CANCELACIÓN</w:t>
      </w:r>
    </w:p>
    <w:p w14:paraId="0B3B03CF" w14:textId="77777777" w:rsidR="00511A2C" w:rsidRPr="00E44926" w:rsidRDefault="00511A2C" w:rsidP="00511A2C">
      <w:pPr>
        <w:widowControl/>
        <w:spacing w:after="120"/>
        <w:ind w:left="567" w:hanging="567"/>
        <w:jc w:val="both"/>
        <w:rPr>
          <w:rFonts w:ascii="Century Gothic" w:hAnsi="Century Gothic"/>
          <w:sz w:val="18"/>
          <w:szCs w:val="18"/>
        </w:rPr>
      </w:pPr>
      <w:r w:rsidRPr="00E44926">
        <w:rPr>
          <w:rFonts w:ascii="Century Gothic" w:hAnsi="Century Gothic"/>
          <w:sz w:val="18"/>
          <w:szCs w:val="18"/>
        </w:rPr>
        <w:tab/>
      </w:r>
      <w:r w:rsidR="00B72E68" w:rsidRPr="00E44926">
        <w:rPr>
          <w:rFonts w:ascii="Century Gothic" w:hAnsi="Century Gothic"/>
          <w:sz w:val="18"/>
          <w:szCs w:val="18"/>
        </w:rPr>
        <w:t>S</w:t>
      </w:r>
      <w:r w:rsidRPr="00E44926">
        <w:rPr>
          <w:rFonts w:ascii="Century Gothic" w:hAnsi="Century Gothic"/>
          <w:sz w:val="18"/>
          <w:szCs w:val="18"/>
        </w:rPr>
        <w:t>e podrá cancelar una Invitación</w:t>
      </w:r>
      <w:r w:rsidR="00B72E68" w:rsidRPr="00E44926">
        <w:rPr>
          <w:rFonts w:ascii="Century Gothic" w:hAnsi="Century Gothic"/>
          <w:sz w:val="18"/>
          <w:szCs w:val="18"/>
        </w:rPr>
        <w:t>,</w:t>
      </w:r>
      <w:r w:rsidRPr="00E44926">
        <w:rPr>
          <w:rFonts w:ascii="Century Gothic" w:hAnsi="Century Gothic"/>
          <w:sz w:val="18"/>
          <w:szCs w:val="18"/>
        </w:rPr>
        <w:t xml:space="preserve"> </w:t>
      </w:r>
      <w:r w:rsidR="00B72E68" w:rsidRPr="00E44926">
        <w:rPr>
          <w:rFonts w:ascii="Century Gothic" w:hAnsi="Century Gothic"/>
          <w:sz w:val="18"/>
          <w:szCs w:val="18"/>
        </w:rPr>
        <w:t xml:space="preserve">partidas o conceptos incluidos en estas </w:t>
      </w:r>
      <w:r w:rsidRPr="00E44926">
        <w:rPr>
          <w:rFonts w:ascii="Century Gothic" w:hAnsi="Century Gothic"/>
          <w:sz w:val="18"/>
          <w:szCs w:val="18"/>
        </w:rPr>
        <w:t>en los siguientes casos:</w:t>
      </w:r>
    </w:p>
    <w:p w14:paraId="720DD598" w14:textId="77777777" w:rsidR="00B72E68" w:rsidRPr="00E44926" w:rsidRDefault="00511A2C" w:rsidP="00511A2C">
      <w:pPr>
        <w:widowControl/>
        <w:spacing w:after="60"/>
        <w:ind w:left="703" w:hanging="142"/>
        <w:jc w:val="both"/>
        <w:rPr>
          <w:rFonts w:ascii="Century Gothic" w:hAnsi="Century Gothic"/>
          <w:sz w:val="18"/>
          <w:szCs w:val="18"/>
        </w:rPr>
      </w:pPr>
      <w:r w:rsidRPr="00E44926">
        <w:rPr>
          <w:rFonts w:ascii="Century Gothic" w:hAnsi="Century Gothic"/>
          <w:sz w:val="18"/>
          <w:szCs w:val="18"/>
        </w:rPr>
        <w:t>-</w:t>
      </w:r>
      <w:r w:rsidRPr="00E44926">
        <w:rPr>
          <w:rFonts w:ascii="Century Gothic" w:hAnsi="Century Gothic"/>
          <w:sz w:val="18"/>
          <w:szCs w:val="18"/>
        </w:rPr>
        <w:tab/>
        <w:t>En caso fortuito</w:t>
      </w:r>
    </w:p>
    <w:p w14:paraId="17C815AF" w14:textId="77777777" w:rsidR="00511A2C" w:rsidRPr="00E44926" w:rsidRDefault="00B72E68" w:rsidP="00511A2C">
      <w:pPr>
        <w:widowControl/>
        <w:spacing w:after="60"/>
        <w:ind w:left="703" w:hanging="142"/>
        <w:jc w:val="both"/>
        <w:rPr>
          <w:rFonts w:ascii="Century Gothic" w:hAnsi="Century Gothic"/>
          <w:sz w:val="18"/>
          <w:szCs w:val="18"/>
        </w:rPr>
      </w:pPr>
      <w:r w:rsidRPr="00E44926">
        <w:rPr>
          <w:rFonts w:ascii="Century Gothic" w:hAnsi="Century Gothic"/>
          <w:sz w:val="18"/>
          <w:szCs w:val="18"/>
        </w:rPr>
        <w:t>-</w:t>
      </w:r>
      <w:r w:rsidR="00511A2C" w:rsidRPr="00E44926">
        <w:rPr>
          <w:rFonts w:ascii="Century Gothic" w:hAnsi="Century Gothic"/>
          <w:sz w:val="18"/>
          <w:szCs w:val="18"/>
        </w:rPr>
        <w:t xml:space="preserve"> </w:t>
      </w:r>
      <w:r w:rsidRPr="00E44926">
        <w:rPr>
          <w:rFonts w:ascii="Century Gothic" w:hAnsi="Century Gothic"/>
          <w:sz w:val="18"/>
          <w:szCs w:val="18"/>
        </w:rPr>
        <w:t>F</w:t>
      </w:r>
      <w:r w:rsidR="00511A2C" w:rsidRPr="00E44926">
        <w:rPr>
          <w:rFonts w:ascii="Century Gothic" w:hAnsi="Century Gothic"/>
          <w:sz w:val="18"/>
          <w:szCs w:val="18"/>
        </w:rPr>
        <w:t>uerza mayor.</w:t>
      </w:r>
    </w:p>
    <w:p w14:paraId="71F48D4C" w14:textId="77777777" w:rsidR="00511A2C" w:rsidRPr="00E44926" w:rsidRDefault="00B72E68" w:rsidP="00511A2C">
      <w:pPr>
        <w:widowControl/>
        <w:spacing w:after="60"/>
        <w:ind w:left="703" w:hanging="142"/>
        <w:jc w:val="both"/>
        <w:rPr>
          <w:rFonts w:ascii="Century Gothic" w:hAnsi="Century Gothic"/>
          <w:sz w:val="18"/>
          <w:szCs w:val="18"/>
        </w:rPr>
      </w:pPr>
      <w:r w:rsidRPr="00E44926">
        <w:rPr>
          <w:rFonts w:ascii="Century Gothic" w:hAnsi="Century Gothic"/>
          <w:sz w:val="18"/>
          <w:szCs w:val="18"/>
        </w:rPr>
        <w:t xml:space="preserve">Si </w:t>
      </w:r>
      <w:r w:rsidR="00511A2C" w:rsidRPr="00E44926">
        <w:rPr>
          <w:rFonts w:ascii="Century Gothic" w:hAnsi="Century Gothic"/>
          <w:sz w:val="18"/>
          <w:szCs w:val="18"/>
        </w:rPr>
        <w:t>exist</w:t>
      </w:r>
      <w:r w:rsidRPr="00E44926">
        <w:rPr>
          <w:rFonts w:ascii="Century Gothic" w:hAnsi="Century Gothic"/>
          <w:sz w:val="18"/>
          <w:szCs w:val="18"/>
        </w:rPr>
        <w:t>e</w:t>
      </w:r>
      <w:r w:rsidR="00511A2C" w:rsidRPr="00E44926">
        <w:rPr>
          <w:rFonts w:ascii="Century Gothic" w:hAnsi="Century Gothic"/>
          <w:sz w:val="18"/>
          <w:szCs w:val="18"/>
        </w:rPr>
        <w:t>n circunstancias justificadas que extin</w:t>
      </w:r>
      <w:r w:rsidRPr="00E44926">
        <w:rPr>
          <w:rFonts w:ascii="Century Gothic" w:hAnsi="Century Gothic"/>
          <w:sz w:val="18"/>
          <w:szCs w:val="18"/>
        </w:rPr>
        <w:t>gan</w:t>
      </w:r>
      <w:r w:rsidR="00511A2C" w:rsidRPr="00E44926">
        <w:rPr>
          <w:rFonts w:ascii="Century Gothic" w:hAnsi="Century Gothic"/>
          <w:sz w:val="18"/>
          <w:szCs w:val="18"/>
        </w:rPr>
        <w:t xml:space="preserve"> la necesidad para </w:t>
      </w:r>
      <w:r w:rsidRPr="00E44926">
        <w:rPr>
          <w:rFonts w:ascii="Century Gothic" w:hAnsi="Century Gothic"/>
          <w:sz w:val="18"/>
          <w:szCs w:val="18"/>
        </w:rPr>
        <w:t>adquirir los bienes, arrendamientos o</w:t>
      </w:r>
      <w:r w:rsidR="00511A2C" w:rsidRPr="00E44926">
        <w:rPr>
          <w:rFonts w:ascii="Century Gothic" w:hAnsi="Century Gothic"/>
          <w:sz w:val="18"/>
          <w:szCs w:val="18"/>
        </w:rPr>
        <w:t xml:space="preserve"> servicio</w:t>
      </w:r>
      <w:r w:rsidRPr="00E44926">
        <w:rPr>
          <w:rFonts w:ascii="Century Gothic" w:hAnsi="Century Gothic"/>
          <w:sz w:val="18"/>
          <w:szCs w:val="18"/>
        </w:rPr>
        <w:t>s</w:t>
      </w:r>
      <w:r w:rsidR="00511A2C" w:rsidRPr="00E44926">
        <w:rPr>
          <w:rFonts w:ascii="Century Gothic" w:hAnsi="Century Gothic"/>
          <w:sz w:val="18"/>
          <w:szCs w:val="18"/>
        </w:rPr>
        <w:t xml:space="preserve">, </w:t>
      </w:r>
      <w:r w:rsidRPr="00E44926">
        <w:rPr>
          <w:rFonts w:ascii="Century Gothic" w:hAnsi="Century Gothic"/>
          <w:sz w:val="18"/>
          <w:szCs w:val="18"/>
        </w:rPr>
        <w:t xml:space="preserve">o, </w:t>
      </w:r>
      <w:r w:rsidR="00511A2C" w:rsidRPr="00E44926">
        <w:rPr>
          <w:rFonts w:ascii="Century Gothic" w:hAnsi="Century Gothic"/>
          <w:sz w:val="18"/>
          <w:szCs w:val="18"/>
        </w:rPr>
        <w:t>que de continuar</w:t>
      </w:r>
      <w:r w:rsidRPr="00E44926">
        <w:rPr>
          <w:rFonts w:ascii="Century Gothic" w:hAnsi="Century Gothic"/>
          <w:sz w:val="18"/>
          <w:szCs w:val="18"/>
        </w:rPr>
        <w:t>se</w:t>
      </w:r>
      <w:r w:rsidR="00511A2C" w:rsidRPr="00E44926">
        <w:rPr>
          <w:rFonts w:ascii="Century Gothic" w:hAnsi="Century Gothic"/>
          <w:sz w:val="18"/>
          <w:szCs w:val="18"/>
        </w:rPr>
        <w:t xml:space="preserve"> con el procedimiento de contratación, se pudiera </w:t>
      </w:r>
      <w:r w:rsidRPr="00E44926">
        <w:rPr>
          <w:rFonts w:ascii="Century Gothic" w:hAnsi="Century Gothic"/>
          <w:sz w:val="18"/>
          <w:szCs w:val="18"/>
        </w:rPr>
        <w:t xml:space="preserve">causar </w:t>
      </w:r>
      <w:r w:rsidR="00511A2C" w:rsidRPr="00E44926">
        <w:rPr>
          <w:rFonts w:ascii="Century Gothic" w:hAnsi="Century Gothic"/>
          <w:sz w:val="18"/>
          <w:szCs w:val="18"/>
        </w:rPr>
        <w:t>un daño o perjuicio a Canal 22.</w:t>
      </w:r>
    </w:p>
    <w:p w14:paraId="4DDD9BB0" w14:textId="77777777" w:rsidR="00511A2C" w:rsidRPr="00E44926" w:rsidRDefault="00511A2C" w:rsidP="00511A2C">
      <w:pPr>
        <w:widowControl/>
        <w:spacing w:after="120"/>
        <w:ind w:left="567"/>
        <w:jc w:val="both"/>
        <w:rPr>
          <w:rFonts w:ascii="Century Gothic" w:hAnsi="Century Gothic"/>
          <w:sz w:val="18"/>
          <w:szCs w:val="18"/>
        </w:rPr>
      </w:pPr>
      <w:r w:rsidRPr="00E44926">
        <w:rPr>
          <w:rFonts w:ascii="Century Gothic" w:hAnsi="Century Gothic"/>
          <w:sz w:val="18"/>
          <w:szCs w:val="18"/>
        </w:rPr>
        <w:t>Las demás establecidas por el Artículo 38 de la L</w:t>
      </w:r>
      <w:r w:rsidR="00B72E68" w:rsidRPr="00E44926">
        <w:rPr>
          <w:rFonts w:ascii="Century Gothic" w:hAnsi="Century Gothic"/>
          <w:sz w:val="18"/>
          <w:szCs w:val="18"/>
        </w:rPr>
        <w:t>AASSP</w:t>
      </w:r>
      <w:r w:rsidRPr="00E44926">
        <w:rPr>
          <w:rFonts w:ascii="Century Gothic" w:hAnsi="Century Gothic"/>
          <w:sz w:val="18"/>
          <w:szCs w:val="18"/>
        </w:rPr>
        <w:t>.</w:t>
      </w:r>
    </w:p>
    <w:p w14:paraId="2EAA07D4" w14:textId="6C5683EE" w:rsidR="00511A2C" w:rsidRPr="00E44926" w:rsidRDefault="00511A2C" w:rsidP="00511A2C">
      <w:pPr>
        <w:widowControl/>
        <w:spacing w:after="120"/>
        <w:ind w:left="567" w:hanging="567"/>
        <w:jc w:val="both"/>
        <w:rPr>
          <w:rFonts w:ascii="Century Gothic" w:hAnsi="Century Gothic"/>
          <w:b/>
          <w:sz w:val="18"/>
          <w:szCs w:val="18"/>
        </w:rPr>
      </w:pPr>
      <w:r w:rsidRPr="00E44926">
        <w:rPr>
          <w:rFonts w:ascii="Century Gothic" w:hAnsi="Century Gothic"/>
          <w:b/>
          <w:sz w:val="18"/>
          <w:szCs w:val="18"/>
        </w:rPr>
        <w:t>5.3</w:t>
      </w:r>
      <w:r w:rsidRPr="00E44926">
        <w:rPr>
          <w:rFonts w:ascii="Century Gothic" w:hAnsi="Century Gothic"/>
          <w:b/>
          <w:sz w:val="18"/>
          <w:szCs w:val="18"/>
        </w:rPr>
        <w:tab/>
        <w:t>DE LA DECLARACIÓN DESIERTA</w:t>
      </w:r>
    </w:p>
    <w:p w14:paraId="4BFB189F" w14:textId="6E05438D" w:rsidR="00511A2C" w:rsidRPr="00E44926" w:rsidRDefault="00511A2C" w:rsidP="00511A2C">
      <w:pPr>
        <w:spacing w:line="264" w:lineRule="auto"/>
        <w:ind w:left="567" w:right="112"/>
        <w:jc w:val="both"/>
        <w:rPr>
          <w:rFonts w:ascii="Century Gothic" w:hAnsi="Century Gothic"/>
          <w:sz w:val="18"/>
          <w:szCs w:val="18"/>
        </w:rPr>
      </w:pPr>
      <w:r w:rsidRPr="00E44926">
        <w:rPr>
          <w:rFonts w:ascii="Century Gothic" w:hAnsi="Century Gothic"/>
          <w:sz w:val="18"/>
          <w:szCs w:val="18"/>
        </w:rPr>
        <w:t>Con apego a lo dispuesto en el artículo 38 de la L</w:t>
      </w:r>
      <w:r w:rsidR="00B72E68" w:rsidRPr="00E44926">
        <w:rPr>
          <w:rFonts w:ascii="Century Gothic" w:hAnsi="Century Gothic"/>
          <w:sz w:val="18"/>
          <w:szCs w:val="18"/>
        </w:rPr>
        <w:t>AASSP</w:t>
      </w:r>
      <w:r w:rsidRPr="00E44926">
        <w:rPr>
          <w:rFonts w:ascii="Century Gothic" w:hAnsi="Century Gothic"/>
          <w:sz w:val="18"/>
          <w:szCs w:val="18"/>
        </w:rPr>
        <w:t xml:space="preserve"> y 58 de su Reglamento, se podrá declarar la Invitación desierta</w:t>
      </w:r>
      <w:r w:rsidR="00B72E68" w:rsidRPr="00E44926">
        <w:rPr>
          <w:rFonts w:ascii="Century Gothic" w:hAnsi="Century Gothic"/>
          <w:sz w:val="18"/>
          <w:szCs w:val="18"/>
        </w:rPr>
        <w:t xml:space="preserve"> </w:t>
      </w:r>
      <w:r w:rsidRPr="00E44926">
        <w:rPr>
          <w:rFonts w:ascii="Century Gothic" w:hAnsi="Century Gothic"/>
          <w:sz w:val="18"/>
          <w:szCs w:val="18"/>
        </w:rPr>
        <w:t xml:space="preserve">en los </w:t>
      </w:r>
      <w:r w:rsidR="006E0C15" w:rsidRPr="00E44926">
        <w:rPr>
          <w:rFonts w:ascii="Century Gothic" w:hAnsi="Century Gothic"/>
          <w:sz w:val="18"/>
          <w:szCs w:val="18"/>
        </w:rPr>
        <w:t xml:space="preserve">casos </w:t>
      </w:r>
      <w:r w:rsidRPr="00E44926">
        <w:rPr>
          <w:rFonts w:ascii="Century Gothic" w:hAnsi="Century Gothic"/>
          <w:sz w:val="18"/>
          <w:szCs w:val="18"/>
        </w:rPr>
        <w:t>siguientes:</w:t>
      </w:r>
    </w:p>
    <w:p w14:paraId="7AEC65F9" w14:textId="77777777" w:rsidR="00511A2C" w:rsidRPr="00E44926" w:rsidRDefault="00511A2C" w:rsidP="00775E28">
      <w:pPr>
        <w:widowControl/>
        <w:numPr>
          <w:ilvl w:val="0"/>
          <w:numId w:val="14"/>
        </w:numPr>
        <w:snapToGrid w:val="0"/>
        <w:spacing w:after="60"/>
        <w:ind w:left="969" w:hanging="357"/>
        <w:jc w:val="both"/>
        <w:rPr>
          <w:rFonts w:ascii="Century Gothic" w:hAnsi="Century Gothic"/>
          <w:sz w:val="18"/>
          <w:szCs w:val="18"/>
        </w:rPr>
      </w:pPr>
      <w:r w:rsidRPr="00E44926">
        <w:rPr>
          <w:rFonts w:ascii="Century Gothic" w:hAnsi="Century Gothic"/>
          <w:sz w:val="18"/>
          <w:szCs w:val="18"/>
        </w:rPr>
        <w:t>Si no se presenta o recibe ninguna propuesta en el acto de presentación y apertura de proposiciones;</w:t>
      </w:r>
    </w:p>
    <w:p w14:paraId="5A10F5F8" w14:textId="77777777" w:rsidR="00511A2C" w:rsidRPr="00E44926" w:rsidRDefault="00511A2C" w:rsidP="00775E28">
      <w:pPr>
        <w:widowControl/>
        <w:numPr>
          <w:ilvl w:val="0"/>
          <w:numId w:val="14"/>
        </w:numPr>
        <w:snapToGrid w:val="0"/>
        <w:spacing w:after="60"/>
        <w:ind w:left="969" w:hanging="357"/>
        <w:jc w:val="both"/>
        <w:rPr>
          <w:rFonts w:ascii="Century Gothic" w:hAnsi="Century Gothic"/>
          <w:sz w:val="18"/>
          <w:szCs w:val="18"/>
        </w:rPr>
      </w:pPr>
      <w:r w:rsidRPr="00E44926">
        <w:rPr>
          <w:rFonts w:ascii="Century Gothic" w:hAnsi="Century Gothic"/>
          <w:sz w:val="18"/>
          <w:szCs w:val="18"/>
        </w:rPr>
        <w:t xml:space="preserve">Cuando no se cuente con tres propuestas mínimas susceptibles de analizarse técnicamente, requeridas conforme al artículo 43 fracción III de la Ley; se podrá optar por declarar desierta la invitación o bien, continuar con el procedimiento y evaluar las proposiciones presentadas. En caso de que sólo se haya presentado una propuesta, Canal 22 podrá adjudicarle el contrato si considera que reúne las condiciones requeridas.  </w:t>
      </w:r>
    </w:p>
    <w:p w14:paraId="57B91651" w14:textId="77777777" w:rsidR="00511A2C" w:rsidRPr="00E44926" w:rsidRDefault="00511A2C" w:rsidP="00775E28">
      <w:pPr>
        <w:widowControl/>
        <w:numPr>
          <w:ilvl w:val="0"/>
          <w:numId w:val="14"/>
        </w:numPr>
        <w:snapToGrid w:val="0"/>
        <w:spacing w:after="60"/>
        <w:ind w:left="969" w:hanging="357"/>
        <w:jc w:val="both"/>
        <w:rPr>
          <w:rFonts w:ascii="Century Gothic" w:hAnsi="Century Gothic"/>
          <w:sz w:val="18"/>
          <w:szCs w:val="18"/>
        </w:rPr>
      </w:pPr>
      <w:r w:rsidRPr="00E44926">
        <w:rPr>
          <w:rFonts w:ascii="Century Gothic" w:hAnsi="Century Gothic"/>
          <w:sz w:val="18"/>
          <w:szCs w:val="18"/>
        </w:rPr>
        <w:t xml:space="preserve">Cuando </w:t>
      </w:r>
      <w:r w:rsidR="00B72E68" w:rsidRPr="00E44926">
        <w:rPr>
          <w:rFonts w:ascii="Century Gothic" w:hAnsi="Century Gothic"/>
          <w:sz w:val="18"/>
          <w:szCs w:val="18"/>
        </w:rPr>
        <w:t xml:space="preserve">ninguna de las proposiciones presentadas reúna los requisitos de esta convocatoria; </w:t>
      </w:r>
    </w:p>
    <w:p w14:paraId="7299F87D" w14:textId="77777777" w:rsidR="00B72E68" w:rsidRPr="00E44926" w:rsidRDefault="00B72E68" w:rsidP="00775E28">
      <w:pPr>
        <w:widowControl/>
        <w:numPr>
          <w:ilvl w:val="0"/>
          <w:numId w:val="14"/>
        </w:numPr>
        <w:snapToGrid w:val="0"/>
        <w:spacing w:after="60"/>
        <w:ind w:left="969" w:hanging="357"/>
        <w:jc w:val="both"/>
        <w:rPr>
          <w:rFonts w:ascii="Century Gothic" w:hAnsi="Century Gothic"/>
          <w:sz w:val="18"/>
          <w:szCs w:val="18"/>
        </w:rPr>
      </w:pPr>
      <w:r w:rsidRPr="00E44926">
        <w:rPr>
          <w:rFonts w:ascii="Century Gothic" w:hAnsi="Century Gothic"/>
          <w:sz w:val="18"/>
          <w:szCs w:val="18"/>
        </w:rPr>
        <w:t xml:space="preserve">Cuando derivado de la investigación de mercado realizada, resulta que los precios de las propuestas económicas presentadas son superiores en un 10% al precio de mercado establecido como mediana en dicha investigación, o en su defecto, el promedio de las ofertas presentadas en la </w:t>
      </w:r>
      <w:r w:rsidR="00CE576D" w:rsidRPr="00E44926">
        <w:rPr>
          <w:rFonts w:ascii="Century Gothic" w:hAnsi="Century Gothic"/>
          <w:sz w:val="18"/>
          <w:szCs w:val="18"/>
        </w:rPr>
        <w:t>m</w:t>
      </w:r>
      <w:r w:rsidRPr="00E44926">
        <w:rPr>
          <w:rFonts w:ascii="Century Gothic" w:hAnsi="Century Gothic"/>
          <w:sz w:val="18"/>
          <w:szCs w:val="18"/>
        </w:rPr>
        <w:t>isma invitación, que contengan las mismas características técnicas.</w:t>
      </w:r>
    </w:p>
    <w:p w14:paraId="17DED62A" w14:textId="77777777" w:rsidR="00B72E68" w:rsidRPr="00E44926" w:rsidRDefault="00B72E68" w:rsidP="00CE576D">
      <w:pPr>
        <w:widowControl/>
        <w:snapToGrid w:val="0"/>
        <w:spacing w:after="60"/>
        <w:ind w:left="615"/>
        <w:jc w:val="both"/>
        <w:rPr>
          <w:rFonts w:ascii="Century Gothic" w:hAnsi="Century Gothic"/>
          <w:sz w:val="18"/>
          <w:szCs w:val="18"/>
        </w:rPr>
      </w:pPr>
      <w:r w:rsidRPr="00E44926">
        <w:rPr>
          <w:rFonts w:ascii="Century Gothic" w:hAnsi="Century Gothic"/>
          <w:sz w:val="18"/>
          <w:szCs w:val="18"/>
        </w:rPr>
        <w:t>En los casos en que no existan proveedores nacionales, par</w:t>
      </w:r>
      <w:r w:rsidR="00CE576D" w:rsidRPr="00E44926">
        <w:rPr>
          <w:rFonts w:ascii="Century Gothic" w:hAnsi="Century Gothic"/>
          <w:sz w:val="18"/>
          <w:szCs w:val="18"/>
        </w:rPr>
        <w:t>a</w:t>
      </w:r>
      <w:r w:rsidRPr="00E44926">
        <w:rPr>
          <w:rFonts w:ascii="Century Gothic" w:hAnsi="Century Gothic"/>
          <w:sz w:val="18"/>
          <w:szCs w:val="18"/>
        </w:rPr>
        <w:t xml:space="preserve"> la adjudic</w:t>
      </w:r>
      <w:r w:rsidR="00CE576D" w:rsidRPr="00E44926">
        <w:rPr>
          <w:rFonts w:ascii="Century Gothic" w:hAnsi="Century Gothic"/>
          <w:sz w:val="18"/>
          <w:szCs w:val="18"/>
        </w:rPr>
        <w:t>a</w:t>
      </w:r>
      <w:r w:rsidRPr="00E44926">
        <w:rPr>
          <w:rFonts w:ascii="Century Gothic" w:hAnsi="Century Gothic"/>
          <w:sz w:val="18"/>
          <w:szCs w:val="18"/>
        </w:rPr>
        <w:t>ción de bienes, arrendamientos y servicios el porcent</w:t>
      </w:r>
      <w:r w:rsidR="00CE576D" w:rsidRPr="00E44926">
        <w:rPr>
          <w:rFonts w:ascii="Century Gothic" w:hAnsi="Century Gothic"/>
          <w:sz w:val="18"/>
          <w:szCs w:val="18"/>
        </w:rPr>
        <w:t>a</w:t>
      </w:r>
      <w:r w:rsidRPr="00E44926">
        <w:rPr>
          <w:rFonts w:ascii="Century Gothic" w:hAnsi="Century Gothic"/>
          <w:sz w:val="18"/>
          <w:szCs w:val="18"/>
        </w:rPr>
        <w:t>je a que se refiere el párrafo anterior será de cuando menos el 5% r</w:t>
      </w:r>
      <w:r w:rsidR="00CE576D" w:rsidRPr="00E44926">
        <w:rPr>
          <w:rFonts w:ascii="Century Gothic" w:hAnsi="Century Gothic"/>
          <w:sz w:val="18"/>
          <w:szCs w:val="18"/>
        </w:rPr>
        <w:t>e</w:t>
      </w:r>
      <w:r w:rsidRPr="00E44926">
        <w:rPr>
          <w:rFonts w:ascii="Century Gothic" w:hAnsi="Century Gothic"/>
          <w:sz w:val="18"/>
          <w:szCs w:val="18"/>
        </w:rPr>
        <w:t>specto del precio de mercado establecido como o mediana en la investigación de mercado realizada</w:t>
      </w:r>
      <w:r w:rsidR="00CE576D" w:rsidRPr="00E44926">
        <w:rPr>
          <w:rFonts w:ascii="Century Gothic" w:hAnsi="Century Gothic"/>
          <w:sz w:val="18"/>
          <w:szCs w:val="18"/>
        </w:rPr>
        <w:t>.</w:t>
      </w:r>
    </w:p>
    <w:p w14:paraId="4C6618CA" w14:textId="272CE605" w:rsidR="009B169E" w:rsidRPr="00E44926" w:rsidRDefault="00CE576D" w:rsidP="00775E28">
      <w:pPr>
        <w:widowControl/>
        <w:numPr>
          <w:ilvl w:val="0"/>
          <w:numId w:val="14"/>
        </w:numPr>
        <w:snapToGrid w:val="0"/>
        <w:spacing w:after="60"/>
        <w:ind w:left="969" w:hanging="357"/>
        <w:jc w:val="both"/>
        <w:rPr>
          <w:rFonts w:ascii="Century Gothic" w:hAnsi="Century Gothic"/>
          <w:sz w:val="18"/>
          <w:szCs w:val="18"/>
        </w:rPr>
      </w:pPr>
      <w:r w:rsidRPr="00E44926">
        <w:rPr>
          <w:rFonts w:ascii="Century Gothic" w:hAnsi="Century Gothic"/>
          <w:sz w:val="18"/>
          <w:szCs w:val="18"/>
        </w:rPr>
        <w:t>Cuando los precios ofertados no resulten aceptables para Canal 22, conforme al presupuesto autorizado para su adquisición;</w:t>
      </w:r>
    </w:p>
    <w:p w14:paraId="2E838C4C" w14:textId="77777777" w:rsidR="00511A2C" w:rsidRPr="00E44926" w:rsidRDefault="00511A2C" w:rsidP="00775E28">
      <w:pPr>
        <w:widowControl/>
        <w:numPr>
          <w:ilvl w:val="0"/>
          <w:numId w:val="14"/>
        </w:numPr>
        <w:snapToGrid w:val="0"/>
        <w:spacing w:after="60"/>
        <w:ind w:left="969" w:hanging="357"/>
        <w:jc w:val="both"/>
        <w:rPr>
          <w:rFonts w:ascii="Century Gothic" w:hAnsi="Century Gothic"/>
          <w:sz w:val="18"/>
          <w:szCs w:val="18"/>
        </w:rPr>
      </w:pPr>
      <w:r w:rsidRPr="00E44926">
        <w:rPr>
          <w:rFonts w:ascii="Century Gothic" w:hAnsi="Century Gothic"/>
          <w:sz w:val="18"/>
          <w:szCs w:val="18"/>
        </w:rPr>
        <w:t>Si se comprueba la existencia de casos de arreglos entre los licitantes para elevar los precios de los</w:t>
      </w:r>
      <w:r w:rsidR="00CE576D" w:rsidRPr="00E44926">
        <w:rPr>
          <w:rFonts w:ascii="Century Gothic" w:hAnsi="Century Gothic"/>
          <w:sz w:val="18"/>
          <w:szCs w:val="18"/>
        </w:rPr>
        <w:t xml:space="preserve"> bienes o</w:t>
      </w:r>
      <w:r w:rsidRPr="00E44926">
        <w:rPr>
          <w:rFonts w:ascii="Century Gothic" w:hAnsi="Century Gothic"/>
          <w:sz w:val="18"/>
          <w:szCs w:val="18"/>
        </w:rPr>
        <w:t xml:space="preserve"> servicios</w:t>
      </w:r>
      <w:r w:rsidR="00CE576D" w:rsidRPr="00E44926">
        <w:rPr>
          <w:rFonts w:ascii="Century Gothic" w:hAnsi="Century Gothic"/>
          <w:sz w:val="18"/>
          <w:szCs w:val="18"/>
        </w:rPr>
        <w:t xml:space="preserve">, </w:t>
      </w:r>
      <w:r w:rsidRPr="00E44926">
        <w:rPr>
          <w:rFonts w:ascii="Century Gothic" w:hAnsi="Century Gothic"/>
          <w:sz w:val="18"/>
          <w:szCs w:val="18"/>
        </w:rPr>
        <w:t>o si se comprueba la existencia de otras irregularidades graves, siempre y cuando no quede por lo menos un licitante que no se hubiese descalificado o cuando la Secretaría de la Función Pública así lo dictamine;</w:t>
      </w:r>
    </w:p>
    <w:p w14:paraId="07AA1674" w14:textId="77777777" w:rsidR="00511A2C" w:rsidRPr="00E44926" w:rsidRDefault="00511A2C" w:rsidP="00511A2C">
      <w:pPr>
        <w:widowControl/>
        <w:tabs>
          <w:tab w:val="left" w:pos="851"/>
        </w:tabs>
        <w:spacing w:after="120"/>
        <w:ind w:left="567"/>
        <w:jc w:val="both"/>
        <w:rPr>
          <w:rFonts w:ascii="Century Gothic" w:hAnsi="Century Gothic"/>
          <w:sz w:val="18"/>
          <w:szCs w:val="18"/>
        </w:rPr>
      </w:pPr>
      <w:r w:rsidRPr="00E44926">
        <w:rPr>
          <w:rFonts w:ascii="Century Gothic" w:hAnsi="Century Gothic"/>
          <w:sz w:val="18"/>
          <w:szCs w:val="18"/>
        </w:rPr>
        <w:t xml:space="preserve">Cuando la Invitación </w:t>
      </w:r>
      <w:r w:rsidR="00CE576D" w:rsidRPr="00E44926">
        <w:rPr>
          <w:rFonts w:ascii="Century Gothic" w:hAnsi="Century Gothic"/>
          <w:sz w:val="18"/>
          <w:szCs w:val="18"/>
        </w:rPr>
        <w:t xml:space="preserve">o una de las partidas </w:t>
      </w:r>
      <w:r w:rsidRPr="00E44926">
        <w:rPr>
          <w:rFonts w:ascii="Century Gothic" w:hAnsi="Century Gothic"/>
          <w:sz w:val="18"/>
          <w:szCs w:val="18"/>
        </w:rPr>
        <w:t xml:space="preserve">fuera declarada desierta debido a una de las situaciones indicadas en los puntos arriba descritos, Canal 22 podrá </w:t>
      </w:r>
      <w:r w:rsidR="00CE576D" w:rsidRPr="00E44926">
        <w:rPr>
          <w:rFonts w:ascii="Century Gothic" w:hAnsi="Century Gothic"/>
          <w:sz w:val="18"/>
          <w:szCs w:val="18"/>
        </w:rPr>
        <w:t xml:space="preserve">optar alguno de los supuestos </w:t>
      </w:r>
      <w:r w:rsidRPr="00E44926">
        <w:rPr>
          <w:rFonts w:ascii="Century Gothic" w:hAnsi="Century Gothic"/>
          <w:sz w:val="18"/>
          <w:szCs w:val="18"/>
        </w:rPr>
        <w:t>establecidos en</w:t>
      </w:r>
      <w:r w:rsidR="00CE576D" w:rsidRPr="00E44926">
        <w:rPr>
          <w:rFonts w:ascii="Century Gothic" w:hAnsi="Century Gothic"/>
          <w:sz w:val="18"/>
          <w:szCs w:val="18"/>
        </w:rPr>
        <w:t xml:space="preserve"> el artículo 38 de la LAASSP.</w:t>
      </w:r>
    </w:p>
    <w:p w14:paraId="232C27A0" w14:textId="463CB340" w:rsidR="00511A2C" w:rsidRPr="00E44926" w:rsidRDefault="006E0C15" w:rsidP="00511A2C">
      <w:pPr>
        <w:tabs>
          <w:tab w:val="left" w:pos="570"/>
        </w:tabs>
        <w:spacing w:after="120"/>
        <w:ind w:left="573" w:hanging="573"/>
        <w:jc w:val="both"/>
        <w:rPr>
          <w:rFonts w:ascii="Century Gothic" w:hAnsi="Century Gothic"/>
          <w:b/>
          <w:sz w:val="18"/>
          <w:szCs w:val="18"/>
        </w:rPr>
      </w:pPr>
      <w:r w:rsidRPr="00E44926">
        <w:rPr>
          <w:rFonts w:ascii="Century Gothic" w:hAnsi="Century Gothic"/>
          <w:b/>
          <w:sz w:val="18"/>
          <w:szCs w:val="18"/>
        </w:rPr>
        <w:t>5.4</w:t>
      </w:r>
      <w:r w:rsidRPr="00E44926">
        <w:rPr>
          <w:rFonts w:ascii="Century Gothic" w:hAnsi="Century Gothic"/>
          <w:b/>
          <w:sz w:val="18"/>
          <w:szCs w:val="18"/>
        </w:rPr>
        <w:tab/>
        <w:t>DE LAS PRÓRROGAS</w:t>
      </w:r>
    </w:p>
    <w:p w14:paraId="6FF8E38A" w14:textId="77777777" w:rsidR="00511A2C" w:rsidRPr="00E44926" w:rsidRDefault="00511A2C" w:rsidP="00511A2C">
      <w:pPr>
        <w:pStyle w:val="Textoindependiente"/>
        <w:spacing w:after="120"/>
        <w:ind w:firstLine="567"/>
        <w:jc w:val="left"/>
        <w:rPr>
          <w:rFonts w:ascii="Century Gothic" w:hAnsi="Century Gothic"/>
          <w:sz w:val="18"/>
          <w:szCs w:val="18"/>
        </w:rPr>
      </w:pPr>
      <w:r w:rsidRPr="00E44926">
        <w:rPr>
          <w:rFonts w:ascii="Century Gothic" w:hAnsi="Century Gothic"/>
          <w:sz w:val="18"/>
          <w:szCs w:val="18"/>
        </w:rPr>
        <w:t xml:space="preserve">Se autorizarán prórrogas a los proveedores, en los siguientes casos: </w:t>
      </w:r>
    </w:p>
    <w:p w14:paraId="3A3E0ABC" w14:textId="77777777" w:rsidR="00511A2C" w:rsidRPr="00E44926" w:rsidRDefault="00511A2C" w:rsidP="00775E28">
      <w:pPr>
        <w:pStyle w:val="Textoindependiente"/>
        <w:widowControl/>
        <w:numPr>
          <w:ilvl w:val="0"/>
          <w:numId w:val="15"/>
        </w:numPr>
        <w:tabs>
          <w:tab w:val="num" w:pos="1134"/>
          <w:tab w:val="num" w:pos="1254"/>
        </w:tabs>
        <w:snapToGrid w:val="0"/>
        <w:spacing w:after="60"/>
        <w:ind w:left="1134" w:hanging="567"/>
        <w:jc w:val="left"/>
        <w:rPr>
          <w:rFonts w:ascii="Century Gothic" w:hAnsi="Century Gothic"/>
          <w:sz w:val="18"/>
          <w:szCs w:val="18"/>
        </w:rPr>
      </w:pPr>
      <w:r w:rsidRPr="00E44926">
        <w:rPr>
          <w:rFonts w:ascii="Century Gothic" w:hAnsi="Century Gothic"/>
          <w:sz w:val="18"/>
          <w:szCs w:val="18"/>
        </w:rPr>
        <w:t>Cuando los atrasos en la entrega de los bienes o servicios sean atribuibles a Canal 22</w:t>
      </w:r>
      <w:r w:rsidR="002600B1" w:rsidRPr="00E44926">
        <w:rPr>
          <w:rFonts w:ascii="Century Gothic" w:hAnsi="Century Gothic"/>
          <w:sz w:val="18"/>
          <w:szCs w:val="18"/>
        </w:rPr>
        <w:t>;</w:t>
      </w:r>
      <w:r w:rsidRPr="00E44926">
        <w:rPr>
          <w:rFonts w:ascii="Century Gothic" w:hAnsi="Century Gothic"/>
          <w:sz w:val="18"/>
          <w:szCs w:val="18"/>
        </w:rPr>
        <w:t xml:space="preserve"> </w:t>
      </w:r>
    </w:p>
    <w:p w14:paraId="792EB3D2" w14:textId="77777777" w:rsidR="00511A2C" w:rsidRPr="00E44926" w:rsidRDefault="00511A2C" w:rsidP="00775E28">
      <w:pPr>
        <w:pStyle w:val="Textoindependiente"/>
        <w:widowControl/>
        <w:numPr>
          <w:ilvl w:val="0"/>
          <w:numId w:val="15"/>
        </w:numPr>
        <w:tabs>
          <w:tab w:val="num" w:pos="1134"/>
          <w:tab w:val="num" w:pos="1254"/>
        </w:tabs>
        <w:snapToGrid w:val="0"/>
        <w:spacing w:after="60"/>
        <w:ind w:left="1134" w:hanging="567"/>
        <w:rPr>
          <w:rFonts w:ascii="Century Gothic" w:hAnsi="Century Gothic"/>
          <w:sz w:val="18"/>
          <w:szCs w:val="18"/>
        </w:rPr>
      </w:pPr>
      <w:r w:rsidRPr="00E44926">
        <w:rPr>
          <w:rFonts w:ascii="Century Gothic" w:hAnsi="Century Gothic"/>
          <w:sz w:val="18"/>
          <w:szCs w:val="18"/>
        </w:rPr>
        <w:t>Cuando Canal 22 retrase la formalización de los contratos o pedidos, se otorgará prórroga en un plazo equivalente al rezago en la formalización de los mismos</w:t>
      </w:r>
      <w:r w:rsidR="002600B1" w:rsidRPr="00E44926">
        <w:rPr>
          <w:rFonts w:ascii="Century Gothic" w:hAnsi="Century Gothic"/>
          <w:sz w:val="18"/>
          <w:szCs w:val="18"/>
        </w:rPr>
        <w:t>;</w:t>
      </w:r>
      <w:r w:rsidRPr="00E44926">
        <w:rPr>
          <w:rFonts w:ascii="Century Gothic" w:hAnsi="Century Gothic"/>
          <w:sz w:val="18"/>
          <w:szCs w:val="18"/>
        </w:rPr>
        <w:t xml:space="preserve"> </w:t>
      </w:r>
    </w:p>
    <w:p w14:paraId="0FB58437" w14:textId="77777777" w:rsidR="00511A2C" w:rsidRPr="00E44926" w:rsidRDefault="00511A2C" w:rsidP="00775E28">
      <w:pPr>
        <w:pStyle w:val="Textoindependiente"/>
        <w:widowControl/>
        <w:numPr>
          <w:ilvl w:val="0"/>
          <w:numId w:val="15"/>
        </w:numPr>
        <w:tabs>
          <w:tab w:val="num" w:pos="1134"/>
          <w:tab w:val="num" w:pos="1254"/>
        </w:tabs>
        <w:snapToGrid w:val="0"/>
        <w:spacing w:after="60"/>
        <w:ind w:left="1134" w:hanging="567"/>
        <w:rPr>
          <w:rFonts w:ascii="Century Gothic" w:hAnsi="Century Gothic"/>
          <w:sz w:val="18"/>
          <w:szCs w:val="18"/>
        </w:rPr>
      </w:pPr>
      <w:r w:rsidRPr="00E44926">
        <w:rPr>
          <w:rFonts w:ascii="Century Gothic" w:hAnsi="Century Gothic"/>
          <w:sz w:val="18"/>
          <w:szCs w:val="18"/>
        </w:rPr>
        <w:t xml:space="preserve">Cuando el proveedor notifique por escrito y antes de que concluya el plazo establecido, que la entrega se demorará debido a causas de fuerza mayor, fundamentalmente derivadas de acciones de terceros, o por causas fortuitas, debidamente justificadas y por escrito ante la entidad. </w:t>
      </w:r>
    </w:p>
    <w:p w14:paraId="419DEE73" w14:textId="535E431A" w:rsidR="00511A2C" w:rsidRPr="00E44926" w:rsidRDefault="00511A2C" w:rsidP="00511A2C">
      <w:pPr>
        <w:spacing w:after="120"/>
        <w:ind w:left="567"/>
        <w:jc w:val="both"/>
        <w:rPr>
          <w:rFonts w:ascii="Century Gothic" w:hAnsi="Century Gothic"/>
          <w:sz w:val="18"/>
          <w:szCs w:val="18"/>
        </w:rPr>
      </w:pPr>
      <w:r w:rsidRPr="00E44926">
        <w:rPr>
          <w:rFonts w:ascii="Century Gothic" w:hAnsi="Century Gothic"/>
          <w:sz w:val="18"/>
          <w:szCs w:val="18"/>
        </w:rPr>
        <w:t xml:space="preserve">Cuando el proveedor solicite prórroga en fecha posterior a la comprometida para la entrega, invariablemente se le aplicará la pena convencional establecida en el contrato o pedido, hasta el momento de su solicitud. </w:t>
      </w:r>
    </w:p>
    <w:p w14:paraId="6241172F" w14:textId="76233EA3" w:rsidR="005A4570" w:rsidRPr="00E44926" w:rsidRDefault="005A4570" w:rsidP="00511A2C">
      <w:pPr>
        <w:spacing w:after="120"/>
        <w:ind w:left="567"/>
        <w:jc w:val="both"/>
        <w:rPr>
          <w:rFonts w:ascii="Century Gothic" w:hAnsi="Century Gothic"/>
          <w:sz w:val="18"/>
          <w:szCs w:val="18"/>
        </w:rPr>
      </w:pPr>
    </w:p>
    <w:p w14:paraId="4126E7E1" w14:textId="0C9A758A" w:rsidR="005A4570" w:rsidRPr="00E44926" w:rsidRDefault="005A4570" w:rsidP="00511A2C">
      <w:pPr>
        <w:spacing w:after="120"/>
        <w:ind w:left="567"/>
        <w:jc w:val="both"/>
        <w:rPr>
          <w:rFonts w:ascii="Century Gothic" w:hAnsi="Century Gothic"/>
          <w:sz w:val="18"/>
          <w:szCs w:val="18"/>
        </w:rPr>
      </w:pPr>
    </w:p>
    <w:p w14:paraId="1C9BD799" w14:textId="77777777" w:rsidR="005A4570" w:rsidRPr="00E44926" w:rsidRDefault="005A4570" w:rsidP="00511A2C">
      <w:pPr>
        <w:spacing w:after="120"/>
        <w:ind w:left="567"/>
        <w:jc w:val="both"/>
        <w:rPr>
          <w:rFonts w:ascii="Century Gothic" w:hAnsi="Century Gothic"/>
          <w:sz w:val="18"/>
          <w:szCs w:val="18"/>
        </w:rPr>
      </w:pPr>
    </w:p>
    <w:p w14:paraId="1981B99F" w14:textId="77777777" w:rsidR="00511A2C" w:rsidRPr="00E44926" w:rsidRDefault="00511A2C" w:rsidP="00511A2C">
      <w:pPr>
        <w:tabs>
          <w:tab w:val="left" w:pos="570"/>
        </w:tabs>
        <w:spacing w:after="120"/>
        <w:ind w:left="573" w:hanging="573"/>
        <w:jc w:val="both"/>
        <w:rPr>
          <w:rFonts w:ascii="Century Gothic" w:hAnsi="Century Gothic"/>
          <w:b/>
          <w:sz w:val="18"/>
          <w:szCs w:val="18"/>
        </w:rPr>
      </w:pPr>
      <w:r w:rsidRPr="00E44926">
        <w:rPr>
          <w:rFonts w:ascii="Century Gothic" w:hAnsi="Century Gothic"/>
          <w:b/>
          <w:sz w:val="18"/>
          <w:szCs w:val="18"/>
        </w:rPr>
        <w:t xml:space="preserve">5.5 </w:t>
      </w:r>
      <w:r w:rsidRPr="00E44926">
        <w:rPr>
          <w:rFonts w:ascii="Century Gothic" w:hAnsi="Century Gothic"/>
          <w:b/>
          <w:sz w:val="18"/>
          <w:szCs w:val="18"/>
        </w:rPr>
        <w:tab/>
        <w:t>DE LA CONCILIACIÓN</w:t>
      </w:r>
    </w:p>
    <w:p w14:paraId="20BAB738" w14:textId="77777777" w:rsidR="00511A2C" w:rsidRPr="00E44926" w:rsidRDefault="00511A2C" w:rsidP="00511A2C">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zCs w:val="18"/>
        </w:rPr>
      </w:pPr>
      <w:r w:rsidRPr="00E44926">
        <w:rPr>
          <w:rFonts w:ascii="Century Gothic" w:hAnsi="Century Gothic"/>
          <w:szCs w:val="18"/>
        </w:rPr>
        <w:tab/>
        <w:t xml:space="preserve">En cualquier momento Canal 22 o el (los) licitante(s) ganador(es) podrán presentar ante </w:t>
      </w:r>
      <w:smartTag w:uri="urn:schemas-microsoft-com:office:smarttags" w:element="PersonName">
        <w:smartTagPr>
          <w:attr w:name="ProductID" w:val="la Secretar￭a"/>
        </w:smartTagPr>
        <w:r w:rsidRPr="00E44926">
          <w:rPr>
            <w:rFonts w:ascii="Century Gothic" w:hAnsi="Century Gothic"/>
            <w:szCs w:val="18"/>
          </w:rPr>
          <w:t>la Secretaría</w:t>
        </w:r>
      </w:smartTag>
      <w:r w:rsidRPr="00E44926">
        <w:rPr>
          <w:rFonts w:ascii="Century Gothic" w:hAnsi="Century Gothic"/>
          <w:szCs w:val="18"/>
        </w:rPr>
        <w:t xml:space="preserve"> de </w:t>
      </w:r>
      <w:smartTag w:uri="urn:schemas-microsoft-com:office:smarttags" w:element="PersonName">
        <w:smartTagPr>
          <w:attr w:name="ProductID" w:val="la Funci￳n P￺blica"/>
        </w:smartTagPr>
        <w:r w:rsidRPr="00E44926">
          <w:rPr>
            <w:rFonts w:ascii="Century Gothic" w:hAnsi="Century Gothic"/>
            <w:szCs w:val="18"/>
          </w:rPr>
          <w:t>la Función Pública</w:t>
        </w:r>
      </w:smartTag>
      <w:r w:rsidRPr="00E44926">
        <w:rPr>
          <w:rFonts w:ascii="Century Gothic" w:hAnsi="Century Gothic"/>
          <w:szCs w:val="18"/>
        </w:rPr>
        <w:t xml:space="preserve"> solicitud de conciliación, por desavenencias derivadas del cumplimiento de los contratos o pedidos.</w:t>
      </w:r>
    </w:p>
    <w:p w14:paraId="3613AA7F" w14:textId="77777777" w:rsidR="00511A2C" w:rsidRPr="00E44926" w:rsidRDefault="00511A2C" w:rsidP="00511A2C">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zCs w:val="18"/>
        </w:rPr>
      </w:pPr>
      <w:r w:rsidRPr="00E44926">
        <w:rPr>
          <w:rFonts w:ascii="Century Gothic" w:hAnsi="Century Gothic"/>
          <w:szCs w:val="18"/>
        </w:rPr>
        <w:tab/>
        <w:t xml:space="preserve">Una vez recibida la solicitud respectiva, </w:t>
      </w:r>
      <w:smartTag w:uri="urn:schemas-microsoft-com:office:smarttags" w:element="PersonName">
        <w:smartTagPr>
          <w:attr w:name="ProductID" w:val="la Secretar￭a"/>
        </w:smartTagPr>
        <w:r w:rsidRPr="00E44926">
          <w:rPr>
            <w:rFonts w:ascii="Century Gothic" w:hAnsi="Century Gothic"/>
            <w:szCs w:val="18"/>
          </w:rPr>
          <w:t>la Secretaría</w:t>
        </w:r>
      </w:smartTag>
      <w:r w:rsidRPr="00E44926">
        <w:rPr>
          <w:rFonts w:ascii="Century Gothic" w:hAnsi="Century Gothic"/>
          <w:szCs w:val="18"/>
        </w:rPr>
        <w:t xml:space="preserve"> de </w:t>
      </w:r>
      <w:smartTag w:uri="urn:schemas-microsoft-com:office:smarttags" w:element="PersonName">
        <w:smartTagPr>
          <w:attr w:name="ProductID" w:val="la Funci￳n P￺blica"/>
        </w:smartTagPr>
        <w:r w:rsidRPr="00E44926">
          <w:rPr>
            <w:rFonts w:ascii="Century Gothic" w:hAnsi="Century Gothic"/>
            <w:szCs w:val="18"/>
          </w:rPr>
          <w:t>la Función Pública</w:t>
        </w:r>
      </w:smartTag>
      <w:r w:rsidRPr="00E44926">
        <w:rPr>
          <w:rFonts w:ascii="Century Gothic" w:hAnsi="Century Gothic"/>
          <w:szCs w:val="18"/>
        </w:rPr>
        <w:t xml:space="preserve"> señalará día y hora para que tenga verificativo la audiencia de conciliación y citará a las partes. Dicha audiencia se deberá iniciar dentro de los quince días hábiles siguientes a la fecha de recepción de la solicitud.</w:t>
      </w:r>
    </w:p>
    <w:p w14:paraId="2B80AB18" w14:textId="77777777" w:rsidR="00511A2C" w:rsidRPr="00E44926" w:rsidRDefault="00511A2C" w:rsidP="00511A2C">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zCs w:val="18"/>
        </w:rPr>
      </w:pPr>
      <w:r w:rsidRPr="00E44926">
        <w:rPr>
          <w:rFonts w:ascii="Century Gothic" w:hAnsi="Century Gothic"/>
          <w:szCs w:val="18"/>
        </w:rPr>
        <w:tab/>
        <w:t xml:space="preserve">La asistencia a la audiencia de conciliación será obligatoria para ambas partes, por lo que la inasistencia por parte del </w:t>
      </w:r>
      <w:r w:rsidR="00DC170A" w:rsidRPr="00E44926">
        <w:rPr>
          <w:rFonts w:ascii="Century Gothic" w:hAnsi="Century Gothic"/>
          <w:snapToGrid/>
          <w:szCs w:val="18"/>
        </w:rPr>
        <w:t xml:space="preserve">prestador de servicios </w:t>
      </w:r>
      <w:r w:rsidRPr="00E44926">
        <w:rPr>
          <w:rFonts w:ascii="Century Gothic" w:hAnsi="Century Gothic"/>
          <w:szCs w:val="18"/>
        </w:rPr>
        <w:t>traerá como consecuencia tener por no presentada su solicitud.</w:t>
      </w:r>
    </w:p>
    <w:p w14:paraId="1C8C29C7" w14:textId="6DCB1014" w:rsidR="00511A2C" w:rsidRPr="00E44926" w:rsidRDefault="00511A2C" w:rsidP="00511A2C">
      <w:pPr>
        <w:tabs>
          <w:tab w:val="left" w:pos="570"/>
        </w:tabs>
        <w:spacing w:after="120"/>
        <w:ind w:left="573" w:hanging="573"/>
        <w:jc w:val="both"/>
        <w:rPr>
          <w:rFonts w:ascii="Century Gothic" w:hAnsi="Century Gothic"/>
          <w:b/>
          <w:sz w:val="18"/>
          <w:szCs w:val="18"/>
        </w:rPr>
      </w:pPr>
      <w:r w:rsidRPr="00E44926">
        <w:rPr>
          <w:rFonts w:ascii="Century Gothic" w:hAnsi="Century Gothic"/>
          <w:b/>
          <w:sz w:val="18"/>
          <w:szCs w:val="18"/>
        </w:rPr>
        <w:t>5.6</w:t>
      </w:r>
      <w:r w:rsidRPr="00E44926">
        <w:rPr>
          <w:rFonts w:ascii="Century Gothic" w:hAnsi="Century Gothic"/>
          <w:b/>
          <w:sz w:val="18"/>
          <w:szCs w:val="18"/>
        </w:rPr>
        <w:tab/>
        <w:t xml:space="preserve">RESCISIÓN </w:t>
      </w:r>
      <w:r w:rsidR="00105767" w:rsidRPr="00E44926">
        <w:rPr>
          <w:rFonts w:ascii="Century Gothic" w:hAnsi="Century Gothic"/>
          <w:b/>
          <w:sz w:val="18"/>
          <w:szCs w:val="18"/>
        </w:rPr>
        <w:t xml:space="preserve">Y TERMINACIÓN </w:t>
      </w:r>
      <w:r w:rsidRPr="00E44926">
        <w:rPr>
          <w:rFonts w:ascii="Century Gothic" w:hAnsi="Century Gothic"/>
          <w:b/>
          <w:sz w:val="18"/>
          <w:szCs w:val="18"/>
        </w:rPr>
        <w:t>ANTICIPADA</w:t>
      </w:r>
      <w:r w:rsidR="006E0C15" w:rsidRPr="00E44926">
        <w:rPr>
          <w:rFonts w:ascii="Century Gothic" w:hAnsi="Century Gothic"/>
          <w:b/>
          <w:sz w:val="18"/>
          <w:szCs w:val="18"/>
        </w:rPr>
        <w:t xml:space="preserve"> DEL CONTRATO</w:t>
      </w:r>
    </w:p>
    <w:p w14:paraId="482B82BF" w14:textId="2BC7DCFB" w:rsidR="00511A2C" w:rsidRPr="00E44926" w:rsidRDefault="00511A2C" w:rsidP="00511A2C">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hanging="709"/>
        <w:rPr>
          <w:rFonts w:ascii="Century Gothic" w:hAnsi="Century Gothic"/>
          <w:szCs w:val="18"/>
        </w:rPr>
      </w:pPr>
      <w:r w:rsidRPr="00E44926">
        <w:rPr>
          <w:rFonts w:ascii="Century Gothic" w:hAnsi="Century Gothic"/>
          <w:szCs w:val="18"/>
        </w:rPr>
        <w:tab/>
        <w:t>Canal 22 podrá en cualquier momento iniciar el procedimiento de rescisión del contrato</w:t>
      </w:r>
      <w:r w:rsidR="008C550D" w:rsidRPr="00E44926">
        <w:rPr>
          <w:rFonts w:ascii="Century Gothic" w:hAnsi="Century Gothic"/>
          <w:szCs w:val="18"/>
        </w:rPr>
        <w:t xml:space="preserve"> </w:t>
      </w:r>
      <w:r w:rsidRPr="00E44926">
        <w:rPr>
          <w:rFonts w:ascii="Century Gothic" w:hAnsi="Century Gothic"/>
          <w:szCs w:val="18"/>
        </w:rPr>
        <w:t>derivado de</w:t>
      </w:r>
      <w:r w:rsidR="000032A5" w:rsidRPr="00E44926">
        <w:rPr>
          <w:rFonts w:ascii="Century Gothic" w:hAnsi="Century Gothic"/>
          <w:szCs w:val="18"/>
        </w:rPr>
        <w:t xml:space="preserve"> esta </w:t>
      </w:r>
      <w:r w:rsidRPr="00E44926">
        <w:rPr>
          <w:rFonts w:ascii="Century Gothic" w:hAnsi="Century Gothic"/>
          <w:szCs w:val="18"/>
        </w:rPr>
        <w:t>invitación cuando el proveedor incurra en incumplimiento de sus obligaciones contractuales, de conformidad al procedimiento establecido en el artículo 54 de la L</w:t>
      </w:r>
      <w:r w:rsidR="000032A5" w:rsidRPr="00E44926">
        <w:rPr>
          <w:rFonts w:ascii="Century Gothic" w:hAnsi="Century Gothic"/>
          <w:szCs w:val="18"/>
        </w:rPr>
        <w:t>AASSP.</w:t>
      </w:r>
    </w:p>
    <w:p w14:paraId="4843C6DB" w14:textId="739A35A4" w:rsidR="00511A2C" w:rsidRPr="00E44926" w:rsidRDefault="00511A2C" w:rsidP="00511A2C">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spacing w:after="120"/>
        <w:ind w:left="567"/>
        <w:rPr>
          <w:rFonts w:ascii="Century Gothic" w:hAnsi="Century Gothic"/>
          <w:szCs w:val="18"/>
        </w:rPr>
      </w:pPr>
      <w:r w:rsidRPr="00E44926">
        <w:rPr>
          <w:rFonts w:ascii="Century Gothic" w:hAnsi="Century Gothic"/>
          <w:szCs w:val="18"/>
        </w:rPr>
        <w:t>Asimismo se podrá dar por terminado anticipadamente el contrato</w:t>
      </w:r>
      <w:r w:rsidR="000032A5" w:rsidRPr="00E44926">
        <w:rPr>
          <w:rFonts w:ascii="Century Gothic" w:hAnsi="Century Gothic"/>
          <w:szCs w:val="18"/>
        </w:rPr>
        <w:t xml:space="preserve"> </w:t>
      </w:r>
      <w:r w:rsidRPr="00E44926">
        <w:rPr>
          <w:rFonts w:ascii="Century Gothic" w:hAnsi="Century Gothic"/>
          <w:szCs w:val="18"/>
        </w:rPr>
        <w:t xml:space="preserve">cuando concurran razones de interés general, o bien cuando por causas justificadas se extinga la necesidad de requerir los servicios contratados originalmente,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Secretaría de la Función Pública, de conformidad con lo establecido en el citado Artículo 54 </w:t>
      </w:r>
      <w:r w:rsidR="002600B1" w:rsidRPr="00E44926">
        <w:rPr>
          <w:rFonts w:ascii="Century Gothic" w:hAnsi="Century Gothic"/>
          <w:szCs w:val="18"/>
        </w:rPr>
        <w:t>B</w:t>
      </w:r>
      <w:r w:rsidRPr="00E44926">
        <w:rPr>
          <w:rFonts w:ascii="Century Gothic" w:hAnsi="Century Gothic"/>
          <w:szCs w:val="18"/>
        </w:rPr>
        <w:t>is de la L</w:t>
      </w:r>
      <w:r w:rsidR="000032A5" w:rsidRPr="00E44926">
        <w:rPr>
          <w:rFonts w:ascii="Century Gothic" w:hAnsi="Century Gothic"/>
          <w:szCs w:val="18"/>
        </w:rPr>
        <w:t>AASSP</w:t>
      </w:r>
      <w:r w:rsidRPr="00E44926">
        <w:rPr>
          <w:rFonts w:ascii="Century Gothic" w:hAnsi="Century Gothic"/>
          <w:szCs w:val="18"/>
        </w:rPr>
        <w:t>.</w:t>
      </w:r>
    </w:p>
    <w:p w14:paraId="6B30A7DB" w14:textId="77777777" w:rsidR="00511A2C" w:rsidRPr="00E44926" w:rsidRDefault="00511A2C" w:rsidP="00511A2C">
      <w:pPr>
        <w:spacing w:after="120"/>
        <w:ind w:left="567"/>
        <w:jc w:val="both"/>
        <w:rPr>
          <w:rFonts w:ascii="Century Gothic" w:hAnsi="Century Gothic"/>
          <w:sz w:val="18"/>
          <w:szCs w:val="18"/>
        </w:rPr>
      </w:pPr>
      <w:r w:rsidRPr="00E44926">
        <w:rPr>
          <w:rFonts w:ascii="Century Gothic" w:hAnsi="Century Gothic"/>
          <w:sz w:val="18"/>
          <w:szCs w:val="18"/>
        </w:rPr>
        <w:t>También será factor de rescisión del contrato con las personas físicas o morales que hubieren proporcionado información falsa, o que hayan actuado con dolo o con mala fe, en algún proceso para la adjudicación del contrato en su celebración, durante su vigencia o bien en la presentación o desahogo de una inconformidad.</w:t>
      </w:r>
    </w:p>
    <w:p w14:paraId="44A476C4" w14:textId="77777777" w:rsidR="00511A2C" w:rsidRPr="00E44926" w:rsidRDefault="00511A2C" w:rsidP="00511A2C">
      <w:pPr>
        <w:spacing w:after="120"/>
        <w:ind w:left="567"/>
        <w:jc w:val="both"/>
        <w:rPr>
          <w:rFonts w:ascii="Century Gothic" w:hAnsi="Century Gothic"/>
          <w:sz w:val="18"/>
          <w:szCs w:val="18"/>
        </w:rPr>
      </w:pPr>
      <w:r w:rsidRPr="00E44926">
        <w:rPr>
          <w:rFonts w:ascii="Century Gothic" w:hAnsi="Century Gothic"/>
          <w:sz w:val="18"/>
          <w:szCs w:val="18"/>
        </w:rPr>
        <w:t>Para los casos de rescisión se hará efectiva la garantía de cumplimiento del contrato</w:t>
      </w:r>
      <w:r w:rsidR="000032A5" w:rsidRPr="00E44926">
        <w:rPr>
          <w:rFonts w:ascii="Century Gothic" w:hAnsi="Century Gothic"/>
          <w:sz w:val="18"/>
          <w:szCs w:val="18"/>
        </w:rPr>
        <w:t xml:space="preserve"> o pedido </w:t>
      </w:r>
      <w:r w:rsidRPr="00E44926">
        <w:rPr>
          <w:rFonts w:ascii="Century Gothic" w:hAnsi="Century Gothic"/>
          <w:sz w:val="18"/>
          <w:szCs w:val="18"/>
        </w:rPr>
        <w:t>referida en esta convocatoria.</w:t>
      </w:r>
    </w:p>
    <w:p w14:paraId="19954199" w14:textId="5AA562A1" w:rsidR="00511A2C" w:rsidRPr="00E44926" w:rsidRDefault="00511A2C" w:rsidP="00511A2C">
      <w:pPr>
        <w:widowControl/>
        <w:spacing w:after="120"/>
        <w:ind w:left="567" w:hanging="567"/>
        <w:jc w:val="both"/>
        <w:rPr>
          <w:rFonts w:ascii="Century Gothic" w:hAnsi="Century Gothic"/>
          <w:b/>
          <w:sz w:val="18"/>
          <w:szCs w:val="18"/>
        </w:rPr>
      </w:pPr>
      <w:r w:rsidRPr="00E44926">
        <w:rPr>
          <w:rFonts w:ascii="Century Gothic" w:hAnsi="Century Gothic"/>
          <w:b/>
          <w:sz w:val="18"/>
          <w:szCs w:val="18"/>
        </w:rPr>
        <w:t>6.</w:t>
      </w:r>
      <w:r w:rsidRPr="00E44926">
        <w:rPr>
          <w:rFonts w:ascii="Century Gothic" w:hAnsi="Century Gothic"/>
          <w:b/>
          <w:sz w:val="18"/>
          <w:szCs w:val="18"/>
        </w:rPr>
        <w:tab/>
        <w:t xml:space="preserve">DE </w:t>
      </w:r>
      <w:r w:rsidR="006E0C15" w:rsidRPr="00E44926">
        <w:rPr>
          <w:rFonts w:ascii="Century Gothic" w:hAnsi="Century Gothic"/>
          <w:b/>
          <w:sz w:val="18"/>
          <w:szCs w:val="18"/>
        </w:rPr>
        <w:t>LAS INCONFORMIDADES O DENUNCIAS</w:t>
      </w:r>
    </w:p>
    <w:p w14:paraId="0E025D3B" w14:textId="57DB2572" w:rsidR="00511A2C" w:rsidRPr="00E44926" w:rsidRDefault="00511A2C" w:rsidP="00511A2C">
      <w:pPr>
        <w:widowControl/>
        <w:spacing w:after="120"/>
        <w:ind w:left="567"/>
        <w:jc w:val="both"/>
        <w:rPr>
          <w:rFonts w:ascii="Century Gothic" w:hAnsi="Century Gothic"/>
          <w:sz w:val="18"/>
          <w:szCs w:val="18"/>
        </w:rPr>
      </w:pPr>
      <w:r w:rsidRPr="00E44926">
        <w:rPr>
          <w:rFonts w:ascii="Century Gothic" w:hAnsi="Century Gothic"/>
          <w:sz w:val="18"/>
          <w:szCs w:val="18"/>
        </w:rPr>
        <w:t xml:space="preserve">Se atenderán y tramitarán ante la Secretaría de la Función Pública o el Órgano Interno de Control en Televisión Metropolitana, S.A. de C.V., ubicado en el primer piso del Edificio Pedro Infante, de Atletas </w:t>
      </w:r>
      <w:r w:rsidR="00DC170A" w:rsidRPr="00E44926">
        <w:rPr>
          <w:rFonts w:ascii="Century Gothic" w:hAnsi="Century Gothic"/>
          <w:sz w:val="18"/>
          <w:szCs w:val="18"/>
        </w:rPr>
        <w:t xml:space="preserve">            </w:t>
      </w:r>
      <w:r w:rsidRPr="00E44926">
        <w:rPr>
          <w:rFonts w:ascii="Century Gothic" w:hAnsi="Century Gothic"/>
          <w:sz w:val="18"/>
          <w:szCs w:val="18"/>
        </w:rPr>
        <w:t xml:space="preserve">No. 2, Col. Country Club, </w:t>
      </w:r>
      <w:r w:rsidR="006D3617" w:rsidRPr="00E44926">
        <w:rPr>
          <w:rFonts w:ascii="Century Gothic" w:hAnsi="Century Gothic"/>
          <w:sz w:val="18"/>
          <w:szCs w:val="18"/>
        </w:rPr>
        <w:t>Alcaldía</w:t>
      </w:r>
      <w:r w:rsidRPr="00E44926">
        <w:rPr>
          <w:rFonts w:ascii="Century Gothic" w:hAnsi="Century Gothic"/>
          <w:sz w:val="18"/>
          <w:szCs w:val="18"/>
        </w:rPr>
        <w:t xml:space="preserve"> Coyoacán, C.P. 04220, en días hábiles de 09:00 a 15:00 horas.</w:t>
      </w:r>
    </w:p>
    <w:p w14:paraId="48056C2B" w14:textId="32712E65" w:rsidR="00511A2C" w:rsidRPr="00E44926" w:rsidRDefault="00511A2C" w:rsidP="00511A2C">
      <w:pPr>
        <w:pStyle w:val="Textoindependiente2"/>
        <w:tabs>
          <w:tab w:val="clear" w:pos="720"/>
          <w:tab w:val="left" w:pos="567"/>
        </w:tabs>
        <w:spacing w:after="120"/>
        <w:rPr>
          <w:rFonts w:ascii="Century Gothic" w:hAnsi="Century Gothic"/>
          <w:b/>
          <w:sz w:val="18"/>
          <w:lang w:val="es-ES_tradnl"/>
        </w:rPr>
      </w:pPr>
      <w:r w:rsidRPr="00E44926">
        <w:rPr>
          <w:rFonts w:ascii="Century Gothic" w:hAnsi="Century Gothic"/>
          <w:b/>
          <w:sz w:val="18"/>
          <w:lang w:val="es-ES_tradnl"/>
        </w:rPr>
        <w:t>7.</w:t>
      </w:r>
      <w:r w:rsidRPr="00E44926">
        <w:rPr>
          <w:rFonts w:ascii="Century Gothic" w:hAnsi="Century Gothic"/>
          <w:b/>
          <w:sz w:val="18"/>
          <w:lang w:val="es-ES_tradnl"/>
        </w:rPr>
        <w:tab/>
        <w:t>REQUISITOS DE LA DENUNCIA</w:t>
      </w:r>
    </w:p>
    <w:p w14:paraId="13137E3F" w14:textId="3768FE59" w:rsidR="00DC170A" w:rsidRPr="00E44926" w:rsidRDefault="00DC170A" w:rsidP="00DC170A">
      <w:pPr>
        <w:pStyle w:val="Textoindependiente2"/>
        <w:tabs>
          <w:tab w:val="clear" w:pos="720"/>
          <w:tab w:val="left" w:pos="567"/>
        </w:tabs>
        <w:spacing w:after="120"/>
        <w:ind w:left="567"/>
        <w:rPr>
          <w:rFonts w:ascii="Century Gothic" w:hAnsi="Century Gothic"/>
          <w:sz w:val="18"/>
          <w:lang w:val="es-ES_tradnl"/>
        </w:rPr>
      </w:pPr>
      <w:r w:rsidRPr="00E44926">
        <w:rPr>
          <w:rFonts w:ascii="Century Gothic" w:hAnsi="Century Gothic"/>
          <w:sz w:val="18"/>
          <w:lang w:val="es-ES_tradnl"/>
        </w:rPr>
        <w:t>De conformidad con lo establecido en el artículo 93 de la Ley General de Responsabilidades Administrativas, 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p w14:paraId="6DDEFB72" w14:textId="1932B7B3" w:rsidR="00511A2C" w:rsidRPr="00E44926" w:rsidRDefault="006E0C15" w:rsidP="00511A2C">
      <w:pPr>
        <w:widowControl/>
        <w:spacing w:after="120"/>
        <w:ind w:left="567" w:hanging="567"/>
        <w:jc w:val="both"/>
        <w:rPr>
          <w:rFonts w:ascii="Century Gothic" w:hAnsi="Century Gothic"/>
          <w:b/>
          <w:sz w:val="18"/>
          <w:szCs w:val="18"/>
        </w:rPr>
      </w:pPr>
      <w:r w:rsidRPr="00E44926">
        <w:rPr>
          <w:rFonts w:ascii="Century Gothic" w:hAnsi="Century Gothic"/>
          <w:b/>
          <w:sz w:val="18"/>
          <w:szCs w:val="18"/>
        </w:rPr>
        <w:t>8.</w:t>
      </w:r>
      <w:r w:rsidRPr="00E44926">
        <w:rPr>
          <w:rFonts w:ascii="Century Gothic" w:hAnsi="Century Gothic"/>
          <w:b/>
          <w:sz w:val="18"/>
          <w:szCs w:val="18"/>
        </w:rPr>
        <w:tab/>
        <w:t>SANCIONES</w:t>
      </w:r>
    </w:p>
    <w:p w14:paraId="1E6125F9" w14:textId="77777777" w:rsidR="00DC170A" w:rsidRPr="00E44926" w:rsidRDefault="00DC170A" w:rsidP="00DC170A">
      <w:pPr>
        <w:spacing w:after="120"/>
        <w:ind w:left="567"/>
        <w:jc w:val="both"/>
        <w:rPr>
          <w:rFonts w:ascii="Century Gothic" w:hAnsi="Century Gothic"/>
          <w:sz w:val="18"/>
          <w:szCs w:val="18"/>
        </w:rPr>
      </w:pPr>
      <w:r w:rsidRPr="00E44926">
        <w:rPr>
          <w:rFonts w:ascii="Century Gothic" w:hAnsi="Century Gothic"/>
          <w:sz w:val="18"/>
          <w:szCs w:val="18"/>
        </w:rPr>
        <w:t>Se podrán aplicar las sanciones a que se refiere el Título Quinto de la LAASSP, de conformidad a lo siguiente:</w:t>
      </w:r>
    </w:p>
    <w:p w14:paraId="0FFA881E" w14:textId="77777777" w:rsidR="00DC170A" w:rsidRPr="00E44926" w:rsidRDefault="00DC170A" w:rsidP="00DC170A">
      <w:pPr>
        <w:spacing w:after="120"/>
        <w:ind w:left="993" w:hanging="426"/>
        <w:jc w:val="both"/>
        <w:rPr>
          <w:rFonts w:ascii="Century Gothic" w:hAnsi="Century Gothic"/>
          <w:sz w:val="18"/>
          <w:szCs w:val="18"/>
        </w:rPr>
      </w:pPr>
      <w:r w:rsidRPr="00E44926">
        <w:rPr>
          <w:rFonts w:ascii="Century Gothic" w:hAnsi="Century Gothic"/>
          <w:sz w:val="18"/>
          <w:szCs w:val="18"/>
        </w:rPr>
        <w:t>a)</w:t>
      </w:r>
      <w:r w:rsidRPr="00E44926">
        <w:rPr>
          <w:rFonts w:ascii="Century Gothic" w:hAnsi="Century Gothic"/>
          <w:sz w:val="18"/>
          <w:szCs w:val="18"/>
        </w:rPr>
        <w:tab/>
        <w:t xml:space="preserve">Los licitantes y prestador de servicios que infrinjan las disposiciones de la Ley, previa comunicación que por escrito formule </w:t>
      </w:r>
      <w:r w:rsidRPr="00E44926">
        <w:rPr>
          <w:rFonts w:ascii="Century Gothic" w:hAnsi="Century Gothic"/>
          <w:b/>
          <w:sz w:val="18"/>
          <w:szCs w:val="18"/>
        </w:rPr>
        <w:t>Canal 22</w:t>
      </w:r>
      <w:r w:rsidRPr="00E44926">
        <w:rPr>
          <w:rFonts w:ascii="Century Gothic" w:hAnsi="Century Gothic"/>
          <w:sz w:val="18"/>
          <w:szCs w:val="18"/>
        </w:rPr>
        <w:t xml:space="preserve"> y desahogo del procedimiento administrativo correspondiente, serán sancionados por la Secretaría de la Función Pública con multa equivalente a la cantidad de cincuenta hasta mil Unidades de Medida y Actualización (UMA), elevado al mes, en la fecha de la infracción.</w:t>
      </w:r>
    </w:p>
    <w:p w14:paraId="1944A564" w14:textId="21AABF5B" w:rsidR="00DC170A" w:rsidRPr="00E44926" w:rsidRDefault="00DC170A" w:rsidP="00DC170A">
      <w:pPr>
        <w:spacing w:after="120"/>
        <w:ind w:left="993"/>
        <w:jc w:val="both"/>
        <w:rPr>
          <w:rFonts w:ascii="Century Gothic" w:hAnsi="Century Gothic"/>
          <w:noProof/>
          <w:sz w:val="18"/>
          <w:szCs w:val="18"/>
        </w:rPr>
      </w:pPr>
      <w:r w:rsidRPr="00E44926">
        <w:rPr>
          <w:rFonts w:ascii="Century Gothic" w:hAnsi="Century Gothic"/>
          <w:noProof/>
          <w:sz w:val="18"/>
          <w:szCs w:val="18"/>
        </w:rPr>
        <w:t xml:space="preserve">Cuando los licitantes, injustificadamente y por causas imputables a los mismos, no formalicen los contratos o pedidos, cuyo monto no exceda de cincuenta </w:t>
      </w:r>
      <w:r w:rsidRPr="00E44926">
        <w:rPr>
          <w:rFonts w:ascii="Century Gothic" w:hAnsi="Century Gothic"/>
          <w:sz w:val="18"/>
          <w:szCs w:val="18"/>
        </w:rPr>
        <w:t>Unidades de Medida y Actualización (UMA)</w:t>
      </w:r>
      <w:r w:rsidRPr="00E44926">
        <w:rPr>
          <w:rFonts w:ascii="Century Gothic" w:hAnsi="Century Gothic"/>
          <w:noProof/>
          <w:sz w:val="18"/>
          <w:szCs w:val="18"/>
        </w:rPr>
        <w:t xml:space="preserve">, serán sancionados con multa equivalente a la cantidad de diez hasta cuarenta y cinco </w:t>
      </w:r>
      <w:r w:rsidRPr="00E44926">
        <w:rPr>
          <w:rFonts w:ascii="Century Gothic" w:hAnsi="Century Gothic"/>
          <w:sz w:val="18"/>
          <w:szCs w:val="18"/>
        </w:rPr>
        <w:t>Unidades de Medida y Actualización (UMA),</w:t>
      </w:r>
      <w:r w:rsidRPr="00E44926">
        <w:rPr>
          <w:rFonts w:ascii="Century Gothic" w:hAnsi="Century Gothic"/>
          <w:noProof/>
          <w:sz w:val="18"/>
          <w:szCs w:val="18"/>
        </w:rPr>
        <w:t xml:space="preserve"> elevado al mes, en la fecha de la infracción.</w:t>
      </w:r>
    </w:p>
    <w:p w14:paraId="2E7BD76F" w14:textId="77777777" w:rsidR="005A4570" w:rsidRPr="00E44926" w:rsidRDefault="005A4570" w:rsidP="00DC170A">
      <w:pPr>
        <w:spacing w:after="120"/>
        <w:ind w:left="993"/>
        <w:jc w:val="both"/>
        <w:rPr>
          <w:rFonts w:ascii="Century Gothic" w:hAnsi="Century Gothic"/>
          <w:noProof/>
          <w:sz w:val="18"/>
          <w:szCs w:val="18"/>
        </w:rPr>
      </w:pPr>
    </w:p>
    <w:p w14:paraId="7989B388" w14:textId="77777777" w:rsidR="00DC170A" w:rsidRPr="00E44926" w:rsidRDefault="00DC170A" w:rsidP="00DC170A">
      <w:pPr>
        <w:spacing w:after="120"/>
        <w:ind w:left="993" w:hanging="426"/>
        <w:jc w:val="both"/>
        <w:rPr>
          <w:rFonts w:ascii="Century Gothic" w:hAnsi="Century Gothic"/>
          <w:sz w:val="18"/>
          <w:szCs w:val="18"/>
        </w:rPr>
      </w:pPr>
      <w:r w:rsidRPr="00E44926">
        <w:rPr>
          <w:rFonts w:ascii="Century Gothic" w:hAnsi="Century Gothic"/>
          <w:sz w:val="18"/>
          <w:szCs w:val="18"/>
        </w:rPr>
        <w:t>b)</w:t>
      </w:r>
      <w:r w:rsidRPr="00E44926">
        <w:rPr>
          <w:rFonts w:ascii="Century Gothic" w:hAnsi="Century Gothic"/>
          <w:sz w:val="18"/>
          <w:szCs w:val="18"/>
        </w:rPr>
        <w:tab/>
        <w:t>La Secretaría de la Función Pública además de la sanción anterior, inhabilitará temporalmente para participar de manera directa o por interpósita persona en procedimientos de contratación o celebrar contratos o pedidos regulados por la Ley, al licitante o prestador de servicios que se ubique en alguno de los siguientes supuestos, cuando:</w:t>
      </w:r>
    </w:p>
    <w:p w14:paraId="32B9702D" w14:textId="77777777" w:rsidR="00DC170A" w:rsidRPr="00E44926" w:rsidRDefault="00DC170A" w:rsidP="00775E28">
      <w:pPr>
        <w:numPr>
          <w:ilvl w:val="0"/>
          <w:numId w:val="16"/>
        </w:numPr>
        <w:tabs>
          <w:tab w:val="clear" w:pos="360"/>
        </w:tabs>
        <w:spacing w:after="120"/>
        <w:ind w:left="1134" w:hanging="142"/>
        <w:jc w:val="both"/>
        <w:rPr>
          <w:rFonts w:ascii="Century Gothic" w:hAnsi="Century Gothic"/>
          <w:sz w:val="18"/>
          <w:szCs w:val="18"/>
        </w:rPr>
      </w:pPr>
      <w:r w:rsidRPr="00E44926">
        <w:rPr>
          <w:rFonts w:ascii="Century Gothic" w:hAnsi="Century Gothic" w:cs="Arial"/>
          <w:sz w:val="18"/>
          <w:szCs w:val="18"/>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r w:rsidRPr="00E44926">
        <w:rPr>
          <w:rFonts w:ascii="Century Gothic" w:hAnsi="Century Gothic"/>
          <w:sz w:val="18"/>
          <w:szCs w:val="18"/>
        </w:rPr>
        <w:t>;</w:t>
      </w:r>
    </w:p>
    <w:p w14:paraId="0F114D49" w14:textId="77777777" w:rsidR="00DC170A" w:rsidRPr="00E44926" w:rsidRDefault="00DC170A" w:rsidP="00775E28">
      <w:pPr>
        <w:numPr>
          <w:ilvl w:val="0"/>
          <w:numId w:val="16"/>
        </w:numPr>
        <w:tabs>
          <w:tab w:val="clear" w:pos="360"/>
        </w:tabs>
        <w:spacing w:after="120"/>
        <w:ind w:left="1134" w:hanging="142"/>
        <w:jc w:val="both"/>
        <w:rPr>
          <w:rFonts w:ascii="Century Gothic" w:hAnsi="Century Gothic"/>
          <w:sz w:val="18"/>
          <w:szCs w:val="18"/>
        </w:rPr>
      </w:pPr>
      <w:r w:rsidRPr="00E44926">
        <w:rPr>
          <w:rFonts w:ascii="Century Gothic" w:hAnsi="Century Gothic" w:cs="Arial"/>
          <w:sz w:val="18"/>
          <w:szCs w:val="18"/>
        </w:rPr>
        <w:t>Los prestadores de servicios a los que se les haya rescindido administrativamente un contrato en dos o más dependencias o entidades en un plazo de tres años</w:t>
      </w:r>
      <w:r w:rsidRPr="00E44926">
        <w:rPr>
          <w:rFonts w:ascii="Century Gothic" w:hAnsi="Century Gothic"/>
          <w:sz w:val="18"/>
          <w:szCs w:val="18"/>
        </w:rPr>
        <w:t>;</w:t>
      </w:r>
    </w:p>
    <w:p w14:paraId="25CEA251" w14:textId="77777777" w:rsidR="00DC170A" w:rsidRPr="00E44926" w:rsidRDefault="00DC170A" w:rsidP="00775E28">
      <w:pPr>
        <w:numPr>
          <w:ilvl w:val="0"/>
          <w:numId w:val="16"/>
        </w:numPr>
        <w:tabs>
          <w:tab w:val="clear" w:pos="360"/>
        </w:tabs>
        <w:spacing w:after="120"/>
        <w:ind w:left="1134" w:hanging="142"/>
        <w:jc w:val="both"/>
        <w:rPr>
          <w:rFonts w:ascii="Century Gothic" w:hAnsi="Century Gothic"/>
          <w:sz w:val="18"/>
          <w:szCs w:val="18"/>
        </w:rPr>
      </w:pPr>
      <w:r w:rsidRPr="00E44926">
        <w:rPr>
          <w:rFonts w:ascii="Century Gothic" w:hAnsi="Century Gothic"/>
          <w:noProof/>
          <w:sz w:val="18"/>
          <w:szCs w:val="18"/>
        </w:rPr>
        <w:t xml:space="preserve">Los prestadores de servicios que no cumplan con sus obligaciones contractuales por causas imputables a ellos y que, como consecuencia, causen daños o perjuicios graves a </w:t>
      </w:r>
      <w:r w:rsidRPr="00E44926">
        <w:rPr>
          <w:rFonts w:ascii="Century Gothic" w:hAnsi="Century Gothic"/>
          <w:b/>
          <w:noProof/>
          <w:sz w:val="18"/>
          <w:szCs w:val="18"/>
        </w:rPr>
        <w:t>Canal 22</w:t>
      </w:r>
      <w:r w:rsidRPr="00E44926">
        <w:rPr>
          <w:rFonts w:ascii="Century Gothic" w:hAnsi="Century Gothic"/>
          <w:noProof/>
          <w:sz w:val="18"/>
          <w:szCs w:val="18"/>
        </w:rPr>
        <w:t>; así como, aquellos que entreguen bienes o servicios con especificaciones distintas de las convenidas</w:t>
      </w:r>
      <w:r w:rsidRPr="00E44926">
        <w:rPr>
          <w:rFonts w:ascii="Century Gothic" w:hAnsi="Century Gothic"/>
          <w:sz w:val="18"/>
          <w:szCs w:val="18"/>
        </w:rPr>
        <w:t>;</w:t>
      </w:r>
    </w:p>
    <w:p w14:paraId="0335CB21" w14:textId="77777777" w:rsidR="00DC170A" w:rsidRPr="00E44926" w:rsidRDefault="00DC170A" w:rsidP="00775E28">
      <w:pPr>
        <w:numPr>
          <w:ilvl w:val="0"/>
          <w:numId w:val="16"/>
        </w:numPr>
        <w:tabs>
          <w:tab w:val="clear" w:pos="360"/>
        </w:tabs>
        <w:spacing w:after="120"/>
        <w:ind w:left="1134" w:hanging="142"/>
        <w:jc w:val="both"/>
        <w:rPr>
          <w:rFonts w:ascii="Century Gothic" w:hAnsi="Century Gothic"/>
          <w:sz w:val="18"/>
          <w:szCs w:val="18"/>
        </w:rPr>
      </w:pPr>
      <w:r w:rsidRPr="00E44926">
        <w:rPr>
          <w:rFonts w:ascii="Century Gothic" w:hAnsi="Century Gothic"/>
          <w:sz w:val="18"/>
          <w:szCs w:val="18"/>
        </w:rPr>
        <w:t xml:space="preserve">Las que proporcionen información falsa o que actúen con dolo o mala fe en algún procedimiento de contratación, en la celebración del contrato o pedido o durante su vigencia, o bien, en la presentación o desahogo de una solicitud de conciliación o de una inconformidad, </w:t>
      </w:r>
    </w:p>
    <w:p w14:paraId="41BE7253" w14:textId="035AE3A1" w:rsidR="00DC170A" w:rsidRPr="00E44926" w:rsidRDefault="00DC170A" w:rsidP="00775E28">
      <w:pPr>
        <w:numPr>
          <w:ilvl w:val="0"/>
          <w:numId w:val="16"/>
        </w:numPr>
        <w:tabs>
          <w:tab w:val="clear" w:pos="360"/>
        </w:tabs>
        <w:spacing w:after="120"/>
        <w:ind w:left="1134" w:hanging="142"/>
        <w:jc w:val="both"/>
        <w:rPr>
          <w:rFonts w:ascii="Century Gothic" w:hAnsi="Century Gothic"/>
          <w:sz w:val="18"/>
          <w:szCs w:val="18"/>
        </w:rPr>
      </w:pPr>
      <w:r w:rsidRPr="00E44926">
        <w:rPr>
          <w:rFonts w:ascii="Century Gothic" w:hAnsi="Century Gothic"/>
          <w:noProof/>
          <w:sz w:val="18"/>
          <w:szCs w:val="18"/>
        </w:rPr>
        <w:t>Las que se encuentren en el supuesto de la fracción XII del artículo 50 de</w:t>
      </w:r>
      <w:r w:rsidR="003C2030" w:rsidRPr="00E44926">
        <w:rPr>
          <w:rFonts w:ascii="Century Gothic" w:hAnsi="Century Gothic"/>
          <w:noProof/>
          <w:sz w:val="18"/>
          <w:szCs w:val="18"/>
        </w:rPr>
        <w:t xml:space="preserve"> la LAASSP</w:t>
      </w:r>
      <w:r w:rsidRPr="00E44926">
        <w:rPr>
          <w:rFonts w:ascii="Century Gothic" w:hAnsi="Century Gothic"/>
          <w:sz w:val="18"/>
          <w:szCs w:val="18"/>
        </w:rPr>
        <w:t>, y</w:t>
      </w:r>
    </w:p>
    <w:p w14:paraId="4234C2FB" w14:textId="77777777" w:rsidR="00DC170A" w:rsidRPr="00E44926" w:rsidRDefault="00DC170A" w:rsidP="00775E28">
      <w:pPr>
        <w:numPr>
          <w:ilvl w:val="0"/>
          <w:numId w:val="16"/>
        </w:numPr>
        <w:tabs>
          <w:tab w:val="clear" w:pos="360"/>
        </w:tabs>
        <w:spacing w:after="120"/>
        <w:ind w:left="1134" w:hanging="142"/>
        <w:jc w:val="both"/>
        <w:rPr>
          <w:rFonts w:ascii="Century Gothic" w:hAnsi="Century Gothic"/>
          <w:sz w:val="18"/>
          <w:szCs w:val="18"/>
        </w:rPr>
      </w:pPr>
      <w:r w:rsidRPr="00E44926">
        <w:rPr>
          <w:rFonts w:ascii="Century Gothic" w:hAnsi="Century Gothic"/>
          <w:sz w:val="18"/>
          <w:szCs w:val="18"/>
        </w:rPr>
        <w:t>Aquéllas que se encuentren en el supuesto del segundo párrafo del artículo 74 de la LAASSP.</w:t>
      </w:r>
    </w:p>
    <w:p w14:paraId="7D28E614" w14:textId="77777777" w:rsidR="00DC170A" w:rsidRPr="00E44926" w:rsidRDefault="00DC170A" w:rsidP="00DC170A">
      <w:pPr>
        <w:ind w:left="567"/>
        <w:jc w:val="both"/>
        <w:rPr>
          <w:rFonts w:ascii="Century Gothic" w:hAnsi="Century Gothic"/>
          <w:sz w:val="18"/>
          <w:szCs w:val="18"/>
        </w:rPr>
      </w:pPr>
      <w:r w:rsidRPr="00E44926">
        <w:rPr>
          <w:rFonts w:ascii="Century Gothic" w:hAnsi="Century Gothic"/>
          <w:sz w:val="18"/>
          <w:szCs w:val="18"/>
        </w:rPr>
        <w:t>Asimismo, se podrán aplicar las sanciones a que se refiere el Capítulo III de la Ley General de Responsabilidades Administrativas (LGRA) de conformidad a lo siguiente:</w:t>
      </w:r>
    </w:p>
    <w:p w14:paraId="250F97BC" w14:textId="77777777" w:rsidR="00DC170A" w:rsidRPr="00E44926" w:rsidRDefault="00DC170A" w:rsidP="00DC170A">
      <w:pPr>
        <w:ind w:left="567"/>
        <w:jc w:val="both"/>
        <w:rPr>
          <w:rFonts w:ascii="Century Gothic" w:hAnsi="Century Gothic"/>
          <w:sz w:val="18"/>
          <w:szCs w:val="18"/>
        </w:rPr>
      </w:pPr>
    </w:p>
    <w:p w14:paraId="623CD48C" w14:textId="77777777" w:rsidR="00DC170A" w:rsidRPr="00E44926" w:rsidRDefault="00DC170A" w:rsidP="00DC170A">
      <w:pPr>
        <w:ind w:left="567"/>
        <w:jc w:val="both"/>
        <w:rPr>
          <w:rFonts w:ascii="Century Gothic" w:hAnsi="Century Gothic"/>
          <w:sz w:val="18"/>
          <w:szCs w:val="18"/>
        </w:rPr>
      </w:pPr>
      <w:r w:rsidRPr="00E44926">
        <w:rPr>
          <w:rFonts w:ascii="Century Gothic" w:hAnsi="Century Gothic"/>
          <w:sz w:val="18"/>
          <w:szCs w:val="18"/>
        </w:rPr>
        <w:t>Las sanciones administrativas que deban imponerse por Faltas de particulares por comisión de alguna de las conductas previstas en los Capítulos III y IV del Título Tercero de la LGRA, consistirán en:</w:t>
      </w:r>
    </w:p>
    <w:p w14:paraId="52B2E31D" w14:textId="77777777" w:rsidR="00DC170A" w:rsidRPr="00E44926" w:rsidRDefault="00DC170A" w:rsidP="00DC170A">
      <w:pPr>
        <w:ind w:left="567"/>
        <w:jc w:val="both"/>
        <w:rPr>
          <w:rFonts w:ascii="Century Gothic" w:hAnsi="Century Gothic"/>
          <w:sz w:val="18"/>
          <w:szCs w:val="18"/>
        </w:rPr>
      </w:pPr>
    </w:p>
    <w:p w14:paraId="33BFAAB9" w14:textId="77777777" w:rsidR="00DC170A" w:rsidRPr="00E44926" w:rsidRDefault="00DC170A" w:rsidP="00DC170A">
      <w:pPr>
        <w:ind w:left="851" w:hanging="284"/>
        <w:jc w:val="both"/>
        <w:rPr>
          <w:rFonts w:ascii="Century Gothic" w:hAnsi="Century Gothic"/>
          <w:sz w:val="18"/>
          <w:szCs w:val="18"/>
        </w:rPr>
      </w:pPr>
      <w:r w:rsidRPr="00E44926">
        <w:rPr>
          <w:rFonts w:ascii="Century Gothic" w:hAnsi="Century Gothic"/>
          <w:sz w:val="18"/>
          <w:szCs w:val="18"/>
        </w:rPr>
        <w:t>I.</w:t>
      </w:r>
      <w:r w:rsidRPr="00E44926">
        <w:rPr>
          <w:rFonts w:ascii="Century Gothic" w:hAnsi="Century Gothic"/>
          <w:sz w:val="18"/>
          <w:szCs w:val="18"/>
        </w:rPr>
        <w:tab/>
        <w:t>Tratándose de personas físicas:</w:t>
      </w:r>
    </w:p>
    <w:p w14:paraId="5B055738" w14:textId="77777777" w:rsidR="00DC170A" w:rsidRPr="00E44926" w:rsidRDefault="00DC170A" w:rsidP="00DC170A">
      <w:pPr>
        <w:ind w:left="851" w:hanging="284"/>
        <w:jc w:val="both"/>
        <w:rPr>
          <w:rFonts w:ascii="Century Gothic" w:hAnsi="Century Gothic"/>
          <w:sz w:val="18"/>
          <w:szCs w:val="18"/>
        </w:rPr>
      </w:pPr>
    </w:p>
    <w:p w14:paraId="76EFDB47" w14:textId="77777777" w:rsidR="00DC170A" w:rsidRPr="00E44926" w:rsidRDefault="00DC170A" w:rsidP="00DC170A">
      <w:pPr>
        <w:ind w:left="851" w:hanging="284"/>
        <w:jc w:val="both"/>
        <w:rPr>
          <w:rFonts w:ascii="Century Gothic" w:hAnsi="Century Gothic"/>
          <w:sz w:val="18"/>
          <w:szCs w:val="18"/>
        </w:rPr>
      </w:pPr>
      <w:r w:rsidRPr="00E44926">
        <w:rPr>
          <w:rFonts w:ascii="Century Gothic" w:hAnsi="Century Gothic"/>
          <w:sz w:val="18"/>
          <w:szCs w:val="18"/>
        </w:rPr>
        <w:t>a)</w:t>
      </w:r>
      <w:r w:rsidRPr="00E44926">
        <w:rPr>
          <w:rFonts w:ascii="Century Gothic" w:hAnsi="Century Gothic"/>
          <w:sz w:val="18"/>
          <w:szCs w:val="18"/>
        </w:rPr>
        <w:tab/>
        <w:t>Sanción económica que podrá alcanzar hasta dos tantos de los beneficios obtenidos o, en caso de no haberlos obtenido, por el equivalente a la cantidad de cien hasta ciento cincuenta mil veces el valor diario de la Unidad de Medida y Actualización;</w:t>
      </w:r>
    </w:p>
    <w:p w14:paraId="6ABC2E1F" w14:textId="77777777" w:rsidR="00DC170A" w:rsidRPr="00E44926" w:rsidRDefault="00DC170A" w:rsidP="00DC170A">
      <w:pPr>
        <w:ind w:left="851" w:hanging="284"/>
        <w:jc w:val="both"/>
        <w:rPr>
          <w:rFonts w:ascii="Century Gothic" w:hAnsi="Century Gothic"/>
          <w:sz w:val="18"/>
          <w:szCs w:val="18"/>
        </w:rPr>
      </w:pPr>
    </w:p>
    <w:p w14:paraId="50425ADD" w14:textId="77777777" w:rsidR="00DC170A" w:rsidRPr="00E44926" w:rsidRDefault="00DC170A" w:rsidP="00DC170A">
      <w:pPr>
        <w:ind w:left="851" w:hanging="284"/>
        <w:jc w:val="both"/>
        <w:rPr>
          <w:rFonts w:ascii="Century Gothic" w:hAnsi="Century Gothic"/>
          <w:sz w:val="18"/>
          <w:szCs w:val="18"/>
        </w:rPr>
      </w:pPr>
      <w:r w:rsidRPr="00E44926">
        <w:rPr>
          <w:rFonts w:ascii="Century Gothic" w:hAnsi="Century Gothic"/>
          <w:sz w:val="18"/>
          <w:szCs w:val="18"/>
        </w:rPr>
        <w:t>b)</w:t>
      </w:r>
      <w:r w:rsidRPr="00E44926">
        <w:rPr>
          <w:rFonts w:ascii="Century Gothic" w:hAnsi="Century Gothic"/>
          <w:sz w:val="18"/>
          <w:szCs w:val="18"/>
        </w:rPr>
        <w:tab/>
        <w:t>Inhabilitación temporal para participar en adquisiciones, arrendamientos, servicios u obras públicas, según corresponda, por un periodo que no será menor de tres meses ni mayor de ocho años;</w:t>
      </w:r>
    </w:p>
    <w:p w14:paraId="1CA4B6F0" w14:textId="5DF9F3C3" w:rsidR="00DC170A" w:rsidRPr="00E44926" w:rsidRDefault="00DC170A" w:rsidP="00DC170A">
      <w:pPr>
        <w:ind w:left="851" w:hanging="284"/>
        <w:jc w:val="both"/>
        <w:rPr>
          <w:rFonts w:ascii="Century Gothic" w:hAnsi="Century Gothic"/>
          <w:sz w:val="18"/>
          <w:szCs w:val="18"/>
        </w:rPr>
      </w:pPr>
    </w:p>
    <w:p w14:paraId="760AE92E" w14:textId="77777777" w:rsidR="00DC170A" w:rsidRPr="00E44926" w:rsidRDefault="00DC170A" w:rsidP="00DC170A">
      <w:pPr>
        <w:ind w:left="851" w:hanging="284"/>
        <w:jc w:val="both"/>
        <w:rPr>
          <w:rFonts w:ascii="Century Gothic" w:hAnsi="Century Gothic"/>
          <w:sz w:val="18"/>
          <w:szCs w:val="18"/>
        </w:rPr>
      </w:pPr>
      <w:r w:rsidRPr="00E44926">
        <w:rPr>
          <w:rFonts w:ascii="Century Gothic" w:hAnsi="Century Gothic"/>
          <w:sz w:val="18"/>
          <w:szCs w:val="18"/>
        </w:rPr>
        <w:t>c)</w:t>
      </w:r>
      <w:r w:rsidRPr="00E44926">
        <w:rPr>
          <w:rFonts w:ascii="Century Gothic" w:hAnsi="Century Gothic"/>
          <w:sz w:val="18"/>
          <w:szCs w:val="18"/>
        </w:rPr>
        <w:tab/>
        <w:t>Indemnización por los daños y perjuicios ocasionados a la Hacienda Pública Federal, local o municipal, o al patrimonio de los entes públicos.</w:t>
      </w:r>
    </w:p>
    <w:p w14:paraId="1BA07B4E" w14:textId="77777777" w:rsidR="00DC170A" w:rsidRPr="00E44926" w:rsidRDefault="00DC170A" w:rsidP="00DC170A">
      <w:pPr>
        <w:ind w:left="851" w:hanging="284"/>
        <w:jc w:val="both"/>
        <w:rPr>
          <w:rFonts w:ascii="Century Gothic" w:hAnsi="Century Gothic"/>
          <w:sz w:val="18"/>
          <w:szCs w:val="18"/>
        </w:rPr>
      </w:pPr>
    </w:p>
    <w:p w14:paraId="76A720E5" w14:textId="77777777" w:rsidR="00DC170A" w:rsidRPr="00E44926" w:rsidRDefault="00DC170A" w:rsidP="00DC170A">
      <w:pPr>
        <w:ind w:left="851" w:hanging="284"/>
        <w:jc w:val="both"/>
        <w:rPr>
          <w:rFonts w:ascii="Century Gothic" w:hAnsi="Century Gothic"/>
          <w:sz w:val="18"/>
          <w:szCs w:val="18"/>
        </w:rPr>
      </w:pPr>
      <w:r w:rsidRPr="00E44926">
        <w:rPr>
          <w:rFonts w:ascii="Century Gothic" w:hAnsi="Century Gothic"/>
          <w:sz w:val="18"/>
          <w:szCs w:val="18"/>
        </w:rPr>
        <w:t>II.</w:t>
      </w:r>
      <w:r w:rsidRPr="00E44926">
        <w:rPr>
          <w:rFonts w:ascii="Century Gothic" w:hAnsi="Century Gothic"/>
          <w:sz w:val="18"/>
          <w:szCs w:val="18"/>
        </w:rPr>
        <w:tab/>
        <w:t>Tratándose de personas morales:</w:t>
      </w:r>
    </w:p>
    <w:p w14:paraId="04A5EEED" w14:textId="77777777" w:rsidR="00DC170A" w:rsidRPr="00E44926" w:rsidRDefault="00DC170A" w:rsidP="00DC170A">
      <w:pPr>
        <w:ind w:left="851" w:hanging="284"/>
        <w:jc w:val="both"/>
        <w:rPr>
          <w:rFonts w:ascii="Century Gothic" w:hAnsi="Century Gothic"/>
          <w:sz w:val="18"/>
          <w:szCs w:val="18"/>
        </w:rPr>
      </w:pPr>
    </w:p>
    <w:p w14:paraId="6CCBA5C7" w14:textId="77777777" w:rsidR="00DC170A" w:rsidRPr="00E44926" w:rsidRDefault="00DC170A" w:rsidP="00DC170A">
      <w:pPr>
        <w:ind w:left="851" w:hanging="284"/>
        <w:jc w:val="both"/>
        <w:rPr>
          <w:rFonts w:ascii="Century Gothic" w:hAnsi="Century Gothic"/>
          <w:sz w:val="18"/>
          <w:szCs w:val="18"/>
        </w:rPr>
      </w:pPr>
      <w:r w:rsidRPr="00E44926">
        <w:rPr>
          <w:rFonts w:ascii="Century Gothic" w:hAnsi="Century Gothic"/>
          <w:sz w:val="18"/>
          <w:szCs w:val="18"/>
        </w:rPr>
        <w:t>a)</w:t>
      </w:r>
      <w:r w:rsidRPr="00E44926">
        <w:rPr>
          <w:rFonts w:ascii="Century Gothic" w:hAnsi="Century Gothic"/>
          <w:sz w:val="18"/>
          <w:szCs w:val="18"/>
        </w:rPr>
        <w:tab/>
        <w:t>Sanción económica que podrá alcanzar hasta dos tantos de los beneficios obtenidos, en caso de no haberlos obtenido, por el equivalente a la cantidad de mil hasta un millón quinientas mil veces el valor diario de la Unidad de Medida y Actualización;</w:t>
      </w:r>
    </w:p>
    <w:p w14:paraId="5BA3BF86" w14:textId="77777777" w:rsidR="00DC170A" w:rsidRPr="00E44926" w:rsidRDefault="00DC170A" w:rsidP="00DC170A">
      <w:pPr>
        <w:ind w:left="851" w:hanging="284"/>
        <w:jc w:val="both"/>
        <w:rPr>
          <w:rFonts w:ascii="Century Gothic" w:hAnsi="Century Gothic"/>
          <w:sz w:val="18"/>
          <w:szCs w:val="18"/>
        </w:rPr>
      </w:pPr>
    </w:p>
    <w:p w14:paraId="33F757D0" w14:textId="77777777" w:rsidR="00DC170A" w:rsidRPr="00E44926" w:rsidRDefault="00DC170A" w:rsidP="00DC170A">
      <w:pPr>
        <w:ind w:left="851" w:hanging="284"/>
        <w:jc w:val="both"/>
        <w:rPr>
          <w:rFonts w:ascii="Century Gothic" w:hAnsi="Century Gothic"/>
          <w:sz w:val="18"/>
          <w:szCs w:val="18"/>
        </w:rPr>
      </w:pPr>
      <w:r w:rsidRPr="00E44926">
        <w:rPr>
          <w:rFonts w:ascii="Century Gothic" w:hAnsi="Century Gothic"/>
          <w:sz w:val="18"/>
          <w:szCs w:val="18"/>
        </w:rPr>
        <w:t>b)</w:t>
      </w:r>
      <w:r w:rsidRPr="00E44926">
        <w:rPr>
          <w:rFonts w:ascii="Century Gothic" w:hAnsi="Century Gothic"/>
          <w:sz w:val="18"/>
          <w:szCs w:val="18"/>
        </w:rPr>
        <w:tab/>
        <w:t>Inhabilitación temporal para participar en adquisiciones, arrendamientos, servicios u obras públicas, por un periodo que no será menor de tres meses ni mayor de diez años;</w:t>
      </w:r>
    </w:p>
    <w:p w14:paraId="32F0A220" w14:textId="77777777" w:rsidR="00DC170A" w:rsidRPr="00E44926" w:rsidRDefault="00DC170A" w:rsidP="00DC170A">
      <w:pPr>
        <w:ind w:left="851" w:hanging="284"/>
        <w:jc w:val="both"/>
        <w:rPr>
          <w:rFonts w:ascii="Century Gothic" w:hAnsi="Century Gothic"/>
          <w:sz w:val="18"/>
          <w:szCs w:val="18"/>
        </w:rPr>
      </w:pPr>
    </w:p>
    <w:p w14:paraId="54887E1D" w14:textId="77777777" w:rsidR="00DC170A" w:rsidRPr="00E44926" w:rsidRDefault="00DC170A" w:rsidP="00DC170A">
      <w:pPr>
        <w:ind w:left="851" w:hanging="284"/>
        <w:jc w:val="both"/>
        <w:rPr>
          <w:rFonts w:ascii="Century Gothic" w:hAnsi="Century Gothic"/>
          <w:sz w:val="18"/>
          <w:szCs w:val="18"/>
        </w:rPr>
      </w:pPr>
      <w:r w:rsidRPr="00E44926">
        <w:rPr>
          <w:rFonts w:ascii="Century Gothic" w:hAnsi="Century Gothic"/>
          <w:sz w:val="18"/>
          <w:szCs w:val="18"/>
        </w:rPr>
        <w:t>c)</w:t>
      </w:r>
      <w:r w:rsidRPr="00E44926">
        <w:rPr>
          <w:rFonts w:ascii="Century Gothic" w:hAnsi="Century Gothic"/>
          <w:sz w:val="18"/>
          <w:szCs w:val="18"/>
        </w:rPr>
        <w:tab/>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la LGRA;</w:t>
      </w:r>
    </w:p>
    <w:p w14:paraId="135B0C3C" w14:textId="77777777" w:rsidR="00DC170A" w:rsidRPr="00E44926" w:rsidRDefault="00DC170A" w:rsidP="00DC170A">
      <w:pPr>
        <w:ind w:left="851" w:hanging="284"/>
        <w:jc w:val="both"/>
        <w:rPr>
          <w:rFonts w:ascii="Century Gothic" w:hAnsi="Century Gothic"/>
          <w:sz w:val="18"/>
          <w:szCs w:val="18"/>
        </w:rPr>
      </w:pPr>
    </w:p>
    <w:p w14:paraId="26F10A47" w14:textId="77777777" w:rsidR="00DC170A" w:rsidRPr="00E44926" w:rsidRDefault="00DC170A" w:rsidP="00DC170A">
      <w:pPr>
        <w:ind w:left="851" w:hanging="284"/>
        <w:jc w:val="both"/>
        <w:rPr>
          <w:rFonts w:ascii="Century Gothic" w:hAnsi="Century Gothic"/>
          <w:sz w:val="18"/>
          <w:szCs w:val="18"/>
        </w:rPr>
      </w:pPr>
      <w:r w:rsidRPr="00E44926">
        <w:rPr>
          <w:rFonts w:ascii="Century Gothic" w:hAnsi="Century Gothic"/>
          <w:sz w:val="18"/>
          <w:szCs w:val="18"/>
        </w:rPr>
        <w:t>d)</w:t>
      </w:r>
      <w:r w:rsidRPr="00E44926">
        <w:rPr>
          <w:rFonts w:ascii="Century Gothic" w:hAnsi="Century Gothic"/>
          <w:sz w:val="18"/>
          <w:szCs w:val="18"/>
        </w:rPr>
        <w:tab/>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la LGRA;</w:t>
      </w:r>
    </w:p>
    <w:p w14:paraId="08240D47" w14:textId="77777777" w:rsidR="00DC170A" w:rsidRPr="00E44926" w:rsidRDefault="00DC170A" w:rsidP="00DC170A">
      <w:pPr>
        <w:ind w:left="851" w:hanging="284"/>
        <w:jc w:val="both"/>
        <w:rPr>
          <w:rFonts w:ascii="Century Gothic" w:hAnsi="Century Gothic"/>
          <w:sz w:val="18"/>
          <w:szCs w:val="18"/>
        </w:rPr>
      </w:pPr>
    </w:p>
    <w:p w14:paraId="6A1E1B35" w14:textId="77777777" w:rsidR="00DC170A" w:rsidRPr="00E44926" w:rsidRDefault="00DC170A" w:rsidP="00DC170A">
      <w:pPr>
        <w:ind w:left="851" w:hanging="284"/>
        <w:jc w:val="both"/>
        <w:rPr>
          <w:rFonts w:ascii="Century Gothic" w:hAnsi="Century Gothic"/>
          <w:sz w:val="18"/>
          <w:szCs w:val="18"/>
        </w:rPr>
      </w:pPr>
      <w:r w:rsidRPr="00E44926">
        <w:rPr>
          <w:rFonts w:ascii="Century Gothic" w:hAnsi="Century Gothic"/>
          <w:sz w:val="18"/>
          <w:szCs w:val="18"/>
        </w:rPr>
        <w:t>e)</w:t>
      </w:r>
      <w:r w:rsidRPr="00E44926">
        <w:rPr>
          <w:rFonts w:ascii="Century Gothic" w:hAnsi="Century Gothic"/>
          <w:sz w:val="18"/>
          <w:szCs w:val="18"/>
        </w:rPr>
        <w:tab/>
        <w:t>Indemnización por los daños y perjuicios ocasionados a la Hacienda Pública Federal, local o municipal, o al patrimonio de los entes públicos.</w:t>
      </w:r>
    </w:p>
    <w:p w14:paraId="2006A5DC" w14:textId="77777777" w:rsidR="00DC170A" w:rsidRPr="00E44926" w:rsidRDefault="00DC170A" w:rsidP="00DC170A">
      <w:pPr>
        <w:ind w:left="567"/>
        <w:jc w:val="both"/>
        <w:rPr>
          <w:rFonts w:ascii="Century Gothic" w:hAnsi="Century Gothic"/>
          <w:sz w:val="18"/>
          <w:szCs w:val="18"/>
        </w:rPr>
      </w:pPr>
    </w:p>
    <w:p w14:paraId="3A15A816" w14:textId="77777777" w:rsidR="00DC170A" w:rsidRPr="00E44926" w:rsidRDefault="00DC170A" w:rsidP="00DC170A">
      <w:pPr>
        <w:ind w:left="567"/>
        <w:jc w:val="both"/>
        <w:rPr>
          <w:rFonts w:ascii="Century Gothic" w:hAnsi="Century Gothic"/>
          <w:sz w:val="18"/>
          <w:szCs w:val="18"/>
        </w:rPr>
      </w:pPr>
      <w:r w:rsidRPr="00E44926">
        <w:rPr>
          <w:rFonts w:ascii="Century Gothic" w:hAnsi="Century Gothic"/>
          <w:sz w:val="18"/>
          <w:szCs w:val="18"/>
        </w:rPr>
        <w:t>Para la imposición de sanciones a las personas morales deberá observarse además, lo previsto en los artículos 24 y 25 de la LGRA.</w:t>
      </w:r>
    </w:p>
    <w:p w14:paraId="6BDE328D" w14:textId="77777777" w:rsidR="00DC170A" w:rsidRPr="00E44926" w:rsidRDefault="00DC170A" w:rsidP="00DC170A">
      <w:pPr>
        <w:ind w:left="567"/>
        <w:jc w:val="both"/>
        <w:rPr>
          <w:rFonts w:ascii="Century Gothic" w:hAnsi="Century Gothic"/>
          <w:sz w:val="18"/>
          <w:szCs w:val="18"/>
        </w:rPr>
      </w:pPr>
    </w:p>
    <w:p w14:paraId="46462DE7" w14:textId="77777777" w:rsidR="00DC170A" w:rsidRPr="00E44926" w:rsidRDefault="00DC170A" w:rsidP="00DC170A">
      <w:pPr>
        <w:ind w:left="567"/>
        <w:jc w:val="both"/>
        <w:rPr>
          <w:rFonts w:ascii="Century Gothic" w:hAnsi="Century Gothic"/>
          <w:sz w:val="18"/>
          <w:szCs w:val="18"/>
        </w:rPr>
      </w:pPr>
      <w:r w:rsidRPr="00E44926">
        <w:rPr>
          <w:rFonts w:ascii="Century Gothic" w:hAnsi="Century Gothic"/>
          <w:sz w:val="18"/>
          <w:szCs w:val="18"/>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14:paraId="0D5BD94D" w14:textId="77777777" w:rsidR="00DC170A" w:rsidRPr="00E44926" w:rsidRDefault="00DC170A" w:rsidP="00DC170A">
      <w:pPr>
        <w:ind w:left="567"/>
        <w:jc w:val="both"/>
        <w:rPr>
          <w:rFonts w:ascii="Century Gothic" w:hAnsi="Century Gothic"/>
          <w:sz w:val="18"/>
          <w:szCs w:val="18"/>
        </w:rPr>
      </w:pPr>
    </w:p>
    <w:p w14:paraId="17AC2568" w14:textId="77777777" w:rsidR="00DC170A" w:rsidRPr="00E44926" w:rsidRDefault="00DC170A" w:rsidP="00DC170A">
      <w:pPr>
        <w:ind w:left="567"/>
        <w:jc w:val="both"/>
        <w:rPr>
          <w:rFonts w:ascii="Century Gothic" w:hAnsi="Century Gothic"/>
          <w:sz w:val="18"/>
          <w:szCs w:val="18"/>
        </w:rPr>
      </w:pPr>
      <w:r w:rsidRPr="00E44926">
        <w:rPr>
          <w:rFonts w:ascii="Century Gothic" w:hAnsi="Century Gothic"/>
          <w:sz w:val="18"/>
          <w:szCs w:val="18"/>
        </w:rPr>
        <w:t>A juicio del Tribunal, podrán ser impuestas al infractor una o más de las sanciones señaladas, siempre que sean compatibles entre ellas y de acuerdo a la gravedad de las faltas de particulares.</w:t>
      </w:r>
    </w:p>
    <w:p w14:paraId="4223D6BB" w14:textId="77777777" w:rsidR="00DC170A" w:rsidRPr="00E44926" w:rsidRDefault="00DC170A" w:rsidP="00DC170A">
      <w:pPr>
        <w:ind w:left="567"/>
        <w:jc w:val="both"/>
        <w:rPr>
          <w:rFonts w:ascii="Century Gothic" w:hAnsi="Century Gothic"/>
          <w:sz w:val="18"/>
          <w:szCs w:val="18"/>
        </w:rPr>
      </w:pPr>
    </w:p>
    <w:p w14:paraId="73F19680" w14:textId="77777777" w:rsidR="00DC170A" w:rsidRPr="00E44926" w:rsidRDefault="00DC170A" w:rsidP="00DC170A">
      <w:pPr>
        <w:ind w:left="567"/>
        <w:jc w:val="both"/>
        <w:rPr>
          <w:rFonts w:ascii="Century Gothic" w:hAnsi="Century Gothic"/>
          <w:sz w:val="18"/>
          <w:szCs w:val="18"/>
        </w:rPr>
      </w:pPr>
      <w:r w:rsidRPr="00E44926">
        <w:rPr>
          <w:rFonts w:ascii="Century Gothic" w:hAnsi="Century Gothic"/>
          <w:sz w:val="18"/>
          <w:szCs w:val="18"/>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14:paraId="1627B326" w14:textId="77777777" w:rsidR="00DC170A" w:rsidRPr="00E44926" w:rsidRDefault="00DC170A" w:rsidP="00DC170A">
      <w:pPr>
        <w:ind w:left="567"/>
        <w:jc w:val="both"/>
        <w:rPr>
          <w:rFonts w:ascii="Century Gothic" w:hAnsi="Century Gothic"/>
          <w:sz w:val="18"/>
          <w:szCs w:val="18"/>
        </w:rPr>
      </w:pPr>
    </w:p>
    <w:p w14:paraId="0C107C05" w14:textId="70DCB76F" w:rsidR="00DC170A" w:rsidRPr="00E44926" w:rsidRDefault="00DC170A" w:rsidP="00DC170A">
      <w:pPr>
        <w:ind w:left="567"/>
        <w:jc w:val="both"/>
        <w:rPr>
          <w:rFonts w:ascii="Century Gothic" w:hAnsi="Century Gothic"/>
          <w:sz w:val="18"/>
          <w:szCs w:val="18"/>
        </w:rPr>
      </w:pPr>
      <w:r w:rsidRPr="00E44926">
        <w:rPr>
          <w:rFonts w:ascii="Century Gothic" w:hAnsi="Century Gothic"/>
          <w:sz w:val="18"/>
          <w:szCs w:val="18"/>
        </w:rPr>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14:paraId="5E76119D" w14:textId="77777777" w:rsidR="00CE5A38" w:rsidRPr="00E44926" w:rsidRDefault="00CE5A38" w:rsidP="00DC170A">
      <w:pPr>
        <w:ind w:left="567"/>
        <w:jc w:val="both"/>
        <w:rPr>
          <w:rFonts w:ascii="Century Gothic" w:hAnsi="Century Gothic"/>
          <w:sz w:val="18"/>
          <w:szCs w:val="18"/>
        </w:rPr>
      </w:pPr>
    </w:p>
    <w:p w14:paraId="16259672" w14:textId="630D7EB7" w:rsidR="00511A2C" w:rsidRPr="00E44926" w:rsidRDefault="00511A2C" w:rsidP="00511A2C">
      <w:pPr>
        <w:widowControl/>
        <w:spacing w:after="120"/>
        <w:ind w:left="567" w:hanging="567"/>
        <w:jc w:val="both"/>
        <w:rPr>
          <w:rFonts w:ascii="Century Gothic" w:hAnsi="Century Gothic"/>
          <w:b/>
          <w:sz w:val="18"/>
          <w:szCs w:val="18"/>
        </w:rPr>
      </w:pPr>
      <w:r w:rsidRPr="00E44926">
        <w:rPr>
          <w:rFonts w:ascii="Century Gothic" w:hAnsi="Century Gothic"/>
          <w:b/>
          <w:sz w:val="18"/>
          <w:szCs w:val="18"/>
        </w:rPr>
        <w:t>9.</w:t>
      </w:r>
      <w:r w:rsidRPr="00E44926">
        <w:rPr>
          <w:rFonts w:ascii="Century Gothic" w:hAnsi="Century Gothic"/>
          <w:b/>
          <w:sz w:val="18"/>
          <w:szCs w:val="18"/>
        </w:rPr>
        <w:tab/>
        <w:t>PENAS CONVENCIONALES</w:t>
      </w:r>
      <w:r w:rsidR="001E1660" w:rsidRPr="00E44926">
        <w:rPr>
          <w:rFonts w:ascii="Century Gothic" w:hAnsi="Century Gothic"/>
          <w:b/>
          <w:sz w:val="18"/>
          <w:szCs w:val="18"/>
        </w:rPr>
        <w:t xml:space="preserve"> Y DEDUCTIVAS</w:t>
      </w:r>
    </w:p>
    <w:p w14:paraId="1DF57597" w14:textId="1E8F417C" w:rsidR="004F21A0" w:rsidRPr="00E44926" w:rsidRDefault="00511A2C" w:rsidP="00511A2C">
      <w:pPr>
        <w:widowControl/>
        <w:spacing w:after="120"/>
        <w:ind w:left="567"/>
        <w:jc w:val="both"/>
        <w:rPr>
          <w:rFonts w:ascii="Century Gothic" w:hAnsi="Century Gothic"/>
          <w:sz w:val="18"/>
          <w:szCs w:val="18"/>
        </w:rPr>
      </w:pPr>
      <w:r w:rsidRPr="00E44926">
        <w:rPr>
          <w:rFonts w:ascii="Century Gothic" w:hAnsi="Century Gothic"/>
          <w:sz w:val="18"/>
          <w:szCs w:val="18"/>
        </w:rPr>
        <w:t xml:space="preserve">En estricto apego a lo estipulado en el artículo 53 de la </w:t>
      </w:r>
      <w:r w:rsidR="00063B40" w:rsidRPr="00E44926">
        <w:rPr>
          <w:rFonts w:ascii="Century Gothic" w:hAnsi="Century Gothic"/>
          <w:sz w:val="18"/>
          <w:szCs w:val="18"/>
        </w:rPr>
        <w:t>LAASSP</w:t>
      </w:r>
      <w:r w:rsidRPr="00E44926">
        <w:rPr>
          <w:rFonts w:ascii="Century Gothic" w:hAnsi="Century Gothic"/>
          <w:sz w:val="18"/>
          <w:szCs w:val="18"/>
        </w:rPr>
        <w:t>, Canal</w:t>
      </w:r>
      <w:r w:rsidRPr="00E44926">
        <w:rPr>
          <w:rFonts w:ascii="Century Gothic" w:eastAsia="Arial" w:hAnsi="Century Gothic" w:cs="Arial"/>
          <w:sz w:val="18"/>
          <w:szCs w:val="18"/>
        </w:rPr>
        <w:t xml:space="preserve"> </w:t>
      </w:r>
      <w:r w:rsidRPr="00E44926">
        <w:rPr>
          <w:rFonts w:ascii="Century Gothic" w:hAnsi="Century Gothic"/>
          <w:sz w:val="18"/>
          <w:szCs w:val="18"/>
        </w:rPr>
        <w:t xml:space="preserve">22 aplicará al proveedor penas convencionales </w:t>
      </w:r>
      <w:r w:rsidR="001E1660" w:rsidRPr="00E44926">
        <w:rPr>
          <w:rFonts w:ascii="Century Gothic" w:hAnsi="Century Gothic"/>
          <w:sz w:val="18"/>
          <w:szCs w:val="18"/>
        </w:rPr>
        <w:t xml:space="preserve">por causas imputables a él, hasta llegar al 10% del importe total del contrato, mediante la emisión de un cheque certificado o de caja a nombre de </w:t>
      </w:r>
      <w:r w:rsidR="00E9774B" w:rsidRPr="00E9774B">
        <w:rPr>
          <w:rFonts w:ascii="Century Gothic" w:hAnsi="Century Gothic"/>
          <w:sz w:val="18"/>
          <w:szCs w:val="18"/>
        </w:rPr>
        <w:t>R48 MHL CANAL 22 RECURSOS PROPIOS INGRESOS</w:t>
      </w:r>
      <w:r w:rsidR="001E1660" w:rsidRPr="00E44926">
        <w:rPr>
          <w:rFonts w:ascii="Century Gothic" w:hAnsi="Century Gothic"/>
          <w:sz w:val="18"/>
          <w:szCs w:val="18"/>
        </w:rPr>
        <w:t>, de conformidad con lo siguiente:</w:t>
      </w:r>
    </w:p>
    <w:p w14:paraId="193560A4" w14:textId="27BCC10E" w:rsidR="00CB72AA" w:rsidRPr="00E44926" w:rsidRDefault="00CB72AA" w:rsidP="00E2177F">
      <w:pPr>
        <w:widowControl/>
        <w:numPr>
          <w:ilvl w:val="0"/>
          <w:numId w:val="28"/>
        </w:numPr>
        <w:spacing w:before="240" w:line="259" w:lineRule="auto"/>
        <w:ind w:left="993"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Si EL LICITANTE </w:t>
      </w:r>
      <w:r w:rsidR="000C36C2" w:rsidRPr="00E44926">
        <w:rPr>
          <w:rFonts w:ascii="Century Gothic" w:eastAsia="Calibri" w:hAnsi="Century Gothic"/>
          <w:sz w:val="18"/>
          <w:szCs w:val="18"/>
          <w:lang w:val="es-MX" w:eastAsia="es-MX"/>
        </w:rPr>
        <w:t xml:space="preserve">no </w:t>
      </w:r>
      <w:r w:rsidRPr="00E44926">
        <w:rPr>
          <w:rFonts w:ascii="Century Gothic" w:eastAsia="Calibri" w:hAnsi="Century Gothic"/>
          <w:sz w:val="18"/>
          <w:szCs w:val="18"/>
          <w:lang w:val="es-MX" w:eastAsia="es-MX"/>
        </w:rPr>
        <w:t xml:space="preserve">realiza alguna de las actividades de aseo y limpieza </w:t>
      </w:r>
      <w:r w:rsidR="006D3617" w:rsidRPr="00E44926">
        <w:rPr>
          <w:rFonts w:ascii="Century Gothic" w:eastAsia="Calibri" w:hAnsi="Century Gothic"/>
          <w:sz w:val="18"/>
          <w:szCs w:val="18"/>
          <w:lang w:val="es-MX" w:eastAsia="es-MX"/>
        </w:rPr>
        <w:t xml:space="preserve">indicadas en el </w:t>
      </w:r>
      <w:r w:rsidRPr="00E44926">
        <w:rPr>
          <w:rFonts w:ascii="Century Gothic" w:eastAsia="Calibri" w:hAnsi="Century Gothic"/>
          <w:sz w:val="18"/>
          <w:szCs w:val="18"/>
          <w:lang w:val="es-MX" w:eastAsia="es-MX"/>
        </w:rPr>
        <w:t xml:space="preserve">programa de trabajo </w:t>
      </w:r>
      <w:r w:rsidR="00752B18" w:rsidRPr="00E44926">
        <w:rPr>
          <w:rFonts w:ascii="Century Gothic" w:eastAsia="Calibri" w:hAnsi="Century Gothic"/>
          <w:sz w:val="18"/>
          <w:szCs w:val="18"/>
          <w:lang w:val="es-MX" w:eastAsia="es-MX"/>
        </w:rPr>
        <w:t>(</w:t>
      </w:r>
      <w:r w:rsidRPr="00E44926">
        <w:rPr>
          <w:rFonts w:ascii="Century Gothic" w:eastAsia="Calibri" w:hAnsi="Century Gothic"/>
          <w:sz w:val="18"/>
          <w:szCs w:val="18"/>
          <w:lang w:val="es-MX" w:eastAsia="es-MX"/>
        </w:rPr>
        <w:t>Anexo Técnico</w:t>
      </w:r>
      <w:r w:rsidR="00752B18" w:rsidRPr="00E44926">
        <w:rPr>
          <w:rFonts w:ascii="Century Gothic" w:eastAsia="Calibri" w:hAnsi="Century Gothic"/>
          <w:sz w:val="18"/>
          <w:szCs w:val="18"/>
          <w:lang w:val="es-MX" w:eastAsia="es-MX"/>
        </w:rPr>
        <w:t>)</w:t>
      </w:r>
      <w:r w:rsidRPr="00E44926">
        <w:rPr>
          <w:rFonts w:ascii="Century Gothic" w:eastAsia="Calibri" w:hAnsi="Century Gothic"/>
          <w:sz w:val="18"/>
          <w:szCs w:val="18"/>
          <w:lang w:val="es-MX" w:eastAsia="es-MX"/>
        </w:rPr>
        <w:t xml:space="preserve">, se le impondrá una pena convencional del </w:t>
      </w:r>
      <w:r w:rsidR="00752B18" w:rsidRPr="00E44926">
        <w:rPr>
          <w:rFonts w:ascii="Century Gothic" w:eastAsia="Calibri" w:hAnsi="Century Gothic"/>
          <w:sz w:val="18"/>
          <w:szCs w:val="18"/>
          <w:lang w:val="es-MX" w:eastAsia="es-MX"/>
        </w:rPr>
        <w:t>1</w:t>
      </w:r>
      <w:r w:rsidRPr="00E44926">
        <w:rPr>
          <w:rFonts w:ascii="Century Gothic" w:eastAsia="Calibri" w:hAnsi="Century Gothic"/>
          <w:sz w:val="18"/>
          <w:szCs w:val="18"/>
          <w:lang w:val="es-MX" w:eastAsia="es-MX"/>
        </w:rPr>
        <w:t>% (</w:t>
      </w:r>
      <w:r w:rsidR="00752B18" w:rsidRPr="00E44926">
        <w:rPr>
          <w:rFonts w:ascii="Century Gothic" w:eastAsia="Calibri" w:hAnsi="Century Gothic"/>
          <w:sz w:val="18"/>
          <w:szCs w:val="18"/>
          <w:lang w:val="es-MX" w:eastAsia="es-MX"/>
        </w:rPr>
        <w:t xml:space="preserve">uno </w:t>
      </w:r>
      <w:r w:rsidRPr="00E44926">
        <w:rPr>
          <w:rFonts w:ascii="Century Gothic" w:eastAsia="Calibri" w:hAnsi="Century Gothic"/>
          <w:sz w:val="18"/>
          <w:szCs w:val="18"/>
          <w:lang w:val="es-MX" w:eastAsia="es-MX"/>
        </w:rPr>
        <w:t>por ciento) calculada sobre el importe total de la facturación mensual que corresponda</w:t>
      </w:r>
      <w:r w:rsidR="000A570E" w:rsidRPr="00E44926">
        <w:rPr>
          <w:rFonts w:ascii="Century Gothic" w:eastAsia="Calibri" w:hAnsi="Century Gothic"/>
          <w:sz w:val="18"/>
          <w:szCs w:val="18"/>
          <w:lang w:val="es-MX" w:eastAsia="es-MX"/>
        </w:rPr>
        <w:t>, por cada día natural de atraso hasta el día en que EL LICITANTE cumpla con dicha obligación</w:t>
      </w:r>
      <w:r w:rsidRPr="00E44926">
        <w:rPr>
          <w:rFonts w:ascii="Century Gothic" w:eastAsia="Calibri" w:hAnsi="Century Gothic"/>
          <w:sz w:val="18"/>
          <w:szCs w:val="18"/>
          <w:lang w:val="es-MX" w:eastAsia="es-MX"/>
        </w:rPr>
        <w:t xml:space="preserve"> y será cubiert</w:t>
      </w:r>
      <w:r w:rsidR="000A570E" w:rsidRPr="00E44926">
        <w:rPr>
          <w:rFonts w:ascii="Century Gothic" w:eastAsia="Calibri" w:hAnsi="Century Gothic"/>
          <w:sz w:val="18"/>
          <w:szCs w:val="18"/>
          <w:lang w:val="es-MX" w:eastAsia="es-MX"/>
        </w:rPr>
        <w:t>a</w:t>
      </w:r>
      <w:r w:rsidRPr="00E44926">
        <w:rPr>
          <w:rFonts w:ascii="Century Gothic" w:eastAsia="Calibri" w:hAnsi="Century Gothic"/>
          <w:sz w:val="18"/>
          <w:szCs w:val="18"/>
          <w:lang w:val="es-MX" w:eastAsia="es-MX"/>
        </w:rPr>
        <w:t xml:space="preserve"> por EL LICITANTE mediante cheque de caja o certificado a nombre de</w:t>
      </w:r>
      <w:r w:rsidR="00243EDE" w:rsidRPr="00E44926">
        <w:rPr>
          <w:rFonts w:ascii="Century Gothic" w:eastAsia="Calibri" w:hAnsi="Century Gothic"/>
          <w:sz w:val="18"/>
          <w:szCs w:val="18"/>
          <w:lang w:val="es-MX" w:eastAsia="es-MX"/>
        </w:rPr>
        <w:t xml:space="preserve"> R48 MHL CANAL 22 RECURSOS PROPIOS INGRESOS, </w:t>
      </w:r>
      <w:r w:rsidRPr="00E44926">
        <w:rPr>
          <w:rFonts w:ascii="Century Gothic" w:eastAsia="Calibri" w:hAnsi="Century Gothic"/>
          <w:sz w:val="18"/>
          <w:szCs w:val="18"/>
          <w:lang w:val="es-MX" w:eastAsia="es-MX"/>
        </w:rPr>
        <w:t>ante el Departamento de Tesorería de la Dirección de Finanzas, acreditando dicho pago ante la Dirección de Administración con la entrega del recibo correspondiente.</w:t>
      </w:r>
    </w:p>
    <w:p w14:paraId="2FC92A0D" w14:textId="6A18F6D6" w:rsidR="00CB72AA" w:rsidRPr="00E44926" w:rsidRDefault="00CB72AA" w:rsidP="00E2177F">
      <w:pPr>
        <w:widowControl/>
        <w:numPr>
          <w:ilvl w:val="0"/>
          <w:numId w:val="28"/>
        </w:numPr>
        <w:spacing w:before="240" w:line="259" w:lineRule="auto"/>
        <w:ind w:left="993"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Si EL LICITANTE no entrega completos los materiales conforme a los señalado en el Anexo Técnico, Televisión Metropolitana S.A. de C.V. le impondrá una pena del  </w:t>
      </w:r>
      <w:r w:rsidR="000A570E" w:rsidRPr="00E44926">
        <w:rPr>
          <w:rFonts w:ascii="Century Gothic" w:eastAsia="Calibri" w:hAnsi="Century Gothic"/>
          <w:sz w:val="18"/>
          <w:szCs w:val="18"/>
          <w:lang w:val="es-MX" w:eastAsia="es-MX"/>
        </w:rPr>
        <w:t>1</w:t>
      </w:r>
      <w:r w:rsidRPr="00E44926">
        <w:rPr>
          <w:rFonts w:ascii="Century Gothic" w:eastAsia="Calibri" w:hAnsi="Century Gothic"/>
          <w:sz w:val="18"/>
          <w:szCs w:val="18"/>
          <w:lang w:val="es-MX" w:eastAsia="es-MX"/>
        </w:rPr>
        <w:t>% (</w:t>
      </w:r>
      <w:r w:rsidR="000A570E" w:rsidRPr="00E44926">
        <w:rPr>
          <w:rFonts w:ascii="Century Gothic" w:eastAsia="Calibri" w:hAnsi="Century Gothic"/>
          <w:sz w:val="18"/>
          <w:szCs w:val="18"/>
          <w:lang w:val="es-MX" w:eastAsia="es-MX"/>
        </w:rPr>
        <w:t>uno</w:t>
      </w:r>
      <w:r w:rsidRPr="00E44926">
        <w:rPr>
          <w:rFonts w:ascii="Century Gothic" w:eastAsia="Calibri" w:hAnsi="Century Gothic"/>
          <w:sz w:val="18"/>
          <w:szCs w:val="18"/>
          <w:lang w:val="es-MX" w:eastAsia="es-MX"/>
        </w:rPr>
        <w:t xml:space="preserve"> por ciento) (calculada sobre el importe total de la facturación mensual que corresponda, por cada día natural de atraso hasta el día en que EL LICITANTE cumpla con dicha obligación y será cubiert</w:t>
      </w:r>
      <w:r w:rsidR="000A570E" w:rsidRPr="00E44926">
        <w:rPr>
          <w:rFonts w:ascii="Century Gothic" w:eastAsia="Calibri" w:hAnsi="Century Gothic"/>
          <w:sz w:val="18"/>
          <w:szCs w:val="18"/>
          <w:lang w:val="es-MX" w:eastAsia="es-MX"/>
        </w:rPr>
        <w:t>a</w:t>
      </w:r>
      <w:r w:rsidRPr="00E44926">
        <w:rPr>
          <w:rFonts w:ascii="Century Gothic" w:eastAsia="Calibri" w:hAnsi="Century Gothic"/>
          <w:sz w:val="18"/>
          <w:szCs w:val="18"/>
          <w:lang w:val="es-MX" w:eastAsia="es-MX"/>
        </w:rPr>
        <w:t xml:space="preserve"> por EL LICITANTE mediante cheque de caja o certificado a nombre de </w:t>
      </w:r>
      <w:r w:rsidR="008207F6" w:rsidRPr="00E44926">
        <w:rPr>
          <w:rFonts w:ascii="Century Gothic" w:eastAsia="Calibri" w:hAnsi="Century Gothic"/>
          <w:sz w:val="18"/>
          <w:szCs w:val="18"/>
          <w:lang w:val="es-MX" w:eastAsia="es-MX"/>
        </w:rPr>
        <w:t>R48 MHL CANAL 22 RECURSOS PROPIOS INGRESOS</w:t>
      </w:r>
      <w:r w:rsidRPr="00E44926">
        <w:rPr>
          <w:rFonts w:ascii="Century Gothic" w:eastAsia="Calibri" w:hAnsi="Century Gothic"/>
          <w:sz w:val="18"/>
          <w:szCs w:val="18"/>
          <w:lang w:val="es-MX" w:eastAsia="es-MX"/>
        </w:rPr>
        <w:t xml:space="preserve"> ante el Departamento de Tesorería de la Dirección de Finanzas, acreditando dicho pago ante el Departamento de Adquisiciones y Servicios Generales con la entrega del recibo correspondiente.</w:t>
      </w:r>
    </w:p>
    <w:p w14:paraId="535F1095" w14:textId="67713C92" w:rsidR="00CB72AA" w:rsidRPr="00E44926" w:rsidRDefault="00CB72AA" w:rsidP="00FB70A8">
      <w:pPr>
        <w:widowControl/>
        <w:numPr>
          <w:ilvl w:val="0"/>
          <w:numId w:val="28"/>
        </w:numPr>
        <w:ind w:left="993"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Si EL LICITANTE no presenta la maquinaria y equipo completo conforme a lo establecido en el Anexo Técnico, si no los mantiene permanentemente, si los retira para otro servicio o si no sustituye el equipo que se descomponga en los plazos estipulados, Televisión Metropolitana S.A.  de C.V. le impondrá una pena </w:t>
      </w:r>
      <w:r w:rsidR="000A570E" w:rsidRPr="00E44926">
        <w:rPr>
          <w:rFonts w:ascii="Century Gothic" w:eastAsia="Calibri" w:hAnsi="Century Gothic"/>
          <w:sz w:val="18"/>
          <w:szCs w:val="18"/>
          <w:lang w:val="es-MX" w:eastAsia="es-MX"/>
        </w:rPr>
        <w:t>1</w:t>
      </w:r>
      <w:r w:rsidRPr="00E44926">
        <w:rPr>
          <w:rFonts w:ascii="Century Gothic" w:eastAsia="Calibri" w:hAnsi="Century Gothic"/>
          <w:sz w:val="18"/>
          <w:szCs w:val="18"/>
          <w:lang w:val="es-MX" w:eastAsia="es-MX"/>
        </w:rPr>
        <w:t>% (</w:t>
      </w:r>
      <w:r w:rsidR="000A570E" w:rsidRPr="00E44926">
        <w:rPr>
          <w:rFonts w:ascii="Century Gothic" w:eastAsia="Calibri" w:hAnsi="Century Gothic"/>
          <w:sz w:val="18"/>
          <w:szCs w:val="18"/>
          <w:lang w:val="es-MX" w:eastAsia="es-MX"/>
        </w:rPr>
        <w:t>uno</w:t>
      </w:r>
      <w:r w:rsidRPr="00E44926">
        <w:rPr>
          <w:rFonts w:ascii="Century Gothic" w:eastAsia="Calibri" w:hAnsi="Century Gothic"/>
          <w:sz w:val="18"/>
          <w:szCs w:val="18"/>
          <w:lang w:val="es-MX" w:eastAsia="es-MX"/>
        </w:rPr>
        <w:t xml:space="preserve"> por ciento) calculada sobre el importe total de la facturación mensual que corresponda, por cada día natural de atraso hasta el día en que EL LICITANTE cumpla con dicha obligación y será cubiert</w:t>
      </w:r>
      <w:r w:rsidR="000A570E" w:rsidRPr="00E44926">
        <w:rPr>
          <w:rFonts w:ascii="Century Gothic" w:eastAsia="Calibri" w:hAnsi="Century Gothic"/>
          <w:sz w:val="18"/>
          <w:szCs w:val="18"/>
          <w:lang w:val="es-MX" w:eastAsia="es-MX"/>
        </w:rPr>
        <w:t>a</w:t>
      </w:r>
      <w:r w:rsidRPr="00E44926">
        <w:rPr>
          <w:rFonts w:ascii="Century Gothic" w:eastAsia="Calibri" w:hAnsi="Century Gothic"/>
          <w:sz w:val="18"/>
          <w:szCs w:val="18"/>
          <w:lang w:val="es-MX" w:eastAsia="es-MX"/>
        </w:rPr>
        <w:t xml:space="preserve"> por EL LICITANTE mediante cheque de caja o certificado a nombre de </w:t>
      </w:r>
      <w:r w:rsidR="0000486E" w:rsidRPr="00E44926">
        <w:rPr>
          <w:rFonts w:ascii="Century Gothic" w:eastAsia="Calibri" w:hAnsi="Century Gothic"/>
          <w:sz w:val="18"/>
          <w:szCs w:val="18"/>
          <w:lang w:val="es-MX" w:eastAsia="es-MX"/>
        </w:rPr>
        <w:t>R48 MHL CANAL 22 RECURSOS PROPIOS INGRESOS</w:t>
      </w:r>
      <w:r w:rsidRPr="00E44926">
        <w:rPr>
          <w:rFonts w:ascii="Century Gothic" w:eastAsia="Calibri" w:hAnsi="Century Gothic"/>
          <w:sz w:val="18"/>
          <w:szCs w:val="18"/>
          <w:lang w:val="es-MX" w:eastAsia="es-MX"/>
        </w:rPr>
        <w:t xml:space="preserve"> ante el Departamento de Tesorería de la Dirección de Finanzas, acreditando dicho pago ante el Departamento de Adquisiciones y Servicios Generales con la entrega del recibo correspondiente.</w:t>
      </w:r>
    </w:p>
    <w:p w14:paraId="010C187F" w14:textId="37CC672C" w:rsidR="00CB72AA" w:rsidRPr="00E44926" w:rsidRDefault="00CB72AA" w:rsidP="00FB70A8">
      <w:pPr>
        <w:widowControl/>
        <w:numPr>
          <w:ilvl w:val="0"/>
          <w:numId w:val="28"/>
        </w:numPr>
        <w:ind w:left="993"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Si EL LICITANTE no sustituye las inasistencias de su personal a más tardar en una hora posterior a la notificación del administrador del contrato, Televisión Metropolitana S.A. de C.V. le impondrá una </w:t>
      </w:r>
      <w:r w:rsidRPr="00E44926">
        <w:rPr>
          <w:rFonts w:ascii="Century Gothic" w:eastAsia="Calibri" w:hAnsi="Century Gothic"/>
          <w:sz w:val="18"/>
          <w:szCs w:val="18"/>
          <w:lang w:val="es-MX" w:eastAsia="es-MX"/>
        </w:rPr>
        <w:lastRenderedPageBreak/>
        <w:t xml:space="preserve">pena convencional del  </w:t>
      </w:r>
      <w:r w:rsidR="000A570E" w:rsidRPr="00E44926">
        <w:rPr>
          <w:rFonts w:ascii="Century Gothic" w:eastAsia="Calibri" w:hAnsi="Century Gothic"/>
          <w:sz w:val="18"/>
          <w:szCs w:val="18"/>
          <w:lang w:val="es-MX" w:eastAsia="es-MX"/>
        </w:rPr>
        <w:t>1</w:t>
      </w:r>
      <w:r w:rsidRPr="00E44926">
        <w:rPr>
          <w:rFonts w:ascii="Century Gothic" w:eastAsia="Calibri" w:hAnsi="Century Gothic"/>
          <w:sz w:val="18"/>
          <w:szCs w:val="18"/>
          <w:lang w:val="es-MX" w:eastAsia="es-MX"/>
        </w:rPr>
        <w:t>% (</w:t>
      </w:r>
      <w:r w:rsidR="000A570E" w:rsidRPr="00E44926">
        <w:rPr>
          <w:rFonts w:ascii="Century Gothic" w:eastAsia="Calibri" w:hAnsi="Century Gothic"/>
          <w:sz w:val="18"/>
          <w:szCs w:val="18"/>
          <w:lang w:val="es-MX" w:eastAsia="es-MX"/>
        </w:rPr>
        <w:t>uno</w:t>
      </w:r>
      <w:r w:rsidRPr="00E44926">
        <w:rPr>
          <w:rFonts w:ascii="Century Gothic" w:eastAsia="Calibri" w:hAnsi="Century Gothic"/>
          <w:sz w:val="18"/>
          <w:szCs w:val="18"/>
          <w:lang w:val="es-MX" w:eastAsia="es-MX"/>
        </w:rPr>
        <w:t xml:space="preserve"> por ciento) calculada sobre el importe de la facturación diaria que corresponda, y será cubiert</w:t>
      </w:r>
      <w:r w:rsidR="000A570E" w:rsidRPr="00E44926">
        <w:rPr>
          <w:rFonts w:ascii="Century Gothic" w:eastAsia="Calibri" w:hAnsi="Century Gothic"/>
          <w:sz w:val="18"/>
          <w:szCs w:val="18"/>
          <w:lang w:val="es-MX" w:eastAsia="es-MX"/>
        </w:rPr>
        <w:t>a</w:t>
      </w:r>
      <w:r w:rsidRPr="00E44926">
        <w:rPr>
          <w:rFonts w:ascii="Century Gothic" w:eastAsia="Calibri" w:hAnsi="Century Gothic"/>
          <w:sz w:val="18"/>
          <w:szCs w:val="18"/>
          <w:lang w:val="es-MX" w:eastAsia="es-MX"/>
        </w:rPr>
        <w:t xml:space="preserve"> por EL LICITANTE mediante cheque de caja o certificado a nombre de </w:t>
      </w:r>
      <w:r w:rsidR="0000486E" w:rsidRPr="00E44926">
        <w:rPr>
          <w:rFonts w:ascii="Century Gothic" w:eastAsia="Calibri" w:hAnsi="Century Gothic"/>
          <w:sz w:val="18"/>
          <w:szCs w:val="18"/>
          <w:lang w:val="es-MX" w:eastAsia="es-MX"/>
        </w:rPr>
        <w:t>R48 MHL CANAL 22 RECURSOS PROPIOS INGRESOS</w:t>
      </w:r>
      <w:r w:rsidRPr="00E44926">
        <w:rPr>
          <w:rFonts w:ascii="Century Gothic" w:eastAsia="Calibri" w:hAnsi="Century Gothic"/>
          <w:sz w:val="18"/>
          <w:szCs w:val="18"/>
          <w:lang w:val="es-MX" w:eastAsia="es-MX"/>
        </w:rPr>
        <w:t xml:space="preserve"> ante el Departamento de Tesorería de la Dirección de Finanzas, acreditando dicho pago ante el Departamento de Adquisiciones y Servicios Generales con la entrega del recibo correspondiente.</w:t>
      </w:r>
    </w:p>
    <w:p w14:paraId="154C9FD5" w14:textId="77777777" w:rsidR="000A570E" w:rsidRPr="00E44926" w:rsidRDefault="000A570E" w:rsidP="00FB70A8">
      <w:pPr>
        <w:ind w:left="567"/>
        <w:jc w:val="both"/>
        <w:rPr>
          <w:rFonts w:ascii="Century Gothic" w:hAnsi="Century Gothic"/>
          <w:sz w:val="18"/>
          <w:szCs w:val="18"/>
          <w:lang w:val="es-ES"/>
        </w:rPr>
      </w:pPr>
    </w:p>
    <w:p w14:paraId="724138D6" w14:textId="4BE96AFA" w:rsidR="00511A2C" w:rsidRPr="00E44926" w:rsidRDefault="00511A2C" w:rsidP="00FB70A8">
      <w:pPr>
        <w:ind w:left="567"/>
        <w:jc w:val="both"/>
        <w:rPr>
          <w:rFonts w:ascii="Century Gothic" w:hAnsi="Century Gothic"/>
          <w:sz w:val="18"/>
          <w:szCs w:val="18"/>
          <w:lang w:val="es-MX"/>
        </w:rPr>
      </w:pPr>
      <w:r w:rsidRPr="00E44926">
        <w:rPr>
          <w:rFonts w:ascii="Century Gothic" w:hAnsi="Century Gothic"/>
          <w:sz w:val="18"/>
          <w:szCs w:val="18"/>
          <w:lang w:val="es-ES"/>
        </w:rPr>
        <w:t xml:space="preserve">Una vez determinado el monto de las penas convencionales, a </w:t>
      </w:r>
      <w:r w:rsidR="0050605C" w:rsidRPr="00E44926">
        <w:rPr>
          <w:rFonts w:ascii="Century Gothic" w:hAnsi="Century Gothic"/>
          <w:sz w:val="18"/>
          <w:szCs w:val="18"/>
          <w:lang w:val="es-ES"/>
        </w:rPr>
        <w:t>é</w:t>
      </w:r>
      <w:r w:rsidRPr="00E44926">
        <w:rPr>
          <w:rFonts w:ascii="Century Gothic" w:hAnsi="Century Gothic"/>
          <w:sz w:val="18"/>
          <w:szCs w:val="18"/>
          <w:lang w:val="es-ES"/>
        </w:rPr>
        <w:t>ste se le aplicará el Impuesto al Valor Agregado</w:t>
      </w:r>
      <w:r w:rsidRPr="00E44926">
        <w:rPr>
          <w:rFonts w:ascii="Century Gothic" w:hAnsi="Century Gothic"/>
          <w:sz w:val="18"/>
          <w:szCs w:val="18"/>
        </w:rPr>
        <w:t xml:space="preserve">, </w:t>
      </w:r>
      <w:r w:rsidRPr="00E44926">
        <w:rPr>
          <w:rFonts w:ascii="Century Gothic" w:hAnsi="Century Gothic"/>
          <w:sz w:val="18"/>
          <w:szCs w:val="18"/>
          <w:lang w:val="es-MX"/>
        </w:rPr>
        <w:t xml:space="preserve">con sustento en lo establecido en el artículo 15 de la Ley del Impuesto al Valor Agregado. </w:t>
      </w:r>
      <w:r w:rsidRPr="00E44926">
        <w:rPr>
          <w:rFonts w:ascii="Century Gothic" w:hAnsi="Century Gothic"/>
          <w:sz w:val="18"/>
          <w:szCs w:val="18"/>
        </w:rPr>
        <w:t>El importe de las penas convencionales en ningún momento podrá exceder del monto de la garantía de cumplimiento del contrato.</w:t>
      </w:r>
      <w:r w:rsidRPr="00E44926">
        <w:rPr>
          <w:rFonts w:ascii="Century Gothic" w:hAnsi="Century Gothic"/>
          <w:sz w:val="18"/>
          <w:szCs w:val="18"/>
          <w:lang w:val="es-MX"/>
        </w:rPr>
        <w:t xml:space="preserve"> Agotado el </w:t>
      </w:r>
      <w:r w:rsidR="0050605C" w:rsidRPr="00E44926">
        <w:rPr>
          <w:rFonts w:ascii="Century Gothic" w:hAnsi="Century Gothic"/>
          <w:sz w:val="18"/>
          <w:szCs w:val="18"/>
          <w:lang w:val="es-MX"/>
        </w:rPr>
        <w:t xml:space="preserve">monto </w:t>
      </w:r>
      <w:r w:rsidRPr="00E44926">
        <w:rPr>
          <w:rFonts w:ascii="Century Gothic" w:hAnsi="Century Gothic"/>
          <w:sz w:val="18"/>
          <w:szCs w:val="18"/>
          <w:lang w:val="es-MX"/>
        </w:rPr>
        <w:t>anterior Canal 22 podrá iniciar lo conducente para rescindir el contrato.</w:t>
      </w:r>
    </w:p>
    <w:p w14:paraId="4B2E5FE7" w14:textId="3924CE5F" w:rsidR="00511A2C" w:rsidRPr="00E44926" w:rsidRDefault="00511A2C" w:rsidP="00FB70A8">
      <w:pPr>
        <w:ind w:left="567"/>
        <w:jc w:val="both"/>
        <w:rPr>
          <w:rFonts w:ascii="Century Gothic" w:hAnsi="Century Gothic"/>
          <w:sz w:val="18"/>
          <w:szCs w:val="18"/>
        </w:rPr>
      </w:pPr>
      <w:r w:rsidRPr="00E44926">
        <w:rPr>
          <w:rFonts w:ascii="Century Gothic" w:hAnsi="Century Gothic"/>
          <w:sz w:val="18"/>
          <w:szCs w:val="18"/>
        </w:rPr>
        <w:t>El pago de</w:t>
      </w:r>
      <w:r w:rsidR="00DF20E5" w:rsidRPr="00E44926">
        <w:rPr>
          <w:rFonts w:ascii="Century Gothic" w:hAnsi="Century Gothic"/>
          <w:sz w:val="18"/>
          <w:szCs w:val="18"/>
        </w:rPr>
        <w:t>l servicio</w:t>
      </w:r>
      <w:r w:rsidRPr="00E44926">
        <w:rPr>
          <w:rFonts w:ascii="Century Gothic" w:hAnsi="Century Gothic"/>
          <w:sz w:val="18"/>
          <w:szCs w:val="18"/>
        </w:rPr>
        <w:t xml:space="preserve"> quedará condicionado, proporcionalmente, al pago que el proveedor deba efectuar por concepto de penas convencionales, por atraso, en el entendido de que en el supuesto de que sea rescindido el contrato, no procederá el cobro de dichas penas ni la contabilización de </w:t>
      </w:r>
      <w:proofErr w:type="gramStart"/>
      <w:r w:rsidRPr="00E44926">
        <w:rPr>
          <w:rFonts w:ascii="Century Gothic" w:hAnsi="Century Gothic"/>
          <w:sz w:val="18"/>
          <w:szCs w:val="18"/>
        </w:rPr>
        <w:t>las mismas</w:t>
      </w:r>
      <w:proofErr w:type="gramEnd"/>
      <w:r w:rsidRPr="00E44926">
        <w:rPr>
          <w:rFonts w:ascii="Century Gothic" w:hAnsi="Century Gothic"/>
          <w:sz w:val="18"/>
          <w:szCs w:val="18"/>
        </w:rPr>
        <w:t xml:space="preserve"> al hacer efectiva la garantía de cumplimiento, de acuerdo a lo establecido en el artículo 95 del Reglamento de la L</w:t>
      </w:r>
      <w:r w:rsidR="000D24F4" w:rsidRPr="00E44926">
        <w:rPr>
          <w:rFonts w:ascii="Century Gothic" w:hAnsi="Century Gothic"/>
          <w:sz w:val="18"/>
          <w:szCs w:val="18"/>
        </w:rPr>
        <w:t>ASSSP</w:t>
      </w:r>
      <w:r w:rsidRPr="00E44926">
        <w:rPr>
          <w:rFonts w:ascii="Century Gothic" w:hAnsi="Century Gothic"/>
          <w:sz w:val="18"/>
          <w:szCs w:val="18"/>
        </w:rPr>
        <w:t>.</w:t>
      </w:r>
    </w:p>
    <w:p w14:paraId="4D220BFD" w14:textId="77777777" w:rsidR="00511A2C" w:rsidRPr="00E44926" w:rsidRDefault="00511A2C" w:rsidP="00FB70A8">
      <w:pPr>
        <w:ind w:left="567" w:right="120"/>
        <w:jc w:val="both"/>
        <w:rPr>
          <w:rFonts w:ascii="Century Gothic" w:hAnsi="Century Gothic"/>
          <w:sz w:val="18"/>
          <w:szCs w:val="18"/>
        </w:rPr>
      </w:pPr>
      <w:r w:rsidRPr="00E44926">
        <w:rPr>
          <w:rFonts w:ascii="Century Gothic" w:hAnsi="Century Gothic"/>
          <w:sz w:val="18"/>
          <w:szCs w:val="18"/>
        </w:rPr>
        <w:t>En caso de rescisión del Contrato, Canal 22 actuará conforme a lo establecido en el artículo 54 de la Ley en la Materia, y el punto 5.</w:t>
      </w:r>
      <w:r w:rsidR="00BA5FE1" w:rsidRPr="00E44926">
        <w:rPr>
          <w:rFonts w:ascii="Century Gothic" w:hAnsi="Century Gothic"/>
          <w:sz w:val="18"/>
          <w:szCs w:val="18"/>
        </w:rPr>
        <w:t>6</w:t>
      </w:r>
      <w:r w:rsidR="00F336C8" w:rsidRPr="00E44926">
        <w:rPr>
          <w:rFonts w:ascii="Century Gothic" w:hAnsi="Century Gothic"/>
          <w:sz w:val="18"/>
          <w:szCs w:val="18"/>
        </w:rPr>
        <w:t xml:space="preserve"> </w:t>
      </w:r>
      <w:r w:rsidRPr="00E44926">
        <w:rPr>
          <w:rFonts w:ascii="Century Gothic" w:hAnsi="Century Gothic"/>
          <w:sz w:val="18"/>
          <w:szCs w:val="18"/>
        </w:rPr>
        <w:t>de la presente Convocatoria.</w:t>
      </w:r>
    </w:p>
    <w:p w14:paraId="2E32D868" w14:textId="542579E3" w:rsidR="00511A2C" w:rsidRPr="00E44926" w:rsidRDefault="00511A2C" w:rsidP="00FB70A8">
      <w:pPr>
        <w:ind w:left="567" w:right="120"/>
        <w:jc w:val="both"/>
        <w:rPr>
          <w:rFonts w:ascii="Century Gothic" w:hAnsi="Century Gothic"/>
          <w:sz w:val="18"/>
          <w:szCs w:val="18"/>
        </w:rPr>
      </w:pPr>
      <w:r w:rsidRPr="00E44926">
        <w:rPr>
          <w:rFonts w:ascii="Century Gothic" w:hAnsi="Century Gothic"/>
          <w:sz w:val="18"/>
          <w:szCs w:val="18"/>
        </w:rPr>
        <w:t>Podrán otorgarse prórrogas para el cumplimiento de las obligaciones contractuales en casos fortuitos y de fuerza mayor o para aquellos que estén debidamente justificados.</w:t>
      </w:r>
    </w:p>
    <w:p w14:paraId="7294C82B" w14:textId="2E8CE1F5" w:rsidR="00CB72AA" w:rsidRPr="00E44926" w:rsidRDefault="00CB72AA" w:rsidP="00FB70A8">
      <w:pPr>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Televisión Metropolitana S.A. de C.V. aplicará la deductiva correspondiente, de conformidad con lo siguiente:</w:t>
      </w:r>
    </w:p>
    <w:p w14:paraId="6DC54F57" w14:textId="77777777" w:rsidR="00FB70A8" w:rsidRPr="00E44926" w:rsidRDefault="00FB70A8" w:rsidP="00FB70A8">
      <w:pPr>
        <w:ind w:left="426" w:right="29"/>
        <w:jc w:val="both"/>
        <w:rPr>
          <w:rFonts w:ascii="Century Gothic" w:eastAsia="Calibri" w:hAnsi="Century Gothic"/>
          <w:sz w:val="18"/>
          <w:szCs w:val="18"/>
          <w:lang w:val="es-MX" w:eastAsia="es-MX"/>
        </w:rPr>
      </w:pPr>
    </w:p>
    <w:p w14:paraId="50D013AE" w14:textId="77777777" w:rsidR="00CB72AA" w:rsidRPr="00E44926" w:rsidRDefault="00CB72AA" w:rsidP="00FB70A8">
      <w:pPr>
        <w:widowControl/>
        <w:numPr>
          <w:ilvl w:val="0"/>
          <w:numId w:val="29"/>
        </w:numPr>
        <w:ind w:left="851" w:right="29" w:hanging="425"/>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Por cada persona que no se presente a laborar en el turno correspondiente </w:t>
      </w:r>
      <w:proofErr w:type="gramStart"/>
      <w:r w:rsidRPr="00E44926">
        <w:rPr>
          <w:rFonts w:ascii="Century Gothic" w:eastAsia="Calibri" w:hAnsi="Century Gothic"/>
          <w:sz w:val="18"/>
          <w:szCs w:val="18"/>
          <w:lang w:val="es-MX" w:eastAsia="es-MX"/>
        </w:rPr>
        <w:t>de acuerdo a</w:t>
      </w:r>
      <w:proofErr w:type="gramEnd"/>
      <w:r w:rsidRPr="00E44926">
        <w:rPr>
          <w:rFonts w:ascii="Century Gothic" w:eastAsia="Calibri" w:hAnsi="Century Gothic"/>
          <w:sz w:val="18"/>
          <w:szCs w:val="18"/>
          <w:lang w:val="es-MX" w:eastAsia="es-MX"/>
        </w:rPr>
        <w:t xml:space="preserve"> lo establecido en la plantilla de personal, se descontará el 100% del importe de cada trabajador de acuerdo a la especialidad y categoría que desempeñe, tomando como base el precio unitario integrado diario que haya presentado EL LICITANTE en su propuesta económica.</w:t>
      </w:r>
    </w:p>
    <w:p w14:paraId="598FD001" w14:textId="77777777" w:rsidR="00CB72AA" w:rsidRPr="00E44926" w:rsidRDefault="00CB72AA" w:rsidP="00FB70A8">
      <w:pPr>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La suma de todas las deducciones de pago que sean aplicadas no excederá el monto de la fianza a favor entregada por EL LICITANTE, en caso de que se exceda se iniciará el procedimiento de rescisión de contrato.</w:t>
      </w:r>
    </w:p>
    <w:p w14:paraId="7D2B8F60" w14:textId="77777777" w:rsidR="00CB72AA" w:rsidRPr="00E44926" w:rsidRDefault="00CB72AA" w:rsidP="00FB70A8">
      <w:pPr>
        <w:ind w:left="426" w:right="29"/>
        <w:jc w:val="both"/>
        <w:rPr>
          <w:rFonts w:ascii="Century Gothic" w:eastAsia="Calibri" w:hAnsi="Century Gothic"/>
          <w:sz w:val="18"/>
          <w:szCs w:val="18"/>
          <w:lang w:val="es-MX" w:eastAsia="es-MX"/>
        </w:rPr>
      </w:pPr>
      <w:proofErr w:type="gramStart"/>
      <w:r w:rsidRPr="00E44926">
        <w:rPr>
          <w:rFonts w:ascii="Century Gothic" w:eastAsia="Calibri" w:hAnsi="Century Gothic"/>
          <w:sz w:val="18"/>
          <w:szCs w:val="18"/>
          <w:lang w:val="es-MX" w:eastAsia="es-MX"/>
        </w:rPr>
        <w:t>Los montos a deducir</w:t>
      </w:r>
      <w:proofErr w:type="gramEnd"/>
      <w:r w:rsidRPr="00E44926">
        <w:rPr>
          <w:rFonts w:ascii="Century Gothic" w:eastAsia="Calibri" w:hAnsi="Century Gothic"/>
          <w:sz w:val="18"/>
          <w:szCs w:val="18"/>
          <w:lang w:val="es-MX" w:eastAsia="es-MX"/>
        </w:rPr>
        <w:t xml:space="preserve"> se deberán aplicar directamente en las facturas que EL LICITANTE presente para su cobro.</w:t>
      </w:r>
    </w:p>
    <w:p w14:paraId="7EB63143" w14:textId="77777777" w:rsidR="00FB70A8" w:rsidRPr="00E44926" w:rsidRDefault="00FB70A8" w:rsidP="00FB70A8">
      <w:pPr>
        <w:ind w:left="567" w:right="115" w:hanging="394"/>
        <w:jc w:val="both"/>
        <w:rPr>
          <w:rFonts w:ascii="Century Gothic" w:hAnsi="Century Gothic"/>
          <w:b/>
          <w:sz w:val="18"/>
          <w:szCs w:val="18"/>
        </w:rPr>
      </w:pPr>
    </w:p>
    <w:p w14:paraId="2034C007" w14:textId="4FF82BD4" w:rsidR="00511A2C" w:rsidRPr="00E44926" w:rsidRDefault="00063B40" w:rsidP="00FB70A8">
      <w:pPr>
        <w:ind w:left="567" w:right="115" w:hanging="394"/>
        <w:jc w:val="both"/>
        <w:rPr>
          <w:rFonts w:ascii="Century Gothic" w:hAnsi="Century Gothic"/>
          <w:b/>
          <w:sz w:val="18"/>
          <w:szCs w:val="18"/>
        </w:rPr>
      </w:pPr>
      <w:r w:rsidRPr="00E44926">
        <w:rPr>
          <w:rFonts w:ascii="Century Gothic" w:hAnsi="Century Gothic"/>
          <w:b/>
          <w:sz w:val="18"/>
          <w:szCs w:val="18"/>
        </w:rPr>
        <w:t>10</w:t>
      </w:r>
      <w:r w:rsidR="00511A2C" w:rsidRPr="00E44926">
        <w:rPr>
          <w:rFonts w:ascii="Century Gothic" w:hAnsi="Century Gothic"/>
          <w:b/>
          <w:sz w:val="18"/>
          <w:szCs w:val="18"/>
        </w:rPr>
        <w:t>.</w:t>
      </w:r>
      <w:r w:rsidR="00511A2C" w:rsidRPr="00E44926">
        <w:rPr>
          <w:rFonts w:ascii="Century Gothic" w:hAnsi="Century Gothic"/>
          <w:b/>
          <w:sz w:val="18"/>
          <w:szCs w:val="18"/>
        </w:rPr>
        <w:tab/>
        <w:t>CONTROVERSIAS</w:t>
      </w:r>
    </w:p>
    <w:p w14:paraId="22B7941A" w14:textId="7D43B0A1" w:rsidR="00283DCD" w:rsidRPr="00E44926" w:rsidRDefault="00283DCD" w:rsidP="00283DCD">
      <w:pPr>
        <w:spacing w:after="120"/>
        <w:ind w:left="567" w:right="115"/>
        <w:jc w:val="both"/>
        <w:rPr>
          <w:rFonts w:ascii="Century Gothic" w:hAnsi="Century Gothic"/>
          <w:sz w:val="18"/>
          <w:szCs w:val="18"/>
        </w:rPr>
      </w:pPr>
      <w:r w:rsidRPr="00E44926">
        <w:rPr>
          <w:rFonts w:ascii="Century Gothic" w:hAnsi="Century Gothic"/>
          <w:sz w:val="18"/>
          <w:szCs w:val="18"/>
        </w:rPr>
        <w:t xml:space="preserve">Las controversias que se susciten con motivo de la interpretación o aplicación de la LAASSP, de su Reglamento o de los Contratos o Convenios que se deriven de los procedimientos de </w:t>
      </w:r>
      <w:r w:rsidR="00DF20E5" w:rsidRPr="00E44926">
        <w:rPr>
          <w:rFonts w:ascii="Century Gothic" w:hAnsi="Century Gothic"/>
          <w:sz w:val="18"/>
          <w:szCs w:val="18"/>
        </w:rPr>
        <w:t>adjudicación</w:t>
      </w:r>
      <w:r w:rsidRPr="00E44926">
        <w:rPr>
          <w:rFonts w:ascii="Century Gothic" w:hAnsi="Century Gothic"/>
          <w:sz w:val="18"/>
          <w:szCs w:val="18"/>
        </w:rPr>
        <w:t>, serán resueltas por los Tribunales Federales competentes, conforme al artículo 85 de la propia Ley.</w:t>
      </w:r>
    </w:p>
    <w:p w14:paraId="77B96ED3" w14:textId="15AA9E4C" w:rsidR="00283DCD" w:rsidRPr="00E44926" w:rsidRDefault="00283DCD" w:rsidP="00283DCD">
      <w:pPr>
        <w:spacing w:after="120"/>
        <w:ind w:left="567" w:right="115"/>
        <w:jc w:val="both"/>
        <w:rPr>
          <w:rFonts w:ascii="Century Gothic" w:hAnsi="Century Gothic"/>
          <w:sz w:val="18"/>
          <w:szCs w:val="18"/>
        </w:rPr>
      </w:pPr>
      <w:r w:rsidRPr="00E44926">
        <w:rPr>
          <w:rFonts w:ascii="Century Gothic" w:hAnsi="Century Gothic"/>
          <w:sz w:val="18"/>
          <w:szCs w:val="18"/>
        </w:rPr>
        <w:t>Asimismo, ninguna de las condiciones contenidas en la presente Convocatoria, así como en las proposiciones presentadas por los licitantes podrán ser negociadas, conforme al artículo 26, séptimo párrafo, de la LAASSP.</w:t>
      </w:r>
    </w:p>
    <w:p w14:paraId="1FDD9C80" w14:textId="77777777" w:rsidR="00283DCD" w:rsidRPr="00E44926" w:rsidRDefault="00283DCD" w:rsidP="00283DCD">
      <w:pPr>
        <w:spacing w:after="120"/>
        <w:ind w:left="567" w:right="115" w:hanging="394"/>
        <w:jc w:val="both"/>
        <w:rPr>
          <w:rFonts w:ascii="Century Gothic" w:hAnsi="Century Gothic"/>
          <w:b/>
          <w:sz w:val="18"/>
          <w:szCs w:val="18"/>
        </w:rPr>
      </w:pPr>
      <w:r w:rsidRPr="00E44926">
        <w:rPr>
          <w:rFonts w:ascii="Century Gothic" w:hAnsi="Century Gothic"/>
          <w:b/>
          <w:sz w:val="18"/>
          <w:szCs w:val="18"/>
        </w:rPr>
        <w:t>11.</w:t>
      </w:r>
      <w:r w:rsidRPr="00E44926">
        <w:rPr>
          <w:rFonts w:ascii="Century Gothic" w:hAnsi="Century Gothic"/>
          <w:b/>
          <w:sz w:val="18"/>
          <w:szCs w:val="18"/>
        </w:rPr>
        <w:tab/>
        <w:t>INFORME A PARTICULARES</w:t>
      </w:r>
    </w:p>
    <w:p w14:paraId="13C99A1E" w14:textId="77777777" w:rsidR="00283DCD" w:rsidRPr="00E44926" w:rsidRDefault="00283DCD" w:rsidP="00283DCD">
      <w:pPr>
        <w:spacing w:after="120"/>
        <w:ind w:left="567" w:right="114"/>
        <w:jc w:val="both"/>
        <w:rPr>
          <w:rFonts w:ascii="Century Gothic" w:hAnsi="Century Gothic"/>
          <w:sz w:val="18"/>
          <w:szCs w:val="18"/>
        </w:rPr>
      </w:pPr>
      <w:r w:rsidRPr="00E44926">
        <w:rPr>
          <w:rFonts w:ascii="Century Gothic" w:hAnsi="Century Gothic"/>
          <w:sz w:val="18"/>
          <w:szCs w:val="18"/>
        </w:rPr>
        <w:t>De conformidad con lo establecido en la Sección II, Reglas Generales para el contacto con particulares, numeral 6 del “</w:t>
      </w:r>
      <w:r w:rsidRPr="00E44926">
        <w:rPr>
          <w:rFonts w:ascii="Century Gothic" w:hAnsi="Century Gothic"/>
          <w:b/>
          <w:sz w:val="18"/>
          <w:szCs w:val="18"/>
        </w:rPr>
        <w:t>ACUERDO por el que se expide el protocolo de actuación en materia de contrataciones públicas, otorgamiento y prórroga de licencias, permisos, autorizaciones y concesiones</w:t>
      </w:r>
      <w:r w:rsidRPr="00E44926">
        <w:rPr>
          <w:rFonts w:ascii="Century Gothic" w:hAnsi="Century Gothic"/>
          <w:sz w:val="18"/>
          <w:szCs w:val="18"/>
        </w:rPr>
        <w:t>”, publicado en el Diario Oficial de la Federación de fecha 20 de agosto de 2015 y sus modificaciones de fecha 19 de febrero de 2016 y 28 de febrero de 2017, se hace de su conocimiento lo siguiente:</w:t>
      </w:r>
    </w:p>
    <w:p w14:paraId="382A2C8B" w14:textId="77777777" w:rsidR="00283DCD" w:rsidRPr="00E44926" w:rsidRDefault="00283DCD" w:rsidP="00283DCD">
      <w:pPr>
        <w:spacing w:after="120"/>
        <w:ind w:left="1134" w:right="114" w:hanging="425"/>
        <w:jc w:val="both"/>
        <w:rPr>
          <w:rFonts w:ascii="Century Gothic" w:hAnsi="Century Gothic"/>
          <w:sz w:val="18"/>
          <w:szCs w:val="18"/>
        </w:rPr>
      </w:pPr>
      <w:r w:rsidRPr="00E44926">
        <w:rPr>
          <w:rFonts w:ascii="Century Gothic" w:hAnsi="Century Gothic"/>
          <w:sz w:val="18"/>
          <w:szCs w:val="18"/>
        </w:rPr>
        <w:t>a)</w:t>
      </w:r>
      <w:r w:rsidRPr="00E44926">
        <w:rPr>
          <w:rFonts w:ascii="Century Gothic" w:hAnsi="Century Gothic"/>
          <w:sz w:val="18"/>
          <w:szCs w:val="18"/>
        </w:rPr>
        <w:tab/>
        <w:t>Que los servidores públicos en el contacto con particulares deben observar el referido Protocolo y que éste puede ser consultado en la página de internet de la Secretaría de la Función Pública; que se encuentra en el portal de la Ventanilla Única Nacional (gob.mx), a través de la liga www.gob.mx/sfp;</w:t>
      </w:r>
    </w:p>
    <w:p w14:paraId="44FB9A73" w14:textId="2346AA3E" w:rsidR="00283DCD" w:rsidRPr="00E44926" w:rsidRDefault="00283DCD" w:rsidP="00283DCD">
      <w:pPr>
        <w:spacing w:after="120"/>
        <w:ind w:left="1134" w:right="114" w:hanging="425"/>
        <w:jc w:val="both"/>
        <w:rPr>
          <w:rFonts w:ascii="Century Gothic" w:hAnsi="Century Gothic"/>
          <w:sz w:val="18"/>
          <w:szCs w:val="18"/>
        </w:rPr>
      </w:pPr>
      <w:r w:rsidRPr="00E44926">
        <w:rPr>
          <w:rFonts w:ascii="Century Gothic" w:hAnsi="Century Gothic"/>
          <w:sz w:val="18"/>
          <w:szCs w:val="18"/>
        </w:rPr>
        <w:t>b)</w:t>
      </w:r>
      <w:r w:rsidRPr="00E44926">
        <w:rPr>
          <w:rFonts w:ascii="Century Gothic" w:hAnsi="Century Gothic"/>
          <w:sz w:val="18"/>
          <w:szCs w:val="18"/>
        </w:rPr>
        <w:tab/>
      </w:r>
      <w:proofErr w:type="gramStart"/>
      <w:r w:rsidRPr="00E44926">
        <w:rPr>
          <w:rFonts w:ascii="Century Gothic" w:hAnsi="Century Gothic"/>
          <w:sz w:val="18"/>
          <w:szCs w:val="18"/>
        </w:rPr>
        <w:t>Que</w:t>
      </w:r>
      <w:proofErr w:type="gramEnd"/>
      <w:r w:rsidRPr="00E44926">
        <w:rPr>
          <w:rFonts w:ascii="Century Gothic" w:hAnsi="Century Gothic"/>
          <w:sz w:val="18"/>
          <w:szCs w:val="18"/>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8FDD3EE" w14:textId="77777777" w:rsidR="00FB70A8" w:rsidRPr="00E44926" w:rsidRDefault="00FB70A8" w:rsidP="00283DCD">
      <w:pPr>
        <w:spacing w:after="120"/>
        <w:ind w:left="1134" w:right="114" w:hanging="425"/>
        <w:jc w:val="both"/>
        <w:rPr>
          <w:rFonts w:ascii="Century Gothic" w:hAnsi="Century Gothic"/>
          <w:sz w:val="18"/>
          <w:szCs w:val="18"/>
        </w:rPr>
      </w:pPr>
    </w:p>
    <w:p w14:paraId="03611256" w14:textId="77777777" w:rsidR="00283DCD" w:rsidRPr="00E44926" w:rsidRDefault="00283DCD" w:rsidP="00283DCD">
      <w:pPr>
        <w:spacing w:after="120"/>
        <w:ind w:left="1134" w:right="114" w:hanging="141"/>
        <w:jc w:val="both"/>
        <w:rPr>
          <w:rFonts w:ascii="Century Gothic" w:hAnsi="Century Gothic"/>
          <w:sz w:val="18"/>
          <w:szCs w:val="18"/>
        </w:rPr>
      </w:pPr>
      <w:r w:rsidRPr="00E44926">
        <w:rPr>
          <w:rFonts w:ascii="Century Gothic" w:hAnsi="Century Gothic"/>
          <w:sz w:val="18"/>
          <w:szCs w:val="18"/>
        </w:rPr>
        <w:lastRenderedPageBreak/>
        <w:t>i. Contrataciones públicas sujetas a la Ley de Adquisiciones, Arrendamientos y Servicios del Sector Público, cuyo monto rebase el equivalente a cinco millones de Unidades de Medida y Actualización;</w:t>
      </w:r>
    </w:p>
    <w:p w14:paraId="3E091794" w14:textId="77777777" w:rsidR="00283DCD" w:rsidRPr="00E44926" w:rsidRDefault="00283DCD" w:rsidP="00283DCD">
      <w:pPr>
        <w:spacing w:after="120"/>
        <w:ind w:left="1134" w:right="114" w:hanging="141"/>
        <w:jc w:val="both"/>
        <w:rPr>
          <w:rFonts w:ascii="Century Gothic" w:hAnsi="Century Gothic"/>
          <w:sz w:val="18"/>
          <w:szCs w:val="18"/>
        </w:rPr>
      </w:pPr>
      <w:proofErr w:type="spellStart"/>
      <w:r w:rsidRPr="00E44926">
        <w:rPr>
          <w:rFonts w:ascii="Century Gothic" w:hAnsi="Century Gothic"/>
          <w:sz w:val="18"/>
          <w:szCs w:val="18"/>
        </w:rPr>
        <w:t>ii</w:t>
      </w:r>
      <w:proofErr w:type="spellEnd"/>
      <w:r w:rsidRPr="00E44926">
        <w:rPr>
          <w:rFonts w:ascii="Century Gothic" w:hAnsi="Century Gothic"/>
          <w:sz w:val="18"/>
          <w:szCs w:val="18"/>
        </w:rPr>
        <w:t>. Contrataciones públicas sujetas a la Ley de Obras Públicas y Servicios Relacionados con las Mismas, cuyo monto rebase el equivalente a diez millones de Unidades de Medida y Actualización;</w:t>
      </w:r>
    </w:p>
    <w:p w14:paraId="7DDA544A" w14:textId="77777777" w:rsidR="00283DCD" w:rsidRPr="00E44926" w:rsidRDefault="00283DCD" w:rsidP="00283DCD">
      <w:pPr>
        <w:spacing w:after="120"/>
        <w:ind w:left="1134" w:right="114" w:hanging="141"/>
        <w:jc w:val="both"/>
        <w:rPr>
          <w:rFonts w:ascii="Century Gothic" w:hAnsi="Century Gothic"/>
          <w:sz w:val="18"/>
          <w:szCs w:val="18"/>
        </w:rPr>
      </w:pPr>
      <w:proofErr w:type="spellStart"/>
      <w:r w:rsidRPr="00E44926">
        <w:rPr>
          <w:rFonts w:ascii="Century Gothic" w:hAnsi="Century Gothic"/>
          <w:sz w:val="18"/>
          <w:szCs w:val="18"/>
        </w:rPr>
        <w:t>iii</w:t>
      </w:r>
      <w:proofErr w:type="spellEnd"/>
      <w:r w:rsidRPr="00E44926">
        <w:rPr>
          <w:rFonts w:ascii="Century Gothic" w:hAnsi="Century Gothic"/>
          <w:sz w:val="18"/>
          <w:szCs w:val="18"/>
        </w:rPr>
        <w:t>. Contrataciones públicas sujetas a la Ley de Asociaciones Público Privadas, cuyo monto rebase el equivalente a cuatrocientos millones de Unidades de Inversión, y</w:t>
      </w:r>
    </w:p>
    <w:p w14:paraId="3BE09EAF" w14:textId="77777777" w:rsidR="00283DCD" w:rsidRPr="00E44926" w:rsidRDefault="00283DCD" w:rsidP="00283DCD">
      <w:pPr>
        <w:spacing w:after="120"/>
        <w:ind w:left="1134" w:right="114" w:hanging="141"/>
        <w:jc w:val="both"/>
        <w:rPr>
          <w:rFonts w:ascii="Century Gothic" w:hAnsi="Century Gothic"/>
          <w:sz w:val="18"/>
          <w:szCs w:val="18"/>
        </w:rPr>
      </w:pPr>
      <w:proofErr w:type="spellStart"/>
      <w:r w:rsidRPr="00E44926">
        <w:rPr>
          <w:rFonts w:ascii="Century Gothic" w:hAnsi="Century Gothic"/>
          <w:sz w:val="18"/>
          <w:szCs w:val="18"/>
        </w:rPr>
        <w:t>iv</w:t>
      </w:r>
      <w:proofErr w:type="spellEnd"/>
      <w:r w:rsidRPr="00E44926">
        <w:rPr>
          <w:rFonts w:ascii="Century Gothic" w:hAnsi="Century Gothic"/>
          <w:sz w:val="18"/>
          <w:szCs w:val="18"/>
        </w:rPr>
        <w:t>. Otorgamiento y prórroga de concesiones.</w:t>
      </w:r>
    </w:p>
    <w:p w14:paraId="33346688" w14:textId="77777777" w:rsidR="00283DCD" w:rsidRPr="00E44926" w:rsidRDefault="00283DCD" w:rsidP="00283DCD">
      <w:pPr>
        <w:spacing w:after="120"/>
        <w:ind w:left="1134" w:right="114" w:hanging="425"/>
        <w:jc w:val="both"/>
        <w:rPr>
          <w:rFonts w:ascii="Century Gothic" w:hAnsi="Century Gothic"/>
          <w:sz w:val="18"/>
          <w:szCs w:val="18"/>
        </w:rPr>
      </w:pPr>
      <w:r w:rsidRPr="00E44926">
        <w:rPr>
          <w:rFonts w:ascii="Century Gothic" w:hAnsi="Century Gothic"/>
          <w:sz w:val="18"/>
          <w:szCs w:val="18"/>
        </w:rPr>
        <w:t>c)</w:t>
      </w:r>
      <w:r w:rsidRPr="00E44926">
        <w:rPr>
          <w:rFonts w:ascii="Century Gothic" w:hAnsi="Century Gothic"/>
          <w:sz w:val="18"/>
          <w:szCs w:val="18"/>
        </w:rPr>
        <w:tab/>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C4E49C4" w14:textId="77777777" w:rsidR="00283DCD" w:rsidRPr="00E44926" w:rsidRDefault="00283DCD" w:rsidP="00283DCD">
      <w:pPr>
        <w:spacing w:after="120"/>
        <w:ind w:left="1134" w:right="114" w:hanging="425"/>
        <w:jc w:val="both"/>
        <w:rPr>
          <w:rFonts w:ascii="Century Gothic" w:hAnsi="Century Gothic"/>
          <w:sz w:val="18"/>
          <w:szCs w:val="18"/>
        </w:rPr>
      </w:pPr>
      <w:r w:rsidRPr="00E44926">
        <w:rPr>
          <w:rFonts w:ascii="Century Gothic" w:hAnsi="Century Gothic"/>
          <w:sz w:val="18"/>
          <w:szCs w:val="18"/>
        </w:rPr>
        <w:t>d)</w:t>
      </w:r>
      <w:r w:rsidRPr="00E44926">
        <w:rPr>
          <w:rFonts w:ascii="Century Gothic" w:hAnsi="Century Gothic"/>
          <w:sz w:val="18"/>
          <w:szCs w:val="18"/>
        </w:rPr>
        <w:tab/>
        <w:t>Que los datos personales que se recaben con motivo del contacto con particulares serán protegidos y tratados conforme a las disposiciones jurídicas aplicables, y</w:t>
      </w:r>
    </w:p>
    <w:p w14:paraId="6270E6A7" w14:textId="23DC1EC1" w:rsidR="00283DCD" w:rsidRPr="00E44926" w:rsidRDefault="00283DCD" w:rsidP="00283DCD">
      <w:pPr>
        <w:spacing w:after="120"/>
        <w:ind w:left="1134" w:right="114" w:hanging="425"/>
        <w:jc w:val="both"/>
        <w:rPr>
          <w:rFonts w:ascii="Century Gothic" w:hAnsi="Century Gothic"/>
          <w:sz w:val="18"/>
          <w:szCs w:val="18"/>
        </w:rPr>
      </w:pPr>
      <w:r w:rsidRPr="00E44926">
        <w:rPr>
          <w:rFonts w:ascii="Century Gothic" w:hAnsi="Century Gothic"/>
          <w:sz w:val="18"/>
          <w:szCs w:val="18"/>
        </w:rPr>
        <w:t>e)</w:t>
      </w:r>
      <w:r w:rsidRPr="00E44926">
        <w:rPr>
          <w:rFonts w:ascii="Century Gothic" w:hAnsi="Century Gothic"/>
          <w:sz w:val="18"/>
          <w:szCs w:val="18"/>
        </w:rPr>
        <w:tab/>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56F3F31F" w14:textId="77777777" w:rsidR="00283DCD" w:rsidRPr="00E44926" w:rsidRDefault="00283DCD" w:rsidP="00283DCD">
      <w:pPr>
        <w:spacing w:after="120"/>
        <w:ind w:left="567" w:right="114"/>
        <w:jc w:val="both"/>
        <w:rPr>
          <w:rFonts w:ascii="Century Gothic" w:hAnsi="Century Gothic"/>
          <w:b/>
          <w:i/>
          <w:sz w:val="18"/>
          <w:szCs w:val="18"/>
        </w:rPr>
      </w:pPr>
      <w:r w:rsidRPr="00E44926">
        <w:rPr>
          <w:rFonts w:ascii="Century Gothic" w:hAnsi="Century Gothic"/>
          <w:sz w:val="18"/>
          <w:szCs w:val="18"/>
        </w:rPr>
        <w:t xml:space="preserve">Asimismo, los particulares deberán presentar un manifiesto de vínculos o relaciones de negocios, laborales, profesionales, personales o de parentesco en los procedimientos de contrataciones públicas, de otorgamiento y prórroga de licencias, permisos, autorizaciones y concesiones de conformidad a lo señalado en el </w:t>
      </w:r>
      <w:r w:rsidRPr="00E44926">
        <w:rPr>
          <w:rFonts w:ascii="Century Gothic" w:hAnsi="Century Gothic"/>
          <w:b/>
          <w:sz w:val="18"/>
          <w:szCs w:val="18"/>
        </w:rPr>
        <w:t>Anexo Segundo</w:t>
      </w:r>
      <w:r w:rsidRPr="00E44926">
        <w:rPr>
          <w:rFonts w:ascii="Century Gothic" w:hAnsi="Century Gothic"/>
          <w:sz w:val="18"/>
          <w:szCs w:val="18"/>
        </w:rPr>
        <w:t xml:space="preserve"> del </w:t>
      </w:r>
      <w:r w:rsidRPr="00E44926">
        <w:rPr>
          <w:rFonts w:ascii="Century Gothic" w:hAnsi="Century Gothic"/>
          <w:b/>
          <w:sz w:val="18"/>
          <w:szCs w:val="18"/>
        </w:rPr>
        <w:t xml:space="preserve">Protocolo de actuación en materia de contrataciones públicas, otorgamiento y prórroga de licencias, permisos, autorizaciones y concesiones, el cual podrán consultar en la siguiente dirección: </w:t>
      </w:r>
      <w:r w:rsidRPr="00E44926">
        <w:rPr>
          <w:rFonts w:ascii="Century Gothic" w:hAnsi="Century Gothic"/>
          <w:b/>
          <w:i/>
          <w:sz w:val="18"/>
          <w:szCs w:val="18"/>
        </w:rPr>
        <w:t>https://manifiesto.funcionpublica.gob.mx/SMP-web/loginPage.jsf.</w:t>
      </w:r>
    </w:p>
    <w:p w14:paraId="358A2CE1" w14:textId="6A8F5BD6" w:rsidR="00283DCD" w:rsidRPr="00E44926" w:rsidRDefault="00283DCD" w:rsidP="00283DCD">
      <w:pPr>
        <w:pStyle w:val="Sangra2detindependiente"/>
        <w:widowControl/>
        <w:tabs>
          <w:tab w:val="left" w:pos="1069"/>
        </w:tabs>
        <w:spacing w:after="120"/>
        <w:ind w:left="142"/>
        <w:rPr>
          <w:rFonts w:ascii="Century Gothic" w:hAnsi="Century Gothic"/>
          <w:b/>
          <w:sz w:val="18"/>
        </w:rPr>
      </w:pPr>
      <w:r w:rsidRPr="00E44926">
        <w:rPr>
          <w:rFonts w:ascii="Century Gothic" w:hAnsi="Century Gothic"/>
          <w:b/>
          <w:sz w:val="18"/>
        </w:rPr>
        <w:t>PARA LA INTERPRETACIÓN Y EFECTOS DE LA PRESENTE CONVOCATORIA, SE SUJETARÁ A LO DISPUESTO POR LA LAASSP Y SU REGLAMENTO.</w:t>
      </w:r>
    </w:p>
    <w:p w14:paraId="18C31363" w14:textId="77777777" w:rsidR="009B169E" w:rsidRPr="00E44926" w:rsidRDefault="009B169E" w:rsidP="00283DCD">
      <w:pPr>
        <w:pStyle w:val="Sangra2detindependiente"/>
        <w:widowControl/>
        <w:tabs>
          <w:tab w:val="left" w:pos="1069"/>
        </w:tabs>
        <w:spacing w:after="120"/>
        <w:ind w:left="142"/>
        <w:rPr>
          <w:rFonts w:ascii="Century Gothic" w:hAnsi="Century Gothic"/>
          <w:b/>
          <w:sz w:val="18"/>
        </w:rPr>
      </w:pPr>
    </w:p>
    <w:p w14:paraId="669A05C8" w14:textId="22266842" w:rsidR="00511A2C" w:rsidRPr="00E44926" w:rsidRDefault="008C247B" w:rsidP="00511A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r w:rsidRPr="00E44926">
        <w:rPr>
          <w:rFonts w:ascii="Century Gothic" w:hAnsi="Century Gothic"/>
          <w:b/>
          <w:sz w:val="18"/>
        </w:rPr>
        <w:t xml:space="preserve">Ciudad de </w:t>
      </w:r>
      <w:r w:rsidR="00DF68BA" w:rsidRPr="00E44926">
        <w:rPr>
          <w:rFonts w:ascii="Century Gothic" w:hAnsi="Century Gothic"/>
          <w:b/>
          <w:sz w:val="18"/>
        </w:rPr>
        <w:t>México,</w:t>
      </w:r>
      <w:r w:rsidR="000407B7" w:rsidRPr="00E44926">
        <w:rPr>
          <w:rFonts w:ascii="Century Gothic" w:hAnsi="Century Gothic"/>
          <w:b/>
          <w:sz w:val="18"/>
        </w:rPr>
        <w:t xml:space="preserve"> a</w:t>
      </w:r>
      <w:r w:rsidR="00DF68BA" w:rsidRPr="00E44926">
        <w:rPr>
          <w:rFonts w:ascii="Century Gothic" w:hAnsi="Century Gothic"/>
          <w:b/>
          <w:sz w:val="18"/>
        </w:rPr>
        <w:t xml:space="preserve"> </w:t>
      </w:r>
      <w:r w:rsidR="001E1660" w:rsidRPr="00E44926">
        <w:rPr>
          <w:rFonts w:ascii="Century Gothic" w:hAnsi="Century Gothic"/>
          <w:b/>
          <w:sz w:val="18"/>
        </w:rPr>
        <w:t>2</w:t>
      </w:r>
      <w:r w:rsidR="000E4EFF" w:rsidRPr="00E44926">
        <w:rPr>
          <w:rFonts w:ascii="Century Gothic" w:hAnsi="Century Gothic"/>
          <w:b/>
          <w:sz w:val="18"/>
        </w:rPr>
        <w:t>8</w:t>
      </w:r>
      <w:r w:rsidR="00FD0B50" w:rsidRPr="00E44926">
        <w:rPr>
          <w:rFonts w:ascii="Century Gothic" w:hAnsi="Century Gothic"/>
          <w:b/>
          <w:sz w:val="18"/>
        </w:rPr>
        <w:t xml:space="preserve"> </w:t>
      </w:r>
      <w:r w:rsidR="00511A2C" w:rsidRPr="00E44926">
        <w:rPr>
          <w:rFonts w:ascii="Century Gothic" w:hAnsi="Century Gothic"/>
          <w:b/>
          <w:sz w:val="18"/>
        </w:rPr>
        <w:t xml:space="preserve">de </w:t>
      </w:r>
      <w:r w:rsidR="00637492" w:rsidRPr="00E44926">
        <w:rPr>
          <w:rFonts w:ascii="Century Gothic" w:hAnsi="Century Gothic"/>
          <w:b/>
          <w:sz w:val="18"/>
        </w:rPr>
        <w:t xml:space="preserve">marzo </w:t>
      </w:r>
      <w:r w:rsidR="000407B7" w:rsidRPr="00E44926">
        <w:rPr>
          <w:rFonts w:ascii="Century Gothic" w:hAnsi="Century Gothic"/>
          <w:b/>
          <w:sz w:val="18"/>
        </w:rPr>
        <w:t>de</w:t>
      </w:r>
      <w:r w:rsidR="00511A2C" w:rsidRPr="00E44926">
        <w:rPr>
          <w:rFonts w:ascii="Century Gothic" w:hAnsi="Century Gothic"/>
          <w:b/>
          <w:sz w:val="18"/>
        </w:rPr>
        <w:t xml:space="preserve"> 201</w:t>
      </w:r>
      <w:r w:rsidR="00637492" w:rsidRPr="00E44926">
        <w:rPr>
          <w:rFonts w:ascii="Century Gothic" w:hAnsi="Century Gothic"/>
          <w:b/>
          <w:sz w:val="18"/>
        </w:rPr>
        <w:t>9</w:t>
      </w:r>
    </w:p>
    <w:p w14:paraId="3DDCC4B0" w14:textId="77777777" w:rsidR="00511A2C" w:rsidRPr="00E44926" w:rsidRDefault="00511A2C" w:rsidP="00511A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59727784" w14:textId="77777777" w:rsidR="00B32640" w:rsidRPr="00E44926" w:rsidRDefault="00B32640" w:rsidP="00511A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175FEC28" w14:textId="77777777" w:rsidR="00511A2C" w:rsidRPr="00E44926" w:rsidRDefault="00511A2C" w:rsidP="00511A2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55F36EE8" w14:textId="55FC5800" w:rsidR="00511A2C" w:rsidRPr="00E44926" w:rsidRDefault="00A1121B" w:rsidP="00511A2C">
      <w:pPr>
        <w:widowControl/>
        <w:ind w:left="567" w:hanging="567"/>
        <w:jc w:val="center"/>
        <w:rPr>
          <w:rFonts w:ascii="Century Gothic" w:hAnsi="Century Gothic"/>
          <w:b/>
          <w:sz w:val="18"/>
        </w:rPr>
      </w:pPr>
      <w:r w:rsidRPr="00E44926">
        <w:rPr>
          <w:rFonts w:ascii="Century Gothic" w:hAnsi="Century Gothic"/>
          <w:b/>
          <w:sz w:val="18"/>
        </w:rPr>
        <w:t xml:space="preserve">LIC. </w:t>
      </w:r>
      <w:r w:rsidR="002071E5" w:rsidRPr="00E44926">
        <w:rPr>
          <w:rFonts w:ascii="Century Gothic" w:hAnsi="Century Gothic"/>
          <w:b/>
          <w:sz w:val="18"/>
        </w:rPr>
        <w:t xml:space="preserve">ROSENDO </w:t>
      </w:r>
      <w:r w:rsidR="00C4317B" w:rsidRPr="00E44926">
        <w:rPr>
          <w:rFonts w:ascii="Century Gothic" w:hAnsi="Century Gothic"/>
          <w:b/>
          <w:sz w:val="18"/>
        </w:rPr>
        <w:t xml:space="preserve">B. </w:t>
      </w:r>
      <w:r w:rsidR="002071E5" w:rsidRPr="00E44926">
        <w:rPr>
          <w:rFonts w:ascii="Century Gothic" w:hAnsi="Century Gothic"/>
          <w:b/>
          <w:sz w:val="18"/>
        </w:rPr>
        <w:t>GALLARDO</w:t>
      </w:r>
      <w:r w:rsidR="00C4317B" w:rsidRPr="00E44926">
        <w:rPr>
          <w:rFonts w:ascii="Century Gothic" w:hAnsi="Century Gothic"/>
          <w:b/>
          <w:sz w:val="18"/>
        </w:rPr>
        <w:t xml:space="preserve"> AMADOR</w:t>
      </w:r>
    </w:p>
    <w:p w14:paraId="76F292D8" w14:textId="4CC8E3BF" w:rsidR="00511A2C" w:rsidRPr="00E44926" w:rsidRDefault="00511A2C" w:rsidP="00511A2C">
      <w:pPr>
        <w:widowControl/>
        <w:ind w:left="567" w:hanging="567"/>
        <w:jc w:val="center"/>
        <w:rPr>
          <w:rFonts w:ascii="Century Gothic" w:hAnsi="Century Gothic"/>
          <w:b/>
        </w:rPr>
      </w:pPr>
      <w:r w:rsidRPr="00E44926">
        <w:rPr>
          <w:rFonts w:ascii="Century Gothic" w:hAnsi="Century Gothic"/>
          <w:b/>
          <w:sz w:val="18"/>
        </w:rPr>
        <w:t>DIRECTOR DE ADMINISTRACIÓN</w:t>
      </w:r>
    </w:p>
    <w:p w14:paraId="52F85D22" w14:textId="77777777" w:rsidR="00086329" w:rsidRPr="00E44926" w:rsidRDefault="00511A2C" w:rsidP="00086329">
      <w:pPr>
        <w:jc w:val="center"/>
        <w:rPr>
          <w:rFonts w:ascii="Century Gothic" w:hAnsi="Century Gothic"/>
          <w:b/>
          <w:sz w:val="18"/>
          <w:szCs w:val="18"/>
        </w:rPr>
      </w:pPr>
      <w:r w:rsidRPr="00E44926">
        <w:rPr>
          <w:rFonts w:ascii="Century Gothic" w:hAnsi="Century Gothic"/>
          <w:b/>
          <w:sz w:val="18"/>
        </w:rPr>
        <w:br w:type="page"/>
      </w:r>
      <w:r w:rsidR="00086329" w:rsidRPr="00E44926">
        <w:rPr>
          <w:rFonts w:ascii="Century Gothic" w:hAnsi="Century Gothic"/>
          <w:b/>
          <w:sz w:val="18"/>
          <w:szCs w:val="18"/>
        </w:rPr>
        <w:lastRenderedPageBreak/>
        <w:t>ANEXO No. 1</w:t>
      </w:r>
    </w:p>
    <w:p w14:paraId="1D19B426" w14:textId="77777777" w:rsidR="00086329" w:rsidRPr="00E44926" w:rsidRDefault="00086329" w:rsidP="00086329">
      <w:pPr>
        <w:jc w:val="center"/>
        <w:rPr>
          <w:rFonts w:ascii="Century Gothic" w:hAnsi="Century Gothic"/>
          <w:b/>
          <w:sz w:val="18"/>
          <w:szCs w:val="18"/>
        </w:rPr>
      </w:pPr>
    </w:p>
    <w:p w14:paraId="7E20E4A0" w14:textId="77777777" w:rsidR="0069121F" w:rsidRPr="00E44926" w:rsidRDefault="0069121F" w:rsidP="00086329">
      <w:pPr>
        <w:jc w:val="center"/>
        <w:rPr>
          <w:rFonts w:ascii="Century Gothic" w:hAnsi="Century Gothic"/>
          <w:b/>
          <w:sz w:val="18"/>
          <w:szCs w:val="18"/>
        </w:rPr>
      </w:pPr>
      <w:r w:rsidRPr="00E44926">
        <w:rPr>
          <w:rFonts w:ascii="Century Gothic" w:hAnsi="Century Gothic"/>
          <w:b/>
          <w:sz w:val="18"/>
          <w:szCs w:val="18"/>
        </w:rPr>
        <w:t>ANEXO TÉCNICO</w:t>
      </w:r>
    </w:p>
    <w:p w14:paraId="4EEFD1A0" w14:textId="4746F327" w:rsidR="0069121F" w:rsidRPr="00E44926" w:rsidRDefault="0069121F" w:rsidP="00086329">
      <w:pPr>
        <w:jc w:val="center"/>
        <w:rPr>
          <w:rFonts w:ascii="Century Gothic" w:hAnsi="Century Gothic"/>
          <w:b/>
          <w:sz w:val="18"/>
          <w:szCs w:val="18"/>
        </w:rPr>
      </w:pPr>
    </w:p>
    <w:p w14:paraId="07EB078C" w14:textId="5E8D3A4F" w:rsidR="00C4317B" w:rsidRPr="00E44926" w:rsidRDefault="00C4317B" w:rsidP="00086329">
      <w:pPr>
        <w:jc w:val="center"/>
        <w:rPr>
          <w:rFonts w:ascii="Century Gothic" w:hAnsi="Century Gothic"/>
          <w:b/>
          <w:sz w:val="18"/>
          <w:szCs w:val="18"/>
        </w:rPr>
      </w:pPr>
    </w:p>
    <w:p w14:paraId="6B02C83B" w14:textId="018C128A" w:rsidR="00C4317B" w:rsidRPr="00E44926" w:rsidRDefault="00C4317B" w:rsidP="00086329">
      <w:pPr>
        <w:jc w:val="center"/>
        <w:rPr>
          <w:rFonts w:ascii="Century Gothic" w:hAnsi="Century Gothic"/>
          <w:b/>
          <w:sz w:val="18"/>
          <w:szCs w:val="18"/>
        </w:rPr>
      </w:pPr>
      <w:r w:rsidRPr="00E44926">
        <w:rPr>
          <w:rFonts w:ascii="Century Gothic" w:hAnsi="Century Gothic"/>
          <w:b/>
          <w:sz w:val="18"/>
          <w:szCs w:val="18"/>
        </w:rPr>
        <w:t>Partida No. 1</w:t>
      </w:r>
    </w:p>
    <w:p w14:paraId="063A1FFE" w14:textId="77777777" w:rsidR="003F4A19" w:rsidRPr="00E44926" w:rsidRDefault="003F4A19" w:rsidP="00283DCD">
      <w:pPr>
        <w:tabs>
          <w:tab w:val="center" w:pos="4819"/>
        </w:tabs>
        <w:jc w:val="center"/>
        <w:rPr>
          <w:rFonts w:ascii="Century Gothic" w:hAnsi="Century Gothic" w:cs="Arial"/>
          <w:b/>
          <w:sz w:val="18"/>
          <w:szCs w:val="18"/>
        </w:rPr>
      </w:pPr>
    </w:p>
    <w:p w14:paraId="6149B892" w14:textId="2503327D" w:rsidR="00283DCD" w:rsidRPr="00E44926" w:rsidRDefault="00C4317B" w:rsidP="00283DCD">
      <w:pPr>
        <w:tabs>
          <w:tab w:val="center" w:pos="4819"/>
        </w:tabs>
        <w:jc w:val="center"/>
        <w:rPr>
          <w:rFonts w:ascii="Century Gothic" w:hAnsi="Century Gothic" w:cs="Arial"/>
          <w:b/>
          <w:sz w:val="18"/>
          <w:szCs w:val="18"/>
        </w:rPr>
      </w:pPr>
      <w:r w:rsidRPr="00E44926">
        <w:rPr>
          <w:rFonts w:ascii="Century Gothic" w:hAnsi="Century Gothic" w:cs="Arial"/>
          <w:b/>
          <w:sz w:val="18"/>
          <w:szCs w:val="18"/>
        </w:rPr>
        <w:t>SERVICIOS INTEGRALES DE LIMPIEZA DE INSTALACIONES Y CONTENIDOS</w:t>
      </w:r>
    </w:p>
    <w:p w14:paraId="62A1A360" w14:textId="34305931" w:rsidR="003F4A19" w:rsidRPr="00E44926" w:rsidRDefault="003F4A19" w:rsidP="003F4A19">
      <w:pPr>
        <w:jc w:val="both"/>
        <w:rPr>
          <w:rFonts w:ascii="Century Gothic" w:hAnsi="Century Gothic" w:cs="Tahoma"/>
          <w:b/>
          <w:sz w:val="18"/>
          <w:szCs w:val="18"/>
        </w:rPr>
      </w:pPr>
    </w:p>
    <w:p w14:paraId="0999BB24" w14:textId="77777777" w:rsidR="00C4317B" w:rsidRPr="00E44926" w:rsidRDefault="00C4317B" w:rsidP="00C4317B">
      <w:pPr>
        <w:spacing w:before="240"/>
        <w:ind w:left="426" w:right="29"/>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1. OBJETO.</w:t>
      </w:r>
    </w:p>
    <w:p w14:paraId="69AD1CD5" w14:textId="4CFCBFB6"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Televisión Metropolitana S.A. de C.V, requiere los servicios integrales de limpieza de instalaciones y contenidos con el fin de conservarlos en óptimas condiciones de higiene, funcionalidad e imagen.</w:t>
      </w:r>
    </w:p>
    <w:p w14:paraId="3137FF88"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Se entiende por contenidos los escritorios, sillas, mesas, modulares, bancos, tapetes, libreros y demás mobiliario y equipo que se encuentra dentro de las instalaciones de Televisión Metropolitana S.A. de C.V., realizando de manera cuidadosa y con los utensilios adecuados el aseo del equipo de cómputo, equipo de telefonía, exceptuando de la mencionada limpieza a la maquinaria mayor y equipo electrónico por ser equipo que requiere especial precaución en su manipulación.</w:t>
      </w:r>
    </w:p>
    <w:p w14:paraId="4C52CA50" w14:textId="77777777" w:rsidR="00C4317B" w:rsidRPr="00E44926" w:rsidRDefault="00C4317B" w:rsidP="00C4317B">
      <w:pPr>
        <w:spacing w:before="240"/>
        <w:ind w:left="426" w:right="29"/>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2. LUGAR Y FORMA</w:t>
      </w:r>
    </w:p>
    <w:p w14:paraId="6AC8DB9C" w14:textId="369DD533" w:rsidR="0000486E" w:rsidRPr="00E44926" w:rsidRDefault="0000486E" w:rsidP="00C4317B">
      <w:pPr>
        <w:spacing w:before="240"/>
        <w:ind w:left="426" w:right="29"/>
        <w:jc w:val="both"/>
        <w:rPr>
          <w:rFonts w:ascii="Century Gothic" w:eastAsia="Calibri" w:hAnsi="Century Gothic"/>
          <w:sz w:val="18"/>
          <w:szCs w:val="18"/>
          <w:lang w:val="es-MX" w:eastAsia="es-MX"/>
        </w:rPr>
      </w:pPr>
      <w:r w:rsidRPr="00E44926">
        <w:rPr>
          <w:rFonts w:ascii="Century Gothic" w:hAnsi="Century Gothic"/>
          <w:sz w:val="18"/>
          <w:szCs w:val="18"/>
        </w:rPr>
        <w:t xml:space="preserve">El servicio será proporcionado en las instalaciones de Canal 22 ubicadas en el interior de Estudios Churubusco Azteca, S.A., edificio “Pedro Infante” y bodega 6, en el </w:t>
      </w:r>
      <w:r w:rsidRPr="00E44926">
        <w:rPr>
          <w:rFonts w:ascii="Century Gothic" w:eastAsia="Calibri" w:hAnsi="Century Gothic"/>
          <w:sz w:val="18"/>
          <w:szCs w:val="18"/>
          <w:lang w:val="es-MX" w:eastAsia="es-MX"/>
        </w:rPr>
        <w:t>edificio “Luis Buñuel”, en calle Atletas No. 2, colonia Country Club, C.P. 04220, Alcaldía Coyoacán, Ciudad de México</w:t>
      </w:r>
      <w:r w:rsidRPr="00E44926">
        <w:rPr>
          <w:rFonts w:ascii="Century Gothic" w:hAnsi="Century Gothic"/>
          <w:sz w:val="18"/>
          <w:szCs w:val="18"/>
        </w:rPr>
        <w:t>.</w:t>
      </w:r>
    </w:p>
    <w:p w14:paraId="67D0886C"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Las instalaciones tienen las siguientes características: </w:t>
      </w:r>
    </w:p>
    <w:p w14:paraId="460E74E5"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i/>
          <w:sz w:val="18"/>
          <w:szCs w:val="18"/>
          <w:lang w:val="es-MX" w:eastAsia="es-MX"/>
        </w:rPr>
        <w:t>Edificio “Pedro Infante”:</w:t>
      </w:r>
      <w:r w:rsidRPr="00E44926">
        <w:rPr>
          <w:rFonts w:ascii="Century Gothic" w:eastAsia="Calibri" w:hAnsi="Century Gothic"/>
          <w:sz w:val="18"/>
          <w:szCs w:val="18"/>
          <w:lang w:val="es-MX" w:eastAsia="es-MX"/>
        </w:rPr>
        <w:t xml:space="preserve"> Planta baja, tres niveles, estacionamiento, un elevador, escaleras, azotea, comedor, bodega, dos foros (estudios de grabación) y tres camerinos.</w:t>
      </w:r>
    </w:p>
    <w:p w14:paraId="33A750FB"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i/>
          <w:sz w:val="18"/>
          <w:szCs w:val="18"/>
          <w:lang w:val="es-MX" w:eastAsia="es-MX"/>
        </w:rPr>
        <w:t>Edificio Luis Buñuel:</w:t>
      </w:r>
      <w:r w:rsidRPr="00E44926">
        <w:rPr>
          <w:rFonts w:ascii="Century Gothic" w:eastAsia="Calibri" w:hAnsi="Century Gothic"/>
          <w:sz w:val="18"/>
          <w:szCs w:val="18"/>
          <w:lang w:val="es-MX" w:eastAsia="es-MX"/>
        </w:rPr>
        <w:t xml:space="preserve"> Bodega 6. Bodega con una dimensión de 500 m</w:t>
      </w:r>
      <w:r w:rsidRPr="00E44926">
        <w:rPr>
          <w:rFonts w:ascii="Century Gothic" w:eastAsia="Calibri" w:hAnsi="Century Gothic"/>
          <w:sz w:val="18"/>
          <w:szCs w:val="18"/>
          <w:vertAlign w:val="superscript"/>
          <w:lang w:val="es-MX" w:eastAsia="es-MX"/>
        </w:rPr>
        <w:t>2</w:t>
      </w:r>
      <w:r w:rsidRPr="00E44926">
        <w:rPr>
          <w:rFonts w:ascii="Century Gothic" w:eastAsia="Calibri" w:hAnsi="Century Gothic"/>
          <w:sz w:val="18"/>
          <w:szCs w:val="18"/>
          <w:lang w:val="es-MX" w:eastAsia="es-MX"/>
        </w:rPr>
        <w:t>.</w:t>
      </w:r>
    </w:p>
    <w:p w14:paraId="34DA7437" w14:textId="77777777" w:rsidR="00C4317B" w:rsidRPr="00E44926" w:rsidRDefault="00C4317B" w:rsidP="00C4317B">
      <w:pPr>
        <w:spacing w:before="240"/>
        <w:ind w:left="426" w:right="29"/>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 xml:space="preserve">3. VIGENCIA DE LA CONTRATACIÓN. </w:t>
      </w:r>
    </w:p>
    <w:p w14:paraId="3BA94350" w14:textId="1563EB3A"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La vigencia de la prestación de los servicios objeto del presente anexo será del 8 de abril al 30 de junio de 2019. </w:t>
      </w:r>
    </w:p>
    <w:p w14:paraId="67882C07" w14:textId="77777777" w:rsidR="00C4317B" w:rsidRPr="00E44926" w:rsidRDefault="00C4317B" w:rsidP="00C4317B">
      <w:pPr>
        <w:spacing w:before="240"/>
        <w:ind w:left="426" w:right="29"/>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 xml:space="preserve">4. RESPONSABLE Y ADMINISTRADOR DE LOS SERVICIOS. </w:t>
      </w:r>
    </w:p>
    <w:p w14:paraId="5F69B432" w14:textId="77777777" w:rsidR="00205702" w:rsidRPr="00E44926" w:rsidRDefault="00205702" w:rsidP="00205702">
      <w:pPr>
        <w:ind w:left="567"/>
        <w:jc w:val="both"/>
        <w:rPr>
          <w:rFonts w:ascii="Century Gothic" w:hAnsi="Century Gothic"/>
          <w:sz w:val="18"/>
          <w:szCs w:val="18"/>
          <w:lang w:val="es-MX"/>
        </w:rPr>
      </w:pPr>
    </w:p>
    <w:p w14:paraId="10E72187" w14:textId="0DFDDF3C" w:rsidR="00205702" w:rsidRPr="00E44926" w:rsidRDefault="00205702" w:rsidP="00205702">
      <w:pPr>
        <w:ind w:left="567"/>
        <w:jc w:val="both"/>
        <w:rPr>
          <w:rFonts w:ascii="Century Gothic" w:hAnsi="Century Gothic"/>
          <w:sz w:val="18"/>
          <w:szCs w:val="18"/>
          <w:lang w:val="es-MX"/>
        </w:rPr>
      </w:pPr>
      <w:r w:rsidRPr="00E44926">
        <w:rPr>
          <w:rFonts w:ascii="Century Gothic" w:hAnsi="Century Gothic"/>
          <w:sz w:val="18"/>
          <w:szCs w:val="18"/>
          <w:lang w:val="es-MX"/>
        </w:rPr>
        <w:t>Conforme al penúltimo párrafo del artículo 84 del Reglamento de la Ley de Adquisiciones, Arrendamientos y Servicios del Sector Público, el titular del Departamento de Adquisiciones y Servicios Generales será la persona responsable de administrar y supervisar el contrato.</w:t>
      </w:r>
    </w:p>
    <w:p w14:paraId="271CCAFB"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b/>
          <w:sz w:val="18"/>
          <w:szCs w:val="18"/>
          <w:lang w:val="es-MX" w:eastAsia="es-MX"/>
        </w:rPr>
        <w:t>5. DIAS Y HORARIOS DE LOS SERVICIOS</w:t>
      </w:r>
      <w:r w:rsidRPr="00E44926">
        <w:rPr>
          <w:rFonts w:ascii="Century Gothic" w:eastAsia="Calibri" w:hAnsi="Century Gothic"/>
          <w:sz w:val="18"/>
          <w:szCs w:val="18"/>
          <w:lang w:val="es-MX" w:eastAsia="es-MX"/>
        </w:rPr>
        <w:t>.</w:t>
      </w:r>
    </w:p>
    <w:p w14:paraId="16A3C40C" w14:textId="7CD3B522"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Los servicios integrales de limpieza deberán ser proporcionados </w:t>
      </w:r>
      <w:r w:rsidR="00205702" w:rsidRPr="00E44926">
        <w:rPr>
          <w:rFonts w:ascii="Century Gothic" w:eastAsia="Calibri" w:hAnsi="Century Gothic"/>
          <w:sz w:val="18"/>
          <w:szCs w:val="18"/>
          <w:lang w:val="es-MX" w:eastAsia="es-MX"/>
        </w:rPr>
        <w:t xml:space="preserve">de lunes a viernes </w:t>
      </w:r>
      <w:r w:rsidRPr="00E44926">
        <w:rPr>
          <w:rFonts w:ascii="Century Gothic" w:eastAsia="Calibri" w:hAnsi="Century Gothic"/>
          <w:sz w:val="18"/>
          <w:szCs w:val="18"/>
          <w:lang w:val="es-MX" w:eastAsia="es-MX"/>
        </w:rPr>
        <w:t>en dos turnos:</w:t>
      </w:r>
    </w:p>
    <w:p w14:paraId="23A4B111" w14:textId="70059EF7" w:rsidR="00C4317B" w:rsidRPr="00E44926" w:rsidRDefault="00C4317B" w:rsidP="00E2177F">
      <w:pPr>
        <w:widowControl/>
        <w:numPr>
          <w:ilvl w:val="0"/>
          <w:numId w:val="36"/>
        </w:numPr>
        <w:spacing w:before="240" w:line="259" w:lineRule="auto"/>
        <w:ind w:left="1134" w:right="29" w:hanging="350"/>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Matutino de lunes a viernes de las 7:00 a las 14:00 horas, compuesto</w:t>
      </w:r>
      <w:r w:rsidR="00B55795" w:rsidRPr="00E44926">
        <w:rPr>
          <w:rFonts w:ascii="Century Gothic" w:eastAsia="Calibri" w:hAnsi="Century Gothic"/>
          <w:sz w:val="18"/>
          <w:szCs w:val="18"/>
          <w:lang w:val="es-MX" w:eastAsia="es-MX"/>
        </w:rPr>
        <w:t xml:space="preserve"> por</w:t>
      </w:r>
      <w:r w:rsidRPr="00E44926">
        <w:rPr>
          <w:rFonts w:ascii="Century Gothic" w:eastAsia="Calibri" w:hAnsi="Century Gothic"/>
          <w:sz w:val="18"/>
          <w:szCs w:val="18"/>
          <w:lang w:val="es-MX" w:eastAsia="es-MX"/>
        </w:rPr>
        <w:t xml:space="preserve"> 17 aseadores y 1 pulidor.</w:t>
      </w:r>
    </w:p>
    <w:p w14:paraId="00298F34" w14:textId="532E8EA1" w:rsidR="00C4317B" w:rsidRPr="00E44926" w:rsidRDefault="00C4317B" w:rsidP="00E2177F">
      <w:pPr>
        <w:widowControl/>
        <w:numPr>
          <w:ilvl w:val="0"/>
          <w:numId w:val="36"/>
        </w:numPr>
        <w:spacing w:before="240" w:line="259" w:lineRule="auto"/>
        <w:ind w:left="1134"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Vespertino de lunes a viernes de las 14:00 a las 21:00 horas, compuesto </w:t>
      </w:r>
      <w:r w:rsidR="00B55795" w:rsidRPr="00E44926">
        <w:rPr>
          <w:rFonts w:ascii="Century Gothic" w:eastAsia="Calibri" w:hAnsi="Century Gothic"/>
          <w:sz w:val="18"/>
          <w:szCs w:val="18"/>
          <w:lang w:val="es-MX" w:eastAsia="es-MX"/>
        </w:rPr>
        <w:t xml:space="preserve">por </w:t>
      </w:r>
      <w:r w:rsidRPr="00E44926">
        <w:rPr>
          <w:rFonts w:ascii="Century Gothic" w:eastAsia="Calibri" w:hAnsi="Century Gothic"/>
          <w:sz w:val="18"/>
          <w:szCs w:val="18"/>
          <w:lang w:val="es-MX" w:eastAsia="es-MX"/>
        </w:rPr>
        <w:t>6 aseadores y</w:t>
      </w:r>
      <w:r w:rsidR="00FE3BF7" w:rsidRPr="00E44926">
        <w:rPr>
          <w:rFonts w:ascii="Century Gothic" w:eastAsia="Calibri" w:hAnsi="Century Gothic"/>
          <w:sz w:val="18"/>
          <w:szCs w:val="18"/>
          <w:lang w:val="es-MX" w:eastAsia="es-MX"/>
        </w:rPr>
        <w:t xml:space="preserve"> </w:t>
      </w:r>
      <w:r w:rsidRPr="00E44926">
        <w:rPr>
          <w:rFonts w:ascii="Century Gothic" w:eastAsia="Calibri" w:hAnsi="Century Gothic"/>
          <w:sz w:val="18"/>
          <w:szCs w:val="18"/>
          <w:lang w:val="es-MX" w:eastAsia="es-MX"/>
        </w:rPr>
        <w:t>1 pulidor.</w:t>
      </w:r>
    </w:p>
    <w:p w14:paraId="55676FF1" w14:textId="60D8CE8A" w:rsidR="00C4317B" w:rsidRPr="00E44926" w:rsidRDefault="00C4317B" w:rsidP="00E2177F">
      <w:pPr>
        <w:widowControl/>
        <w:numPr>
          <w:ilvl w:val="0"/>
          <w:numId w:val="36"/>
        </w:numPr>
        <w:spacing w:before="240" w:line="259" w:lineRule="auto"/>
        <w:ind w:left="1134"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1 supervisor interno del servicio con un horario de lunes a viernes de 7:00 a 19:00 horas.</w:t>
      </w:r>
    </w:p>
    <w:p w14:paraId="42623778" w14:textId="77777777" w:rsidR="00B55795" w:rsidRPr="00E44926" w:rsidRDefault="00B55795" w:rsidP="00B55795">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Los sábados el servicio deberá ser proporcionado de las 7:00 a las 14:00 horas, compuesto por 23 aseadores, 2 pulidores y 1 supervisor interno del servicio.</w:t>
      </w:r>
    </w:p>
    <w:p w14:paraId="7EA72823" w14:textId="04825C9E" w:rsidR="00C4317B" w:rsidRDefault="00C4317B" w:rsidP="00C4317B">
      <w:pPr>
        <w:spacing w:before="240" w:line="259" w:lineRule="auto"/>
        <w:ind w:left="1134" w:right="29"/>
        <w:contextualSpacing/>
        <w:jc w:val="both"/>
        <w:rPr>
          <w:rFonts w:ascii="Century Gothic" w:eastAsia="Calibri" w:hAnsi="Century Gothic"/>
          <w:sz w:val="18"/>
          <w:szCs w:val="18"/>
          <w:lang w:val="es-MX" w:eastAsia="es-MX"/>
        </w:rPr>
      </w:pPr>
    </w:p>
    <w:p w14:paraId="1827DC2A" w14:textId="4C35E4AA" w:rsidR="00456F48" w:rsidRDefault="00456F48" w:rsidP="00C4317B">
      <w:pPr>
        <w:spacing w:before="240" w:line="259" w:lineRule="auto"/>
        <w:ind w:left="1134" w:right="29"/>
        <w:contextualSpacing/>
        <w:jc w:val="both"/>
        <w:rPr>
          <w:rFonts w:ascii="Century Gothic" w:eastAsia="Calibri" w:hAnsi="Century Gothic"/>
          <w:sz w:val="18"/>
          <w:szCs w:val="18"/>
          <w:lang w:val="es-MX" w:eastAsia="es-MX"/>
        </w:rPr>
      </w:pPr>
    </w:p>
    <w:p w14:paraId="4A922A72" w14:textId="64732556" w:rsidR="00456F48" w:rsidRDefault="00456F48" w:rsidP="00C4317B">
      <w:pPr>
        <w:spacing w:before="240" w:line="259" w:lineRule="auto"/>
        <w:ind w:left="1134" w:right="29"/>
        <w:contextualSpacing/>
        <w:jc w:val="both"/>
        <w:rPr>
          <w:rFonts w:ascii="Century Gothic" w:eastAsia="Calibri" w:hAnsi="Century Gothic"/>
          <w:sz w:val="18"/>
          <w:szCs w:val="18"/>
          <w:lang w:val="es-MX" w:eastAsia="es-MX"/>
        </w:rPr>
      </w:pPr>
    </w:p>
    <w:p w14:paraId="306C50D9" w14:textId="77777777" w:rsidR="00456F48" w:rsidRPr="00E44926" w:rsidRDefault="00456F48" w:rsidP="00C4317B">
      <w:pPr>
        <w:spacing w:before="240" w:line="259" w:lineRule="auto"/>
        <w:ind w:left="1134" w:right="29"/>
        <w:contextualSpacing/>
        <w:jc w:val="both"/>
        <w:rPr>
          <w:rFonts w:ascii="Century Gothic" w:eastAsia="Calibri" w:hAnsi="Century Gothic"/>
          <w:sz w:val="18"/>
          <w:szCs w:val="18"/>
          <w:lang w:val="es-MX" w:eastAsia="es-MX"/>
        </w:rPr>
      </w:pPr>
    </w:p>
    <w:p w14:paraId="6DBBD5E6" w14:textId="77777777" w:rsidR="00C4317B" w:rsidRPr="00E44926" w:rsidRDefault="00C4317B" w:rsidP="00C4317B">
      <w:pPr>
        <w:spacing w:before="240" w:line="259" w:lineRule="auto"/>
        <w:ind w:right="29"/>
        <w:contextualSpacing/>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6. DESCRIPCION, ALCANCE Y RUTINAS DE LOS SERVICIOS DE LIMPIEZA INTEGRAL</w:t>
      </w:r>
    </w:p>
    <w:p w14:paraId="5A09DD40"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Los servicios integrales de limpieza se proporcionarán en las instalaciones de Televisión Metropolitana S.A. de C.V, descritas en el numeral 2 del presente anexo técnico conforme a lo siguiente:</w:t>
      </w:r>
    </w:p>
    <w:p w14:paraId="4779D477"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p>
    <w:p w14:paraId="27D8A882" w14:textId="77777777" w:rsidR="00C4317B" w:rsidRPr="00E44926" w:rsidRDefault="00C4317B" w:rsidP="00E2177F">
      <w:pPr>
        <w:widowControl/>
        <w:numPr>
          <w:ilvl w:val="0"/>
          <w:numId w:val="21"/>
        </w:numPr>
        <w:spacing w:before="240" w:line="259" w:lineRule="auto"/>
        <w:ind w:left="993" w:right="29"/>
        <w:contextualSpacing/>
        <w:jc w:val="both"/>
        <w:rPr>
          <w:rFonts w:ascii="Century Gothic" w:eastAsia="Calibri" w:hAnsi="Century Gothic"/>
          <w:b/>
          <w:sz w:val="18"/>
          <w:szCs w:val="18"/>
          <w:lang w:val="es-MX" w:eastAsia="es-MX"/>
        </w:rPr>
      </w:pPr>
      <w:bookmarkStart w:id="10" w:name="_Hlk506207080"/>
      <w:r w:rsidRPr="00E44926">
        <w:rPr>
          <w:rFonts w:ascii="Century Gothic" w:eastAsia="Calibri" w:hAnsi="Century Gothic"/>
          <w:b/>
          <w:sz w:val="18"/>
          <w:szCs w:val="18"/>
          <w:lang w:val="es-MX" w:eastAsia="es-MX"/>
        </w:rPr>
        <w:t>Limpieza ordinaria</w:t>
      </w:r>
    </w:p>
    <w:p w14:paraId="3DC53D72" w14:textId="77777777" w:rsidR="00C4317B" w:rsidRPr="00E44926" w:rsidRDefault="00C4317B" w:rsidP="00C4317B">
      <w:pPr>
        <w:spacing w:before="240"/>
        <w:ind w:left="426"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La que se realiza de manera frecuente, es decir, de lunes a sábado en los lugares descritas en el numeral 2 del presente anexo técnico y que debe considerar como mínimo las siguientes actividades: </w:t>
      </w:r>
    </w:p>
    <w:p w14:paraId="52D31D6C" w14:textId="77777777" w:rsidR="00C4317B" w:rsidRPr="00E44926" w:rsidRDefault="00C4317B" w:rsidP="00C4317B">
      <w:pPr>
        <w:spacing w:before="240"/>
        <w:ind w:left="426" w:right="29"/>
        <w:contextualSpacing/>
        <w:jc w:val="both"/>
        <w:rPr>
          <w:rFonts w:ascii="Century Gothic" w:eastAsia="Calibri" w:hAnsi="Century Gothic"/>
          <w:sz w:val="18"/>
          <w:szCs w:val="18"/>
          <w:lang w:val="es-MX" w:eastAsia="es-MX"/>
        </w:rPr>
      </w:pPr>
    </w:p>
    <w:p w14:paraId="081C9E5E" w14:textId="77777777" w:rsidR="00C4317B" w:rsidRPr="00E44926" w:rsidRDefault="00C4317B" w:rsidP="00E2177F">
      <w:pPr>
        <w:widowControl/>
        <w:numPr>
          <w:ilvl w:val="0"/>
          <w:numId w:val="22"/>
        </w:numPr>
        <w:spacing w:before="240" w:line="259" w:lineRule="auto"/>
        <w:ind w:left="1134"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Diariamente: </w:t>
      </w:r>
    </w:p>
    <w:p w14:paraId="4CF41F5D"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Recolección y concentración de basura en los contenedores provistos para ese fin.</w:t>
      </w:r>
    </w:p>
    <w:p w14:paraId="4C641ADC"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Trapeado húmedo de escaleras y pisos</w:t>
      </w:r>
    </w:p>
    <w:p w14:paraId="37674F3A"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de sanitarios generales y privados</w:t>
      </w:r>
    </w:p>
    <w:p w14:paraId="11572DBA"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Sacudido de muros de madera</w:t>
      </w:r>
    </w:p>
    <w:p w14:paraId="58820140"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Sacudido de puertas y canceles de madera</w:t>
      </w:r>
    </w:p>
    <w:p w14:paraId="0E76D56F"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húmeda de muros</w:t>
      </w:r>
    </w:p>
    <w:p w14:paraId="7FE6CD5A"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húmeda con liquido especial a muros de cristal</w:t>
      </w:r>
    </w:p>
    <w:p w14:paraId="5460E137"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húmeda de marcos, puertas y ventanas</w:t>
      </w:r>
    </w:p>
    <w:p w14:paraId="23ACEDFF"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Barrido y retiro de basura y hierba de banquetas y área de estacionamiento</w:t>
      </w:r>
    </w:p>
    <w:p w14:paraId="3C332282"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de oficinas/cubículos, áreas de trabajo</w:t>
      </w:r>
    </w:p>
    <w:p w14:paraId="10BFAB06"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Colocar consumibles en los baños (papel para manos, papel higiénico y jabón líquido para manos) </w:t>
      </w:r>
    </w:p>
    <w:p w14:paraId="2410B7D5"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de cabinas, muros, espejos y pisos</w:t>
      </w:r>
    </w:p>
    <w:p w14:paraId="30693820"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Brillado de pisos de loseta vinílica en corredores, pasillos, salas, oficinas</w:t>
      </w:r>
    </w:p>
    <w:p w14:paraId="4F9B03FB"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y lavado de área de comedor</w:t>
      </w:r>
    </w:p>
    <w:p w14:paraId="08F4A4A8"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pasamanos</w:t>
      </w:r>
    </w:p>
    <w:p w14:paraId="2C5D66CC"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Limpieza de muebles (madera, metálicos, cristal, forro piel, forro vinil, </w:t>
      </w:r>
      <w:proofErr w:type="spellStart"/>
      <w:r w:rsidRPr="00E44926">
        <w:rPr>
          <w:rFonts w:ascii="Century Gothic" w:eastAsia="Calibri" w:hAnsi="Century Gothic"/>
          <w:sz w:val="18"/>
          <w:szCs w:val="18"/>
          <w:lang w:val="es-MX" w:eastAsia="es-MX"/>
        </w:rPr>
        <w:t>formaica</w:t>
      </w:r>
      <w:proofErr w:type="spellEnd"/>
      <w:r w:rsidRPr="00E44926">
        <w:rPr>
          <w:rFonts w:ascii="Century Gothic" w:eastAsia="Calibri" w:hAnsi="Century Gothic"/>
          <w:sz w:val="18"/>
          <w:szCs w:val="18"/>
          <w:lang w:val="es-MX" w:eastAsia="es-MX"/>
        </w:rPr>
        <w:t>).</w:t>
      </w:r>
    </w:p>
    <w:p w14:paraId="163D6891" w14:textId="77777777" w:rsidR="00C4317B" w:rsidRPr="00E44926" w:rsidRDefault="00C4317B" w:rsidP="00E2177F">
      <w:pPr>
        <w:widowControl/>
        <w:numPr>
          <w:ilvl w:val="0"/>
          <w:numId w:val="34"/>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de cabina de elevador de pasajeros y montacargas.</w:t>
      </w:r>
    </w:p>
    <w:p w14:paraId="4CE14EF4" w14:textId="77777777" w:rsidR="00C4317B" w:rsidRPr="00E44926" w:rsidRDefault="00C4317B" w:rsidP="00C4317B">
      <w:pPr>
        <w:spacing w:before="240"/>
        <w:ind w:left="1134" w:right="29"/>
        <w:contextualSpacing/>
        <w:jc w:val="both"/>
        <w:rPr>
          <w:rFonts w:ascii="Century Gothic" w:eastAsia="Calibri" w:hAnsi="Century Gothic"/>
          <w:sz w:val="18"/>
          <w:szCs w:val="18"/>
          <w:lang w:val="es-MX" w:eastAsia="es-MX"/>
        </w:rPr>
      </w:pPr>
    </w:p>
    <w:p w14:paraId="7A9EBD08" w14:textId="77777777" w:rsidR="00C4317B" w:rsidRPr="00E44926" w:rsidRDefault="00C4317B" w:rsidP="00E2177F">
      <w:pPr>
        <w:widowControl/>
        <w:numPr>
          <w:ilvl w:val="0"/>
          <w:numId w:val="22"/>
        </w:numPr>
        <w:spacing w:before="240" w:line="259" w:lineRule="auto"/>
        <w:ind w:left="1134"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Semanalmente</w:t>
      </w:r>
    </w:p>
    <w:p w14:paraId="36C6C64E" w14:textId="77777777" w:rsidR="00C4317B" w:rsidRPr="00E44926" w:rsidRDefault="00C4317B" w:rsidP="00E2177F">
      <w:pPr>
        <w:widowControl/>
        <w:numPr>
          <w:ilvl w:val="0"/>
          <w:numId w:val="33"/>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de cancelería de aluminio (puertas, muros y ventanas)</w:t>
      </w:r>
    </w:p>
    <w:p w14:paraId="02B2757B" w14:textId="77777777" w:rsidR="00C4317B" w:rsidRPr="00E44926" w:rsidRDefault="00C4317B" w:rsidP="00E2177F">
      <w:pPr>
        <w:widowControl/>
        <w:numPr>
          <w:ilvl w:val="0"/>
          <w:numId w:val="33"/>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Lavado de cestos de basura</w:t>
      </w:r>
    </w:p>
    <w:p w14:paraId="1351ACAE" w14:textId="77777777" w:rsidR="00C4317B" w:rsidRPr="00E44926" w:rsidRDefault="00C4317B" w:rsidP="00E2177F">
      <w:pPr>
        <w:widowControl/>
        <w:numPr>
          <w:ilvl w:val="0"/>
          <w:numId w:val="33"/>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superficial de extintores</w:t>
      </w:r>
    </w:p>
    <w:p w14:paraId="3F5A3D25" w14:textId="77777777" w:rsidR="00C4317B" w:rsidRPr="00E44926" w:rsidRDefault="00C4317B" w:rsidP="00E2177F">
      <w:pPr>
        <w:widowControl/>
        <w:numPr>
          <w:ilvl w:val="0"/>
          <w:numId w:val="33"/>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Lavado y limpieza de puertas</w:t>
      </w:r>
    </w:p>
    <w:p w14:paraId="03E88C30" w14:textId="77777777" w:rsidR="00C4317B" w:rsidRPr="00E44926" w:rsidRDefault="00C4317B" w:rsidP="00E2177F">
      <w:pPr>
        <w:widowControl/>
        <w:numPr>
          <w:ilvl w:val="0"/>
          <w:numId w:val="33"/>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Lavado de sanitarios y su mobiliario</w:t>
      </w:r>
    </w:p>
    <w:p w14:paraId="0B56B574" w14:textId="77777777" w:rsidR="00C4317B" w:rsidRPr="00E44926" w:rsidRDefault="00C4317B" w:rsidP="00E2177F">
      <w:pPr>
        <w:widowControl/>
        <w:numPr>
          <w:ilvl w:val="0"/>
          <w:numId w:val="33"/>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de ventanales y puertas de aluminio</w:t>
      </w:r>
    </w:p>
    <w:p w14:paraId="187BD678" w14:textId="77777777" w:rsidR="00C4317B" w:rsidRPr="00E44926" w:rsidRDefault="00C4317B" w:rsidP="00E2177F">
      <w:pPr>
        <w:widowControl/>
        <w:numPr>
          <w:ilvl w:val="0"/>
          <w:numId w:val="33"/>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Lavado y aspirado de tapicería en sillería, sillones y sofás</w:t>
      </w:r>
    </w:p>
    <w:p w14:paraId="61DF7D54" w14:textId="77777777" w:rsidR="00C4317B" w:rsidRPr="00E44926" w:rsidRDefault="00C4317B" w:rsidP="00E2177F">
      <w:pPr>
        <w:widowControl/>
        <w:numPr>
          <w:ilvl w:val="0"/>
          <w:numId w:val="33"/>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de cuadros y adornos</w:t>
      </w:r>
    </w:p>
    <w:p w14:paraId="55D7E125" w14:textId="77777777" w:rsidR="00C4317B" w:rsidRPr="00E44926" w:rsidRDefault="00C4317B" w:rsidP="00E2177F">
      <w:pPr>
        <w:widowControl/>
        <w:numPr>
          <w:ilvl w:val="0"/>
          <w:numId w:val="33"/>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de lámparas de mesa</w:t>
      </w:r>
    </w:p>
    <w:p w14:paraId="55E53C48" w14:textId="77777777" w:rsidR="00C4317B" w:rsidRPr="00E44926" w:rsidRDefault="00C4317B" w:rsidP="00E2177F">
      <w:pPr>
        <w:widowControl/>
        <w:numPr>
          <w:ilvl w:val="0"/>
          <w:numId w:val="33"/>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de rejillas de aire acondicionado</w:t>
      </w:r>
    </w:p>
    <w:p w14:paraId="564668F3" w14:textId="77777777" w:rsidR="00C4317B" w:rsidRPr="00E44926" w:rsidRDefault="00C4317B" w:rsidP="00E2177F">
      <w:pPr>
        <w:widowControl/>
        <w:numPr>
          <w:ilvl w:val="0"/>
          <w:numId w:val="33"/>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de refrigeradores</w:t>
      </w:r>
    </w:p>
    <w:p w14:paraId="66352777" w14:textId="77777777" w:rsidR="00C4317B" w:rsidRPr="00E44926" w:rsidRDefault="00C4317B" w:rsidP="00E2177F">
      <w:pPr>
        <w:widowControl/>
        <w:numPr>
          <w:ilvl w:val="0"/>
          <w:numId w:val="33"/>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Limpieza de enfriador de agua</w:t>
      </w:r>
    </w:p>
    <w:p w14:paraId="2037DD5E" w14:textId="77777777" w:rsidR="00C4317B" w:rsidRPr="00E44926" w:rsidRDefault="00C4317B" w:rsidP="00E2177F">
      <w:pPr>
        <w:widowControl/>
        <w:numPr>
          <w:ilvl w:val="0"/>
          <w:numId w:val="33"/>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Aspirado, en su caso, lavado de alfombras</w:t>
      </w:r>
    </w:p>
    <w:p w14:paraId="1A343086" w14:textId="77777777" w:rsidR="00C4317B" w:rsidRPr="00E44926" w:rsidRDefault="00C4317B" w:rsidP="00C4317B">
      <w:pPr>
        <w:spacing w:before="240"/>
        <w:ind w:left="1134" w:right="29"/>
        <w:contextualSpacing/>
        <w:jc w:val="both"/>
        <w:rPr>
          <w:rFonts w:ascii="Century Gothic" w:eastAsia="Calibri" w:hAnsi="Century Gothic"/>
          <w:sz w:val="18"/>
          <w:szCs w:val="18"/>
          <w:lang w:val="es-MX" w:eastAsia="es-MX"/>
        </w:rPr>
      </w:pPr>
    </w:p>
    <w:p w14:paraId="5F364232" w14:textId="77777777" w:rsidR="00C4317B" w:rsidRPr="00E44926" w:rsidRDefault="00C4317B" w:rsidP="00E2177F">
      <w:pPr>
        <w:widowControl/>
        <w:numPr>
          <w:ilvl w:val="0"/>
          <w:numId w:val="22"/>
        </w:numPr>
        <w:spacing w:before="240" w:line="259" w:lineRule="auto"/>
        <w:ind w:left="1134"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Quincenalmente</w:t>
      </w:r>
    </w:p>
    <w:p w14:paraId="3F9656E0" w14:textId="77777777" w:rsidR="00C4317B" w:rsidRPr="00E44926" w:rsidRDefault="00C4317B" w:rsidP="00E2177F">
      <w:pPr>
        <w:widowControl/>
        <w:numPr>
          <w:ilvl w:val="0"/>
          <w:numId w:val="35"/>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Lavado y encerado de pisos de loseta vinílica y madera, cuando así se requiera.</w:t>
      </w:r>
    </w:p>
    <w:p w14:paraId="058F99A2" w14:textId="77777777" w:rsidR="00C4317B" w:rsidRPr="00E44926" w:rsidRDefault="00C4317B" w:rsidP="00E2177F">
      <w:pPr>
        <w:widowControl/>
        <w:numPr>
          <w:ilvl w:val="0"/>
          <w:numId w:val="35"/>
        </w:numPr>
        <w:spacing w:before="240" w:line="259" w:lineRule="auto"/>
        <w:ind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Lavado de alfombras.</w:t>
      </w:r>
    </w:p>
    <w:p w14:paraId="71058F8D" w14:textId="77777777" w:rsidR="00C4317B" w:rsidRPr="00E44926" w:rsidRDefault="00C4317B" w:rsidP="00C4317B">
      <w:pPr>
        <w:spacing w:before="240"/>
        <w:ind w:left="1134" w:right="29"/>
        <w:contextualSpacing/>
        <w:jc w:val="both"/>
        <w:rPr>
          <w:rFonts w:ascii="Century Gothic" w:eastAsia="Calibri" w:hAnsi="Century Gothic"/>
          <w:sz w:val="18"/>
          <w:szCs w:val="18"/>
          <w:lang w:val="es-MX" w:eastAsia="es-MX"/>
        </w:rPr>
      </w:pPr>
    </w:p>
    <w:p w14:paraId="7D60FACC" w14:textId="77777777" w:rsidR="00C4317B" w:rsidRPr="00E44926" w:rsidRDefault="00C4317B" w:rsidP="00E2177F">
      <w:pPr>
        <w:widowControl/>
        <w:numPr>
          <w:ilvl w:val="0"/>
          <w:numId w:val="30"/>
        </w:numPr>
        <w:spacing w:before="240" w:line="259" w:lineRule="auto"/>
        <w:ind w:left="1134"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Fines de semana, trabajos considerados como especiales:</w:t>
      </w:r>
    </w:p>
    <w:p w14:paraId="0C825794" w14:textId="77777777" w:rsidR="00C4317B" w:rsidRPr="00E44926" w:rsidRDefault="00C4317B" w:rsidP="00E2177F">
      <w:pPr>
        <w:widowControl/>
        <w:numPr>
          <w:ilvl w:val="0"/>
          <w:numId w:val="20"/>
        </w:numPr>
        <w:spacing w:before="240" w:line="259" w:lineRule="auto"/>
        <w:ind w:left="1134"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Para el lavado de cubículos y encerados de pisos, los cuales para su atención personal de limpieza deberá mover o retirar mobiliario.</w:t>
      </w:r>
    </w:p>
    <w:p w14:paraId="7F6678CB" w14:textId="7A3A5741" w:rsidR="00C4317B" w:rsidRPr="00E44926" w:rsidRDefault="00E607D1"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El licitante </w:t>
      </w:r>
      <w:r w:rsidR="00C4317B" w:rsidRPr="00E44926">
        <w:rPr>
          <w:rFonts w:ascii="Century Gothic" w:eastAsia="Calibri" w:hAnsi="Century Gothic"/>
          <w:sz w:val="18"/>
          <w:szCs w:val="18"/>
          <w:lang w:val="es-MX" w:eastAsia="es-MX"/>
        </w:rPr>
        <w:t xml:space="preserve">deberá disponer los desechos sólidos en el contenedor de basura indicado por la persona designada por el Jefe Departamento de Adquisiciones y Servicios Generales; así como los desechos </w:t>
      </w:r>
      <w:r w:rsidR="00C4317B" w:rsidRPr="00E44926">
        <w:rPr>
          <w:rFonts w:ascii="Century Gothic" w:eastAsia="Calibri" w:hAnsi="Century Gothic"/>
          <w:sz w:val="18"/>
          <w:szCs w:val="18"/>
          <w:lang w:val="es-MX" w:eastAsia="es-MX"/>
        </w:rPr>
        <w:lastRenderedPageBreak/>
        <w:t>sólidos generados, derivados de sus eventos especiales; lo cual no deberá presentar un costo adicional.</w:t>
      </w:r>
    </w:p>
    <w:p w14:paraId="1B0FDA1E" w14:textId="77777777" w:rsidR="00C40825" w:rsidRPr="00E44926" w:rsidRDefault="00C40825" w:rsidP="00C4317B">
      <w:pPr>
        <w:spacing w:before="240"/>
        <w:ind w:left="426" w:right="29"/>
        <w:jc w:val="both"/>
        <w:rPr>
          <w:rFonts w:ascii="Century Gothic" w:eastAsia="Calibri" w:hAnsi="Century Gothic"/>
          <w:sz w:val="18"/>
          <w:szCs w:val="18"/>
          <w:lang w:val="es-MX" w:eastAsia="es-MX"/>
        </w:rPr>
      </w:pPr>
    </w:p>
    <w:p w14:paraId="1EA0D896" w14:textId="77777777" w:rsidR="00C4317B" w:rsidRPr="00E44926" w:rsidRDefault="00C4317B" w:rsidP="00E2177F">
      <w:pPr>
        <w:widowControl/>
        <w:numPr>
          <w:ilvl w:val="0"/>
          <w:numId w:val="21"/>
        </w:numPr>
        <w:spacing w:before="240" w:line="259" w:lineRule="auto"/>
        <w:ind w:left="1276" w:right="29"/>
        <w:contextualSpacing/>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Limpieza profunda</w:t>
      </w:r>
    </w:p>
    <w:p w14:paraId="1BA1AF7D" w14:textId="77777777" w:rsidR="00C4317B" w:rsidRPr="00E44926" w:rsidRDefault="00C4317B" w:rsidP="00C4317B">
      <w:pPr>
        <w:spacing w:before="240"/>
        <w:ind w:left="426" w:right="29"/>
        <w:contextualSpacing/>
        <w:jc w:val="both"/>
        <w:rPr>
          <w:rFonts w:ascii="Century Gothic" w:eastAsia="Calibri" w:hAnsi="Century Gothic"/>
          <w:sz w:val="18"/>
          <w:szCs w:val="18"/>
          <w:lang w:val="es-MX" w:eastAsia="es-MX"/>
        </w:rPr>
      </w:pPr>
    </w:p>
    <w:p w14:paraId="24D5FC58" w14:textId="77777777" w:rsidR="00C4317B" w:rsidRPr="00E44926" w:rsidRDefault="00C4317B" w:rsidP="00C4317B">
      <w:pPr>
        <w:spacing w:before="240"/>
        <w:ind w:left="426" w:right="29"/>
        <w:contextualSpacing/>
        <w:jc w:val="both"/>
        <w:rPr>
          <w:rFonts w:ascii="Century Gothic" w:eastAsia="Calibri" w:hAnsi="Century Gothic"/>
          <w:b/>
          <w:sz w:val="18"/>
          <w:szCs w:val="18"/>
          <w:lang w:val="es-MX" w:eastAsia="es-MX"/>
        </w:rPr>
      </w:pPr>
      <w:r w:rsidRPr="00E44926">
        <w:rPr>
          <w:rFonts w:ascii="Century Gothic" w:eastAsia="Calibri" w:hAnsi="Century Gothic"/>
          <w:sz w:val="18"/>
          <w:szCs w:val="18"/>
          <w:lang w:val="es-MX" w:eastAsia="es-MX"/>
        </w:rPr>
        <w:t>Se refiere a toda actividad que se realice de manera programada y de forma minuciosa, empleando los equipos y utensilios señalados en este Anexo Técnico. Estas actividades serán informadas por la persona designada por el Jefe de Departamento de Adquisiciones y Servicios Generales.</w:t>
      </w:r>
    </w:p>
    <w:p w14:paraId="403E7CB5" w14:textId="02554072"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La supervisión de las actividades del servicio de limpieza que preste </w:t>
      </w:r>
      <w:r w:rsidR="00E607D1" w:rsidRPr="00E44926">
        <w:rPr>
          <w:rFonts w:ascii="Century Gothic" w:eastAsia="Calibri" w:hAnsi="Century Gothic"/>
          <w:sz w:val="18"/>
          <w:szCs w:val="18"/>
          <w:lang w:val="es-MX" w:eastAsia="es-MX"/>
        </w:rPr>
        <w:t xml:space="preserve">el licitante </w:t>
      </w:r>
      <w:r w:rsidRPr="00E44926">
        <w:rPr>
          <w:rFonts w:ascii="Century Gothic" w:eastAsia="Calibri" w:hAnsi="Century Gothic"/>
          <w:sz w:val="18"/>
          <w:szCs w:val="18"/>
          <w:lang w:val="es-MX" w:eastAsia="es-MX"/>
        </w:rPr>
        <w:t>estará a cargo de la persona designada por el Departamento de Adquisiciones y Servicios Generales y se realizará de manera aleatoria dos veces al día.</w:t>
      </w:r>
    </w:p>
    <w:p w14:paraId="38430332"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p>
    <w:bookmarkEnd w:id="10"/>
    <w:p w14:paraId="7DDE6E07" w14:textId="77777777" w:rsidR="00C4317B" w:rsidRPr="00E44926" w:rsidRDefault="00C4317B" w:rsidP="00C4317B">
      <w:pPr>
        <w:spacing w:before="240"/>
        <w:ind w:left="426" w:right="29"/>
        <w:contextualSpacing/>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7. PROGRAMA DE TRABAJO</w:t>
      </w:r>
    </w:p>
    <w:p w14:paraId="592FECB7" w14:textId="77777777" w:rsidR="00C4317B" w:rsidRPr="00E44926" w:rsidRDefault="00C4317B" w:rsidP="00C4317B">
      <w:pPr>
        <w:spacing w:before="240"/>
        <w:ind w:left="426" w:right="29"/>
        <w:contextualSpacing/>
        <w:jc w:val="both"/>
        <w:rPr>
          <w:rFonts w:ascii="Century Gothic" w:eastAsia="Calibri" w:hAnsi="Century Gothic"/>
          <w:b/>
          <w:sz w:val="18"/>
          <w:szCs w:val="18"/>
          <w:lang w:val="es-MX" w:eastAsia="es-MX"/>
        </w:rPr>
      </w:pPr>
    </w:p>
    <w:p w14:paraId="1E991128" w14:textId="2EF3F9D2" w:rsidR="00C4317B" w:rsidRPr="00E44926" w:rsidRDefault="005234CE" w:rsidP="00C4317B">
      <w:pPr>
        <w:spacing w:before="240"/>
        <w:ind w:left="426"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El licitante </w:t>
      </w:r>
      <w:r w:rsidR="00C4317B" w:rsidRPr="00E44926">
        <w:rPr>
          <w:rFonts w:ascii="Century Gothic" w:eastAsia="Calibri" w:hAnsi="Century Gothic"/>
          <w:sz w:val="18"/>
          <w:szCs w:val="18"/>
          <w:lang w:val="es-MX" w:eastAsia="es-MX"/>
        </w:rPr>
        <w:t>deberá proporcionar los servicios de limpieza integral, conforme a las actividades descritas en el numeral 10 del presente anexo.</w:t>
      </w:r>
    </w:p>
    <w:p w14:paraId="7133FBDA" w14:textId="77777777" w:rsidR="00C4317B" w:rsidRPr="00E44926" w:rsidRDefault="00C4317B" w:rsidP="00C4317B">
      <w:pPr>
        <w:spacing w:before="240"/>
        <w:ind w:left="426" w:right="29"/>
        <w:contextualSpacing/>
        <w:jc w:val="both"/>
        <w:rPr>
          <w:rFonts w:ascii="Century Gothic" w:eastAsia="Calibri" w:hAnsi="Century Gothic"/>
          <w:sz w:val="18"/>
          <w:szCs w:val="18"/>
          <w:lang w:val="es-MX" w:eastAsia="es-MX"/>
        </w:rPr>
      </w:pPr>
    </w:p>
    <w:p w14:paraId="7251CF9B" w14:textId="77777777" w:rsidR="00C4317B" w:rsidRPr="00E44926" w:rsidRDefault="00C4317B" w:rsidP="00C4317B">
      <w:pPr>
        <w:spacing w:before="240"/>
        <w:ind w:left="426" w:right="29"/>
        <w:contextualSpacing/>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8. MANTENIMIENTO DE EQUIPO</w:t>
      </w:r>
    </w:p>
    <w:p w14:paraId="47965F6D" w14:textId="77777777" w:rsidR="00C4317B" w:rsidRPr="00E44926" w:rsidRDefault="00C4317B" w:rsidP="00C4317B">
      <w:pPr>
        <w:spacing w:before="240"/>
        <w:ind w:left="426" w:right="29"/>
        <w:contextualSpacing/>
        <w:jc w:val="both"/>
        <w:rPr>
          <w:rFonts w:ascii="Century Gothic" w:eastAsia="Calibri" w:hAnsi="Century Gothic"/>
          <w:sz w:val="18"/>
          <w:szCs w:val="18"/>
          <w:lang w:val="es-MX" w:eastAsia="es-MX"/>
        </w:rPr>
      </w:pPr>
    </w:p>
    <w:p w14:paraId="6ED7A4A6" w14:textId="08725A28" w:rsidR="00C4317B" w:rsidRPr="000D73D9" w:rsidRDefault="00C4317B" w:rsidP="00C4317B">
      <w:pPr>
        <w:spacing w:before="240"/>
        <w:ind w:left="426"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La conservación y mantenimiento de la maquinaria y equipo utilizados por EL LICITANTE en la prestación del servicio serán pagados y atendidos en su totalidad por EL LICITANTE, en caso de falla en los equipos</w:t>
      </w:r>
      <w:r w:rsidRPr="000D73D9">
        <w:rPr>
          <w:rFonts w:ascii="Century Gothic" w:eastAsia="Calibri" w:hAnsi="Century Gothic"/>
          <w:sz w:val="18"/>
          <w:szCs w:val="18"/>
          <w:lang w:val="es-MX" w:eastAsia="es-MX"/>
        </w:rPr>
        <w:t xml:space="preserve"> deberán sustituirse de inmediato por otro de iguales características al equipo dañado, con la finalidad de no detener los trabajos de limpieza establecidos en el programa de trabajo.</w:t>
      </w:r>
    </w:p>
    <w:p w14:paraId="61D45C27" w14:textId="77777777" w:rsidR="00C4317B" w:rsidRPr="000D73D9" w:rsidRDefault="00C4317B" w:rsidP="00C4317B">
      <w:pPr>
        <w:spacing w:before="240"/>
        <w:ind w:left="426" w:right="29"/>
        <w:contextualSpacing/>
        <w:jc w:val="both"/>
        <w:rPr>
          <w:rFonts w:ascii="Century Gothic" w:eastAsia="Calibri" w:hAnsi="Century Gothic"/>
          <w:sz w:val="18"/>
          <w:szCs w:val="18"/>
          <w:lang w:val="es-MX" w:eastAsia="es-MX"/>
        </w:rPr>
      </w:pPr>
    </w:p>
    <w:p w14:paraId="2AE03B15" w14:textId="77777777" w:rsidR="00C4317B" w:rsidRPr="000D73D9" w:rsidRDefault="00C4317B" w:rsidP="00C4317B">
      <w:pPr>
        <w:spacing w:before="240"/>
        <w:ind w:left="426" w:right="29"/>
        <w:contextualSpacing/>
        <w:jc w:val="both"/>
        <w:rPr>
          <w:rFonts w:ascii="Century Gothic" w:eastAsia="Calibri" w:hAnsi="Century Gothic"/>
          <w:sz w:val="18"/>
          <w:szCs w:val="18"/>
          <w:lang w:val="es-MX" w:eastAsia="es-MX"/>
        </w:rPr>
      </w:pPr>
      <w:r w:rsidRPr="000D73D9">
        <w:rPr>
          <w:rFonts w:ascii="Century Gothic" w:eastAsia="Calibri" w:hAnsi="Century Gothic"/>
          <w:sz w:val="18"/>
          <w:szCs w:val="18"/>
          <w:lang w:val="es-MX" w:eastAsia="es-MX"/>
        </w:rPr>
        <w:t>EL LICITANTE deberá capacitar a la plantilla de trabajadores en el buen uso del equipo, por lo tanto, los daños provocados por un mal manejo serán atendidos por EL LICITANTE en su totalidad, según sea el caso o el daño ocasionado.</w:t>
      </w:r>
    </w:p>
    <w:p w14:paraId="77475238" w14:textId="77777777" w:rsidR="00C4317B" w:rsidRPr="000D73D9" w:rsidRDefault="00C4317B" w:rsidP="00C4317B">
      <w:pPr>
        <w:spacing w:before="240"/>
        <w:ind w:left="426" w:right="29"/>
        <w:contextualSpacing/>
        <w:jc w:val="both"/>
        <w:rPr>
          <w:rFonts w:ascii="Century Gothic" w:eastAsia="Calibri" w:hAnsi="Century Gothic"/>
          <w:sz w:val="18"/>
          <w:szCs w:val="18"/>
          <w:lang w:val="es-MX" w:eastAsia="es-MX"/>
        </w:rPr>
      </w:pPr>
    </w:p>
    <w:p w14:paraId="062A1406" w14:textId="12010F8C" w:rsidR="00C4317B" w:rsidRPr="000D73D9" w:rsidRDefault="00C4317B" w:rsidP="00C4317B">
      <w:pPr>
        <w:spacing w:before="240"/>
        <w:ind w:left="426" w:right="29"/>
        <w:contextualSpacing/>
        <w:jc w:val="both"/>
        <w:rPr>
          <w:rFonts w:ascii="Century Gothic" w:eastAsia="Calibri" w:hAnsi="Century Gothic"/>
          <w:sz w:val="18"/>
          <w:szCs w:val="18"/>
          <w:lang w:val="es-MX" w:eastAsia="es-MX"/>
        </w:rPr>
      </w:pPr>
      <w:r w:rsidRPr="000D73D9">
        <w:rPr>
          <w:rFonts w:ascii="Century Gothic" w:eastAsia="Calibri" w:hAnsi="Century Gothic"/>
          <w:sz w:val="18"/>
          <w:szCs w:val="18"/>
          <w:lang w:val="es-MX" w:eastAsia="es-MX"/>
        </w:rPr>
        <w:t xml:space="preserve">EL LICITANTE deberá </w:t>
      </w:r>
      <w:r w:rsidR="007D0E61" w:rsidRPr="000D73D9">
        <w:rPr>
          <w:rFonts w:ascii="Century Gothic" w:eastAsia="Calibri" w:hAnsi="Century Gothic"/>
          <w:sz w:val="18"/>
          <w:szCs w:val="18"/>
          <w:lang w:val="es-MX" w:eastAsia="es-MX"/>
        </w:rPr>
        <w:t>proporcionar</w:t>
      </w:r>
      <w:r w:rsidRPr="000D73D9">
        <w:rPr>
          <w:rFonts w:ascii="Century Gothic" w:eastAsia="Calibri" w:hAnsi="Century Gothic"/>
          <w:sz w:val="18"/>
          <w:szCs w:val="18"/>
          <w:lang w:val="es-MX" w:eastAsia="es-MX"/>
        </w:rPr>
        <w:t xml:space="preserve"> la maquinaria, equipo y herramienta necesaria para la realización efectiva del servicio, la cual deberá permanecer en las instalaciones de Televisión Metropolitana S.A. de C.V. durante la vigencia del contrato, la cual se señala a continuación:</w:t>
      </w:r>
    </w:p>
    <w:p w14:paraId="174EF064" w14:textId="77777777" w:rsidR="00C4317B" w:rsidRPr="000D73D9" w:rsidRDefault="00C4317B" w:rsidP="00C4317B">
      <w:pPr>
        <w:spacing w:before="240"/>
        <w:ind w:left="426" w:right="29"/>
        <w:contextualSpacing/>
        <w:jc w:val="both"/>
        <w:rPr>
          <w:rFonts w:ascii="Century Gothic" w:eastAsia="Calibri" w:hAnsi="Century Gothic"/>
          <w:sz w:val="18"/>
          <w:szCs w:val="18"/>
          <w:lang w:val="es-MX" w:eastAsia="es-MX"/>
        </w:rPr>
      </w:pPr>
    </w:p>
    <w:p w14:paraId="4A68E75F" w14:textId="77777777" w:rsidR="00C4317B" w:rsidRPr="000D73D9" w:rsidRDefault="00C4317B" w:rsidP="00C4317B">
      <w:pPr>
        <w:spacing w:before="240"/>
        <w:ind w:left="426" w:right="29"/>
        <w:contextualSpacing/>
        <w:jc w:val="both"/>
        <w:rPr>
          <w:rFonts w:ascii="Century Gothic" w:eastAsia="Calibri" w:hAnsi="Century Gothic"/>
          <w:sz w:val="18"/>
          <w:szCs w:val="18"/>
          <w:lang w:val="es-MX" w:eastAsia="es-MX"/>
        </w:rPr>
      </w:pPr>
    </w:p>
    <w:tbl>
      <w:tblPr>
        <w:tblW w:w="10722" w:type="dxa"/>
        <w:jc w:val="center"/>
        <w:tblCellMar>
          <w:left w:w="70" w:type="dxa"/>
          <w:right w:w="70" w:type="dxa"/>
        </w:tblCellMar>
        <w:tblLook w:val="04A0" w:firstRow="1" w:lastRow="0" w:firstColumn="1" w:lastColumn="0" w:noHBand="0" w:noVBand="1"/>
      </w:tblPr>
      <w:tblGrid>
        <w:gridCol w:w="1355"/>
        <w:gridCol w:w="6468"/>
        <w:gridCol w:w="1372"/>
        <w:gridCol w:w="1527"/>
      </w:tblGrid>
      <w:tr w:rsidR="00C4317B" w:rsidRPr="000D73D9" w14:paraId="412AD444" w14:textId="77777777" w:rsidTr="00C4317B">
        <w:trPr>
          <w:trHeight w:val="285"/>
          <w:tblHeader/>
          <w:jc w:val="center"/>
        </w:trPr>
        <w:tc>
          <w:tcPr>
            <w:tcW w:w="135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5810672" w14:textId="77777777" w:rsidR="00C4317B" w:rsidRPr="000D73D9" w:rsidRDefault="00C4317B" w:rsidP="00C4317B">
            <w:pPr>
              <w:ind w:left="426" w:right="29"/>
              <w:jc w:val="center"/>
              <w:rPr>
                <w:rFonts w:ascii="Century Gothic" w:hAnsi="Century Gothic" w:cs="Calibri"/>
                <w:b/>
                <w:sz w:val="18"/>
                <w:szCs w:val="18"/>
                <w:lang w:val="es-MX" w:eastAsia="es-419"/>
              </w:rPr>
            </w:pPr>
            <w:r w:rsidRPr="000D73D9">
              <w:rPr>
                <w:rFonts w:ascii="Century Gothic" w:hAnsi="Century Gothic" w:cs="Calibri"/>
                <w:b/>
                <w:sz w:val="18"/>
                <w:szCs w:val="18"/>
                <w:lang w:val="es-MX" w:eastAsia="es-419"/>
              </w:rPr>
              <w:t>NÚMERO</w:t>
            </w:r>
          </w:p>
        </w:tc>
        <w:tc>
          <w:tcPr>
            <w:tcW w:w="646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1E12293" w14:textId="77777777" w:rsidR="00C4317B" w:rsidRPr="000D73D9" w:rsidRDefault="00C4317B" w:rsidP="00C4317B">
            <w:pPr>
              <w:ind w:left="426" w:right="29"/>
              <w:jc w:val="center"/>
              <w:rPr>
                <w:rFonts w:ascii="Century Gothic" w:hAnsi="Century Gothic" w:cs="Calibri"/>
                <w:b/>
                <w:sz w:val="18"/>
                <w:szCs w:val="18"/>
                <w:lang w:val="es-MX" w:eastAsia="es-419"/>
              </w:rPr>
            </w:pPr>
            <w:r w:rsidRPr="000D73D9">
              <w:rPr>
                <w:rFonts w:ascii="Century Gothic" w:hAnsi="Century Gothic" w:cs="Calibri"/>
                <w:b/>
                <w:sz w:val="18"/>
                <w:szCs w:val="18"/>
                <w:lang w:val="es-MX" w:eastAsia="es-419"/>
              </w:rPr>
              <w:t>CONCEPTO</w:t>
            </w:r>
          </w:p>
        </w:tc>
        <w:tc>
          <w:tcPr>
            <w:tcW w:w="1372" w:type="dxa"/>
            <w:tcBorders>
              <w:top w:val="single" w:sz="4" w:space="0" w:color="auto"/>
              <w:left w:val="nil"/>
              <w:bottom w:val="single" w:sz="4" w:space="0" w:color="auto"/>
              <w:right w:val="single" w:sz="4" w:space="0" w:color="auto"/>
            </w:tcBorders>
            <w:shd w:val="clear" w:color="auto" w:fill="BFBFBF"/>
            <w:noWrap/>
            <w:vAlign w:val="center"/>
            <w:hideMark/>
          </w:tcPr>
          <w:p w14:paraId="24F82F1B" w14:textId="77777777" w:rsidR="00C4317B" w:rsidRPr="000D73D9" w:rsidRDefault="00C4317B" w:rsidP="00C4317B">
            <w:pPr>
              <w:ind w:left="426" w:right="29"/>
              <w:jc w:val="center"/>
              <w:rPr>
                <w:rFonts w:ascii="Century Gothic" w:hAnsi="Century Gothic" w:cs="Calibri"/>
                <w:b/>
                <w:sz w:val="18"/>
                <w:szCs w:val="18"/>
                <w:lang w:val="es-MX" w:eastAsia="es-419"/>
              </w:rPr>
            </w:pPr>
            <w:r w:rsidRPr="000D73D9">
              <w:rPr>
                <w:rFonts w:ascii="Century Gothic" w:hAnsi="Century Gothic" w:cs="Calibri"/>
                <w:b/>
                <w:sz w:val="18"/>
                <w:szCs w:val="18"/>
                <w:lang w:val="es-MX" w:eastAsia="es-419"/>
              </w:rPr>
              <w:t>UNIDAD</w:t>
            </w:r>
          </w:p>
        </w:tc>
        <w:tc>
          <w:tcPr>
            <w:tcW w:w="152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033E025" w14:textId="77777777" w:rsidR="00C4317B" w:rsidRPr="000D73D9" w:rsidRDefault="00C4317B" w:rsidP="00C4317B">
            <w:pPr>
              <w:ind w:left="426" w:right="29"/>
              <w:jc w:val="center"/>
              <w:rPr>
                <w:rFonts w:ascii="Century Gothic" w:hAnsi="Century Gothic" w:cs="Calibri"/>
                <w:b/>
                <w:sz w:val="18"/>
                <w:szCs w:val="18"/>
                <w:lang w:val="es-MX" w:eastAsia="es-419"/>
              </w:rPr>
            </w:pPr>
            <w:r w:rsidRPr="000D73D9">
              <w:rPr>
                <w:rFonts w:ascii="Century Gothic" w:hAnsi="Century Gothic" w:cs="Calibri"/>
                <w:b/>
                <w:sz w:val="18"/>
                <w:szCs w:val="18"/>
                <w:lang w:val="es-MX" w:eastAsia="es-419"/>
              </w:rPr>
              <w:t>CANTIDAD</w:t>
            </w:r>
          </w:p>
        </w:tc>
      </w:tr>
      <w:tr w:rsidR="00C4317B" w:rsidRPr="000D73D9" w14:paraId="09A9BDF4" w14:textId="77777777" w:rsidTr="00C4317B">
        <w:trPr>
          <w:trHeight w:val="570"/>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231E12F7" w14:textId="6776285C" w:rsidR="00C4317B" w:rsidRPr="000D73D9" w:rsidRDefault="00C4317B" w:rsidP="00B55795">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1</w:t>
            </w:r>
          </w:p>
        </w:tc>
        <w:tc>
          <w:tcPr>
            <w:tcW w:w="6468" w:type="dxa"/>
            <w:tcBorders>
              <w:top w:val="single" w:sz="4" w:space="0" w:color="auto"/>
              <w:left w:val="nil"/>
              <w:bottom w:val="single" w:sz="4" w:space="0" w:color="auto"/>
              <w:right w:val="single" w:sz="4" w:space="0" w:color="auto"/>
            </w:tcBorders>
            <w:shd w:val="clear" w:color="auto" w:fill="auto"/>
            <w:vAlign w:val="center"/>
            <w:hideMark/>
          </w:tcPr>
          <w:p w14:paraId="53CA5489" w14:textId="77777777" w:rsidR="00C4317B" w:rsidRPr="000D73D9" w:rsidRDefault="00C4317B" w:rsidP="00C4317B">
            <w:pPr>
              <w:ind w:left="426" w:right="29"/>
              <w:rPr>
                <w:rFonts w:ascii="Century Gothic" w:hAnsi="Century Gothic" w:cs="Calibri"/>
                <w:sz w:val="18"/>
                <w:szCs w:val="18"/>
                <w:lang w:val="es-MX" w:eastAsia="es-419"/>
              </w:rPr>
            </w:pPr>
            <w:r w:rsidRPr="000D73D9">
              <w:rPr>
                <w:rFonts w:ascii="Century Gothic" w:hAnsi="Century Gothic" w:cs="Calibri"/>
                <w:sz w:val="18"/>
                <w:szCs w:val="18"/>
                <w:lang w:val="es-MX" w:eastAsia="es-419"/>
              </w:rPr>
              <w:t>ESCALERA DE ALUMINIO DE TIJERA DE 4 PELDAÑOS</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14:paraId="1419FE90"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PIEZA</w:t>
            </w:r>
          </w:p>
        </w:tc>
        <w:tc>
          <w:tcPr>
            <w:tcW w:w="1527" w:type="dxa"/>
            <w:tcBorders>
              <w:top w:val="nil"/>
              <w:left w:val="nil"/>
              <w:bottom w:val="single" w:sz="4" w:space="0" w:color="auto"/>
              <w:right w:val="single" w:sz="4" w:space="0" w:color="auto"/>
            </w:tcBorders>
            <w:shd w:val="clear" w:color="auto" w:fill="auto"/>
            <w:noWrap/>
            <w:vAlign w:val="center"/>
            <w:hideMark/>
          </w:tcPr>
          <w:p w14:paraId="44479847"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4</w:t>
            </w:r>
          </w:p>
        </w:tc>
      </w:tr>
      <w:tr w:rsidR="00C4317B" w:rsidRPr="000D73D9" w14:paraId="6B4F1698"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4FE8EB2B" w14:textId="3AF737ED" w:rsidR="00C4317B" w:rsidRPr="000D73D9" w:rsidRDefault="00C4317B" w:rsidP="00B55795">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2</w:t>
            </w:r>
          </w:p>
        </w:tc>
        <w:tc>
          <w:tcPr>
            <w:tcW w:w="6468" w:type="dxa"/>
            <w:tcBorders>
              <w:top w:val="nil"/>
              <w:left w:val="nil"/>
              <w:bottom w:val="single" w:sz="4" w:space="0" w:color="auto"/>
              <w:right w:val="single" w:sz="4" w:space="0" w:color="auto"/>
            </w:tcBorders>
            <w:shd w:val="clear" w:color="auto" w:fill="auto"/>
            <w:noWrap/>
            <w:vAlign w:val="center"/>
            <w:hideMark/>
          </w:tcPr>
          <w:p w14:paraId="3592ACEF" w14:textId="77777777" w:rsidR="00C4317B" w:rsidRPr="000D73D9" w:rsidRDefault="00C4317B" w:rsidP="00C4317B">
            <w:pPr>
              <w:ind w:left="426" w:right="29"/>
              <w:rPr>
                <w:rFonts w:ascii="Century Gothic" w:hAnsi="Century Gothic" w:cs="Calibri"/>
                <w:sz w:val="18"/>
                <w:szCs w:val="18"/>
                <w:lang w:val="es-MX" w:eastAsia="es-419"/>
              </w:rPr>
            </w:pPr>
            <w:r w:rsidRPr="000D73D9">
              <w:rPr>
                <w:rFonts w:ascii="Century Gothic" w:hAnsi="Century Gothic" w:cs="Calibri"/>
                <w:sz w:val="18"/>
                <w:szCs w:val="18"/>
                <w:lang w:val="es-MX" w:eastAsia="es-419"/>
              </w:rPr>
              <w:t xml:space="preserve">HIDROLAVADORA CON </w:t>
            </w:r>
            <w:proofErr w:type="gramStart"/>
            <w:r w:rsidRPr="000D73D9">
              <w:rPr>
                <w:rFonts w:ascii="Century Gothic" w:hAnsi="Century Gothic" w:cs="Calibri"/>
                <w:sz w:val="18"/>
                <w:szCs w:val="18"/>
                <w:lang w:val="es-MX" w:eastAsia="es-419"/>
              </w:rPr>
              <w:t>ACCESORIOS  (</w:t>
            </w:r>
            <w:proofErr w:type="gramEnd"/>
            <w:r w:rsidRPr="000D73D9">
              <w:rPr>
                <w:rFonts w:ascii="Century Gothic" w:hAnsi="Century Gothic" w:cs="Calibri"/>
                <w:sz w:val="18"/>
                <w:szCs w:val="18"/>
                <w:lang w:val="es-MX" w:eastAsia="es-419"/>
              </w:rPr>
              <w:t>KARTCHER)</w:t>
            </w:r>
          </w:p>
        </w:tc>
        <w:tc>
          <w:tcPr>
            <w:tcW w:w="1372" w:type="dxa"/>
            <w:tcBorders>
              <w:top w:val="nil"/>
              <w:left w:val="nil"/>
              <w:bottom w:val="single" w:sz="4" w:space="0" w:color="auto"/>
              <w:right w:val="single" w:sz="4" w:space="0" w:color="auto"/>
            </w:tcBorders>
            <w:shd w:val="clear" w:color="auto" w:fill="auto"/>
            <w:noWrap/>
            <w:vAlign w:val="center"/>
            <w:hideMark/>
          </w:tcPr>
          <w:p w14:paraId="57011E45"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PIEZA</w:t>
            </w:r>
          </w:p>
        </w:tc>
        <w:tc>
          <w:tcPr>
            <w:tcW w:w="1527" w:type="dxa"/>
            <w:tcBorders>
              <w:top w:val="nil"/>
              <w:left w:val="nil"/>
              <w:bottom w:val="single" w:sz="4" w:space="0" w:color="auto"/>
              <w:right w:val="single" w:sz="4" w:space="0" w:color="auto"/>
            </w:tcBorders>
            <w:shd w:val="clear" w:color="auto" w:fill="auto"/>
            <w:noWrap/>
            <w:vAlign w:val="center"/>
            <w:hideMark/>
          </w:tcPr>
          <w:p w14:paraId="60F327EA"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1</w:t>
            </w:r>
          </w:p>
        </w:tc>
      </w:tr>
      <w:tr w:rsidR="00C4317B" w:rsidRPr="000D73D9" w14:paraId="101B27F8"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5422B636" w14:textId="39294528" w:rsidR="00C4317B" w:rsidRPr="000D73D9" w:rsidRDefault="00C4317B" w:rsidP="00B55795">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3</w:t>
            </w:r>
          </w:p>
        </w:tc>
        <w:tc>
          <w:tcPr>
            <w:tcW w:w="6468" w:type="dxa"/>
            <w:tcBorders>
              <w:top w:val="nil"/>
              <w:left w:val="nil"/>
              <w:bottom w:val="single" w:sz="4" w:space="0" w:color="auto"/>
              <w:right w:val="single" w:sz="4" w:space="0" w:color="auto"/>
            </w:tcBorders>
            <w:shd w:val="clear" w:color="auto" w:fill="auto"/>
            <w:noWrap/>
            <w:vAlign w:val="center"/>
          </w:tcPr>
          <w:p w14:paraId="52B50C29" w14:textId="77777777" w:rsidR="00C4317B" w:rsidRPr="000D73D9" w:rsidRDefault="00C4317B" w:rsidP="00C4317B">
            <w:pPr>
              <w:ind w:left="426" w:right="29"/>
              <w:rPr>
                <w:rFonts w:ascii="Century Gothic" w:hAnsi="Century Gothic" w:cs="Calibri"/>
                <w:sz w:val="18"/>
                <w:szCs w:val="18"/>
                <w:lang w:val="es-MX" w:eastAsia="es-419"/>
              </w:rPr>
            </w:pPr>
            <w:r w:rsidRPr="000D73D9">
              <w:rPr>
                <w:rFonts w:ascii="Century Gothic" w:hAnsi="Century Gothic" w:cs="Calibri"/>
                <w:sz w:val="18"/>
                <w:szCs w:val="18"/>
                <w:lang w:val="es-MX" w:eastAsia="es-419"/>
              </w:rPr>
              <w:t xml:space="preserve">ASPIRADORAS PARA AGUA </w:t>
            </w:r>
          </w:p>
        </w:tc>
        <w:tc>
          <w:tcPr>
            <w:tcW w:w="1372" w:type="dxa"/>
            <w:tcBorders>
              <w:top w:val="nil"/>
              <w:left w:val="nil"/>
              <w:bottom w:val="single" w:sz="4" w:space="0" w:color="auto"/>
              <w:right w:val="single" w:sz="4" w:space="0" w:color="auto"/>
            </w:tcBorders>
            <w:shd w:val="clear" w:color="auto" w:fill="auto"/>
            <w:noWrap/>
            <w:vAlign w:val="center"/>
          </w:tcPr>
          <w:p w14:paraId="06A052DF"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PIEZA</w:t>
            </w:r>
          </w:p>
        </w:tc>
        <w:tc>
          <w:tcPr>
            <w:tcW w:w="1527" w:type="dxa"/>
            <w:tcBorders>
              <w:top w:val="nil"/>
              <w:left w:val="nil"/>
              <w:bottom w:val="single" w:sz="4" w:space="0" w:color="auto"/>
              <w:right w:val="single" w:sz="4" w:space="0" w:color="auto"/>
            </w:tcBorders>
            <w:shd w:val="clear" w:color="auto" w:fill="auto"/>
            <w:noWrap/>
            <w:vAlign w:val="center"/>
          </w:tcPr>
          <w:p w14:paraId="4F97DD8C"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2</w:t>
            </w:r>
          </w:p>
        </w:tc>
      </w:tr>
      <w:tr w:rsidR="00C4317B" w:rsidRPr="000D73D9" w14:paraId="6E3689D5" w14:textId="77777777" w:rsidTr="00C4317B">
        <w:trPr>
          <w:trHeight w:val="570"/>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8FBFA" w14:textId="4AA07893" w:rsidR="00C4317B" w:rsidRPr="000D73D9" w:rsidRDefault="00C4317B" w:rsidP="00B55795">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4</w:t>
            </w:r>
          </w:p>
        </w:tc>
        <w:tc>
          <w:tcPr>
            <w:tcW w:w="6468" w:type="dxa"/>
            <w:tcBorders>
              <w:top w:val="single" w:sz="4" w:space="0" w:color="auto"/>
              <w:left w:val="nil"/>
              <w:bottom w:val="single" w:sz="4" w:space="0" w:color="auto"/>
              <w:right w:val="single" w:sz="4" w:space="0" w:color="auto"/>
            </w:tcBorders>
            <w:shd w:val="clear" w:color="auto" w:fill="auto"/>
            <w:vAlign w:val="center"/>
            <w:hideMark/>
          </w:tcPr>
          <w:p w14:paraId="2B47B070" w14:textId="77777777" w:rsidR="00C4317B" w:rsidRPr="000D73D9" w:rsidRDefault="00C4317B" w:rsidP="00C4317B">
            <w:pPr>
              <w:ind w:left="426" w:right="29"/>
              <w:rPr>
                <w:rFonts w:ascii="Century Gothic" w:hAnsi="Century Gothic" w:cs="Calibri"/>
                <w:sz w:val="18"/>
                <w:szCs w:val="18"/>
                <w:lang w:val="es-MX" w:eastAsia="es-419"/>
              </w:rPr>
            </w:pPr>
            <w:r w:rsidRPr="000D73D9">
              <w:rPr>
                <w:rFonts w:ascii="Century Gothic" w:hAnsi="Century Gothic" w:cs="Calibri"/>
                <w:sz w:val="18"/>
                <w:szCs w:val="18"/>
                <w:lang w:val="es-MX" w:eastAsia="es-419"/>
              </w:rPr>
              <w:t>PULIDORA TIPO ESCALONERA, EXTENSION DE 15 METROS</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14:paraId="78489406"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PIEZA</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13639422"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1</w:t>
            </w:r>
          </w:p>
        </w:tc>
      </w:tr>
      <w:tr w:rsidR="00C4317B" w:rsidRPr="000D73D9" w14:paraId="743A8428" w14:textId="77777777" w:rsidTr="00B55795">
        <w:trPr>
          <w:trHeight w:val="1196"/>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29409" w14:textId="10675E2E" w:rsidR="00C4317B" w:rsidRPr="000D73D9" w:rsidRDefault="00C4317B" w:rsidP="00B55795">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5</w:t>
            </w:r>
          </w:p>
        </w:tc>
        <w:tc>
          <w:tcPr>
            <w:tcW w:w="6468" w:type="dxa"/>
            <w:tcBorders>
              <w:top w:val="single" w:sz="4" w:space="0" w:color="auto"/>
              <w:left w:val="nil"/>
              <w:bottom w:val="single" w:sz="4" w:space="0" w:color="auto"/>
              <w:right w:val="single" w:sz="4" w:space="0" w:color="auto"/>
            </w:tcBorders>
            <w:shd w:val="clear" w:color="auto" w:fill="auto"/>
            <w:vAlign w:val="center"/>
            <w:hideMark/>
          </w:tcPr>
          <w:p w14:paraId="2405E73A" w14:textId="77777777" w:rsidR="00C4317B" w:rsidRPr="000D73D9" w:rsidRDefault="00C4317B" w:rsidP="00C4317B">
            <w:pPr>
              <w:ind w:left="426" w:right="29"/>
              <w:rPr>
                <w:rFonts w:ascii="Century Gothic" w:hAnsi="Century Gothic" w:cs="Calibri"/>
                <w:sz w:val="18"/>
                <w:szCs w:val="18"/>
                <w:lang w:val="es-MX" w:eastAsia="es-419"/>
              </w:rPr>
            </w:pPr>
            <w:r w:rsidRPr="000D73D9">
              <w:rPr>
                <w:rFonts w:ascii="Century Gothic" w:hAnsi="Century Gothic" w:cs="Calibri"/>
                <w:sz w:val="18"/>
                <w:szCs w:val="18"/>
                <w:lang w:val="es-MX" w:eastAsia="es-419"/>
              </w:rPr>
              <w:t>ASPIRADORA DE 6.5 HP CON EXTENSION, ACCESORIO Y REPUESTO DE FILTRO NECESARIOS, LOS CUALES DEBERAN CONTAR CON LA FUNCION DE ABSORBER AGUA PARA LOS CASOS DE LAVADOS DE TAPICERIA, CALBE USO RUDO DE 50 METROS.</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14:paraId="11845A44"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PIEZA</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1D878D0A"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4</w:t>
            </w:r>
          </w:p>
        </w:tc>
      </w:tr>
      <w:tr w:rsidR="00C4317B" w:rsidRPr="000D73D9" w14:paraId="4164D019" w14:textId="77777777" w:rsidTr="00C4317B">
        <w:trPr>
          <w:trHeight w:val="285"/>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CF656" w14:textId="6894C2D5" w:rsidR="00C4317B" w:rsidRPr="000D73D9" w:rsidRDefault="00C4317B" w:rsidP="00B55795">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6</w:t>
            </w:r>
          </w:p>
        </w:tc>
        <w:tc>
          <w:tcPr>
            <w:tcW w:w="6468" w:type="dxa"/>
            <w:tcBorders>
              <w:top w:val="single" w:sz="4" w:space="0" w:color="auto"/>
              <w:left w:val="nil"/>
              <w:bottom w:val="single" w:sz="4" w:space="0" w:color="auto"/>
              <w:right w:val="single" w:sz="4" w:space="0" w:color="auto"/>
            </w:tcBorders>
            <w:shd w:val="clear" w:color="auto" w:fill="auto"/>
            <w:noWrap/>
            <w:vAlign w:val="center"/>
            <w:hideMark/>
          </w:tcPr>
          <w:p w14:paraId="34B2E1D6" w14:textId="6727484B" w:rsidR="005234CE" w:rsidRPr="000D73D9" w:rsidRDefault="00C4317B" w:rsidP="005234CE">
            <w:pPr>
              <w:ind w:left="426" w:right="29"/>
              <w:rPr>
                <w:rFonts w:ascii="Century Gothic" w:hAnsi="Century Gothic" w:cs="Calibri"/>
                <w:sz w:val="18"/>
                <w:szCs w:val="18"/>
                <w:lang w:val="es-MX" w:eastAsia="es-419"/>
              </w:rPr>
            </w:pPr>
            <w:r w:rsidRPr="000D73D9">
              <w:rPr>
                <w:rFonts w:ascii="Century Gothic" w:hAnsi="Century Gothic" w:cs="Calibri"/>
                <w:sz w:val="18"/>
                <w:szCs w:val="18"/>
                <w:lang w:val="es-MX" w:eastAsia="es-419"/>
              </w:rPr>
              <w:t>MANGUERA DE 15 METROS</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14:paraId="4D8EA91B"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PIEZA</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74FA4CE4"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2</w:t>
            </w:r>
          </w:p>
        </w:tc>
      </w:tr>
      <w:tr w:rsidR="00C4317B" w:rsidRPr="000D73D9" w14:paraId="52F3C51E" w14:textId="77777777" w:rsidTr="00C4317B">
        <w:trPr>
          <w:trHeight w:val="285"/>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tcPr>
          <w:p w14:paraId="53901FEE" w14:textId="2E034118" w:rsidR="00C4317B" w:rsidRPr="000D73D9" w:rsidRDefault="00C4317B" w:rsidP="00B55795">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7</w:t>
            </w:r>
          </w:p>
        </w:tc>
        <w:tc>
          <w:tcPr>
            <w:tcW w:w="6468" w:type="dxa"/>
            <w:tcBorders>
              <w:top w:val="single" w:sz="4" w:space="0" w:color="auto"/>
              <w:left w:val="nil"/>
              <w:bottom w:val="single" w:sz="4" w:space="0" w:color="auto"/>
              <w:right w:val="single" w:sz="4" w:space="0" w:color="auto"/>
            </w:tcBorders>
            <w:shd w:val="clear" w:color="auto" w:fill="auto"/>
            <w:noWrap/>
            <w:vAlign w:val="center"/>
          </w:tcPr>
          <w:p w14:paraId="5B25C6ED" w14:textId="77777777" w:rsidR="00C4317B" w:rsidRPr="000D73D9" w:rsidRDefault="00C4317B" w:rsidP="00C4317B">
            <w:pPr>
              <w:ind w:left="426" w:right="29"/>
              <w:rPr>
                <w:rFonts w:ascii="Century Gothic" w:hAnsi="Century Gothic" w:cs="Calibri"/>
                <w:sz w:val="18"/>
                <w:szCs w:val="18"/>
                <w:lang w:val="es-MX" w:eastAsia="es-419"/>
              </w:rPr>
            </w:pPr>
            <w:r w:rsidRPr="000D73D9">
              <w:rPr>
                <w:rFonts w:ascii="Century Gothic" w:hAnsi="Century Gothic" w:cs="Calibri"/>
                <w:sz w:val="18"/>
                <w:szCs w:val="18"/>
                <w:lang w:val="es-MX" w:eastAsia="es-419"/>
              </w:rPr>
              <w:t>CONTENEDOR DE BASURA</w:t>
            </w:r>
          </w:p>
          <w:p w14:paraId="534D474A" w14:textId="77777777" w:rsidR="00C4317B" w:rsidRPr="000D73D9" w:rsidRDefault="00C4317B" w:rsidP="00C4317B">
            <w:pPr>
              <w:ind w:left="426" w:right="29"/>
              <w:rPr>
                <w:rFonts w:ascii="Century Gothic" w:hAnsi="Century Gothic" w:cs="Calibri"/>
                <w:sz w:val="18"/>
                <w:szCs w:val="18"/>
                <w:lang w:val="es-MX" w:eastAsia="es-419"/>
              </w:rPr>
            </w:pPr>
          </w:p>
          <w:p w14:paraId="56B4CFE0" w14:textId="77777777" w:rsidR="00C4317B" w:rsidRPr="000D73D9" w:rsidRDefault="00C4317B" w:rsidP="00C4317B">
            <w:pPr>
              <w:ind w:left="426" w:right="29"/>
              <w:rPr>
                <w:rFonts w:ascii="Century Gothic" w:hAnsi="Century Gothic" w:cs="Calibri"/>
                <w:sz w:val="18"/>
                <w:szCs w:val="18"/>
                <w:lang w:val="es-MX" w:eastAsia="es-419"/>
              </w:rPr>
            </w:pPr>
          </w:p>
          <w:p w14:paraId="7197B716" w14:textId="77777777" w:rsidR="00C4317B" w:rsidRPr="000D73D9" w:rsidRDefault="00C4317B" w:rsidP="00C4317B">
            <w:pPr>
              <w:ind w:right="29"/>
              <w:rPr>
                <w:rFonts w:ascii="Century Gothic" w:hAnsi="Century Gothic" w:cs="Calibri"/>
                <w:sz w:val="18"/>
                <w:szCs w:val="18"/>
                <w:lang w:val="es-MX" w:eastAsia="es-419"/>
              </w:rPr>
            </w:pPr>
            <w:r w:rsidRPr="000D73D9">
              <w:rPr>
                <w:rFonts w:ascii="Century Gothic" w:hAnsi="Century Gothic" w:cs="Calibri"/>
                <w:sz w:val="18"/>
                <w:szCs w:val="18"/>
                <w:lang w:val="es-MX" w:eastAsia="es-419"/>
              </w:rPr>
              <w:t>Holgura de 1 a 5 pulgadas proporcionales al contenedor propuesto.</w:t>
            </w:r>
          </w:p>
          <w:p w14:paraId="6457CAB7"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eastAsia="Calibri"/>
                <w:noProof/>
              </w:rPr>
              <w:lastRenderedPageBreak/>
              <w:drawing>
                <wp:inline distT="0" distB="0" distL="0" distR="0" wp14:anchorId="3CF2602A" wp14:editId="39601309">
                  <wp:extent cx="3063061" cy="1348105"/>
                  <wp:effectExtent l="0" t="0" r="444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17440" cy="1372038"/>
                          </a:xfrm>
                          <a:prstGeom prst="rect">
                            <a:avLst/>
                          </a:prstGeom>
                          <a:noFill/>
                          <a:ln>
                            <a:noFill/>
                          </a:ln>
                        </pic:spPr>
                      </pic:pic>
                    </a:graphicData>
                  </a:graphic>
                </wp:inline>
              </w:drawing>
            </w:r>
          </w:p>
          <w:p w14:paraId="1708B4E9" w14:textId="77777777" w:rsidR="00C4317B" w:rsidRPr="000D73D9" w:rsidRDefault="00C4317B" w:rsidP="00C4317B">
            <w:pPr>
              <w:ind w:left="426" w:right="29"/>
              <w:rPr>
                <w:rFonts w:ascii="Century Gothic" w:hAnsi="Century Gothic" w:cs="Calibri"/>
                <w:sz w:val="18"/>
                <w:szCs w:val="18"/>
                <w:lang w:val="es-MX" w:eastAsia="es-419"/>
              </w:rPr>
            </w:pPr>
          </w:p>
          <w:p w14:paraId="44110DBC" w14:textId="77777777" w:rsidR="00C4317B" w:rsidRPr="000D73D9" w:rsidRDefault="00C4317B" w:rsidP="00C4317B">
            <w:pPr>
              <w:ind w:left="426" w:right="29"/>
              <w:rPr>
                <w:rFonts w:ascii="Century Gothic" w:hAnsi="Century Gothic" w:cs="Calibri"/>
                <w:sz w:val="18"/>
                <w:szCs w:val="18"/>
                <w:lang w:val="es-MX" w:eastAsia="es-419"/>
              </w:rPr>
            </w:pPr>
          </w:p>
          <w:p w14:paraId="5D48BCE3" w14:textId="77777777" w:rsidR="00C4317B" w:rsidRPr="000D73D9" w:rsidRDefault="00C4317B" w:rsidP="00C4317B">
            <w:pPr>
              <w:ind w:left="426" w:right="29"/>
              <w:rPr>
                <w:rFonts w:ascii="Century Gothic" w:hAnsi="Century Gothic" w:cs="Calibri"/>
                <w:sz w:val="18"/>
                <w:szCs w:val="18"/>
                <w:lang w:val="es-MX" w:eastAsia="es-419"/>
              </w:rPr>
            </w:pPr>
          </w:p>
          <w:p w14:paraId="4A833744"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eastAsia="Calibri" w:hAnsi="Century Gothic"/>
                <w:b/>
                <w:noProof/>
                <w:lang w:val="es-MX" w:eastAsia="es-MX"/>
              </w:rPr>
              <w:drawing>
                <wp:inline distT="0" distB="0" distL="0" distR="0" wp14:anchorId="35C709B3" wp14:editId="2FCBF22B">
                  <wp:extent cx="2667000" cy="192958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3899" cy="1934572"/>
                          </a:xfrm>
                          <a:prstGeom prst="rect">
                            <a:avLst/>
                          </a:prstGeom>
                          <a:noFill/>
                          <a:ln>
                            <a:noFill/>
                          </a:ln>
                        </pic:spPr>
                      </pic:pic>
                    </a:graphicData>
                  </a:graphic>
                </wp:inline>
              </w:drawing>
            </w:r>
          </w:p>
          <w:p w14:paraId="26EC0DA3" w14:textId="77777777" w:rsidR="00C4317B" w:rsidRPr="000D73D9" w:rsidRDefault="00C4317B" w:rsidP="00C4317B">
            <w:pPr>
              <w:ind w:left="426" w:right="29"/>
              <w:rPr>
                <w:rFonts w:ascii="Century Gothic" w:hAnsi="Century Gothic" w:cs="Calibri"/>
                <w:sz w:val="18"/>
                <w:szCs w:val="18"/>
                <w:lang w:val="es-MX" w:eastAsia="es-419"/>
              </w:rPr>
            </w:pPr>
          </w:p>
          <w:tbl>
            <w:tblPr>
              <w:tblpPr w:leftFromText="141" w:rightFromText="141" w:vertAnchor="page" w:horzAnchor="margin" w:tblpY="469"/>
              <w:tblOverlap w:val="never"/>
              <w:tblW w:w="0" w:type="auto"/>
              <w:tblCellMar>
                <w:left w:w="0" w:type="dxa"/>
                <w:right w:w="0" w:type="dxa"/>
              </w:tblCellMar>
              <w:tblLook w:val="0000" w:firstRow="0" w:lastRow="0" w:firstColumn="0" w:lastColumn="0" w:noHBand="0" w:noVBand="0"/>
            </w:tblPr>
            <w:tblGrid>
              <w:gridCol w:w="1357"/>
              <w:gridCol w:w="794"/>
              <w:gridCol w:w="1141"/>
              <w:gridCol w:w="990"/>
              <w:gridCol w:w="1008"/>
              <w:gridCol w:w="842"/>
            </w:tblGrid>
            <w:tr w:rsidR="00C4317B" w:rsidRPr="000D73D9" w14:paraId="0265E466" w14:textId="77777777" w:rsidTr="00C4317B">
              <w:trPr>
                <w:trHeight w:hRule="exact" w:val="356"/>
              </w:trPr>
              <w:tc>
                <w:tcPr>
                  <w:tcW w:w="1357" w:type="dxa"/>
                  <w:tcBorders>
                    <w:top w:val="none" w:sz="6" w:space="0" w:color="auto"/>
                    <w:left w:val="none" w:sz="6" w:space="0" w:color="auto"/>
                    <w:bottom w:val="single" w:sz="11" w:space="0" w:color="538235"/>
                    <w:right w:val="single" w:sz="11" w:space="0" w:color="538235"/>
                  </w:tcBorders>
                </w:tcPr>
                <w:p w14:paraId="48D3E933" w14:textId="77777777" w:rsidR="00C4317B" w:rsidRPr="000D73D9" w:rsidRDefault="00C4317B" w:rsidP="00C4317B">
                  <w:pPr>
                    <w:kinsoku w:val="0"/>
                    <w:overflowPunct w:val="0"/>
                    <w:autoSpaceDE w:val="0"/>
                    <w:autoSpaceDN w:val="0"/>
                    <w:adjustRightInd w:val="0"/>
                    <w:spacing w:line="169" w:lineRule="exact"/>
                    <w:ind w:left="-18"/>
                    <w:rPr>
                      <w:rFonts w:eastAsia="Calibri"/>
                      <w:sz w:val="16"/>
                      <w:szCs w:val="16"/>
                    </w:rPr>
                  </w:pPr>
                  <w:r w:rsidRPr="000D73D9">
                    <w:rPr>
                      <w:rFonts w:ascii="Calibri" w:eastAsia="Calibri" w:hAnsi="Calibri" w:cs="Calibri"/>
                      <w:b/>
                      <w:bCs/>
                      <w:i/>
                      <w:iCs/>
                      <w:sz w:val="16"/>
                      <w:szCs w:val="16"/>
                    </w:rPr>
                    <w:t>Dimensiones contenedor:</w:t>
                  </w:r>
                </w:p>
              </w:tc>
              <w:tc>
                <w:tcPr>
                  <w:tcW w:w="794" w:type="dxa"/>
                  <w:tcBorders>
                    <w:top w:val="none" w:sz="6" w:space="0" w:color="auto"/>
                    <w:left w:val="single" w:sz="11" w:space="0" w:color="538235"/>
                    <w:bottom w:val="single" w:sz="11" w:space="0" w:color="538235"/>
                    <w:right w:val="single" w:sz="11" w:space="0" w:color="538235"/>
                  </w:tcBorders>
                  <w:shd w:val="clear" w:color="auto" w:fill="C00000"/>
                </w:tcPr>
                <w:p w14:paraId="04A63235" w14:textId="77777777" w:rsidR="00C4317B" w:rsidRPr="000D73D9" w:rsidRDefault="00C4317B" w:rsidP="00C4317B">
                  <w:pPr>
                    <w:kinsoku w:val="0"/>
                    <w:overflowPunct w:val="0"/>
                    <w:autoSpaceDE w:val="0"/>
                    <w:autoSpaceDN w:val="0"/>
                    <w:adjustRightInd w:val="0"/>
                    <w:spacing w:line="233" w:lineRule="exact"/>
                    <w:ind w:right="3"/>
                    <w:jc w:val="center"/>
                    <w:rPr>
                      <w:rFonts w:eastAsia="Calibri"/>
                      <w:sz w:val="16"/>
                      <w:szCs w:val="16"/>
                    </w:rPr>
                  </w:pPr>
                  <w:r w:rsidRPr="000D73D9">
                    <w:rPr>
                      <w:rFonts w:ascii="Calibri" w:eastAsia="Calibri" w:hAnsi="Calibri" w:cs="Calibri"/>
                      <w:b/>
                      <w:bCs/>
                      <w:color w:val="FFFFFF"/>
                      <w:sz w:val="16"/>
                      <w:szCs w:val="16"/>
                    </w:rPr>
                    <w:t>A</w:t>
                  </w:r>
                </w:p>
              </w:tc>
              <w:tc>
                <w:tcPr>
                  <w:tcW w:w="1141" w:type="dxa"/>
                  <w:tcBorders>
                    <w:top w:val="none" w:sz="6" w:space="0" w:color="auto"/>
                    <w:left w:val="single" w:sz="11" w:space="0" w:color="538235"/>
                    <w:bottom w:val="single" w:sz="11" w:space="0" w:color="538235"/>
                    <w:right w:val="single" w:sz="11" w:space="0" w:color="538235"/>
                  </w:tcBorders>
                  <w:shd w:val="clear" w:color="auto" w:fill="C00000"/>
                </w:tcPr>
                <w:p w14:paraId="76E0C536" w14:textId="77777777" w:rsidR="00C4317B" w:rsidRPr="000D73D9" w:rsidRDefault="00C4317B" w:rsidP="00C4317B">
                  <w:pPr>
                    <w:kinsoku w:val="0"/>
                    <w:overflowPunct w:val="0"/>
                    <w:autoSpaceDE w:val="0"/>
                    <w:autoSpaceDN w:val="0"/>
                    <w:adjustRightInd w:val="0"/>
                    <w:spacing w:line="233" w:lineRule="exact"/>
                    <w:ind w:right="1"/>
                    <w:jc w:val="center"/>
                    <w:rPr>
                      <w:rFonts w:eastAsia="Calibri"/>
                      <w:sz w:val="16"/>
                      <w:szCs w:val="16"/>
                    </w:rPr>
                  </w:pPr>
                  <w:r w:rsidRPr="000D73D9">
                    <w:rPr>
                      <w:rFonts w:ascii="Calibri" w:eastAsia="Calibri" w:hAnsi="Calibri" w:cs="Calibri"/>
                      <w:b/>
                      <w:bCs/>
                      <w:color w:val="FFFFFF"/>
                      <w:sz w:val="16"/>
                      <w:szCs w:val="16"/>
                    </w:rPr>
                    <w:t>B</w:t>
                  </w:r>
                </w:p>
              </w:tc>
              <w:tc>
                <w:tcPr>
                  <w:tcW w:w="990" w:type="dxa"/>
                  <w:tcBorders>
                    <w:top w:val="none" w:sz="6" w:space="0" w:color="auto"/>
                    <w:left w:val="single" w:sz="11" w:space="0" w:color="538235"/>
                    <w:bottom w:val="single" w:sz="11" w:space="0" w:color="538235"/>
                    <w:right w:val="single" w:sz="11" w:space="0" w:color="538235"/>
                  </w:tcBorders>
                  <w:shd w:val="clear" w:color="auto" w:fill="C00000"/>
                </w:tcPr>
                <w:p w14:paraId="27FA9E08" w14:textId="77777777" w:rsidR="00C4317B" w:rsidRPr="000D73D9" w:rsidRDefault="00C4317B" w:rsidP="00C4317B">
                  <w:pPr>
                    <w:kinsoku w:val="0"/>
                    <w:overflowPunct w:val="0"/>
                    <w:autoSpaceDE w:val="0"/>
                    <w:autoSpaceDN w:val="0"/>
                    <w:adjustRightInd w:val="0"/>
                    <w:spacing w:line="233" w:lineRule="exact"/>
                    <w:ind w:right="1"/>
                    <w:jc w:val="center"/>
                    <w:rPr>
                      <w:rFonts w:eastAsia="Calibri"/>
                      <w:sz w:val="16"/>
                      <w:szCs w:val="16"/>
                    </w:rPr>
                  </w:pPr>
                  <w:r w:rsidRPr="000D73D9">
                    <w:rPr>
                      <w:rFonts w:ascii="Calibri" w:eastAsia="Calibri" w:hAnsi="Calibri" w:cs="Calibri"/>
                      <w:b/>
                      <w:bCs/>
                      <w:color w:val="FFFFFF"/>
                      <w:sz w:val="16"/>
                      <w:szCs w:val="16"/>
                    </w:rPr>
                    <w:t>C</w:t>
                  </w:r>
                </w:p>
              </w:tc>
              <w:tc>
                <w:tcPr>
                  <w:tcW w:w="1008" w:type="dxa"/>
                  <w:tcBorders>
                    <w:top w:val="none" w:sz="6" w:space="0" w:color="auto"/>
                    <w:left w:val="single" w:sz="11" w:space="0" w:color="538235"/>
                    <w:bottom w:val="single" w:sz="11" w:space="0" w:color="538235"/>
                    <w:right w:val="single" w:sz="11" w:space="0" w:color="538235"/>
                  </w:tcBorders>
                  <w:shd w:val="clear" w:color="auto" w:fill="C00000"/>
                </w:tcPr>
                <w:p w14:paraId="548D64A8" w14:textId="77777777" w:rsidR="00C4317B" w:rsidRPr="000D73D9" w:rsidRDefault="00C4317B" w:rsidP="00C4317B">
                  <w:pPr>
                    <w:kinsoku w:val="0"/>
                    <w:overflowPunct w:val="0"/>
                    <w:autoSpaceDE w:val="0"/>
                    <w:autoSpaceDN w:val="0"/>
                    <w:adjustRightInd w:val="0"/>
                    <w:spacing w:line="233" w:lineRule="exact"/>
                    <w:jc w:val="center"/>
                    <w:rPr>
                      <w:rFonts w:eastAsia="Calibri"/>
                      <w:sz w:val="16"/>
                      <w:szCs w:val="16"/>
                    </w:rPr>
                  </w:pPr>
                  <w:r w:rsidRPr="000D73D9">
                    <w:rPr>
                      <w:rFonts w:ascii="Calibri" w:eastAsia="Calibri" w:hAnsi="Calibri" w:cs="Calibri"/>
                      <w:b/>
                      <w:bCs/>
                      <w:color w:val="FFFFFF"/>
                      <w:sz w:val="16"/>
                      <w:szCs w:val="16"/>
                    </w:rPr>
                    <w:t>D</w:t>
                  </w:r>
                </w:p>
              </w:tc>
              <w:tc>
                <w:tcPr>
                  <w:tcW w:w="842" w:type="dxa"/>
                  <w:tcBorders>
                    <w:top w:val="none" w:sz="6" w:space="0" w:color="auto"/>
                    <w:left w:val="single" w:sz="11" w:space="0" w:color="538235"/>
                    <w:bottom w:val="single" w:sz="11" w:space="0" w:color="538235"/>
                    <w:right w:val="single" w:sz="11" w:space="0" w:color="538235"/>
                  </w:tcBorders>
                  <w:shd w:val="clear" w:color="auto" w:fill="C00000"/>
                </w:tcPr>
                <w:p w14:paraId="4F5B735F" w14:textId="77777777" w:rsidR="00C4317B" w:rsidRPr="000D73D9" w:rsidRDefault="00C4317B" w:rsidP="00C4317B">
                  <w:pPr>
                    <w:kinsoku w:val="0"/>
                    <w:overflowPunct w:val="0"/>
                    <w:autoSpaceDE w:val="0"/>
                    <w:autoSpaceDN w:val="0"/>
                    <w:adjustRightInd w:val="0"/>
                    <w:spacing w:line="233" w:lineRule="exact"/>
                    <w:ind w:right="1"/>
                    <w:jc w:val="center"/>
                    <w:rPr>
                      <w:rFonts w:eastAsia="Calibri"/>
                      <w:sz w:val="16"/>
                      <w:szCs w:val="16"/>
                    </w:rPr>
                  </w:pPr>
                  <w:r w:rsidRPr="000D73D9">
                    <w:rPr>
                      <w:rFonts w:ascii="Calibri" w:eastAsia="Calibri" w:hAnsi="Calibri" w:cs="Calibri"/>
                      <w:b/>
                      <w:bCs/>
                      <w:color w:val="FFFFFF"/>
                      <w:sz w:val="16"/>
                      <w:szCs w:val="16"/>
                    </w:rPr>
                    <w:t>E</w:t>
                  </w:r>
                </w:p>
              </w:tc>
            </w:tr>
            <w:tr w:rsidR="00C4317B" w:rsidRPr="000D73D9" w14:paraId="1F22E61F" w14:textId="77777777" w:rsidTr="00C4317B">
              <w:trPr>
                <w:trHeight w:hRule="exact" w:val="529"/>
              </w:trPr>
              <w:tc>
                <w:tcPr>
                  <w:tcW w:w="1357" w:type="dxa"/>
                  <w:tcBorders>
                    <w:top w:val="single" w:sz="11" w:space="0" w:color="538235"/>
                    <w:left w:val="none" w:sz="6" w:space="0" w:color="auto"/>
                    <w:bottom w:val="single" w:sz="11" w:space="0" w:color="538235"/>
                    <w:right w:val="single" w:sz="11" w:space="0" w:color="538235"/>
                  </w:tcBorders>
                </w:tcPr>
                <w:p w14:paraId="19F7CB37" w14:textId="77777777" w:rsidR="00C4317B" w:rsidRPr="000D73D9" w:rsidRDefault="00C4317B" w:rsidP="00C4317B">
                  <w:pPr>
                    <w:kinsoku w:val="0"/>
                    <w:overflowPunct w:val="0"/>
                    <w:autoSpaceDE w:val="0"/>
                    <w:autoSpaceDN w:val="0"/>
                    <w:adjustRightInd w:val="0"/>
                    <w:spacing w:before="1"/>
                    <w:rPr>
                      <w:rFonts w:eastAsia="Calibri"/>
                      <w:sz w:val="16"/>
                      <w:szCs w:val="16"/>
                    </w:rPr>
                  </w:pPr>
                </w:p>
                <w:p w14:paraId="523BAC43" w14:textId="77777777" w:rsidR="00C4317B" w:rsidRPr="000D73D9" w:rsidRDefault="00C4317B" w:rsidP="00C4317B">
                  <w:pPr>
                    <w:kinsoku w:val="0"/>
                    <w:overflowPunct w:val="0"/>
                    <w:autoSpaceDE w:val="0"/>
                    <w:autoSpaceDN w:val="0"/>
                    <w:adjustRightInd w:val="0"/>
                    <w:ind w:left="711"/>
                    <w:rPr>
                      <w:rFonts w:eastAsia="Calibri"/>
                      <w:sz w:val="16"/>
                      <w:szCs w:val="16"/>
                    </w:rPr>
                  </w:pPr>
                  <w:r w:rsidRPr="000D73D9">
                    <w:rPr>
                      <w:rFonts w:ascii="Calibri" w:eastAsia="Calibri" w:hAnsi="Calibri" w:cs="Calibri"/>
                      <w:b/>
                      <w:bCs/>
                      <w:sz w:val="16"/>
                      <w:szCs w:val="16"/>
                    </w:rPr>
                    <w:t>Concepto</w:t>
                  </w:r>
                </w:p>
              </w:tc>
              <w:tc>
                <w:tcPr>
                  <w:tcW w:w="794" w:type="dxa"/>
                  <w:tcBorders>
                    <w:top w:val="single" w:sz="11" w:space="0" w:color="538235"/>
                    <w:left w:val="single" w:sz="11" w:space="0" w:color="538235"/>
                    <w:bottom w:val="single" w:sz="11" w:space="0" w:color="538235"/>
                    <w:right w:val="single" w:sz="11" w:space="0" w:color="538235"/>
                  </w:tcBorders>
                  <w:shd w:val="clear" w:color="auto" w:fill="C00000"/>
                </w:tcPr>
                <w:p w14:paraId="564C686C" w14:textId="77777777" w:rsidR="00C4317B" w:rsidRPr="000D73D9" w:rsidRDefault="00C4317B" w:rsidP="00C4317B">
                  <w:pPr>
                    <w:kinsoku w:val="0"/>
                    <w:overflowPunct w:val="0"/>
                    <w:autoSpaceDE w:val="0"/>
                    <w:autoSpaceDN w:val="0"/>
                    <w:adjustRightInd w:val="0"/>
                    <w:spacing w:before="1"/>
                    <w:rPr>
                      <w:rFonts w:eastAsia="Calibri"/>
                      <w:sz w:val="16"/>
                      <w:szCs w:val="16"/>
                    </w:rPr>
                  </w:pPr>
                </w:p>
                <w:p w14:paraId="4C4EC828" w14:textId="77777777" w:rsidR="00C4317B" w:rsidRPr="000D73D9" w:rsidRDefault="00C4317B" w:rsidP="00C4317B">
                  <w:pPr>
                    <w:kinsoku w:val="0"/>
                    <w:overflowPunct w:val="0"/>
                    <w:autoSpaceDE w:val="0"/>
                    <w:autoSpaceDN w:val="0"/>
                    <w:adjustRightInd w:val="0"/>
                    <w:ind w:right="345"/>
                    <w:jc w:val="right"/>
                    <w:rPr>
                      <w:rFonts w:eastAsia="Calibri"/>
                      <w:sz w:val="16"/>
                      <w:szCs w:val="16"/>
                    </w:rPr>
                  </w:pPr>
                  <w:r w:rsidRPr="000D73D9">
                    <w:rPr>
                      <w:rFonts w:ascii="Calibri" w:eastAsia="Calibri" w:hAnsi="Calibri" w:cs="Calibri"/>
                      <w:b/>
                      <w:bCs/>
                      <w:color w:val="FFFFFF"/>
                      <w:sz w:val="16"/>
                      <w:szCs w:val="16"/>
                    </w:rPr>
                    <w:t>Ancho</w:t>
                  </w:r>
                </w:p>
              </w:tc>
              <w:tc>
                <w:tcPr>
                  <w:tcW w:w="1141" w:type="dxa"/>
                  <w:tcBorders>
                    <w:top w:val="single" w:sz="11" w:space="0" w:color="538235"/>
                    <w:left w:val="single" w:sz="11" w:space="0" w:color="538235"/>
                    <w:bottom w:val="single" w:sz="11" w:space="0" w:color="538235"/>
                    <w:right w:val="single" w:sz="11" w:space="0" w:color="538235"/>
                  </w:tcBorders>
                  <w:shd w:val="clear" w:color="auto" w:fill="C00000"/>
                </w:tcPr>
                <w:p w14:paraId="056186F8" w14:textId="77777777" w:rsidR="00C4317B" w:rsidRPr="000D73D9" w:rsidRDefault="00C4317B" w:rsidP="00C4317B">
                  <w:pPr>
                    <w:kinsoku w:val="0"/>
                    <w:overflowPunct w:val="0"/>
                    <w:autoSpaceDE w:val="0"/>
                    <w:autoSpaceDN w:val="0"/>
                    <w:adjustRightInd w:val="0"/>
                    <w:spacing w:before="1"/>
                    <w:rPr>
                      <w:rFonts w:eastAsia="Calibri"/>
                      <w:sz w:val="16"/>
                      <w:szCs w:val="16"/>
                    </w:rPr>
                  </w:pPr>
                </w:p>
                <w:p w14:paraId="098382CE" w14:textId="77777777" w:rsidR="00C4317B" w:rsidRPr="000D73D9" w:rsidRDefault="00C4317B" w:rsidP="00C4317B">
                  <w:pPr>
                    <w:kinsoku w:val="0"/>
                    <w:overflowPunct w:val="0"/>
                    <w:autoSpaceDE w:val="0"/>
                    <w:autoSpaceDN w:val="0"/>
                    <w:adjustRightInd w:val="0"/>
                    <w:ind w:left="374" w:right="374"/>
                    <w:jc w:val="center"/>
                    <w:rPr>
                      <w:rFonts w:eastAsia="Calibri"/>
                      <w:sz w:val="16"/>
                      <w:szCs w:val="16"/>
                    </w:rPr>
                  </w:pPr>
                  <w:r w:rsidRPr="000D73D9">
                    <w:rPr>
                      <w:rFonts w:ascii="Calibri" w:eastAsia="Calibri" w:hAnsi="Calibri" w:cs="Calibri"/>
                      <w:b/>
                      <w:bCs/>
                      <w:color w:val="FFFFFF"/>
                      <w:sz w:val="16"/>
                      <w:szCs w:val="16"/>
                    </w:rPr>
                    <w:t>Largo</w:t>
                  </w:r>
                </w:p>
              </w:tc>
              <w:tc>
                <w:tcPr>
                  <w:tcW w:w="990" w:type="dxa"/>
                  <w:tcBorders>
                    <w:top w:val="single" w:sz="11" w:space="0" w:color="538235"/>
                    <w:left w:val="single" w:sz="11" w:space="0" w:color="538235"/>
                    <w:bottom w:val="single" w:sz="11" w:space="0" w:color="538235"/>
                    <w:right w:val="single" w:sz="11" w:space="0" w:color="538235"/>
                  </w:tcBorders>
                  <w:shd w:val="clear" w:color="auto" w:fill="C00000"/>
                </w:tcPr>
                <w:p w14:paraId="153DE0D8" w14:textId="77777777" w:rsidR="00C4317B" w:rsidRPr="000D73D9" w:rsidRDefault="00C4317B" w:rsidP="00C4317B">
                  <w:pPr>
                    <w:kinsoku w:val="0"/>
                    <w:overflowPunct w:val="0"/>
                    <w:autoSpaceDE w:val="0"/>
                    <w:autoSpaceDN w:val="0"/>
                    <w:adjustRightInd w:val="0"/>
                    <w:ind w:left="239" w:right="221" w:firstLine="153"/>
                    <w:rPr>
                      <w:rFonts w:eastAsia="Calibri"/>
                      <w:sz w:val="16"/>
                      <w:szCs w:val="16"/>
                    </w:rPr>
                  </w:pPr>
                  <w:r w:rsidRPr="000D73D9">
                    <w:rPr>
                      <w:rFonts w:ascii="Calibri" w:eastAsia="Calibri" w:hAnsi="Calibri" w:cs="Calibri"/>
                      <w:b/>
                      <w:bCs/>
                      <w:color w:val="FFFFFF"/>
                      <w:sz w:val="16"/>
                      <w:szCs w:val="16"/>
                    </w:rPr>
                    <w:t>Alto Trasero</w:t>
                  </w:r>
                </w:p>
              </w:tc>
              <w:tc>
                <w:tcPr>
                  <w:tcW w:w="1008" w:type="dxa"/>
                  <w:tcBorders>
                    <w:top w:val="single" w:sz="11" w:space="0" w:color="538235"/>
                    <w:left w:val="single" w:sz="11" w:space="0" w:color="538235"/>
                    <w:bottom w:val="single" w:sz="11" w:space="0" w:color="538235"/>
                    <w:right w:val="single" w:sz="11" w:space="0" w:color="538235"/>
                  </w:tcBorders>
                  <w:shd w:val="clear" w:color="auto" w:fill="C00000"/>
                </w:tcPr>
                <w:p w14:paraId="01E7874E" w14:textId="77777777" w:rsidR="00C4317B" w:rsidRPr="000D73D9" w:rsidRDefault="00C4317B" w:rsidP="00C4317B">
                  <w:pPr>
                    <w:kinsoku w:val="0"/>
                    <w:overflowPunct w:val="0"/>
                    <w:autoSpaceDE w:val="0"/>
                    <w:autoSpaceDN w:val="0"/>
                    <w:adjustRightInd w:val="0"/>
                    <w:spacing w:before="1"/>
                    <w:rPr>
                      <w:rFonts w:eastAsia="Calibri"/>
                      <w:sz w:val="16"/>
                      <w:szCs w:val="16"/>
                    </w:rPr>
                  </w:pPr>
                </w:p>
                <w:p w14:paraId="2A3E5DBB" w14:textId="77777777" w:rsidR="00C4317B" w:rsidRPr="000D73D9" w:rsidRDefault="00C4317B" w:rsidP="00C4317B">
                  <w:pPr>
                    <w:kinsoku w:val="0"/>
                    <w:overflowPunct w:val="0"/>
                    <w:autoSpaceDE w:val="0"/>
                    <w:autoSpaceDN w:val="0"/>
                    <w:adjustRightInd w:val="0"/>
                    <w:ind w:left="292" w:right="290"/>
                    <w:jc w:val="center"/>
                    <w:rPr>
                      <w:rFonts w:eastAsia="Calibri"/>
                      <w:sz w:val="16"/>
                      <w:szCs w:val="16"/>
                    </w:rPr>
                  </w:pPr>
                  <w:r w:rsidRPr="000D73D9">
                    <w:rPr>
                      <w:rFonts w:ascii="Calibri" w:eastAsia="Calibri" w:hAnsi="Calibri" w:cs="Calibri"/>
                      <w:b/>
                      <w:bCs/>
                      <w:color w:val="FFFFFF"/>
                      <w:sz w:val="16"/>
                      <w:szCs w:val="16"/>
                    </w:rPr>
                    <w:t>Techo</w:t>
                  </w:r>
                </w:p>
              </w:tc>
              <w:tc>
                <w:tcPr>
                  <w:tcW w:w="842" w:type="dxa"/>
                  <w:tcBorders>
                    <w:top w:val="single" w:sz="11" w:space="0" w:color="538235"/>
                    <w:left w:val="single" w:sz="11" w:space="0" w:color="538235"/>
                    <w:bottom w:val="single" w:sz="11" w:space="0" w:color="538235"/>
                    <w:right w:val="single" w:sz="11" w:space="0" w:color="538235"/>
                  </w:tcBorders>
                  <w:shd w:val="clear" w:color="auto" w:fill="C00000"/>
                </w:tcPr>
                <w:p w14:paraId="359E90B9" w14:textId="77777777" w:rsidR="00C4317B" w:rsidRPr="000D73D9" w:rsidRDefault="00C4317B" w:rsidP="00C4317B">
                  <w:pPr>
                    <w:kinsoku w:val="0"/>
                    <w:overflowPunct w:val="0"/>
                    <w:autoSpaceDE w:val="0"/>
                    <w:autoSpaceDN w:val="0"/>
                    <w:adjustRightInd w:val="0"/>
                    <w:ind w:left="177" w:right="162" w:firstLine="136"/>
                    <w:rPr>
                      <w:rFonts w:eastAsia="Calibri"/>
                      <w:sz w:val="16"/>
                      <w:szCs w:val="16"/>
                    </w:rPr>
                  </w:pPr>
                  <w:r w:rsidRPr="000D73D9">
                    <w:rPr>
                      <w:rFonts w:ascii="Calibri" w:eastAsia="Calibri" w:hAnsi="Calibri" w:cs="Calibri"/>
                      <w:b/>
                      <w:bCs/>
                      <w:color w:val="FFFFFF"/>
                      <w:sz w:val="16"/>
                      <w:szCs w:val="16"/>
                    </w:rPr>
                    <w:t>Alto Frontal</w:t>
                  </w:r>
                </w:p>
              </w:tc>
            </w:tr>
            <w:tr w:rsidR="00C4317B" w:rsidRPr="000D73D9" w14:paraId="3C9A7CAF" w14:textId="77777777" w:rsidTr="00C4317B">
              <w:trPr>
                <w:trHeight w:hRule="exact" w:val="701"/>
              </w:trPr>
              <w:tc>
                <w:tcPr>
                  <w:tcW w:w="1357" w:type="dxa"/>
                  <w:tcBorders>
                    <w:top w:val="single" w:sz="11" w:space="0" w:color="538235"/>
                    <w:left w:val="none" w:sz="6" w:space="0" w:color="auto"/>
                    <w:bottom w:val="single" w:sz="11" w:space="0" w:color="538235"/>
                    <w:right w:val="single" w:sz="11" w:space="0" w:color="538235"/>
                  </w:tcBorders>
                </w:tcPr>
                <w:p w14:paraId="18E2EFBB" w14:textId="77777777" w:rsidR="00C4317B" w:rsidRPr="000D73D9" w:rsidRDefault="00C4317B" w:rsidP="00C4317B">
                  <w:pPr>
                    <w:kinsoku w:val="0"/>
                    <w:overflowPunct w:val="0"/>
                    <w:autoSpaceDE w:val="0"/>
                    <w:autoSpaceDN w:val="0"/>
                    <w:adjustRightInd w:val="0"/>
                    <w:spacing w:before="59"/>
                    <w:ind w:left="-47"/>
                    <w:jc w:val="center"/>
                    <w:rPr>
                      <w:rFonts w:ascii="Calibri" w:eastAsia="Calibri" w:hAnsi="Calibri" w:cs="Calibri"/>
                      <w:color w:val="3A3838"/>
                      <w:sz w:val="16"/>
                      <w:szCs w:val="16"/>
                    </w:rPr>
                  </w:pPr>
                  <w:r w:rsidRPr="000D73D9">
                    <w:rPr>
                      <w:rFonts w:ascii="Calibri" w:eastAsia="Calibri" w:hAnsi="Calibri" w:cs="Calibri"/>
                      <w:color w:val="3A3838"/>
                      <w:sz w:val="16"/>
                      <w:szCs w:val="16"/>
                    </w:rPr>
                    <w:t>Contenedor</w:t>
                  </w:r>
                </w:p>
                <w:p w14:paraId="5513A2D0" w14:textId="77777777" w:rsidR="00C4317B" w:rsidRPr="000D73D9" w:rsidRDefault="00C4317B" w:rsidP="00C4317B">
                  <w:pPr>
                    <w:kinsoku w:val="0"/>
                    <w:overflowPunct w:val="0"/>
                    <w:autoSpaceDE w:val="0"/>
                    <w:autoSpaceDN w:val="0"/>
                    <w:adjustRightInd w:val="0"/>
                    <w:spacing w:before="59"/>
                    <w:ind w:left="-47"/>
                    <w:jc w:val="center"/>
                    <w:rPr>
                      <w:rFonts w:eastAsia="Calibri"/>
                      <w:sz w:val="16"/>
                      <w:szCs w:val="16"/>
                    </w:rPr>
                  </w:pPr>
                  <w:r w:rsidRPr="000D73D9">
                    <w:rPr>
                      <w:rFonts w:ascii="Calibri" w:eastAsia="Calibri" w:hAnsi="Calibri" w:cs="Calibri"/>
                      <w:color w:val="3A3838"/>
                      <w:sz w:val="16"/>
                      <w:szCs w:val="16"/>
                    </w:rPr>
                    <w:t>de 2.5 mts3</w:t>
                  </w:r>
                </w:p>
              </w:tc>
              <w:tc>
                <w:tcPr>
                  <w:tcW w:w="794" w:type="dxa"/>
                  <w:tcBorders>
                    <w:top w:val="single" w:sz="11" w:space="0" w:color="538235"/>
                    <w:left w:val="single" w:sz="11" w:space="0" w:color="538235"/>
                    <w:bottom w:val="single" w:sz="11" w:space="0" w:color="538235"/>
                    <w:right w:val="single" w:sz="11" w:space="0" w:color="538235"/>
                  </w:tcBorders>
                </w:tcPr>
                <w:p w14:paraId="6D59E325" w14:textId="77777777" w:rsidR="00C4317B" w:rsidRPr="000D73D9" w:rsidRDefault="00C4317B" w:rsidP="00C4317B">
                  <w:pPr>
                    <w:kinsoku w:val="0"/>
                    <w:overflowPunct w:val="0"/>
                    <w:autoSpaceDE w:val="0"/>
                    <w:autoSpaceDN w:val="0"/>
                    <w:adjustRightInd w:val="0"/>
                    <w:spacing w:before="59"/>
                    <w:ind w:right="272"/>
                    <w:jc w:val="right"/>
                    <w:rPr>
                      <w:rFonts w:eastAsia="Calibri"/>
                      <w:sz w:val="16"/>
                      <w:szCs w:val="16"/>
                    </w:rPr>
                  </w:pPr>
                  <w:r w:rsidRPr="000D73D9">
                    <w:rPr>
                      <w:rFonts w:ascii="Calibri" w:eastAsia="Calibri" w:hAnsi="Calibri" w:cs="Calibri"/>
                      <w:color w:val="3A3838"/>
                      <w:sz w:val="16"/>
                      <w:szCs w:val="16"/>
                    </w:rPr>
                    <w:t xml:space="preserve">1.80 </w:t>
                  </w:r>
                  <w:proofErr w:type="spellStart"/>
                  <w:r w:rsidRPr="000D73D9">
                    <w:rPr>
                      <w:rFonts w:ascii="Calibri" w:eastAsia="Calibri" w:hAnsi="Calibri" w:cs="Calibri"/>
                      <w:color w:val="3A3838"/>
                      <w:sz w:val="16"/>
                      <w:szCs w:val="16"/>
                    </w:rPr>
                    <w:t>mts</w:t>
                  </w:r>
                  <w:proofErr w:type="spellEnd"/>
                </w:p>
              </w:tc>
              <w:tc>
                <w:tcPr>
                  <w:tcW w:w="1141" w:type="dxa"/>
                  <w:tcBorders>
                    <w:top w:val="single" w:sz="11" w:space="0" w:color="538235"/>
                    <w:left w:val="single" w:sz="11" w:space="0" w:color="538235"/>
                    <w:bottom w:val="single" w:sz="11" w:space="0" w:color="538235"/>
                    <w:right w:val="single" w:sz="11" w:space="0" w:color="538235"/>
                  </w:tcBorders>
                </w:tcPr>
                <w:p w14:paraId="2C6BFDA0" w14:textId="77777777" w:rsidR="00C4317B" w:rsidRPr="000D73D9" w:rsidRDefault="00C4317B" w:rsidP="00C4317B">
                  <w:pPr>
                    <w:kinsoku w:val="0"/>
                    <w:overflowPunct w:val="0"/>
                    <w:autoSpaceDE w:val="0"/>
                    <w:autoSpaceDN w:val="0"/>
                    <w:adjustRightInd w:val="0"/>
                    <w:spacing w:before="59"/>
                    <w:ind w:left="256"/>
                    <w:rPr>
                      <w:rFonts w:eastAsia="Calibri"/>
                      <w:sz w:val="16"/>
                      <w:szCs w:val="16"/>
                    </w:rPr>
                  </w:pPr>
                  <w:r w:rsidRPr="000D73D9">
                    <w:rPr>
                      <w:rFonts w:ascii="Calibri" w:eastAsia="Calibri" w:hAnsi="Calibri" w:cs="Calibri"/>
                      <w:color w:val="3A3838"/>
                      <w:sz w:val="16"/>
                      <w:szCs w:val="16"/>
                    </w:rPr>
                    <w:t xml:space="preserve">1.30 </w:t>
                  </w:r>
                  <w:proofErr w:type="spellStart"/>
                  <w:r w:rsidRPr="000D73D9">
                    <w:rPr>
                      <w:rFonts w:ascii="Calibri" w:eastAsia="Calibri" w:hAnsi="Calibri" w:cs="Calibri"/>
                      <w:color w:val="3A3838"/>
                      <w:sz w:val="16"/>
                      <w:szCs w:val="16"/>
                    </w:rPr>
                    <w:t>mts</w:t>
                  </w:r>
                  <w:proofErr w:type="spellEnd"/>
                </w:p>
              </w:tc>
              <w:tc>
                <w:tcPr>
                  <w:tcW w:w="990" w:type="dxa"/>
                  <w:tcBorders>
                    <w:top w:val="single" w:sz="11" w:space="0" w:color="538235"/>
                    <w:left w:val="single" w:sz="11" w:space="0" w:color="538235"/>
                    <w:bottom w:val="single" w:sz="11" w:space="0" w:color="538235"/>
                    <w:right w:val="single" w:sz="11" w:space="0" w:color="538235"/>
                  </w:tcBorders>
                </w:tcPr>
                <w:p w14:paraId="45EDAE47" w14:textId="77777777" w:rsidR="00C4317B" w:rsidRPr="000D73D9" w:rsidRDefault="00C4317B" w:rsidP="00C4317B">
                  <w:pPr>
                    <w:kinsoku w:val="0"/>
                    <w:overflowPunct w:val="0"/>
                    <w:autoSpaceDE w:val="0"/>
                    <w:autoSpaceDN w:val="0"/>
                    <w:adjustRightInd w:val="0"/>
                    <w:spacing w:before="59"/>
                    <w:ind w:left="196"/>
                    <w:rPr>
                      <w:rFonts w:eastAsia="Calibri"/>
                      <w:sz w:val="16"/>
                      <w:szCs w:val="16"/>
                    </w:rPr>
                  </w:pPr>
                  <w:r w:rsidRPr="000D73D9">
                    <w:rPr>
                      <w:rFonts w:ascii="Calibri" w:eastAsia="Calibri" w:hAnsi="Calibri" w:cs="Calibri"/>
                      <w:color w:val="3A3838"/>
                      <w:sz w:val="16"/>
                      <w:szCs w:val="16"/>
                    </w:rPr>
                    <w:t xml:space="preserve">1.30 </w:t>
                  </w:r>
                  <w:proofErr w:type="spellStart"/>
                  <w:r w:rsidRPr="000D73D9">
                    <w:rPr>
                      <w:rFonts w:ascii="Calibri" w:eastAsia="Calibri" w:hAnsi="Calibri" w:cs="Calibri"/>
                      <w:color w:val="3A3838"/>
                      <w:sz w:val="16"/>
                      <w:szCs w:val="16"/>
                    </w:rPr>
                    <w:t>mts</w:t>
                  </w:r>
                  <w:proofErr w:type="spellEnd"/>
                </w:p>
              </w:tc>
              <w:tc>
                <w:tcPr>
                  <w:tcW w:w="1008" w:type="dxa"/>
                  <w:tcBorders>
                    <w:top w:val="single" w:sz="11" w:space="0" w:color="538235"/>
                    <w:left w:val="single" w:sz="11" w:space="0" w:color="538235"/>
                    <w:bottom w:val="single" w:sz="11" w:space="0" w:color="538235"/>
                    <w:right w:val="single" w:sz="11" w:space="0" w:color="538235"/>
                  </w:tcBorders>
                </w:tcPr>
                <w:p w14:paraId="4A43BAC0" w14:textId="77777777" w:rsidR="00C4317B" w:rsidRPr="000D73D9" w:rsidRDefault="00C4317B" w:rsidP="00C4317B">
                  <w:pPr>
                    <w:kinsoku w:val="0"/>
                    <w:overflowPunct w:val="0"/>
                    <w:autoSpaceDE w:val="0"/>
                    <w:autoSpaceDN w:val="0"/>
                    <w:adjustRightInd w:val="0"/>
                    <w:spacing w:before="59"/>
                    <w:ind w:left="196"/>
                    <w:rPr>
                      <w:rFonts w:eastAsia="Calibri"/>
                      <w:sz w:val="16"/>
                      <w:szCs w:val="16"/>
                    </w:rPr>
                  </w:pPr>
                  <w:r w:rsidRPr="000D73D9">
                    <w:rPr>
                      <w:rFonts w:ascii="Calibri" w:eastAsia="Calibri" w:hAnsi="Calibri" w:cs="Calibri"/>
                      <w:color w:val="3A3838"/>
                      <w:sz w:val="16"/>
                      <w:szCs w:val="16"/>
                    </w:rPr>
                    <w:t xml:space="preserve">0.35 </w:t>
                  </w:r>
                  <w:proofErr w:type="spellStart"/>
                  <w:r w:rsidRPr="000D73D9">
                    <w:rPr>
                      <w:rFonts w:ascii="Calibri" w:eastAsia="Calibri" w:hAnsi="Calibri" w:cs="Calibri"/>
                      <w:color w:val="3A3838"/>
                      <w:sz w:val="16"/>
                      <w:szCs w:val="16"/>
                    </w:rPr>
                    <w:t>mts</w:t>
                  </w:r>
                  <w:proofErr w:type="spellEnd"/>
                </w:p>
              </w:tc>
              <w:tc>
                <w:tcPr>
                  <w:tcW w:w="842" w:type="dxa"/>
                  <w:tcBorders>
                    <w:top w:val="single" w:sz="11" w:space="0" w:color="538235"/>
                    <w:left w:val="single" w:sz="11" w:space="0" w:color="538235"/>
                    <w:bottom w:val="single" w:sz="11" w:space="0" w:color="538235"/>
                    <w:right w:val="single" w:sz="11" w:space="0" w:color="538235"/>
                  </w:tcBorders>
                </w:tcPr>
                <w:p w14:paraId="2360333D" w14:textId="77777777" w:rsidR="00C4317B" w:rsidRPr="000D73D9" w:rsidRDefault="00C4317B" w:rsidP="00C4317B">
                  <w:pPr>
                    <w:kinsoku w:val="0"/>
                    <w:overflowPunct w:val="0"/>
                    <w:autoSpaceDE w:val="0"/>
                    <w:autoSpaceDN w:val="0"/>
                    <w:adjustRightInd w:val="0"/>
                    <w:spacing w:before="59"/>
                    <w:ind w:left="117"/>
                    <w:rPr>
                      <w:rFonts w:eastAsia="Calibri"/>
                      <w:sz w:val="16"/>
                      <w:szCs w:val="16"/>
                    </w:rPr>
                  </w:pPr>
                  <w:r w:rsidRPr="000D73D9">
                    <w:rPr>
                      <w:rFonts w:ascii="Calibri" w:eastAsia="Calibri" w:hAnsi="Calibri" w:cs="Calibri"/>
                      <w:color w:val="3A3838"/>
                      <w:sz w:val="16"/>
                      <w:szCs w:val="16"/>
                    </w:rPr>
                    <w:t xml:space="preserve">0.95 </w:t>
                  </w:r>
                  <w:proofErr w:type="spellStart"/>
                  <w:r w:rsidRPr="000D73D9">
                    <w:rPr>
                      <w:rFonts w:ascii="Calibri" w:eastAsia="Calibri" w:hAnsi="Calibri" w:cs="Calibri"/>
                      <w:color w:val="3A3838"/>
                      <w:sz w:val="16"/>
                      <w:szCs w:val="16"/>
                    </w:rPr>
                    <w:t>mts</w:t>
                  </w:r>
                  <w:proofErr w:type="spellEnd"/>
                </w:p>
              </w:tc>
            </w:tr>
          </w:tbl>
          <w:p w14:paraId="0DAE1108" w14:textId="77777777" w:rsidR="00C4317B" w:rsidRPr="000D73D9" w:rsidRDefault="00C4317B" w:rsidP="00C4317B">
            <w:pPr>
              <w:ind w:left="426" w:right="29"/>
              <w:rPr>
                <w:rFonts w:ascii="Century Gothic" w:hAnsi="Century Gothic" w:cs="Calibri"/>
                <w:sz w:val="18"/>
                <w:szCs w:val="18"/>
                <w:lang w:val="es-MX" w:eastAsia="es-419"/>
              </w:rPr>
            </w:pPr>
            <w:r w:rsidRPr="000D73D9">
              <w:rPr>
                <w:rFonts w:ascii="Century Gothic" w:hAnsi="Century Gothic" w:cs="Calibri"/>
                <w:sz w:val="18"/>
                <w:szCs w:val="18"/>
                <w:lang w:val="es-MX" w:eastAsia="es-419"/>
              </w:rPr>
              <w:t>FOTOS DE REFERENCIA</w:t>
            </w:r>
          </w:p>
          <w:p w14:paraId="69D01002" w14:textId="77777777" w:rsidR="00C4317B" w:rsidRPr="000D73D9" w:rsidRDefault="00C4317B" w:rsidP="00C4317B">
            <w:pPr>
              <w:ind w:left="426" w:right="29"/>
              <w:rPr>
                <w:rFonts w:ascii="Century Gothic" w:hAnsi="Century Gothic" w:cs="Calibri"/>
                <w:sz w:val="18"/>
                <w:szCs w:val="18"/>
                <w:lang w:val="es-MX" w:eastAsia="es-419"/>
              </w:rPr>
            </w:pPr>
          </w:p>
          <w:p w14:paraId="6E030E17" w14:textId="77777777" w:rsidR="00C4317B" w:rsidRPr="000D73D9" w:rsidRDefault="00C4317B" w:rsidP="00C4317B">
            <w:pPr>
              <w:kinsoku w:val="0"/>
              <w:overflowPunct w:val="0"/>
              <w:autoSpaceDE w:val="0"/>
              <w:autoSpaceDN w:val="0"/>
              <w:adjustRightInd w:val="0"/>
              <w:spacing w:before="59"/>
              <w:ind w:left="111"/>
              <w:rPr>
                <w:rFonts w:ascii="Calibri" w:eastAsia="Calibri" w:hAnsi="Calibri" w:cs="Calibri"/>
                <w:b/>
                <w:bCs/>
                <w:i/>
                <w:iCs/>
                <w:sz w:val="22"/>
                <w:szCs w:val="22"/>
              </w:rPr>
            </w:pPr>
            <w:r w:rsidRPr="000D73D9">
              <w:rPr>
                <w:rFonts w:ascii="Calibri" w:eastAsia="Calibri" w:hAnsi="Calibri" w:cs="Calibri"/>
                <w:b/>
                <w:bCs/>
                <w:i/>
                <w:iCs/>
                <w:sz w:val="22"/>
                <w:szCs w:val="22"/>
              </w:rPr>
              <w:t>Características:</w:t>
            </w:r>
          </w:p>
          <w:p w14:paraId="064081BE" w14:textId="77777777" w:rsidR="00C4317B" w:rsidRPr="000D73D9" w:rsidRDefault="00C4317B" w:rsidP="00E2177F">
            <w:pPr>
              <w:widowControl/>
              <w:numPr>
                <w:ilvl w:val="0"/>
                <w:numId w:val="31"/>
              </w:numPr>
              <w:tabs>
                <w:tab w:val="left" w:pos="942"/>
              </w:tabs>
              <w:kinsoku w:val="0"/>
              <w:overflowPunct w:val="0"/>
              <w:autoSpaceDE w:val="0"/>
              <w:autoSpaceDN w:val="0"/>
              <w:adjustRightInd w:val="0"/>
              <w:spacing w:before="87"/>
              <w:jc w:val="both"/>
              <w:rPr>
                <w:rFonts w:ascii="Calibri" w:eastAsia="Calibri" w:hAnsi="Calibri" w:cs="Calibri"/>
                <w:color w:val="3A3838"/>
                <w:sz w:val="22"/>
                <w:szCs w:val="22"/>
              </w:rPr>
            </w:pPr>
            <w:r w:rsidRPr="000D73D9">
              <w:rPr>
                <w:rFonts w:ascii="Calibri" w:eastAsia="Calibri" w:hAnsi="Calibri" w:cs="Calibri"/>
                <w:color w:val="3A3838"/>
                <w:sz w:val="22"/>
                <w:szCs w:val="22"/>
              </w:rPr>
              <w:t>Muros y piso en lámina calibre</w:t>
            </w:r>
            <w:r w:rsidRPr="000D73D9">
              <w:rPr>
                <w:rFonts w:ascii="Calibri" w:eastAsia="Calibri" w:hAnsi="Calibri" w:cs="Calibri"/>
                <w:color w:val="3A3838"/>
                <w:spacing w:val="-9"/>
                <w:sz w:val="22"/>
                <w:szCs w:val="22"/>
              </w:rPr>
              <w:t xml:space="preserve"> </w:t>
            </w:r>
            <w:r w:rsidRPr="000D73D9">
              <w:rPr>
                <w:rFonts w:ascii="Calibri" w:eastAsia="Calibri" w:hAnsi="Calibri" w:cs="Calibri"/>
                <w:color w:val="3A3838"/>
                <w:sz w:val="22"/>
                <w:szCs w:val="22"/>
              </w:rPr>
              <w:t>12.</w:t>
            </w:r>
          </w:p>
          <w:p w14:paraId="73BE1363" w14:textId="77777777" w:rsidR="00C4317B" w:rsidRPr="000D73D9" w:rsidRDefault="00C4317B" w:rsidP="00E2177F">
            <w:pPr>
              <w:widowControl/>
              <w:numPr>
                <w:ilvl w:val="0"/>
                <w:numId w:val="31"/>
              </w:numPr>
              <w:tabs>
                <w:tab w:val="left" w:pos="942"/>
              </w:tabs>
              <w:kinsoku w:val="0"/>
              <w:overflowPunct w:val="0"/>
              <w:autoSpaceDE w:val="0"/>
              <w:autoSpaceDN w:val="0"/>
              <w:adjustRightInd w:val="0"/>
              <w:spacing w:before="19"/>
              <w:jc w:val="both"/>
              <w:rPr>
                <w:rFonts w:ascii="Calibri" w:eastAsia="Calibri" w:hAnsi="Calibri" w:cs="Calibri"/>
                <w:color w:val="3A3838"/>
                <w:sz w:val="22"/>
                <w:szCs w:val="22"/>
              </w:rPr>
            </w:pPr>
            <w:r w:rsidRPr="000D73D9">
              <w:rPr>
                <w:rFonts w:ascii="Calibri" w:eastAsia="Calibri" w:hAnsi="Calibri" w:cs="Calibri"/>
                <w:color w:val="3A3838"/>
                <w:sz w:val="22"/>
                <w:szCs w:val="22"/>
              </w:rPr>
              <w:t>Marco superior PTR de 3” X</w:t>
            </w:r>
            <w:r w:rsidRPr="000D73D9">
              <w:rPr>
                <w:rFonts w:ascii="Calibri" w:eastAsia="Calibri" w:hAnsi="Calibri" w:cs="Calibri"/>
                <w:color w:val="3A3838"/>
                <w:spacing w:val="-2"/>
                <w:sz w:val="22"/>
                <w:szCs w:val="22"/>
              </w:rPr>
              <w:t xml:space="preserve"> </w:t>
            </w:r>
            <w:r w:rsidRPr="000D73D9">
              <w:rPr>
                <w:rFonts w:ascii="Calibri" w:eastAsia="Calibri" w:hAnsi="Calibri" w:cs="Calibri"/>
                <w:color w:val="3A3838"/>
                <w:sz w:val="22"/>
                <w:szCs w:val="22"/>
              </w:rPr>
              <w:t>2”. Medida de referencia con holgura de 1” a 3” menor o superior.</w:t>
            </w:r>
          </w:p>
          <w:p w14:paraId="5DFAB419" w14:textId="77777777" w:rsidR="00C4317B" w:rsidRPr="000D73D9" w:rsidRDefault="00C4317B" w:rsidP="00E2177F">
            <w:pPr>
              <w:widowControl/>
              <w:numPr>
                <w:ilvl w:val="0"/>
                <w:numId w:val="31"/>
              </w:numPr>
              <w:tabs>
                <w:tab w:val="left" w:pos="942"/>
              </w:tabs>
              <w:kinsoku w:val="0"/>
              <w:overflowPunct w:val="0"/>
              <w:autoSpaceDE w:val="0"/>
              <w:autoSpaceDN w:val="0"/>
              <w:adjustRightInd w:val="0"/>
              <w:spacing w:before="21"/>
              <w:jc w:val="both"/>
              <w:rPr>
                <w:rFonts w:ascii="Calibri" w:eastAsia="Calibri" w:hAnsi="Calibri" w:cs="Calibri"/>
                <w:color w:val="3A3838"/>
                <w:sz w:val="22"/>
                <w:szCs w:val="22"/>
              </w:rPr>
            </w:pPr>
            <w:r w:rsidRPr="000D73D9">
              <w:rPr>
                <w:rFonts w:ascii="Calibri" w:eastAsia="Calibri" w:hAnsi="Calibri" w:cs="Calibri"/>
                <w:color w:val="3A3838"/>
                <w:sz w:val="22"/>
                <w:szCs w:val="22"/>
              </w:rPr>
              <w:t>Desfogue de 1” al</w:t>
            </w:r>
            <w:r w:rsidRPr="000D73D9">
              <w:rPr>
                <w:rFonts w:ascii="Calibri" w:eastAsia="Calibri" w:hAnsi="Calibri" w:cs="Calibri"/>
                <w:color w:val="3A3838"/>
                <w:spacing w:val="-3"/>
                <w:sz w:val="22"/>
                <w:szCs w:val="22"/>
              </w:rPr>
              <w:t xml:space="preserve"> </w:t>
            </w:r>
            <w:r w:rsidRPr="000D73D9">
              <w:rPr>
                <w:rFonts w:ascii="Calibri" w:eastAsia="Calibri" w:hAnsi="Calibri" w:cs="Calibri"/>
                <w:color w:val="3A3838"/>
                <w:sz w:val="22"/>
                <w:szCs w:val="22"/>
              </w:rPr>
              <w:t>costado. Medida de referencia con holgura de 1” a 2” menor o superior.</w:t>
            </w:r>
          </w:p>
          <w:p w14:paraId="75DC1C17" w14:textId="77777777" w:rsidR="00C4317B" w:rsidRPr="000D73D9" w:rsidRDefault="00C4317B" w:rsidP="00E2177F">
            <w:pPr>
              <w:widowControl/>
              <w:numPr>
                <w:ilvl w:val="0"/>
                <w:numId w:val="31"/>
              </w:numPr>
              <w:tabs>
                <w:tab w:val="left" w:pos="942"/>
              </w:tabs>
              <w:kinsoku w:val="0"/>
              <w:overflowPunct w:val="0"/>
              <w:autoSpaceDE w:val="0"/>
              <w:autoSpaceDN w:val="0"/>
              <w:adjustRightInd w:val="0"/>
              <w:spacing w:before="21"/>
              <w:jc w:val="both"/>
              <w:rPr>
                <w:rFonts w:ascii="Calibri" w:eastAsia="Calibri" w:hAnsi="Calibri" w:cs="Calibri"/>
                <w:color w:val="3A3838"/>
                <w:sz w:val="22"/>
                <w:szCs w:val="22"/>
              </w:rPr>
            </w:pPr>
            <w:r w:rsidRPr="000D73D9">
              <w:rPr>
                <w:rFonts w:ascii="Calibri" w:eastAsia="Calibri" w:hAnsi="Calibri" w:cs="Calibri"/>
                <w:color w:val="3A3838"/>
                <w:sz w:val="22"/>
                <w:szCs w:val="22"/>
              </w:rPr>
              <w:t>Cargadores del piso en canal de</w:t>
            </w:r>
            <w:r w:rsidRPr="000D73D9">
              <w:rPr>
                <w:rFonts w:ascii="Calibri" w:eastAsia="Calibri" w:hAnsi="Calibri" w:cs="Calibri"/>
                <w:color w:val="3A3838"/>
                <w:spacing w:val="-5"/>
                <w:sz w:val="22"/>
                <w:szCs w:val="22"/>
              </w:rPr>
              <w:t xml:space="preserve"> </w:t>
            </w:r>
            <w:r w:rsidRPr="000D73D9">
              <w:rPr>
                <w:rFonts w:ascii="Calibri" w:eastAsia="Calibri" w:hAnsi="Calibri" w:cs="Calibri"/>
                <w:color w:val="3A3838"/>
                <w:sz w:val="22"/>
                <w:szCs w:val="22"/>
              </w:rPr>
              <w:t>4”. Medida de referencia con holgura de 2” a 3” menor superior.</w:t>
            </w:r>
          </w:p>
          <w:p w14:paraId="182E859C" w14:textId="77777777" w:rsidR="00C4317B" w:rsidRPr="000D73D9" w:rsidRDefault="00C4317B" w:rsidP="00E2177F">
            <w:pPr>
              <w:widowControl/>
              <w:numPr>
                <w:ilvl w:val="0"/>
                <w:numId w:val="31"/>
              </w:numPr>
              <w:tabs>
                <w:tab w:val="left" w:pos="942"/>
              </w:tabs>
              <w:kinsoku w:val="0"/>
              <w:overflowPunct w:val="0"/>
              <w:autoSpaceDE w:val="0"/>
              <w:autoSpaceDN w:val="0"/>
              <w:adjustRightInd w:val="0"/>
              <w:spacing w:before="19"/>
              <w:jc w:val="both"/>
              <w:rPr>
                <w:rFonts w:ascii="Calibri" w:eastAsia="Calibri" w:hAnsi="Calibri" w:cs="Calibri"/>
                <w:color w:val="3A3838"/>
                <w:sz w:val="22"/>
                <w:szCs w:val="22"/>
              </w:rPr>
            </w:pPr>
            <w:r w:rsidRPr="000D73D9">
              <w:rPr>
                <w:rFonts w:ascii="Calibri" w:eastAsia="Calibri" w:hAnsi="Calibri" w:cs="Calibri"/>
                <w:color w:val="3A3838"/>
                <w:sz w:val="22"/>
                <w:szCs w:val="22"/>
              </w:rPr>
              <w:t>Orejas para tapas en placa</w:t>
            </w:r>
            <w:r w:rsidRPr="000D73D9">
              <w:rPr>
                <w:rFonts w:ascii="Calibri" w:eastAsia="Calibri" w:hAnsi="Calibri" w:cs="Calibri"/>
                <w:color w:val="3A3838"/>
                <w:spacing w:val="-6"/>
                <w:sz w:val="22"/>
                <w:szCs w:val="22"/>
              </w:rPr>
              <w:t xml:space="preserve"> </w:t>
            </w:r>
            <w:r w:rsidRPr="000D73D9">
              <w:rPr>
                <w:rFonts w:ascii="Calibri" w:eastAsia="Calibri" w:hAnsi="Calibri" w:cs="Calibri"/>
                <w:color w:val="3A3838"/>
                <w:sz w:val="22"/>
                <w:szCs w:val="22"/>
              </w:rPr>
              <w:t>3/16”. Medida de referencia, la cual debe de ser proporcional a la propuesta del LICITANTE.</w:t>
            </w:r>
          </w:p>
          <w:p w14:paraId="4BC870D6" w14:textId="77777777" w:rsidR="00C4317B" w:rsidRPr="000D73D9" w:rsidRDefault="00C4317B" w:rsidP="00E2177F">
            <w:pPr>
              <w:widowControl/>
              <w:numPr>
                <w:ilvl w:val="0"/>
                <w:numId w:val="31"/>
              </w:numPr>
              <w:tabs>
                <w:tab w:val="left" w:pos="942"/>
              </w:tabs>
              <w:kinsoku w:val="0"/>
              <w:overflowPunct w:val="0"/>
              <w:autoSpaceDE w:val="0"/>
              <w:autoSpaceDN w:val="0"/>
              <w:adjustRightInd w:val="0"/>
              <w:spacing w:before="22"/>
              <w:jc w:val="both"/>
              <w:rPr>
                <w:rFonts w:ascii="Calibri" w:eastAsia="Calibri" w:hAnsi="Calibri" w:cs="Calibri"/>
                <w:color w:val="3A3838"/>
                <w:sz w:val="22"/>
                <w:szCs w:val="22"/>
              </w:rPr>
            </w:pPr>
            <w:r w:rsidRPr="000D73D9">
              <w:rPr>
                <w:rFonts w:ascii="Calibri" w:eastAsia="Calibri" w:hAnsi="Calibri" w:cs="Calibri"/>
                <w:color w:val="3A3838"/>
                <w:sz w:val="22"/>
                <w:szCs w:val="22"/>
              </w:rPr>
              <w:t>Primer interior y</w:t>
            </w:r>
            <w:r w:rsidRPr="000D73D9">
              <w:rPr>
                <w:rFonts w:ascii="Calibri" w:eastAsia="Calibri" w:hAnsi="Calibri" w:cs="Calibri"/>
                <w:color w:val="3A3838"/>
                <w:spacing w:val="-4"/>
                <w:sz w:val="22"/>
                <w:szCs w:val="22"/>
              </w:rPr>
              <w:t xml:space="preserve"> </w:t>
            </w:r>
            <w:r w:rsidRPr="000D73D9">
              <w:rPr>
                <w:rFonts w:ascii="Calibri" w:eastAsia="Calibri" w:hAnsi="Calibri" w:cs="Calibri"/>
                <w:color w:val="3A3838"/>
                <w:sz w:val="22"/>
                <w:szCs w:val="22"/>
              </w:rPr>
              <w:t>exterior.</w:t>
            </w:r>
          </w:p>
          <w:p w14:paraId="639DA04D" w14:textId="77777777" w:rsidR="00C4317B" w:rsidRPr="000D73D9" w:rsidRDefault="00C4317B" w:rsidP="00E2177F">
            <w:pPr>
              <w:widowControl/>
              <w:numPr>
                <w:ilvl w:val="0"/>
                <w:numId w:val="31"/>
              </w:numPr>
              <w:tabs>
                <w:tab w:val="left" w:pos="942"/>
              </w:tabs>
              <w:kinsoku w:val="0"/>
              <w:overflowPunct w:val="0"/>
              <w:autoSpaceDE w:val="0"/>
              <w:autoSpaceDN w:val="0"/>
              <w:adjustRightInd w:val="0"/>
              <w:spacing w:before="21"/>
              <w:jc w:val="both"/>
              <w:rPr>
                <w:rFonts w:ascii="Calibri" w:eastAsia="Calibri" w:hAnsi="Calibri" w:cs="Calibri"/>
                <w:color w:val="3A3838"/>
                <w:sz w:val="22"/>
                <w:szCs w:val="22"/>
              </w:rPr>
            </w:pPr>
            <w:r w:rsidRPr="000D73D9">
              <w:rPr>
                <w:rFonts w:ascii="Calibri" w:eastAsia="Calibri" w:hAnsi="Calibri" w:cs="Calibri"/>
                <w:color w:val="3A3838"/>
                <w:sz w:val="22"/>
                <w:szCs w:val="22"/>
              </w:rPr>
              <w:t>Pintura de esmalte exterior en dos</w:t>
            </w:r>
            <w:r w:rsidRPr="000D73D9">
              <w:rPr>
                <w:rFonts w:ascii="Calibri" w:eastAsia="Calibri" w:hAnsi="Calibri" w:cs="Calibri"/>
                <w:color w:val="3A3838"/>
                <w:spacing w:val="-9"/>
                <w:sz w:val="22"/>
                <w:szCs w:val="22"/>
              </w:rPr>
              <w:t xml:space="preserve"> </w:t>
            </w:r>
            <w:r w:rsidRPr="000D73D9">
              <w:rPr>
                <w:rFonts w:ascii="Calibri" w:eastAsia="Calibri" w:hAnsi="Calibri" w:cs="Calibri"/>
                <w:color w:val="3A3838"/>
                <w:sz w:val="22"/>
                <w:szCs w:val="22"/>
              </w:rPr>
              <w:t>capas.</w:t>
            </w:r>
          </w:p>
          <w:p w14:paraId="311B8CA8" w14:textId="77777777" w:rsidR="00C4317B" w:rsidRPr="000D73D9" w:rsidRDefault="00C4317B" w:rsidP="00E2177F">
            <w:pPr>
              <w:widowControl/>
              <w:numPr>
                <w:ilvl w:val="0"/>
                <w:numId w:val="31"/>
              </w:numPr>
              <w:tabs>
                <w:tab w:val="left" w:pos="942"/>
              </w:tabs>
              <w:kinsoku w:val="0"/>
              <w:overflowPunct w:val="0"/>
              <w:autoSpaceDE w:val="0"/>
              <w:autoSpaceDN w:val="0"/>
              <w:adjustRightInd w:val="0"/>
              <w:spacing w:before="19"/>
              <w:jc w:val="both"/>
              <w:rPr>
                <w:rFonts w:ascii="Calibri" w:eastAsia="Calibri" w:hAnsi="Calibri" w:cs="Calibri"/>
                <w:color w:val="3A3838"/>
                <w:sz w:val="22"/>
                <w:szCs w:val="22"/>
              </w:rPr>
            </w:pPr>
            <w:r w:rsidRPr="000D73D9">
              <w:rPr>
                <w:rFonts w:ascii="Calibri" w:eastAsia="Calibri" w:hAnsi="Calibri" w:cs="Calibri"/>
                <w:color w:val="3A3838"/>
                <w:sz w:val="22"/>
                <w:szCs w:val="22"/>
              </w:rPr>
              <w:t>2 tapas de plástico de 36” X</w:t>
            </w:r>
            <w:r w:rsidRPr="000D73D9">
              <w:rPr>
                <w:rFonts w:ascii="Calibri" w:eastAsia="Calibri" w:hAnsi="Calibri" w:cs="Calibri"/>
                <w:color w:val="3A3838"/>
                <w:spacing w:val="-6"/>
                <w:sz w:val="22"/>
                <w:szCs w:val="22"/>
              </w:rPr>
              <w:t xml:space="preserve"> </w:t>
            </w:r>
            <w:r w:rsidRPr="000D73D9">
              <w:rPr>
                <w:rFonts w:ascii="Calibri" w:eastAsia="Calibri" w:hAnsi="Calibri" w:cs="Calibri"/>
                <w:color w:val="3A3838"/>
                <w:sz w:val="22"/>
                <w:szCs w:val="22"/>
              </w:rPr>
              <w:t>41”.  Medida de referencia, la cual debe de ser proporcional a la propuesta del LICITANTE.</w:t>
            </w:r>
          </w:p>
          <w:p w14:paraId="08EFC4FA" w14:textId="77777777" w:rsidR="00C4317B" w:rsidRPr="000D73D9" w:rsidRDefault="00C4317B" w:rsidP="00E2177F">
            <w:pPr>
              <w:widowControl/>
              <w:numPr>
                <w:ilvl w:val="0"/>
                <w:numId w:val="31"/>
              </w:numPr>
              <w:tabs>
                <w:tab w:val="left" w:pos="942"/>
              </w:tabs>
              <w:kinsoku w:val="0"/>
              <w:overflowPunct w:val="0"/>
              <w:autoSpaceDE w:val="0"/>
              <w:autoSpaceDN w:val="0"/>
              <w:adjustRightInd w:val="0"/>
              <w:spacing w:before="22"/>
              <w:jc w:val="both"/>
              <w:rPr>
                <w:rFonts w:ascii="Calibri" w:eastAsia="Calibri" w:hAnsi="Calibri" w:cs="Calibri"/>
                <w:color w:val="3A3838"/>
                <w:sz w:val="22"/>
                <w:szCs w:val="22"/>
              </w:rPr>
            </w:pPr>
            <w:r w:rsidRPr="000D73D9">
              <w:rPr>
                <w:rFonts w:ascii="Calibri" w:eastAsia="Calibri" w:hAnsi="Calibri" w:cs="Calibri"/>
                <w:color w:val="3A3838"/>
                <w:sz w:val="22"/>
                <w:szCs w:val="22"/>
              </w:rPr>
              <w:lastRenderedPageBreak/>
              <w:t>4 ruedas fenólicas giratorias de 6”X</w:t>
            </w:r>
            <w:r w:rsidRPr="000D73D9">
              <w:rPr>
                <w:rFonts w:ascii="Calibri" w:eastAsia="Calibri" w:hAnsi="Calibri" w:cs="Calibri"/>
                <w:color w:val="3A3838"/>
                <w:spacing w:val="1"/>
                <w:sz w:val="22"/>
                <w:szCs w:val="22"/>
              </w:rPr>
              <w:t xml:space="preserve"> </w:t>
            </w:r>
            <w:r w:rsidRPr="000D73D9">
              <w:rPr>
                <w:rFonts w:ascii="Calibri" w:eastAsia="Calibri" w:hAnsi="Calibri" w:cs="Calibri"/>
                <w:color w:val="3A3838"/>
                <w:sz w:val="22"/>
                <w:szCs w:val="22"/>
              </w:rPr>
              <w:t>2”.</w:t>
            </w:r>
          </w:p>
          <w:p w14:paraId="71646A48" w14:textId="77777777" w:rsidR="00C4317B" w:rsidRPr="000D73D9" w:rsidRDefault="00C4317B" w:rsidP="00C4317B">
            <w:pPr>
              <w:tabs>
                <w:tab w:val="left" w:pos="942"/>
              </w:tabs>
              <w:kinsoku w:val="0"/>
              <w:overflowPunct w:val="0"/>
              <w:autoSpaceDE w:val="0"/>
              <w:autoSpaceDN w:val="0"/>
              <w:adjustRightInd w:val="0"/>
              <w:spacing w:before="19"/>
              <w:ind w:left="942"/>
              <w:jc w:val="both"/>
              <w:rPr>
                <w:rFonts w:ascii="Calibri" w:eastAsia="Calibri" w:hAnsi="Calibri" w:cs="Calibri"/>
                <w:color w:val="3A3838"/>
                <w:sz w:val="22"/>
                <w:szCs w:val="22"/>
              </w:rPr>
            </w:pPr>
            <w:r w:rsidRPr="000D73D9">
              <w:rPr>
                <w:rFonts w:ascii="Calibri" w:eastAsia="Calibri" w:hAnsi="Calibri" w:cs="Calibri"/>
                <w:color w:val="3A3838"/>
                <w:sz w:val="22"/>
                <w:szCs w:val="22"/>
              </w:rPr>
              <w:t>Medida de referencia, la cual debe de ser proporcional a la propuesta del LICITANTE.</w:t>
            </w:r>
          </w:p>
          <w:p w14:paraId="344E4697" w14:textId="77777777" w:rsidR="00C4317B" w:rsidRPr="000D73D9" w:rsidRDefault="00C4317B" w:rsidP="00E2177F">
            <w:pPr>
              <w:widowControl/>
              <w:numPr>
                <w:ilvl w:val="0"/>
                <w:numId w:val="31"/>
              </w:numPr>
              <w:tabs>
                <w:tab w:val="left" w:pos="942"/>
              </w:tabs>
              <w:kinsoku w:val="0"/>
              <w:overflowPunct w:val="0"/>
              <w:autoSpaceDE w:val="0"/>
              <w:autoSpaceDN w:val="0"/>
              <w:adjustRightInd w:val="0"/>
              <w:spacing w:before="22"/>
              <w:jc w:val="both"/>
              <w:rPr>
                <w:rFonts w:ascii="Calibri" w:eastAsia="Calibri" w:hAnsi="Calibri" w:cs="Calibri"/>
                <w:color w:val="3A3838"/>
                <w:sz w:val="22"/>
                <w:szCs w:val="22"/>
              </w:rPr>
            </w:pPr>
            <w:r w:rsidRPr="000D73D9">
              <w:rPr>
                <w:rFonts w:ascii="Calibri" w:eastAsia="Calibri" w:hAnsi="Calibri" w:cs="Calibri"/>
                <w:color w:val="3A3838"/>
                <w:sz w:val="22"/>
                <w:szCs w:val="22"/>
              </w:rPr>
              <w:t>Colores preferentemente: azul marino.</w:t>
            </w:r>
          </w:p>
          <w:p w14:paraId="39F6E134" w14:textId="77777777" w:rsidR="00C4317B" w:rsidRPr="000D73D9" w:rsidRDefault="00C4317B" w:rsidP="00C4317B">
            <w:pPr>
              <w:ind w:left="426" w:right="29"/>
              <w:jc w:val="both"/>
              <w:rPr>
                <w:rFonts w:ascii="Century Gothic" w:hAnsi="Century Gothic" w:cs="Calibri"/>
                <w:sz w:val="18"/>
                <w:szCs w:val="18"/>
                <w:lang w:val="es-MX" w:eastAsia="es-419"/>
              </w:rPr>
            </w:pPr>
          </w:p>
          <w:p w14:paraId="4F2A5345" w14:textId="77777777" w:rsidR="00C4317B" w:rsidRPr="000D73D9" w:rsidRDefault="00C4317B" w:rsidP="00C4317B">
            <w:pPr>
              <w:ind w:left="426" w:right="29"/>
              <w:rPr>
                <w:rFonts w:ascii="Century Gothic" w:hAnsi="Century Gothic" w:cs="Calibri"/>
                <w:sz w:val="18"/>
                <w:szCs w:val="18"/>
                <w:lang w:val="es-MX" w:eastAsia="es-419"/>
              </w:rPr>
            </w:pP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25C94D91"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lastRenderedPageBreak/>
              <w:t>PIEZA</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36B182CD"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2</w:t>
            </w:r>
          </w:p>
        </w:tc>
      </w:tr>
      <w:tr w:rsidR="00C4317B" w:rsidRPr="000D73D9" w14:paraId="3B7D3AEF" w14:textId="77777777" w:rsidTr="00C4317B">
        <w:trPr>
          <w:trHeight w:val="285"/>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DF726" w14:textId="4DE4F5C8" w:rsidR="00C4317B" w:rsidRPr="000D73D9" w:rsidRDefault="00C4317B" w:rsidP="00B55795">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lastRenderedPageBreak/>
              <w:t>8</w:t>
            </w:r>
          </w:p>
        </w:tc>
        <w:tc>
          <w:tcPr>
            <w:tcW w:w="6468" w:type="dxa"/>
            <w:tcBorders>
              <w:top w:val="single" w:sz="4" w:space="0" w:color="auto"/>
              <w:left w:val="nil"/>
              <w:bottom w:val="single" w:sz="4" w:space="0" w:color="auto"/>
              <w:right w:val="single" w:sz="4" w:space="0" w:color="auto"/>
            </w:tcBorders>
            <w:shd w:val="clear" w:color="auto" w:fill="auto"/>
            <w:noWrap/>
            <w:vAlign w:val="center"/>
          </w:tcPr>
          <w:p w14:paraId="1A5F522F" w14:textId="77777777" w:rsidR="00C4317B" w:rsidRPr="000D73D9" w:rsidRDefault="00C4317B" w:rsidP="00C4317B">
            <w:pPr>
              <w:ind w:left="426" w:right="29"/>
              <w:rPr>
                <w:rFonts w:ascii="Calibri" w:hAnsi="Calibri" w:cs="Calibri"/>
                <w:sz w:val="22"/>
                <w:szCs w:val="22"/>
                <w:lang w:val="es-MX" w:eastAsia="es-419"/>
              </w:rPr>
            </w:pPr>
            <w:r w:rsidRPr="000D73D9">
              <w:rPr>
                <w:rFonts w:ascii="Calibri" w:hAnsi="Calibri" w:cs="Calibri"/>
                <w:sz w:val="22"/>
                <w:szCs w:val="22"/>
                <w:lang w:val="es-MX" w:eastAsia="es-419"/>
              </w:rPr>
              <w:t>RADIO COMUNICADORES UHF (INDISPENSABLE)</w:t>
            </w:r>
          </w:p>
          <w:p w14:paraId="55E0A5C5" w14:textId="77777777" w:rsidR="00C4317B" w:rsidRPr="000D73D9" w:rsidRDefault="00C4317B" w:rsidP="00C4317B">
            <w:pPr>
              <w:ind w:left="426" w:right="29"/>
              <w:rPr>
                <w:rFonts w:ascii="Calibri" w:hAnsi="Calibri" w:cs="Calibri"/>
                <w:sz w:val="22"/>
                <w:szCs w:val="22"/>
                <w:lang w:val="es-MX" w:eastAsia="es-419"/>
              </w:rPr>
            </w:pPr>
          </w:p>
          <w:p w14:paraId="26446876" w14:textId="77777777" w:rsidR="00C4317B" w:rsidRPr="000D73D9" w:rsidRDefault="00C4317B" w:rsidP="00E2177F">
            <w:pPr>
              <w:widowControl/>
              <w:numPr>
                <w:ilvl w:val="0"/>
                <w:numId w:val="32"/>
              </w:numPr>
              <w:ind w:right="29"/>
              <w:contextualSpacing/>
              <w:rPr>
                <w:rFonts w:ascii="Calibri" w:eastAsia="Calibri" w:hAnsi="Calibri" w:cs="Calibri"/>
                <w:color w:val="3A3838"/>
                <w:sz w:val="22"/>
                <w:szCs w:val="22"/>
              </w:rPr>
            </w:pPr>
            <w:r w:rsidRPr="000D73D9">
              <w:rPr>
                <w:rFonts w:ascii="Calibri" w:eastAsia="Calibri" w:hAnsi="Calibri" w:cs="Calibri"/>
                <w:color w:val="3A3838"/>
                <w:sz w:val="22"/>
                <w:szCs w:val="22"/>
              </w:rPr>
              <w:t>Supervisor</w:t>
            </w:r>
          </w:p>
          <w:p w14:paraId="29682DF1" w14:textId="77777777" w:rsidR="00C4317B" w:rsidRPr="000D73D9" w:rsidRDefault="00C4317B" w:rsidP="00E2177F">
            <w:pPr>
              <w:widowControl/>
              <w:numPr>
                <w:ilvl w:val="0"/>
                <w:numId w:val="32"/>
              </w:numPr>
              <w:ind w:right="29"/>
              <w:contextualSpacing/>
              <w:rPr>
                <w:rFonts w:ascii="Calibri" w:eastAsia="Calibri" w:hAnsi="Calibri" w:cs="Calibri"/>
                <w:color w:val="3A3838"/>
                <w:sz w:val="22"/>
                <w:szCs w:val="22"/>
              </w:rPr>
            </w:pPr>
            <w:r w:rsidRPr="000D73D9">
              <w:rPr>
                <w:rFonts w:ascii="Calibri" w:eastAsia="Calibri" w:hAnsi="Calibri" w:cs="Calibri"/>
                <w:color w:val="3A3838"/>
                <w:sz w:val="22"/>
                <w:szCs w:val="22"/>
              </w:rPr>
              <w:t>Segundo de a bordo del supervisor</w:t>
            </w:r>
          </w:p>
          <w:p w14:paraId="1CB73D6F" w14:textId="77777777" w:rsidR="00C4317B" w:rsidRPr="000D73D9" w:rsidRDefault="00C4317B" w:rsidP="00E2177F">
            <w:pPr>
              <w:widowControl/>
              <w:numPr>
                <w:ilvl w:val="0"/>
                <w:numId w:val="32"/>
              </w:numPr>
              <w:ind w:right="29"/>
              <w:contextualSpacing/>
              <w:rPr>
                <w:rFonts w:ascii="Calibri" w:eastAsia="Calibri" w:hAnsi="Calibri" w:cs="Calibri"/>
                <w:color w:val="3A3838"/>
                <w:sz w:val="22"/>
                <w:szCs w:val="22"/>
              </w:rPr>
            </w:pPr>
            <w:r w:rsidRPr="000D73D9">
              <w:rPr>
                <w:rFonts w:ascii="Calibri" w:eastAsia="Calibri" w:hAnsi="Calibri" w:cs="Calibri"/>
                <w:color w:val="3A3838"/>
                <w:sz w:val="22"/>
                <w:szCs w:val="22"/>
              </w:rPr>
              <w:t>Responsable de limpieza</w:t>
            </w:r>
          </w:p>
          <w:p w14:paraId="3CBC9EB8" w14:textId="77777777" w:rsidR="00C4317B" w:rsidRPr="000D73D9" w:rsidRDefault="00C4317B" w:rsidP="00C4317B">
            <w:pPr>
              <w:ind w:left="426" w:right="29"/>
              <w:rPr>
                <w:rFonts w:ascii="Calibri" w:hAnsi="Calibri" w:cs="Calibri"/>
                <w:sz w:val="22"/>
                <w:szCs w:val="22"/>
                <w:lang w:val="es-MX" w:eastAsia="es-419"/>
              </w:rPr>
            </w:pPr>
          </w:p>
          <w:p w14:paraId="2B21D90E" w14:textId="77777777" w:rsidR="00C4317B" w:rsidRPr="000D73D9" w:rsidRDefault="00C4317B" w:rsidP="00C4317B">
            <w:pPr>
              <w:ind w:left="426" w:right="29"/>
              <w:rPr>
                <w:rFonts w:ascii="Calibri" w:hAnsi="Calibri" w:cs="Calibri"/>
                <w:sz w:val="22"/>
                <w:szCs w:val="22"/>
                <w:lang w:val="es-MX" w:eastAsia="es-419"/>
              </w:rPr>
            </w:pPr>
          </w:p>
          <w:p w14:paraId="4C90AA41" w14:textId="77777777" w:rsidR="00C4317B" w:rsidRPr="000D73D9" w:rsidRDefault="00C4317B" w:rsidP="00C4317B">
            <w:pPr>
              <w:ind w:left="426" w:right="29"/>
              <w:rPr>
                <w:rFonts w:ascii="Century Gothic" w:hAnsi="Century Gothic" w:cs="Calibri"/>
                <w:sz w:val="18"/>
                <w:szCs w:val="18"/>
                <w:lang w:val="es-MX" w:eastAsia="es-419"/>
              </w:rPr>
            </w:pPr>
            <w:r w:rsidRPr="000D73D9">
              <w:rPr>
                <w:rFonts w:ascii="Calibri" w:hAnsi="Calibri" w:cs="Calibri"/>
                <w:sz w:val="22"/>
                <w:szCs w:val="22"/>
                <w:lang w:val="es-MX" w:eastAsia="es-419"/>
              </w:rPr>
              <w:t xml:space="preserve">Calidad de Motorola, </w:t>
            </w:r>
            <w:proofErr w:type="spellStart"/>
            <w:r w:rsidRPr="000D73D9">
              <w:rPr>
                <w:rFonts w:ascii="Calibri" w:hAnsi="Calibri" w:cs="Calibri"/>
                <w:sz w:val="22"/>
                <w:szCs w:val="22"/>
                <w:lang w:val="es-MX" w:eastAsia="es-419"/>
              </w:rPr>
              <w:t>Xtra</w:t>
            </w:r>
            <w:proofErr w:type="spellEnd"/>
            <w:r w:rsidRPr="000D73D9">
              <w:rPr>
                <w:rFonts w:ascii="Calibri" w:hAnsi="Calibri" w:cs="Calibri"/>
                <w:sz w:val="22"/>
                <w:szCs w:val="22"/>
                <w:lang w:val="es-MX" w:eastAsia="es-419"/>
              </w:rPr>
              <w:t xml:space="preserve"> </w:t>
            </w:r>
            <w:proofErr w:type="spellStart"/>
            <w:r w:rsidRPr="000D73D9">
              <w:rPr>
                <w:rFonts w:ascii="Calibri" w:hAnsi="Calibri" w:cs="Calibri"/>
                <w:sz w:val="22"/>
                <w:szCs w:val="22"/>
                <w:lang w:val="es-MX" w:eastAsia="es-419"/>
              </w:rPr>
              <w:t>Talk</w:t>
            </w:r>
            <w:proofErr w:type="spellEnd"/>
            <w:r w:rsidRPr="000D73D9">
              <w:rPr>
                <w:rFonts w:ascii="Calibri" w:hAnsi="Calibri" w:cs="Calibri"/>
                <w:sz w:val="22"/>
                <w:szCs w:val="22"/>
                <w:lang w:val="es-MX" w:eastAsia="es-419"/>
              </w:rPr>
              <w:t xml:space="preserve"> o superior.</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64E053FB"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PIEZA</w:t>
            </w:r>
          </w:p>
        </w:tc>
        <w:tc>
          <w:tcPr>
            <w:tcW w:w="1527" w:type="dxa"/>
            <w:tcBorders>
              <w:top w:val="single" w:sz="4" w:space="0" w:color="auto"/>
              <w:left w:val="nil"/>
              <w:bottom w:val="single" w:sz="4" w:space="0" w:color="auto"/>
              <w:right w:val="single" w:sz="4" w:space="0" w:color="auto"/>
            </w:tcBorders>
            <w:shd w:val="clear" w:color="auto" w:fill="auto"/>
            <w:noWrap/>
            <w:vAlign w:val="center"/>
          </w:tcPr>
          <w:p w14:paraId="0D02B242" w14:textId="77777777" w:rsidR="00C4317B" w:rsidRPr="000D73D9" w:rsidRDefault="00C4317B" w:rsidP="00C4317B">
            <w:pPr>
              <w:ind w:left="426" w:right="29"/>
              <w:jc w:val="center"/>
              <w:rPr>
                <w:rFonts w:ascii="Century Gothic" w:hAnsi="Century Gothic" w:cs="Calibri"/>
                <w:sz w:val="18"/>
                <w:szCs w:val="18"/>
                <w:lang w:val="es-MX" w:eastAsia="es-419"/>
              </w:rPr>
            </w:pPr>
            <w:r w:rsidRPr="000D73D9">
              <w:rPr>
                <w:rFonts w:ascii="Century Gothic" w:hAnsi="Century Gothic" w:cs="Calibri"/>
                <w:sz w:val="18"/>
                <w:szCs w:val="18"/>
                <w:lang w:val="es-MX" w:eastAsia="es-419"/>
              </w:rPr>
              <w:t>3</w:t>
            </w:r>
          </w:p>
        </w:tc>
      </w:tr>
    </w:tbl>
    <w:p w14:paraId="4E4ABC10" w14:textId="77777777" w:rsidR="00C4317B" w:rsidRPr="000D73D9" w:rsidRDefault="00C4317B" w:rsidP="00C4317B">
      <w:pPr>
        <w:spacing w:before="240"/>
        <w:ind w:left="426"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Toda la maquinaria, equipo y herramienta utilizada para la realización del servicio deberá contar con la NOM o ISO aplicable.</w:t>
      </w:r>
    </w:p>
    <w:p w14:paraId="241D9877" w14:textId="6DEF324C" w:rsidR="00C4317B" w:rsidRPr="000D73D9" w:rsidRDefault="00C4317B" w:rsidP="00C4317B">
      <w:pPr>
        <w:spacing w:before="240"/>
        <w:ind w:left="426" w:right="29"/>
        <w:contextualSpacing/>
        <w:jc w:val="both"/>
        <w:rPr>
          <w:rFonts w:ascii="Century Gothic" w:eastAsia="Calibri" w:hAnsi="Century Gothic"/>
          <w:lang w:val="es-MX" w:eastAsia="es-MX"/>
        </w:rPr>
      </w:pPr>
    </w:p>
    <w:p w14:paraId="1E6EE13A" w14:textId="77777777" w:rsidR="00C4317B" w:rsidRPr="000D73D9" w:rsidRDefault="00C4317B" w:rsidP="00C4317B">
      <w:pPr>
        <w:spacing w:before="240"/>
        <w:ind w:left="426" w:right="29"/>
        <w:contextualSpacing/>
        <w:jc w:val="both"/>
        <w:rPr>
          <w:rFonts w:ascii="Century Gothic" w:eastAsia="Calibri" w:hAnsi="Century Gothic"/>
          <w:b/>
          <w:lang w:val="es-MX" w:eastAsia="es-MX"/>
        </w:rPr>
      </w:pPr>
      <w:r w:rsidRPr="000D73D9">
        <w:rPr>
          <w:rFonts w:ascii="Century Gothic" w:eastAsia="Calibri" w:hAnsi="Century Gothic"/>
          <w:b/>
          <w:lang w:val="es-MX" w:eastAsia="es-MX"/>
        </w:rPr>
        <w:t>9. EXCEPCIONES DEL SERVICIO</w:t>
      </w:r>
    </w:p>
    <w:p w14:paraId="1EC3394D" w14:textId="77777777" w:rsidR="00C4317B" w:rsidRPr="000D73D9" w:rsidRDefault="00C4317B" w:rsidP="00C4317B">
      <w:pPr>
        <w:spacing w:before="240"/>
        <w:ind w:left="426" w:right="29"/>
        <w:contextualSpacing/>
        <w:jc w:val="both"/>
        <w:rPr>
          <w:rFonts w:ascii="Century Gothic" w:eastAsia="Calibri" w:hAnsi="Century Gothic"/>
          <w:lang w:val="es-MX" w:eastAsia="es-MX"/>
        </w:rPr>
      </w:pPr>
    </w:p>
    <w:p w14:paraId="427A0089" w14:textId="77777777" w:rsidR="00C4317B" w:rsidRPr="000D73D9" w:rsidRDefault="00C4317B" w:rsidP="00C4317B">
      <w:pPr>
        <w:spacing w:before="240"/>
        <w:ind w:left="426"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 xml:space="preserve">Quedan exceptuados de la realización de los servicios de aseo y limpieza integral de las instalaciones las áreas que se describen a continuación: </w:t>
      </w:r>
    </w:p>
    <w:p w14:paraId="5D735F22" w14:textId="77777777" w:rsidR="00C4317B" w:rsidRPr="000D73D9" w:rsidRDefault="00C4317B" w:rsidP="00C4317B">
      <w:pPr>
        <w:spacing w:before="240"/>
        <w:ind w:left="426" w:right="29"/>
        <w:contextualSpacing/>
        <w:jc w:val="both"/>
        <w:rPr>
          <w:rFonts w:ascii="Century Gothic" w:eastAsia="Calibri" w:hAnsi="Century Gothic"/>
          <w:lang w:val="es-MX" w:eastAsia="es-MX"/>
        </w:rPr>
      </w:pPr>
    </w:p>
    <w:p w14:paraId="2E15939D"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Cuartos de máquinas</w:t>
      </w:r>
    </w:p>
    <w:p w14:paraId="0CCCB5F8"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Cuarto de transformador</w:t>
      </w:r>
    </w:p>
    <w:p w14:paraId="246DACF5"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Instalaciones electromecánicas</w:t>
      </w:r>
    </w:p>
    <w:p w14:paraId="1E90FFE2"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Ductos de aire acondicionado</w:t>
      </w:r>
    </w:p>
    <w:p w14:paraId="3BB54284"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Equipo de grabación, computadoras y equipo electrónico</w:t>
      </w:r>
    </w:p>
    <w:p w14:paraId="33C58B62" w14:textId="77777777" w:rsidR="00C4317B" w:rsidRPr="000D73D9" w:rsidRDefault="00C4317B" w:rsidP="00550B0F">
      <w:pPr>
        <w:widowControl/>
        <w:spacing w:before="240" w:line="259" w:lineRule="auto"/>
        <w:ind w:left="993" w:right="29"/>
        <w:contextualSpacing/>
        <w:jc w:val="both"/>
        <w:rPr>
          <w:rFonts w:ascii="Century Gothic" w:eastAsia="Calibri" w:hAnsi="Century Gothic"/>
          <w:lang w:val="es-MX" w:eastAsia="es-MX"/>
        </w:rPr>
      </w:pPr>
    </w:p>
    <w:p w14:paraId="3C8108BE" w14:textId="77777777" w:rsidR="00C4317B" w:rsidRPr="000D73D9" w:rsidRDefault="00C4317B" w:rsidP="00C4317B">
      <w:pPr>
        <w:spacing w:before="240"/>
        <w:ind w:left="993" w:right="29"/>
        <w:contextualSpacing/>
        <w:jc w:val="both"/>
        <w:rPr>
          <w:rFonts w:ascii="Century Gothic" w:eastAsia="Calibri" w:hAnsi="Century Gothic"/>
          <w:lang w:val="es-MX" w:eastAsia="es-MX"/>
        </w:rPr>
      </w:pPr>
    </w:p>
    <w:p w14:paraId="3D392835" w14:textId="77777777" w:rsidR="00C4317B" w:rsidRPr="000D73D9" w:rsidRDefault="00C4317B" w:rsidP="00C4317B">
      <w:pPr>
        <w:spacing w:before="240"/>
        <w:ind w:left="426" w:right="29"/>
        <w:contextualSpacing/>
        <w:jc w:val="both"/>
        <w:rPr>
          <w:rFonts w:ascii="Century Gothic" w:eastAsia="Calibri" w:hAnsi="Century Gothic"/>
          <w:b/>
          <w:lang w:val="es-MX" w:eastAsia="es-MX"/>
        </w:rPr>
      </w:pPr>
      <w:r w:rsidRPr="000D73D9">
        <w:rPr>
          <w:rFonts w:ascii="Century Gothic" w:eastAsia="Calibri" w:hAnsi="Century Gothic"/>
          <w:b/>
          <w:lang w:val="es-MX" w:eastAsia="es-MX"/>
        </w:rPr>
        <w:t>10. ALCANCES DE LAS ACTIVIDADES DE LIMPIEZA A REALIZAR</w:t>
      </w:r>
    </w:p>
    <w:p w14:paraId="54C84228" w14:textId="77777777" w:rsidR="00C4317B" w:rsidRPr="000D73D9" w:rsidRDefault="00C4317B" w:rsidP="00C4317B">
      <w:pPr>
        <w:spacing w:before="240"/>
        <w:ind w:left="426" w:right="29"/>
        <w:contextualSpacing/>
        <w:jc w:val="both"/>
        <w:rPr>
          <w:rFonts w:ascii="Century Gothic" w:eastAsia="Calibri" w:hAnsi="Century Gothic"/>
          <w:b/>
          <w:lang w:val="es-MX" w:eastAsia="es-MX"/>
        </w:rPr>
      </w:pPr>
    </w:p>
    <w:p w14:paraId="219EEE9F" w14:textId="77777777" w:rsidR="00C4317B" w:rsidRPr="000D73D9" w:rsidRDefault="00C4317B" w:rsidP="00C4317B">
      <w:pPr>
        <w:spacing w:before="240"/>
        <w:ind w:left="426" w:right="29"/>
        <w:contextualSpacing/>
        <w:jc w:val="both"/>
        <w:rPr>
          <w:rFonts w:ascii="Century Gothic" w:eastAsia="Calibri" w:hAnsi="Century Gothic"/>
          <w:b/>
          <w:lang w:val="es-MX" w:eastAsia="es-MX"/>
        </w:rPr>
      </w:pPr>
      <w:r w:rsidRPr="000D73D9">
        <w:rPr>
          <w:rFonts w:ascii="Century Gothic" w:eastAsia="Calibri" w:hAnsi="Century Gothic"/>
          <w:b/>
          <w:lang w:val="es-MX" w:eastAsia="es-MX"/>
        </w:rPr>
        <w:t>Azoteas, estacionamiento y banquetas:</w:t>
      </w:r>
    </w:p>
    <w:p w14:paraId="6935076D"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Se deberán mantener limpias y libres de basura que pudiera provocar las obstrucción parcial o total del drenaje y alcantarillado.</w:t>
      </w:r>
    </w:p>
    <w:p w14:paraId="326ACD3F"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Banqueta siempre deberán estar libres de obstáculos, basura, hierba y limpias.</w:t>
      </w:r>
    </w:p>
    <w:p w14:paraId="4650ABE6" w14:textId="77777777" w:rsidR="00C4317B" w:rsidRPr="000D73D9" w:rsidRDefault="00C4317B" w:rsidP="00C4317B">
      <w:pPr>
        <w:spacing w:before="240" w:line="259" w:lineRule="auto"/>
        <w:ind w:left="993" w:right="29"/>
        <w:contextualSpacing/>
        <w:jc w:val="both"/>
        <w:rPr>
          <w:rFonts w:ascii="Century Gothic" w:eastAsia="Calibri" w:hAnsi="Century Gothic"/>
          <w:lang w:val="es-MX" w:eastAsia="es-MX"/>
        </w:rPr>
      </w:pPr>
    </w:p>
    <w:p w14:paraId="1FDF715F" w14:textId="77777777" w:rsidR="00C4317B" w:rsidRPr="000D73D9" w:rsidRDefault="00C4317B" w:rsidP="00C4317B">
      <w:pPr>
        <w:spacing w:before="240"/>
        <w:ind w:left="426" w:right="29"/>
        <w:contextualSpacing/>
        <w:jc w:val="both"/>
        <w:rPr>
          <w:rFonts w:ascii="Century Gothic" w:eastAsia="Calibri" w:hAnsi="Century Gothic"/>
          <w:b/>
          <w:lang w:val="es-MX" w:eastAsia="es-MX"/>
        </w:rPr>
      </w:pPr>
      <w:r w:rsidRPr="000D73D9">
        <w:rPr>
          <w:rFonts w:ascii="Century Gothic" w:eastAsia="Calibri" w:hAnsi="Century Gothic"/>
          <w:b/>
          <w:lang w:val="es-MX" w:eastAsia="es-MX"/>
        </w:rPr>
        <w:t>Muros y fachadas:</w:t>
      </w:r>
    </w:p>
    <w:p w14:paraId="5A0D02AE" w14:textId="77777777" w:rsidR="00C4317B" w:rsidRPr="000D73D9" w:rsidRDefault="00C4317B" w:rsidP="00C4317B">
      <w:pPr>
        <w:spacing w:before="240"/>
        <w:ind w:left="426"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Todos los muros deberán encontrarse limpios tratándose de:</w:t>
      </w:r>
    </w:p>
    <w:p w14:paraId="402CBDC1"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 xml:space="preserve">Muros de pintura vinílica: Se deberán limpiar diariamente, una vez al mes con agua, jabón y utilizar </w:t>
      </w:r>
      <w:proofErr w:type="spellStart"/>
      <w:r w:rsidRPr="000D73D9">
        <w:rPr>
          <w:rFonts w:ascii="Century Gothic" w:eastAsia="Calibri" w:hAnsi="Century Gothic"/>
          <w:lang w:val="es-MX" w:eastAsia="es-MX"/>
        </w:rPr>
        <w:t>karcher</w:t>
      </w:r>
      <w:proofErr w:type="spellEnd"/>
      <w:r w:rsidRPr="000D73D9">
        <w:rPr>
          <w:rFonts w:ascii="Century Gothic" w:eastAsia="Calibri" w:hAnsi="Century Gothic"/>
          <w:lang w:val="es-MX" w:eastAsia="es-MX"/>
        </w:rPr>
        <w:t xml:space="preserve"> cuando sea necesario.</w:t>
      </w:r>
    </w:p>
    <w:p w14:paraId="0F786836"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Muros de madera: Se deberán sacudir diariamente; una vez al mes se limpiarán con producto adecuado (aceite o cera para madera).</w:t>
      </w:r>
    </w:p>
    <w:p w14:paraId="1942A3F4"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Puertas y canceles de madera: Se deberán sacudir diariamente; una vez al mes se limpiarán con producto adecuado (aceite o cera para madera).</w:t>
      </w:r>
    </w:p>
    <w:p w14:paraId="2C98944B"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Muros con acabados metálicos:  Se deberán limpiar diariamente con trapo húmedo.</w:t>
      </w:r>
    </w:p>
    <w:p w14:paraId="747DD41D"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 xml:space="preserve">Muros de cristal: Se deberán limpiar diariamente con liquido especial para cristales; semanalmente se lavarán con agua, jabón y </w:t>
      </w:r>
      <w:proofErr w:type="spellStart"/>
      <w:r w:rsidRPr="000D73D9">
        <w:rPr>
          <w:rFonts w:ascii="Century Gothic" w:eastAsia="Calibri" w:hAnsi="Century Gothic"/>
          <w:lang w:val="es-MX" w:eastAsia="es-MX"/>
        </w:rPr>
        <w:t>shampoo</w:t>
      </w:r>
      <w:proofErr w:type="spellEnd"/>
      <w:r w:rsidRPr="000D73D9">
        <w:rPr>
          <w:rFonts w:ascii="Century Gothic" w:eastAsia="Calibri" w:hAnsi="Century Gothic"/>
          <w:lang w:val="es-MX" w:eastAsia="es-MX"/>
        </w:rPr>
        <w:t>.</w:t>
      </w:r>
    </w:p>
    <w:p w14:paraId="1A3F58B2"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Cancelería metálica: Estopado diario y lavado a profundidad cuando sea necesario con agua, jabón y franela.</w:t>
      </w:r>
    </w:p>
    <w:p w14:paraId="0B3A5765"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lastRenderedPageBreak/>
        <w:t>Herrería de marcos, puertas y ventanas:  Se deberán limpiar diariamente con trapo húmedo; quincenalmente se lavarán a profundidad con agua y jabón.</w:t>
      </w:r>
    </w:p>
    <w:p w14:paraId="5837700B"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Muros del elevador de pasajeros acabado metálico: Se deberán limpiar diariamente; con producto adecuado (aceite o cera).</w:t>
      </w:r>
    </w:p>
    <w:p w14:paraId="61D2323B"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Muros del elevador montacargas: Se deberán limpiar diariamente; trapo húmedo.</w:t>
      </w:r>
    </w:p>
    <w:p w14:paraId="57DDF246" w14:textId="77777777" w:rsidR="00C4317B" w:rsidRPr="000D73D9" w:rsidRDefault="00C4317B" w:rsidP="00C4317B">
      <w:pPr>
        <w:spacing w:before="240"/>
        <w:ind w:left="426" w:right="29"/>
        <w:contextualSpacing/>
        <w:jc w:val="both"/>
        <w:rPr>
          <w:rFonts w:ascii="Century Gothic" w:eastAsia="Calibri" w:hAnsi="Century Gothic"/>
          <w:lang w:val="es-MX" w:eastAsia="es-MX"/>
        </w:rPr>
      </w:pPr>
    </w:p>
    <w:p w14:paraId="78A45665" w14:textId="77777777" w:rsidR="00C4317B" w:rsidRPr="000D73D9" w:rsidRDefault="00C4317B" w:rsidP="00C4317B">
      <w:pPr>
        <w:ind w:left="426" w:right="29"/>
        <w:jc w:val="both"/>
        <w:rPr>
          <w:rFonts w:ascii="Century Gothic" w:eastAsia="Calibri" w:hAnsi="Century Gothic"/>
          <w:b/>
          <w:lang w:val="es-MX" w:eastAsia="es-MX"/>
        </w:rPr>
      </w:pPr>
      <w:r w:rsidRPr="000D73D9">
        <w:rPr>
          <w:rFonts w:ascii="Century Gothic" w:eastAsia="Calibri" w:hAnsi="Century Gothic"/>
          <w:b/>
          <w:lang w:val="es-MX" w:eastAsia="es-MX"/>
        </w:rPr>
        <w:t>Vidrios y cristales:</w:t>
      </w:r>
    </w:p>
    <w:p w14:paraId="53936144"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 xml:space="preserve"> Vidrios interiores de ventanas y puertas se deberán limpiar diariamente y lavar a profundidad semanalmente con jabón, agua y </w:t>
      </w:r>
      <w:proofErr w:type="spellStart"/>
      <w:r w:rsidRPr="000D73D9">
        <w:rPr>
          <w:rFonts w:ascii="Century Gothic" w:eastAsia="Calibri" w:hAnsi="Century Gothic"/>
          <w:lang w:val="es-MX" w:eastAsia="es-MX"/>
        </w:rPr>
        <w:t>shampoo</w:t>
      </w:r>
      <w:proofErr w:type="spellEnd"/>
      <w:r w:rsidRPr="000D73D9">
        <w:rPr>
          <w:rFonts w:ascii="Century Gothic" w:eastAsia="Calibri" w:hAnsi="Century Gothic"/>
          <w:lang w:val="es-MX" w:eastAsia="es-MX"/>
        </w:rPr>
        <w:t>.</w:t>
      </w:r>
    </w:p>
    <w:p w14:paraId="58076237"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Vidrios del elevador de pasajeros: Se deberán limpiar diariamente; trapo húmedo.</w:t>
      </w:r>
    </w:p>
    <w:p w14:paraId="2E4FC321"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Vidrios exteriores; se deberán limpiar cuando menos dos veces durante el periodo del contrato, de conformidad con las indicaciones de la persona encargada del servicio por Televisión Metropolitana S.A. de C.V.</w:t>
      </w:r>
    </w:p>
    <w:p w14:paraId="44FD9916" w14:textId="77777777" w:rsidR="00C4317B" w:rsidRPr="000D73D9" w:rsidRDefault="00C4317B" w:rsidP="00C4317B">
      <w:pPr>
        <w:ind w:left="426" w:right="29"/>
        <w:jc w:val="both"/>
        <w:rPr>
          <w:rFonts w:ascii="Century Gothic" w:eastAsia="Calibri" w:hAnsi="Century Gothic"/>
          <w:b/>
          <w:lang w:val="es-MX" w:eastAsia="es-MX"/>
        </w:rPr>
      </w:pPr>
    </w:p>
    <w:p w14:paraId="4FE6C180" w14:textId="77777777" w:rsidR="00C4317B" w:rsidRPr="000D73D9" w:rsidRDefault="00C4317B" w:rsidP="00C4317B">
      <w:pPr>
        <w:ind w:left="426" w:right="29"/>
        <w:jc w:val="both"/>
        <w:rPr>
          <w:rFonts w:ascii="Century Gothic" w:eastAsia="Calibri" w:hAnsi="Century Gothic"/>
          <w:b/>
          <w:lang w:val="es-MX" w:eastAsia="es-MX"/>
        </w:rPr>
      </w:pPr>
      <w:r w:rsidRPr="000D73D9">
        <w:rPr>
          <w:rFonts w:ascii="Century Gothic" w:eastAsia="Calibri" w:hAnsi="Century Gothic"/>
          <w:b/>
          <w:lang w:val="es-MX" w:eastAsia="es-MX"/>
        </w:rPr>
        <w:t>Muebles de oficina:</w:t>
      </w:r>
    </w:p>
    <w:p w14:paraId="629A238A" w14:textId="77777777" w:rsidR="00C4317B" w:rsidRPr="000D73D9" w:rsidRDefault="00C4317B" w:rsidP="00C4317B">
      <w:pPr>
        <w:ind w:left="426" w:right="29"/>
        <w:jc w:val="both"/>
        <w:rPr>
          <w:rFonts w:ascii="Century Gothic" w:eastAsia="Calibri" w:hAnsi="Century Gothic"/>
          <w:b/>
          <w:lang w:val="es-MX" w:eastAsia="es-MX"/>
        </w:rPr>
      </w:pPr>
      <w:r w:rsidRPr="000D73D9">
        <w:rPr>
          <w:rFonts w:ascii="Century Gothic" w:eastAsia="Calibri" w:hAnsi="Century Gothic"/>
          <w:lang w:val="es-MX" w:eastAsia="es-MX"/>
        </w:rPr>
        <w:t>Deberán limpiarse diariamente:</w:t>
      </w:r>
    </w:p>
    <w:p w14:paraId="4E524F61"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Muebles de madera: con trapo semi húmedo y de ser necesario con liquido especial para madera.</w:t>
      </w:r>
    </w:p>
    <w:p w14:paraId="46BC2BCE"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Muebles metálicos: con franela húmeda.</w:t>
      </w:r>
    </w:p>
    <w:p w14:paraId="3BE9696F"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Muebles de cristal: con franela húmeda.</w:t>
      </w:r>
    </w:p>
    <w:p w14:paraId="047E9AE0"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Muebles con forro de tela: aspirado y cepillado húmedo.</w:t>
      </w:r>
    </w:p>
    <w:p w14:paraId="080824CC"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Muebles con forro de vinil: con franela húmeda.</w:t>
      </w:r>
    </w:p>
    <w:p w14:paraId="3B785A09"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 xml:space="preserve">Muebles con cubierta de </w:t>
      </w:r>
      <w:proofErr w:type="spellStart"/>
      <w:r w:rsidRPr="000D73D9">
        <w:rPr>
          <w:rFonts w:ascii="Century Gothic" w:eastAsia="Calibri" w:hAnsi="Century Gothic"/>
          <w:lang w:val="es-MX" w:eastAsia="es-MX"/>
        </w:rPr>
        <w:t>formaica</w:t>
      </w:r>
      <w:proofErr w:type="spellEnd"/>
      <w:r w:rsidRPr="000D73D9">
        <w:rPr>
          <w:rFonts w:ascii="Century Gothic" w:eastAsia="Calibri" w:hAnsi="Century Gothic"/>
          <w:lang w:val="es-MX" w:eastAsia="es-MX"/>
        </w:rPr>
        <w:t>: con franela húmeda.</w:t>
      </w:r>
    </w:p>
    <w:p w14:paraId="1322E064" w14:textId="77777777" w:rsidR="00C4317B" w:rsidRPr="000D73D9" w:rsidRDefault="00C4317B" w:rsidP="00C4317B">
      <w:pPr>
        <w:spacing w:before="240" w:line="259" w:lineRule="auto"/>
        <w:ind w:left="993" w:right="29"/>
        <w:contextualSpacing/>
        <w:jc w:val="both"/>
        <w:rPr>
          <w:rFonts w:ascii="Century Gothic" w:eastAsia="Calibri" w:hAnsi="Century Gothic"/>
          <w:lang w:val="es-MX" w:eastAsia="es-MX"/>
        </w:rPr>
      </w:pPr>
    </w:p>
    <w:p w14:paraId="3C071CFE" w14:textId="77777777" w:rsidR="00C4317B" w:rsidRPr="000D73D9" w:rsidRDefault="00C4317B" w:rsidP="00C4317B">
      <w:pPr>
        <w:ind w:left="426" w:right="29"/>
        <w:jc w:val="both"/>
        <w:rPr>
          <w:rFonts w:ascii="Century Gothic" w:eastAsia="Calibri" w:hAnsi="Century Gothic"/>
          <w:b/>
          <w:lang w:val="es-MX" w:eastAsia="es-MX"/>
        </w:rPr>
      </w:pPr>
      <w:r w:rsidRPr="000D73D9">
        <w:rPr>
          <w:rFonts w:ascii="Century Gothic" w:eastAsia="Calibri" w:hAnsi="Century Gothic"/>
          <w:b/>
          <w:lang w:val="es-MX" w:eastAsia="es-MX"/>
        </w:rPr>
        <w:t>Baños:</w:t>
      </w:r>
    </w:p>
    <w:p w14:paraId="77F00CBE" w14:textId="77777777" w:rsidR="00C4317B" w:rsidRPr="000D73D9" w:rsidRDefault="00C4317B" w:rsidP="00C4317B">
      <w:pPr>
        <w:ind w:left="426" w:right="29"/>
        <w:jc w:val="both"/>
        <w:rPr>
          <w:rFonts w:ascii="Century Gothic" w:eastAsia="Calibri" w:hAnsi="Century Gothic"/>
          <w:lang w:val="es-MX" w:eastAsia="es-MX"/>
        </w:rPr>
      </w:pPr>
      <w:r w:rsidRPr="000D73D9">
        <w:rPr>
          <w:rFonts w:ascii="Century Gothic" w:eastAsia="Calibri" w:hAnsi="Century Gothic"/>
          <w:lang w:val="es-MX" w:eastAsia="es-MX"/>
        </w:rPr>
        <w:t>Permanentemente se encontrarán limpios, se deberá llevar un reporte diario firmado por el elemento que realizo el trabajo y por el supervisor interno del servicio, el presente control deberá ubicarse para su verificación en la parte internas de las puertas de acceso a los núcleos sanitarios de hombre, mujeres, mixtos e individuales.</w:t>
      </w:r>
    </w:p>
    <w:p w14:paraId="4F25D85F"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 xml:space="preserve">Muebles sanitarios: escrupuloso aseo diario y constante con cloro, piedra </w:t>
      </w:r>
      <w:proofErr w:type="spellStart"/>
      <w:r w:rsidRPr="000D73D9">
        <w:rPr>
          <w:rFonts w:ascii="Century Gothic" w:eastAsia="Calibri" w:hAnsi="Century Gothic"/>
          <w:lang w:val="es-MX" w:eastAsia="es-MX"/>
        </w:rPr>
        <w:t>pomex</w:t>
      </w:r>
      <w:proofErr w:type="spellEnd"/>
      <w:r w:rsidRPr="000D73D9">
        <w:rPr>
          <w:rFonts w:ascii="Century Gothic" w:eastAsia="Calibri" w:hAnsi="Century Gothic"/>
          <w:lang w:val="es-MX" w:eastAsia="es-MX"/>
        </w:rPr>
        <w:t>, pino y aromatizante; barrido, lavado, tallado y desinfectado, este último cada tercer día con materiales con cualidades bacteriológicas y biodegradables.</w:t>
      </w:r>
    </w:p>
    <w:p w14:paraId="79EA9E62"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Pisos, muros y espejos: deberán limpiarse diariamente y una vez a la semana se lavarán de forma profunda con cloro, pino y aromatizante, aplicando desinfectante a los pisos y pulido cada que sea necesario.</w:t>
      </w:r>
    </w:p>
    <w:p w14:paraId="38CB08B1" w14:textId="77777777" w:rsidR="00C4317B" w:rsidRPr="000D73D9" w:rsidRDefault="00C4317B" w:rsidP="00C4317B">
      <w:pPr>
        <w:spacing w:before="240"/>
        <w:ind w:left="426" w:right="29"/>
        <w:jc w:val="both"/>
        <w:rPr>
          <w:rFonts w:ascii="Century Gothic" w:eastAsia="Calibri" w:hAnsi="Century Gothic"/>
          <w:lang w:val="es-MX" w:eastAsia="es-MX"/>
        </w:rPr>
      </w:pPr>
      <w:r w:rsidRPr="000D73D9">
        <w:rPr>
          <w:rFonts w:ascii="Century Gothic" w:eastAsia="Calibri" w:hAnsi="Century Gothic"/>
          <w:lang w:val="es-MX" w:eastAsia="es-MX"/>
        </w:rPr>
        <w:t>Para estos efectos las franelas o trapos de limpieza a utilizar es estas áreas serán de color gris (oficinas), comedor (blanca) y roja (baños) y no deberán ser utilizadas para otras áreas.</w:t>
      </w:r>
    </w:p>
    <w:p w14:paraId="60194823" w14:textId="77777777" w:rsidR="00C4317B" w:rsidRPr="000D73D9" w:rsidRDefault="00C4317B" w:rsidP="00C4317B">
      <w:pPr>
        <w:spacing w:before="240"/>
        <w:ind w:left="426" w:right="29"/>
        <w:jc w:val="both"/>
        <w:rPr>
          <w:rFonts w:ascii="Century Gothic" w:eastAsia="Calibri" w:hAnsi="Century Gothic"/>
          <w:b/>
          <w:lang w:val="es-MX" w:eastAsia="es-MX"/>
        </w:rPr>
      </w:pPr>
      <w:r w:rsidRPr="000D73D9">
        <w:rPr>
          <w:rFonts w:ascii="Century Gothic" w:eastAsia="Calibri" w:hAnsi="Century Gothic"/>
          <w:b/>
          <w:lang w:val="es-MX" w:eastAsia="es-MX"/>
        </w:rPr>
        <w:t>Pisos y alfombras:</w:t>
      </w:r>
    </w:p>
    <w:p w14:paraId="44F15EC0" w14:textId="77777777" w:rsidR="00C4317B" w:rsidRPr="000D73D9" w:rsidRDefault="00C4317B" w:rsidP="00C4317B">
      <w:pPr>
        <w:spacing w:before="240"/>
        <w:ind w:left="426" w:right="29"/>
        <w:jc w:val="both"/>
        <w:rPr>
          <w:rFonts w:ascii="Century Gothic" w:eastAsia="Calibri" w:hAnsi="Century Gothic"/>
          <w:lang w:val="es-MX" w:eastAsia="es-MX"/>
        </w:rPr>
      </w:pPr>
      <w:r w:rsidRPr="000D73D9">
        <w:rPr>
          <w:rFonts w:ascii="Century Gothic" w:eastAsia="Calibri" w:hAnsi="Century Gothic"/>
          <w:lang w:val="es-MX" w:eastAsia="es-MX"/>
        </w:rPr>
        <w:t xml:space="preserve">En general los pisos de diversos tipos y alfombras deberán encontrarse y mantenerse siempre limpios. </w:t>
      </w:r>
    </w:p>
    <w:p w14:paraId="7ACCC523" w14:textId="77777777" w:rsidR="00C4317B" w:rsidRPr="000D73D9" w:rsidRDefault="00C4317B" w:rsidP="00C4317B">
      <w:pPr>
        <w:spacing w:before="240"/>
        <w:ind w:left="426" w:right="29"/>
        <w:jc w:val="both"/>
        <w:rPr>
          <w:rFonts w:ascii="Century Gothic" w:eastAsia="Calibri" w:hAnsi="Century Gothic"/>
          <w:lang w:val="es-MX" w:eastAsia="es-MX"/>
        </w:rPr>
      </w:pPr>
      <w:r w:rsidRPr="000D73D9">
        <w:rPr>
          <w:rFonts w:ascii="Century Gothic" w:eastAsia="Calibri" w:hAnsi="Century Gothic"/>
          <w:lang w:val="es-MX" w:eastAsia="es-MX"/>
        </w:rPr>
        <w:t>Tratándose de:</w:t>
      </w:r>
    </w:p>
    <w:p w14:paraId="1CB3C44E"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Alfombras. Se deberán aspirar una vez a la semana y se lavarán una vez a la semana.</w:t>
      </w:r>
    </w:p>
    <w:p w14:paraId="377EB017"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Pisos de madera y de loseta vinílica. Deberán diariamente mantenerse limpios utilizando la máquina, trapeador, así como encerarse y/o pulirse.</w:t>
      </w:r>
    </w:p>
    <w:p w14:paraId="12362E56"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 xml:space="preserve">Los pisos de madera y loseta vinílica deberán mantenerse constantemente con </w:t>
      </w:r>
      <w:proofErr w:type="spellStart"/>
      <w:r w:rsidRPr="000D73D9">
        <w:rPr>
          <w:rFonts w:ascii="Century Gothic" w:eastAsia="Calibri" w:hAnsi="Century Gothic"/>
          <w:lang w:val="es-MX" w:eastAsia="es-MX"/>
        </w:rPr>
        <w:t>mop</w:t>
      </w:r>
      <w:proofErr w:type="spellEnd"/>
      <w:r w:rsidRPr="000D73D9">
        <w:rPr>
          <w:rFonts w:ascii="Century Gothic" w:eastAsia="Calibri" w:hAnsi="Century Gothic"/>
          <w:lang w:val="es-MX" w:eastAsia="es-MX"/>
        </w:rPr>
        <w:t xml:space="preserve"> y rebrillado con máquina. En el caso de pisos de madera, con los aditivos adecuados para su cuidado y conservación.</w:t>
      </w:r>
    </w:p>
    <w:p w14:paraId="439C53C3"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lastRenderedPageBreak/>
        <w:t>Pisos de cemento y azulejo. Lavado y trapeado húmedo diario.</w:t>
      </w:r>
    </w:p>
    <w:p w14:paraId="5F46345B" w14:textId="77777777" w:rsidR="00C4317B" w:rsidRPr="000D73D9" w:rsidRDefault="00C4317B" w:rsidP="00C4317B">
      <w:pPr>
        <w:spacing w:before="240"/>
        <w:ind w:left="426" w:right="29"/>
        <w:jc w:val="both"/>
        <w:rPr>
          <w:rFonts w:ascii="Century Gothic" w:eastAsia="Calibri" w:hAnsi="Century Gothic"/>
          <w:lang w:val="es-MX" w:eastAsia="es-MX"/>
        </w:rPr>
      </w:pPr>
      <w:r w:rsidRPr="000D73D9">
        <w:rPr>
          <w:rFonts w:ascii="Century Gothic" w:eastAsia="Calibri" w:hAnsi="Century Gothic"/>
          <w:b/>
          <w:lang w:val="es-MX" w:eastAsia="es-MX"/>
        </w:rPr>
        <w:t>Enseres complementarios:</w:t>
      </w:r>
    </w:p>
    <w:p w14:paraId="23538311" w14:textId="77777777" w:rsidR="00C4317B" w:rsidRPr="000D73D9" w:rsidRDefault="00C4317B" w:rsidP="00C4317B">
      <w:pPr>
        <w:spacing w:before="240"/>
        <w:ind w:left="426" w:right="29"/>
        <w:jc w:val="both"/>
        <w:rPr>
          <w:rFonts w:ascii="Century Gothic" w:eastAsia="Calibri" w:hAnsi="Century Gothic"/>
          <w:lang w:val="es-MX" w:eastAsia="es-MX"/>
        </w:rPr>
      </w:pPr>
      <w:r w:rsidRPr="000D73D9">
        <w:rPr>
          <w:rFonts w:ascii="Century Gothic" w:eastAsia="Calibri" w:hAnsi="Century Gothic"/>
          <w:lang w:val="es-MX" w:eastAsia="es-MX"/>
        </w:rPr>
        <w:t>Limpieza diaria:</w:t>
      </w:r>
    </w:p>
    <w:p w14:paraId="55D7EE41"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Tazas y vajilla en general; principalmente en caso de eventos, en cualquier área que Televisión Metropolitana haya asignado para el mismo.</w:t>
      </w:r>
    </w:p>
    <w:p w14:paraId="57DC0D9A"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Teléfonos; con trapo húmedo y desinfectante.</w:t>
      </w:r>
    </w:p>
    <w:p w14:paraId="3002AC8E"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Acrílicos de pisos con agua y jabón.</w:t>
      </w:r>
    </w:p>
    <w:p w14:paraId="71A294BB"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Teclados y calculadoras con franela húmeda en agua (solo el gabinete)</w:t>
      </w:r>
    </w:p>
    <w:p w14:paraId="0530BF46"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Chapas de puertas con franela húmeda en agua.</w:t>
      </w:r>
    </w:p>
    <w:p w14:paraId="3A26A54A" w14:textId="77777777" w:rsidR="00C4317B" w:rsidRPr="000D73D9" w:rsidRDefault="00C4317B" w:rsidP="00E2177F">
      <w:pPr>
        <w:widowControl/>
        <w:numPr>
          <w:ilvl w:val="0"/>
          <w:numId w:val="20"/>
        </w:numPr>
        <w:spacing w:before="240" w:line="259" w:lineRule="auto"/>
        <w:ind w:left="993" w:right="29"/>
        <w:contextualSpacing/>
        <w:jc w:val="both"/>
        <w:rPr>
          <w:rFonts w:ascii="Century Gothic" w:eastAsia="Calibri" w:hAnsi="Century Gothic"/>
          <w:lang w:val="es-MX" w:eastAsia="es-MX"/>
        </w:rPr>
      </w:pPr>
      <w:r w:rsidRPr="000D73D9">
        <w:rPr>
          <w:rFonts w:ascii="Century Gothic" w:eastAsia="Calibri" w:hAnsi="Century Gothic"/>
          <w:lang w:val="es-MX" w:eastAsia="es-MX"/>
        </w:rPr>
        <w:t>Recolección de basura constante y traslado al área de concentración.</w:t>
      </w:r>
    </w:p>
    <w:p w14:paraId="779FDEF2" w14:textId="77777777" w:rsidR="00C4317B" w:rsidRPr="00E44926" w:rsidRDefault="00C4317B" w:rsidP="00C4317B">
      <w:pPr>
        <w:spacing w:before="240"/>
        <w:ind w:left="426" w:right="29"/>
        <w:jc w:val="both"/>
        <w:rPr>
          <w:rFonts w:ascii="Century Gothic" w:eastAsia="Calibri" w:hAnsi="Century Gothic"/>
          <w:lang w:val="es-MX" w:eastAsia="es-MX"/>
        </w:rPr>
      </w:pPr>
      <w:r w:rsidRPr="00E44926">
        <w:rPr>
          <w:rFonts w:ascii="Century Gothic" w:eastAsia="Calibri" w:hAnsi="Century Gothic"/>
          <w:lang w:val="es-MX" w:eastAsia="es-MX"/>
        </w:rPr>
        <w:t>Limpieza una vez por semana:</w:t>
      </w:r>
    </w:p>
    <w:p w14:paraId="4B38ECAA" w14:textId="77777777" w:rsidR="00C4317B" w:rsidRPr="00E44926" w:rsidRDefault="00C4317B" w:rsidP="00E2177F">
      <w:pPr>
        <w:widowControl/>
        <w:numPr>
          <w:ilvl w:val="0"/>
          <w:numId w:val="23"/>
        </w:numPr>
        <w:spacing w:before="240" w:line="259" w:lineRule="auto"/>
        <w:ind w:left="993" w:right="29"/>
        <w:contextualSpacing/>
        <w:jc w:val="both"/>
        <w:rPr>
          <w:rFonts w:ascii="Century Gothic" w:eastAsia="Calibri" w:hAnsi="Century Gothic"/>
          <w:lang w:val="es-MX" w:eastAsia="es-MX"/>
        </w:rPr>
      </w:pPr>
      <w:r w:rsidRPr="00E44926">
        <w:rPr>
          <w:rFonts w:ascii="Century Gothic" w:eastAsia="Calibri" w:hAnsi="Century Gothic"/>
          <w:lang w:val="es-MX" w:eastAsia="es-MX"/>
        </w:rPr>
        <w:t>Cuadros y adornos con franela húmeda en agua.</w:t>
      </w:r>
    </w:p>
    <w:p w14:paraId="61DC0E3F" w14:textId="77777777" w:rsidR="00C4317B" w:rsidRPr="00E44926" w:rsidRDefault="00C4317B" w:rsidP="00E2177F">
      <w:pPr>
        <w:widowControl/>
        <w:numPr>
          <w:ilvl w:val="0"/>
          <w:numId w:val="23"/>
        </w:numPr>
        <w:spacing w:before="240" w:line="259" w:lineRule="auto"/>
        <w:ind w:left="993" w:right="29"/>
        <w:contextualSpacing/>
        <w:jc w:val="both"/>
        <w:rPr>
          <w:rFonts w:ascii="Century Gothic" w:eastAsia="Calibri" w:hAnsi="Century Gothic"/>
          <w:lang w:val="es-MX" w:eastAsia="es-MX"/>
        </w:rPr>
      </w:pPr>
      <w:r w:rsidRPr="00E44926">
        <w:rPr>
          <w:rFonts w:ascii="Century Gothic" w:eastAsia="Calibri" w:hAnsi="Century Gothic"/>
          <w:lang w:val="es-MX" w:eastAsia="es-MX"/>
        </w:rPr>
        <w:t>Lámparas de mesa con franela húmeda en agua.</w:t>
      </w:r>
    </w:p>
    <w:p w14:paraId="521B7495" w14:textId="77777777" w:rsidR="00C4317B" w:rsidRPr="00E44926" w:rsidRDefault="00C4317B" w:rsidP="00E2177F">
      <w:pPr>
        <w:widowControl/>
        <w:numPr>
          <w:ilvl w:val="0"/>
          <w:numId w:val="23"/>
        </w:numPr>
        <w:spacing w:before="240" w:line="259" w:lineRule="auto"/>
        <w:ind w:left="993" w:right="29"/>
        <w:contextualSpacing/>
        <w:jc w:val="both"/>
        <w:rPr>
          <w:rFonts w:ascii="Century Gothic" w:eastAsia="Calibri" w:hAnsi="Century Gothic"/>
          <w:lang w:val="es-MX" w:eastAsia="es-MX"/>
        </w:rPr>
      </w:pPr>
      <w:r w:rsidRPr="00E44926">
        <w:rPr>
          <w:rFonts w:ascii="Century Gothic" w:eastAsia="Calibri" w:hAnsi="Century Gothic"/>
          <w:lang w:val="es-MX" w:eastAsia="es-MX"/>
        </w:rPr>
        <w:t>Cestos de basura lavado con agua y jabón y cepillo.</w:t>
      </w:r>
    </w:p>
    <w:p w14:paraId="02544EFA" w14:textId="77777777" w:rsidR="00C4317B" w:rsidRPr="00E44926" w:rsidRDefault="00C4317B" w:rsidP="00E2177F">
      <w:pPr>
        <w:widowControl/>
        <w:numPr>
          <w:ilvl w:val="0"/>
          <w:numId w:val="23"/>
        </w:numPr>
        <w:spacing w:before="240" w:line="259" w:lineRule="auto"/>
        <w:ind w:left="993" w:right="29"/>
        <w:contextualSpacing/>
        <w:jc w:val="both"/>
        <w:rPr>
          <w:rFonts w:ascii="Century Gothic" w:eastAsia="Calibri" w:hAnsi="Century Gothic"/>
          <w:lang w:val="es-MX" w:eastAsia="es-MX"/>
        </w:rPr>
      </w:pPr>
      <w:r w:rsidRPr="00E44926">
        <w:rPr>
          <w:rFonts w:ascii="Century Gothic" w:eastAsia="Calibri" w:hAnsi="Century Gothic"/>
          <w:lang w:val="es-MX" w:eastAsia="es-MX"/>
        </w:rPr>
        <w:t>Rejillas de aire acondicionado con franela húmeda en agua.</w:t>
      </w:r>
    </w:p>
    <w:p w14:paraId="77666DF0" w14:textId="77777777" w:rsidR="00C4317B" w:rsidRPr="00E44926" w:rsidRDefault="00C4317B" w:rsidP="00E2177F">
      <w:pPr>
        <w:widowControl/>
        <w:numPr>
          <w:ilvl w:val="0"/>
          <w:numId w:val="23"/>
        </w:numPr>
        <w:spacing w:before="240" w:line="259" w:lineRule="auto"/>
        <w:ind w:left="993" w:right="29"/>
        <w:contextualSpacing/>
        <w:jc w:val="both"/>
        <w:rPr>
          <w:rFonts w:ascii="Century Gothic" w:eastAsia="Calibri" w:hAnsi="Century Gothic"/>
          <w:lang w:val="es-MX" w:eastAsia="es-MX"/>
        </w:rPr>
      </w:pPr>
      <w:r w:rsidRPr="00E44926">
        <w:rPr>
          <w:rFonts w:ascii="Century Gothic" w:eastAsia="Calibri" w:hAnsi="Century Gothic"/>
          <w:lang w:val="es-MX" w:eastAsia="es-MX"/>
        </w:rPr>
        <w:t>Refrigeradores, lavado con fibra jabón y agua.</w:t>
      </w:r>
    </w:p>
    <w:p w14:paraId="2F9474F8" w14:textId="77777777" w:rsidR="00C4317B" w:rsidRPr="00E44926" w:rsidRDefault="00C4317B" w:rsidP="00E2177F">
      <w:pPr>
        <w:widowControl/>
        <w:numPr>
          <w:ilvl w:val="0"/>
          <w:numId w:val="23"/>
        </w:numPr>
        <w:spacing w:before="240" w:line="259" w:lineRule="auto"/>
        <w:ind w:left="993" w:right="29"/>
        <w:contextualSpacing/>
        <w:jc w:val="both"/>
        <w:rPr>
          <w:rFonts w:ascii="Century Gothic" w:eastAsia="Calibri" w:hAnsi="Century Gothic"/>
          <w:b/>
          <w:lang w:val="es-MX" w:eastAsia="es-MX"/>
        </w:rPr>
      </w:pPr>
      <w:r w:rsidRPr="00E44926">
        <w:rPr>
          <w:rFonts w:ascii="Century Gothic" w:eastAsia="Calibri" w:hAnsi="Century Gothic"/>
          <w:lang w:val="es-MX" w:eastAsia="es-MX"/>
        </w:rPr>
        <w:t>Enfriadores de agua, limpieza y lavado con fibra, jabón y agua y clorado.</w:t>
      </w:r>
    </w:p>
    <w:p w14:paraId="6D582455" w14:textId="77777777" w:rsidR="00C4317B" w:rsidRPr="00E44926" w:rsidRDefault="00C4317B" w:rsidP="00C4317B">
      <w:pPr>
        <w:spacing w:before="240" w:line="259" w:lineRule="auto"/>
        <w:ind w:left="426" w:right="29"/>
        <w:contextualSpacing/>
        <w:jc w:val="both"/>
        <w:rPr>
          <w:rFonts w:ascii="Century Gothic" w:eastAsia="Calibri" w:hAnsi="Century Gothic"/>
          <w:b/>
          <w:lang w:val="es-MX" w:eastAsia="es-MX"/>
        </w:rPr>
      </w:pPr>
    </w:p>
    <w:p w14:paraId="6976D3B4" w14:textId="1C7807D5" w:rsidR="00C4317B" w:rsidRPr="00E44926" w:rsidRDefault="008245FA" w:rsidP="00C4317B">
      <w:pPr>
        <w:spacing w:before="240" w:line="259" w:lineRule="auto"/>
        <w:ind w:left="426" w:right="29"/>
        <w:contextualSpacing/>
        <w:jc w:val="both"/>
        <w:rPr>
          <w:rFonts w:ascii="Century Gothic" w:eastAsia="Calibri" w:hAnsi="Century Gothic"/>
          <w:b/>
          <w:lang w:val="es-MX" w:eastAsia="es-MX"/>
        </w:rPr>
      </w:pPr>
      <w:r w:rsidRPr="00E44926">
        <w:rPr>
          <w:rFonts w:ascii="Century Gothic" w:eastAsia="Calibri" w:hAnsi="Century Gothic"/>
          <w:b/>
          <w:lang w:val="es-MX" w:eastAsia="es-MX"/>
        </w:rPr>
        <w:t>11</w:t>
      </w:r>
      <w:r w:rsidR="00C4317B" w:rsidRPr="00E44926">
        <w:rPr>
          <w:rFonts w:ascii="Century Gothic" w:eastAsia="Calibri" w:hAnsi="Century Gothic"/>
          <w:b/>
          <w:lang w:val="es-MX" w:eastAsia="es-MX"/>
        </w:rPr>
        <w:t>. MATERIALES DE LIMPIEZA</w:t>
      </w:r>
    </w:p>
    <w:p w14:paraId="0EA47FED" w14:textId="10606848" w:rsidR="00C4317B" w:rsidRPr="00E44926" w:rsidRDefault="002702C3" w:rsidP="00C4317B">
      <w:pPr>
        <w:spacing w:before="240"/>
        <w:ind w:left="426" w:right="29"/>
        <w:jc w:val="both"/>
        <w:rPr>
          <w:rFonts w:ascii="Century Gothic" w:eastAsia="Calibri" w:hAnsi="Century Gothic"/>
          <w:lang w:val="es-MX" w:eastAsia="es-MX"/>
        </w:rPr>
      </w:pPr>
      <w:r w:rsidRPr="00E44926">
        <w:rPr>
          <w:rFonts w:ascii="Century Gothic" w:eastAsia="Calibri" w:hAnsi="Century Gothic"/>
          <w:lang w:val="es-MX" w:eastAsia="es-MX"/>
        </w:rPr>
        <w:t>El licitante</w:t>
      </w:r>
      <w:r w:rsidR="00C4317B" w:rsidRPr="00E44926">
        <w:rPr>
          <w:rFonts w:ascii="Century Gothic" w:eastAsia="Calibri" w:hAnsi="Century Gothic"/>
          <w:lang w:val="es-MX" w:eastAsia="es-MX"/>
        </w:rPr>
        <w:t xml:space="preserve"> se obliga a mantener en las instalaciones de Televisión Metropolitana S.A. de C.V. los siguientes materiales y artículos que se solicitan en el siguiente cuadro, los cuales deberá cubrir en su totalidad mensualmente y se compromete a abastecer durante los primeros cinco días hábiles de cada mes.</w:t>
      </w:r>
    </w:p>
    <w:p w14:paraId="57CC7147" w14:textId="77777777" w:rsidR="00C4317B" w:rsidRPr="00E44926" w:rsidRDefault="00C4317B" w:rsidP="00C4317B">
      <w:pPr>
        <w:spacing w:before="240"/>
        <w:ind w:left="426" w:right="29"/>
        <w:jc w:val="both"/>
        <w:rPr>
          <w:rFonts w:ascii="Century Gothic" w:eastAsia="Calibri" w:hAnsi="Century Gothic"/>
          <w:lang w:val="es-MX" w:eastAsia="es-MX"/>
        </w:rPr>
      </w:pPr>
    </w:p>
    <w:tbl>
      <w:tblPr>
        <w:tblW w:w="10300" w:type="dxa"/>
        <w:jc w:val="center"/>
        <w:tblCellMar>
          <w:left w:w="70" w:type="dxa"/>
          <w:right w:w="70" w:type="dxa"/>
        </w:tblCellMar>
        <w:tblLook w:val="04A0" w:firstRow="1" w:lastRow="0" w:firstColumn="1" w:lastColumn="0" w:noHBand="0" w:noVBand="1"/>
      </w:tblPr>
      <w:tblGrid>
        <w:gridCol w:w="1355"/>
        <w:gridCol w:w="3450"/>
        <w:gridCol w:w="1842"/>
        <w:gridCol w:w="1418"/>
        <w:gridCol w:w="2235"/>
      </w:tblGrid>
      <w:tr w:rsidR="00C4317B" w:rsidRPr="00E44926" w14:paraId="284DBF67" w14:textId="77777777" w:rsidTr="00C4317B">
        <w:trPr>
          <w:trHeight w:val="570"/>
          <w:tblHeader/>
          <w:jc w:val="center"/>
        </w:trPr>
        <w:tc>
          <w:tcPr>
            <w:tcW w:w="135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92283E3" w14:textId="77777777" w:rsidR="00C4317B" w:rsidRPr="00E44926" w:rsidRDefault="00C4317B" w:rsidP="00C4317B">
            <w:pPr>
              <w:ind w:left="426" w:right="29"/>
              <w:jc w:val="center"/>
              <w:rPr>
                <w:rFonts w:ascii="Century Gothic" w:hAnsi="Century Gothic" w:cs="Calibri"/>
                <w:b/>
                <w:sz w:val="18"/>
                <w:szCs w:val="18"/>
                <w:lang w:val="es-MX" w:eastAsia="es-419"/>
              </w:rPr>
            </w:pPr>
            <w:bookmarkStart w:id="11" w:name="_Hlk498363665"/>
            <w:r w:rsidRPr="00E44926">
              <w:rPr>
                <w:rFonts w:ascii="Century Gothic" w:hAnsi="Century Gothic" w:cs="Calibri"/>
                <w:b/>
                <w:sz w:val="18"/>
                <w:szCs w:val="18"/>
                <w:lang w:val="es-MX" w:eastAsia="es-419"/>
              </w:rPr>
              <w:t>NÚMERO</w:t>
            </w:r>
          </w:p>
        </w:tc>
        <w:tc>
          <w:tcPr>
            <w:tcW w:w="3450" w:type="dxa"/>
            <w:tcBorders>
              <w:top w:val="single" w:sz="4" w:space="0" w:color="auto"/>
              <w:left w:val="nil"/>
              <w:bottom w:val="single" w:sz="4" w:space="0" w:color="auto"/>
              <w:right w:val="single" w:sz="4" w:space="0" w:color="auto"/>
            </w:tcBorders>
            <w:shd w:val="clear" w:color="auto" w:fill="D9D9D9"/>
            <w:noWrap/>
            <w:vAlign w:val="center"/>
            <w:hideMark/>
          </w:tcPr>
          <w:p w14:paraId="1C2A862A" w14:textId="77777777" w:rsidR="00C4317B" w:rsidRPr="00E44926" w:rsidRDefault="00C4317B" w:rsidP="00C4317B">
            <w:pPr>
              <w:ind w:left="426" w:right="29"/>
              <w:jc w:val="center"/>
              <w:rPr>
                <w:rFonts w:ascii="Century Gothic" w:hAnsi="Century Gothic" w:cs="Calibri"/>
                <w:b/>
                <w:sz w:val="18"/>
                <w:szCs w:val="18"/>
                <w:lang w:val="es-MX" w:eastAsia="es-419"/>
              </w:rPr>
            </w:pPr>
            <w:r w:rsidRPr="00E44926">
              <w:rPr>
                <w:rFonts w:ascii="Century Gothic" w:hAnsi="Century Gothic" w:cs="Calibri"/>
                <w:b/>
                <w:sz w:val="18"/>
                <w:szCs w:val="18"/>
                <w:lang w:val="es-MX" w:eastAsia="es-419"/>
              </w:rPr>
              <w:t>ARTICULO</w:t>
            </w:r>
          </w:p>
        </w:tc>
        <w:tc>
          <w:tcPr>
            <w:tcW w:w="1842" w:type="dxa"/>
            <w:tcBorders>
              <w:top w:val="single" w:sz="4" w:space="0" w:color="auto"/>
              <w:left w:val="nil"/>
              <w:bottom w:val="single" w:sz="4" w:space="0" w:color="auto"/>
              <w:right w:val="single" w:sz="4" w:space="0" w:color="auto"/>
            </w:tcBorders>
            <w:shd w:val="clear" w:color="auto" w:fill="D9D9D9"/>
            <w:noWrap/>
            <w:vAlign w:val="center"/>
            <w:hideMark/>
          </w:tcPr>
          <w:p w14:paraId="2669C5E9" w14:textId="77777777" w:rsidR="00C4317B" w:rsidRPr="00E44926" w:rsidRDefault="00C4317B" w:rsidP="00C4317B">
            <w:pPr>
              <w:ind w:left="426" w:right="29"/>
              <w:jc w:val="center"/>
              <w:rPr>
                <w:rFonts w:ascii="Century Gothic" w:hAnsi="Century Gothic" w:cs="Calibri"/>
                <w:b/>
                <w:sz w:val="18"/>
                <w:szCs w:val="18"/>
                <w:lang w:val="es-MX" w:eastAsia="es-419"/>
              </w:rPr>
            </w:pPr>
            <w:r w:rsidRPr="00E44926">
              <w:rPr>
                <w:rFonts w:ascii="Century Gothic" w:hAnsi="Century Gothic" w:cs="Calibri"/>
                <w:b/>
                <w:sz w:val="18"/>
                <w:szCs w:val="18"/>
                <w:lang w:val="es-MX" w:eastAsia="es-419"/>
              </w:rPr>
              <w:t>UNIDAD</w:t>
            </w:r>
          </w:p>
        </w:tc>
        <w:tc>
          <w:tcPr>
            <w:tcW w:w="1418" w:type="dxa"/>
            <w:tcBorders>
              <w:top w:val="single" w:sz="4" w:space="0" w:color="auto"/>
              <w:left w:val="nil"/>
              <w:bottom w:val="single" w:sz="4" w:space="0" w:color="auto"/>
              <w:right w:val="single" w:sz="4" w:space="0" w:color="auto"/>
            </w:tcBorders>
            <w:shd w:val="clear" w:color="auto" w:fill="D9D9D9"/>
            <w:vAlign w:val="center"/>
            <w:hideMark/>
          </w:tcPr>
          <w:p w14:paraId="42DA4E84" w14:textId="77777777" w:rsidR="00C4317B" w:rsidRPr="00E44926" w:rsidRDefault="00C4317B" w:rsidP="00C4317B">
            <w:pPr>
              <w:ind w:left="426" w:right="29"/>
              <w:jc w:val="center"/>
              <w:rPr>
                <w:rFonts w:ascii="Century Gothic" w:hAnsi="Century Gothic" w:cs="Calibri"/>
                <w:b/>
                <w:sz w:val="18"/>
                <w:szCs w:val="18"/>
                <w:lang w:val="es-MX" w:eastAsia="es-419"/>
              </w:rPr>
            </w:pPr>
            <w:r w:rsidRPr="00E44926">
              <w:rPr>
                <w:rFonts w:ascii="Century Gothic" w:hAnsi="Century Gothic" w:cs="Calibri"/>
                <w:b/>
                <w:sz w:val="18"/>
                <w:szCs w:val="18"/>
                <w:lang w:val="es-MX" w:eastAsia="es-419"/>
              </w:rPr>
              <w:t>ABASTO MENSUAL</w:t>
            </w:r>
          </w:p>
        </w:tc>
        <w:tc>
          <w:tcPr>
            <w:tcW w:w="2235" w:type="dxa"/>
            <w:tcBorders>
              <w:top w:val="single" w:sz="4" w:space="0" w:color="auto"/>
              <w:left w:val="nil"/>
              <w:bottom w:val="single" w:sz="4" w:space="0" w:color="auto"/>
              <w:right w:val="single" w:sz="4" w:space="0" w:color="auto"/>
            </w:tcBorders>
            <w:shd w:val="clear" w:color="auto" w:fill="D9D9D9"/>
            <w:vAlign w:val="center"/>
            <w:hideMark/>
          </w:tcPr>
          <w:p w14:paraId="4C02F3BF" w14:textId="77777777" w:rsidR="00C4317B" w:rsidRPr="00E44926" w:rsidRDefault="00C4317B" w:rsidP="00C4317B">
            <w:pPr>
              <w:ind w:left="426" w:right="29"/>
              <w:jc w:val="center"/>
              <w:rPr>
                <w:rFonts w:ascii="Century Gothic" w:hAnsi="Century Gothic" w:cs="Calibri"/>
                <w:b/>
                <w:sz w:val="18"/>
                <w:szCs w:val="18"/>
                <w:lang w:val="es-MX" w:eastAsia="es-419"/>
              </w:rPr>
            </w:pPr>
            <w:r w:rsidRPr="00E44926">
              <w:rPr>
                <w:rFonts w:ascii="Century Gothic" w:hAnsi="Century Gothic" w:cs="Calibri"/>
                <w:b/>
                <w:sz w:val="18"/>
                <w:szCs w:val="18"/>
                <w:lang w:val="es-MX" w:eastAsia="es-419"/>
              </w:rPr>
              <w:t>REFERENCIA DE CALIDAD IGUAL O SUPERIOR</w:t>
            </w:r>
          </w:p>
        </w:tc>
      </w:tr>
      <w:tr w:rsidR="00C4317B" w:rsidRPr="00E44926" w14:paraId="13D7AC37"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49B4A42A"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w:t>
            </w:r>
          </w:p>
        </w:tc>
        <w:tc>
          <w:tcPr>
            <w:tcW w:w="3450" w:type="dxa"/>
            <w:tcBorders>
              <w:top w:val="nil"/>
              <w:left w:val="nil"/>
              <w:bottom w:val="single" w:sz="4" w:space="0" w:color="auto"/>
              <w:right w:val="single" w:sz="4" w:space="0" w:color="auto"/>
            </w:tcBorders>
            <w:shd w:val="clear" w:color="auto" w:fill="auto"/>
            <w:noWrap/>
            <w:vAlign w:val="center"/>
            <w:hideMark/>
          </w:tcPr>
          <w:p w14:paraId="320ABF9E"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ESCOBAS DE VINIL</w:t>
            </w:r>
          </w:p>
        </w:tc>
        <w:tc>
          <w:tcPr>
            <w:tcW w:w="1842" w:type="dxa"/>
            <w:tcBorders>
              <w:top w:val="nil"/>
              <w:left w:val="nil"/>
              <w:bottom w:val="single" w:sz="4" w:space="0" w:color="auto"/>
              <w:right w:val="single" w:sz="4" w:space="0" w:color="auto"/>
            </w:tcBorders>
            <w:shd w:val="clear" w:color="auto" w:fill="auto"/>
            <w:noWrap/>
            <w:vAlign w:val="center"/>
            <w:hideMark/>
          </w:tcPr>
          <w:p w14:paraId="6165DA8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hideMark/>
          </w:tcPr>
          <w:p w14:paraId="1B7C52FE"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5</w:t>
            </w:r>
          </w:p>
        </w:tc>
        <w:tc>
          <w:tcPr>
            <w:tcW w:w="2235" w:type="dxa"/>
            <w:tcBorders>
              <w:top w:val="nil"/>
              <w:left w:val="nil"/>
              <w:bottom w:val="single" w:sz="4" w:space="0" w:color="auto"/>
              <w:right w:val="single" w:sz="4" w:space="0" w:color="auto"/>
            </w:tcBorders>
            <w:shd w:val="clear" w:color="auto" w:fill="auto"/>
            <w:noWrap/>
            <w:vAlign w:val="center"/>
            <w:hideMark/>
          </w:tcPr>
          <w:p w14:paraId="0B88A2B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PERICO</w:t>
            </w:r>
          </w:p>
        </w:tc>
      </w:tr>
      <w:tr w:rsidR="00C4317B" w:rsidRPr="00E44926" w14:paraId="290730A0"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53F66A02"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w:t>
            </w:r>
          </w:p>
        </w:tc>
        <w:tc>
          <w:tcPr>
            <w:tcW w:w="3450" w:type="dxa"/>
            <w:tcBorders>
              <w:top w:val="nil"/>
              <w:left w:val="nil"/>
              <w:bottom w:val="single" w:sz="4" w:space="0" w:color="auto"/>
              <w:right w:val="single" w:sz="4" w:space="0" w:color="auto"/>
            </w:tcBorders>
            <w:shd w:val="clear" w:color="auto" w:fill="auto"/>
            <w:noWrap/>
            <w:vAlign w:val="center"/>
            <w:hideMark/>
          </w:tcPr>
          <w:p w14:paraId="2F4DB920"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MECHUDO DE PABILO 400 GR</w:t>
            </w:r>
          </w:p>
        </w:tc>
        <w:tc>
          <w:tcPr>
            <w:tcW w:w="1842" w:type="dxa"/>
            <w:tcBorders>
              <w:top w:val="nil"/>
              <w:left w:val="nil"/>
              <w:bottom w:val="single" w:sz="4" w:space="0" w:color="auto"/>
              <w:right w:val="single" w:sz="4" w:space="0" w:color="auto"/>
            </w:tcBorders>
            <w:shd w:val="clear" w:color="auto" w:fill="auto"/>
            <w:noWrap/>
            <w:vAlign w:val="center"/>
            <w:hideMark/>
          </w:tcPr>
          <w:p w14:paraId="53C3D7C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hideMark/>
          </w:tcPr>
          <w:p w14:paraId="1B395D9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5</w:t>
            </w:r>
          </w:p>
        </w:tc>
        <w:tc>
          <w:tcPr>
            <w:tcW w:w="2235" w:type="dxa"/>
            <w:tcBorders>
              <w:top w:val="nil"/>
              <w:left w:val="nil"/>
              <w:bottom w:val="single" w:sz="4" w:space="0" w:color="auto"/>
              <w:right w:val="single" w:sz="4" w:space="0" w:color="auto"/>
            </w:tcBorders>
            <w:shd w:val="clear" w:color="auto" w:fill="auto"/>
            <w:noWrap/>
            <w:vAlign w:val="center"/>
            <w:hideMark/>
          </w:tcPr>
          <w:p w14:paraId="02C70B3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FRAMA</w:t>
            </w:r>
          </w:p>
        </w:tc>
      </w:tr>
      <w:tr w:rsidR="00C4317B" w:rsidRPr="00E44926" w14:paraId="01CD2DF4"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13E14192"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w:t>
            </w:r>
          </w:p>
        </w:tc>
        <w:tc>
          <w:tcPr>
            <w:tcW w:w="3450" w:type="dxa"/>
            <w:tcBorders>
              <w:top w:val="nil"/>
              <w:left w:val="nil"/>
              <w:bottom w:val="single" w:sz="4" w:space="0" w:color="auto"/>
              <w:right w:val="single" w:sz="4" w:space="0" w:color="auto"/>
            </w:tcBorders>
            <w:shd w:val="clear" w:color="auto" w:fill="auto"/>
            <w:noWrap/>
            <w:vAlign w:val="center"/>
            <w:hideMark/>
          </w:tcPr>
          <w:p w14:paraId="439D478B"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RECOGEDOR DE LAMINA CON BASTON</w:t>
            </w:r>
          </w:p>
        </w:tc>
        <w:tc>
          <w:tcPr>
            <w:tcW w:w="1842" w:type="dxa"/>
            <w:tcBorders>
              <w:top w:val="nil"/>
              <w:left w:val="nil"/>
              <w:bottom w:val="single" w:sz="4" w:space="0" w:color="auto"/>
              <w:right w:val="single" w:sz="4" w:space="0" w:color="auto"/>
            </w:tcBorders>
            <w:shd w:val="clear" w:color="auto" w:fill="auto"/>
            <w:noWrap/>
            <w:vAlign w:val="center"/>
            <w:hideMark/>
          </w:tcPr>
          <w:p w14:paraId="03CE809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hideMark/>
          </w:tcPr>
          <w:p w14:paraId="24287D5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w:t>
            </w:r>
          </w:p>
        </w:tc>
        <w:tc>
          <w:tcPr>
            <w:tcW w:w="2235" w:type="dxa"/>
            <w:tcBorders>
              <w:top w:val="nil"/>
              <w:left w:val="nil"/>
              <w:bottom w:val="single" w:sz="4" w:space="0" w:color="auto"/>
              <w:right w:val="single" w:sz="4" w:space="0" w:color="auto"/>
            </w:tcBorders>
            <w:shd w:val="clear" w:color="auto" w:fill="auto"/>
            <w:noWrap/>
            <w:vAlign w:val="center"/>
            <w:hideMark/>
          </w:tcPr>
          <w:p w14:paraId="405E6EC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09F9630A"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376892B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4</w:t>
            </w:r>
          </w:p>
        </w:tc>
        <w:tc>
          <w:tcPr>
            <w:tcW w:w="3450" w:type="dxa"/>
            <w:tcBorders>
              <w:top w:val="nil"/>
              <w:left w:val="nil"/>
              <w:bottom w:val="single" w:sz="4" w:space="0" w:color="auto"/>
              <w:right w:val="single" w:sz="4" w:space="0" w:color="auto"/>
            </w:tcBorders>
            <w:shd w:val="clear" w:color="auto" w:fill="auto"/>
            <w:noWrap/>
            <w:vAlign w:val="center"/>
          </w:tcPr>
          <w:p w14:paraId="41D0CB8D"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ESCOBA DE VARA TERMINADA</w:t>
            </w:r>
          </w:p>
        </w:tc>
        <w:tc>
          <w:tcPr>
            <w:tcW w:w="1842" w:type="dxa"/>
            <w:tcBorders>
              <w:top w:val="nil"/>
              <w:left w:val="nil"/>
              <w:bottom w:val="single" w:sz="4" w:space="0" w:color="auto"/>
              <w:right w:val="single" w:sz="4" w:space="0" w:color="auto"/>
            </w:tcBorders>
            <w:shd w:val="clear" w:color="auto" w:fill="auto"/>
            <w:noWrap/>
            <w:vAlign w:val="center"/>
          </w:tcPr>
          <w:p w14:paraId="021DA7A2"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tcPr>
          <w:p w14:paraId="46B4A94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w:t>
            </w:r>
          </w:p>
        </w:tc>
        <w:tc>
          <w:tcPr>
            <w:tcW w:w="2235" w:type="dxa"/>
            <w:tcBorders>
              <w:top w:val="nil"/>
              <w:left w:val="nil"/>
              <w:bottom w:val="single" w:sz="4" w:space="0" w:color="auto"/>
              <w:right w:val="single" w:sz="4" w:space="0" w:color="auto"/>
            </w:tcBorders>
            <w:shd w:val="clear" w:color="auto" w:fill="auto"/>
            <w:noWrap/>
            <w:vAlign w:val="center"/>
          </w:tcPr>
          <w:p w14:paraId="1BCFB257"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1C77A0F5"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3F592949"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5</w:t>
            </w:r>
          </w:p>
        </w:tc>
        <w:tc>
          <w:tcPr>
            <w:tcW w:w="3450" w:type="dxa"/>
            <w:tcBorders>
              <w:top w:val="nil"/>
              <w:left w:val="nil"/>
              <w:bottom w:val="single" w:sz="4" w:space="0" w:color="auto"/>
              <w:right w:val="single" w:sz="4" w:space="0" w:color="auto"/>
            </w:tcBorders>
            <w:shd w:val="clear" w:color="auto" w:fill="auto"/>
            <w:noWrap/>
            <w:vAlign w:val="center"/>
            <w:hideMark/>
          </w:tcPr>
          <w:p w14:paraId="5A91A744"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CUBETA DE PLASTICO 18 LTS</w:t>
            </w:r>
          </w:p>
        </w:tc>
        <w:tc>
          <w:tcPr>
            <w:tcW w:w="1842" w:type="dxa"/>
            <w:tcBorders>
              <w:top w:val="nil"/>
              <w:left w:val="nil"/>
              <w:bottom w:val="single" w:sz="4" w:space="0" w:color="auto"/>
              <w:right w:val="single" w:sz="4" w:space="0" w:color="auto"/>
            </w:tcBorders>
            <w:shd w:val="clear" w:color="auto" w:fill="auto"/>
            <w:noWrap/>
            <w:vAlign w:val="center"/>
            <w:hideMark/>
          </w:tcPr>
          <w:p w14:paraId="20CABC1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hideMark/>
          </w:tcPr>
          <w:p w14:paraId="1C9D7BE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7</w:t>
            </w:r>
          </w:p>
        </w:tc>
        <w:tc>
          <w:tcPr>
            <w:tcW w:w="2235" w:type="dxa"/>
            <w:tcBorders>
              <w:top w:val="nil"/>
              <w:left w:val="nil"/>
              <w:bottom w:val="single" w:sz="4" w:space="0" w:color="auto"/>
              <w:right w:val="single" w:sz="4" w:space="0" w:color="auto"/>
            </w:tcBorders>
            <w:shd w:val="clear" w:color="auto" w:fill="auto"/>
            <w:noWrap/>
            <w:vAlign w:val="center"/>
            <w:hideMark/>
          </w:tcPr>
          <w:p w14:paraId="60A7B27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24D1DEC8"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3466A348"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6</w:t>
            </w:r>
          </w:p>
        </w:tc>
        <w:tc>
          <w:tcPr>
            <w:tcW w:w="3450" w:type="dxa"/>
            <w:tcBorders>
              <w:top w:val="nil"/>
              <w:left w:val="nil"/>
              <w:bottom w:val="single" w:sz="4" w:space="0" w:color="auto"/>
              <w:right w:val="single" w:sz="4" w:space="0" w:color="auto"/>
            </w:tcBorders>
            <w:shd w:val="clear" w:color="auto" w:fill="auto"/>
            <w:noWrap/>
            <w:vAlign w:val="center"/>
            <w:hideMark/>
          </w:tcPr>
          <w:p w14:paraId="6092D78C"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BOMBAS PARA BAÑO</w:t>
            </w:r>
          </w:p>
        </w:tc>
        <w:tc>
          <w:tcPr>
            <w:tcW w:w="1842" w:type="dxa"/>
            <w:tcBorders>
              <w:top w:val="nil"/>
              <w:left w:val="nil"/>
              <w:bottom w:val="single" w:sz="4" w:space="0" w:color="auto"/>
              <w:right w:val="single" w:sz="4" w:space="0" w:color="auto"/>
            </w:tcBorders>
            <w:shd w:val="clear" w:color="auto" w:fill="auto"/>
            <w:noWrap/>
            <w:vAlign w:val="center"/>
            <w:hideMark/>
          </w:tcPr>
          <w:p w14:paraId="7C640041"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hideMark/>
          </w:tcPr>
          <w:p w14:paraId="236ABB1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5</w:t>
            </w:r>
          </w:p>
        </w:tc>
        <w:tc>
          <w:tcPr>
            <w:tcW w:w="2235" w:type="dxa"/>
            <w:tcBorders>
              <w:top w:val="nil"/>
              <w:left w:val="nil"/>
              <w:bottom w:val="single" w:sz="4" w:space="0" w:color="auto"/>
              <w:right w:val="single" w:sz="4" w:space="0" w:color="auto"/>
            </w:tcBorders>
            <w:shd w:val="clear" w:color="auto" w:fill="auto"/>
            <w:noWrap/>
            <w:vAlign w:val="center"/>
            <w:hideMark/>
          </w:tcPr>
          <w:p w14:paraId="5099515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6F0298E1"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225C5B46"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7</w:t>
            </w:r>
          </w:p>
        </w:tc>
        <w:tc>
          <w:tcPr>
            <w:tcW w:w="3450" w:type="dxa"/>
            <w:tcBorders>
              <w:top w:val="nil"/>
              <w:left w:val="nil"/>
              <w:bottom w:val="single" w:sz="4" w:space="0" w:color="auto"/>
              <w:right w:val="single" w:sz="4" w:space="0" w:color="auto"/>
            </w:tcBorders>
            <w:shd w:val="clear" w:color="auto" w:fill="auto"/>
            <w:noWrap/>
            <w:vAlign w:val="center"/>
            <w:hideMark/>
          </w:tcPr>
          <w:p w14:paraId="4C26643F"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MICROFIBRA</w:t>
            </w:r>
          </w:p>
        </w:tc>
        <w:tc>
          <w:tcPr>
            <w:tcW w:w="1842" w:type="dxa"/>
            <w:tcBorders>
              <w:top w:val="nil"/>
              <w:left w:val="nil"/>
              <w:bottom w:val="single" w:sz="4" w:space="0" w:color="auto"/>
              <w:right w:val="single" w:sz="4" w:space="0" w:color="auto"/>
            </w:tcBorders>
            <w:shd w:val="clear" w:color="auto" w:fill="auto"/>
            <w:noWrap/>
            <w:vAlign w:val="center"/>
            <w:hideMark/>
          </w:tcPr>
          <w:p w14:paraId="77E09A3A"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hideMark/>
          </w:tcPr>
          <w:p w14:paraId="7E899F0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10</w:t>
            </w:r>
          </w:p>
        </w:tc>
        <w:tc>
          <w:tcPr>
            <w:tcW w:w="2235" w:type="dxa"/>
            <w:tcBorders>
              <w:top w:val="nil"/>
              <w:left w:val="nil"/>
              <w:bottom w:val="single" w:sz="4" w:space="0" w:color="auto"/>
              <w:right w:val="single" w:sz="4" w:space="0" w:color="auto"/>
            </w:tcBorders>
            <w:shd w:val="clear" w:color="auto" w:fill="auto"/>
            <w:noWrap/>
            <w:vAlign w:val="center"/>
            <w:hideMark/>
          </w:tcPr>
          <w:p w14:paraId="00A5ADA1"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02FA01CD"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51AFF41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8</w:t>
            </w:r>
          </w:p>
        </w:tc>
        <w:tc>
          <w:tcPr>
            <w:tcW w:w="3450" w:type="dxa"/>
            <w:tcBorders>
              <w:top w:val="nil"/>
              <w:left w:val="nil"/>
              <w:bottom w:val="single" w:sz="4" w:space="0" w:color="auto"/>
              <w:right w:val="single" w:sz="4" w:space="0" w:color="auto"/>
            </w:tcBorders>
            <w:shd w:val="clear" w:color="auto" w:fill="auto"/>
            <w:noWrap/>
            <w:vAlign w:val="center"/>
            <w:hideMark/>
          </w:tcPr>
          <w:p w14:paraId="6632E6A6"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GUANTES DE HULE (CH-M-G)</w:t>
            </w:r>
          </w:p>
        </w:tc>
        <w:tc>
          <w:tcPr>
            <w:tcW w:w="1842" w:type="dxa"/>
            <w:tcBorders>
              <w:top w:val="nil"/>
              <w:left w:val="nil"/>
              <w:bottom w:val="single" w:sz="4" w:space="0" w:color="auto"/>
              <w:right w:val="single" w:sz="4" w:space="0" w:color="auto"/>
            </w:tcBorders>
            <w:shd w:val="clear" w:color="auto" w:fill="auto"/>
            <w:noWrap/>
            <w:vAlign w:val="center"/>
            <w:hideMark/>
          </w:tcPr>
          <w:p w14:paraId="49C74A2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PARES</w:t>
            </w:r>
          </w:p>
        </w:tc>
        <w:tc>
          <w:tcPr>
            <w:tcW w:w="1418" w:type="dxa"/>
            <w:tcBorders>
              <w:top w:val="nil"/>
              <w:left w:val="nil"/>
              <w:bottom w:val="single" w:sz="4" w:space="0" w:color="auto"/>
              <w:right w:val="single" w:sz="4" w:space="0" w:color="auto"/>
            </w:tcBorders>
            <w:shd w:val="clear" w:color="auto" w:fill="auto"/>
            <w:noWrap/>
            <w:vAlign w:val="center"/>
            <w:hideMark/>
          </w:tcPr>
          <w:p w14:paraId="7D75219E"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40</w:t>
            </w:r>
          </w:p>
        </w:tc>
        <w:tc>
          <w:tcPr>
            <w:tcW w:w="2235" w:type="dxa"/>
            <w:tcBorders>
              <w:top w:val="nil"/>
              <w:left w:val="nil"/>
              <w:bottom w:val="single" w:sz="4" w:space="0" w:color="auto"/>
              <w:right w:val="single" w:sz="4" w:space="0" w:color="auto"/>
            </w:tcBorders>
            <w:shd w:val="clear" w:color="auto" w:fill="auto"/>
            <w:noWrap/>
            <w:vAlign w:val="center"/>
            <w:hideMark/>
          </w:tcPr>
          <w:p w14:paraId="1197ADFA"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364C45D4" w14:textId="77777777" w:rsidTr="00C4317B">
        <w:trPr>
          <w:trHeight w:val="570"/>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4C23CEDE"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9</w:t>
            </w:r>
          </w:p>
        </w:tc>
        <w:tc>
          <w:tcPr>
            <w:tcW w:w="3450" w:type="dxa"/>
            <w:tcBorders>
              <w:top w:val="nil"/>
              <w:left w:val="nil"/>
              <w:bottom w:val="single" w:sz="4" w:space="0" w:color="auto"/>
              <w:right w:val="single" w:sz="4" w:space="0" w:color="auto"/>
            </w:tcBorders>
            <w:shd w:val="clear" w:color="auto" w:fill="auto"/>
            <w:vAlign w:val="center"/>
            <w:hideMark/>
          </w:tcPr>
          <w:p w14:paraId="14C3F9BD"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 xml:space="preserve">AROMATIZANTE EN AEROSOL </w:t>
            </w:r>
          </w:p>
        </w:tc>
        <w:tc>
          <w:tcPr>
            <w:tcW w:w="1842" w:type="dxa"/>
            <w:tcBorders>
              <w:top w:val="nil"/>
              <w:left w:val="nil"/>
              <w:bottom w:val="single" w:sz="4" w:space="0" w:color="auto"/>
              <w:right w:val="single" w:sz="4" w:space="0" w:color="auto"/>
            </w:tcBorders>
            <w:shd w:val="clear" w:color="auto" w:fill="auto"/>
            <w:noWrap/>
            <w:vAlign w:val="center"/>
            <w:hideMark/>
          </w:tcPr>
          <w:p w14:paraId="3D507F08"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hideMark/>
          </w:tcPr>
          <w:p w14:paraId="542638A9"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24</w:t>
            </w:r>
          </w:p>
        </w:tc>
        <w:tc>
          <w:tcPr>
            <w:tcW w:w="2235" w:type="dxa"/>
            <w:tcBorders>
              <w:top w:val="nil"/>
              <w:left w:val="nil"/>
              <w:bottom w:val="single" w:sz="4" w:space="0" w:color="auto"/>
              <w:right w:val="single" w:sz="4" w:space="0" w:color="auto"/>
            </w:tcBorders>
            <w:shd w:val="clear" w:color="auto" w:fill="auto"/>
            <w:noWrap/>
            <w:vAlign w:val="center"/>
            <w:hideMark/>
          </w:tcPr>
          <w:p w14:paraId="595894A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1FEDC57D"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271FAA76"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10</w:t>
            </w:r>
          </w:p>
        </w:tc>
        <w:tc>
          <w:tcPr>
            <w:tcW w:w="3450" w:type="dxa"/>
            <w:tcBorders>
              <w:top w:val="nil"/>
              <w:left w:val="nil"/>
              <w:bottom w:val="single" w:sz="4" w:space="0" w:color="auto"/>
              <w:right w:val="single" w:sz="4" w:space="0" w:color="auto"/>
            </w:tcBorders>
            <w:shd w:val="clear" w:color="auto" w:fill="auto"/>
            <w:vAlign w:val="center"/>
            <w:hideMark/>
          </w:tcPr>
          <w:p w14:paraId="04DB3F8C"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CEPILLOS DE PLASTICO SUAVE TIPO PLANCHA</w:t>
            </w:r>
          </w:p>
        </w:tc>
        <w:tc>
          <w:tcPr>
            <w:tcW w:w="1842" w:type="dxa"/>
            <w:tcBorders>
              <w:top w:val="nil"/>
              <w:left w:val="nil"/>
              <w:bottom w:val="single" w:sz="4" w:space="0" w:color="auto"/>
              <w:right w:val="single" w:sz="4" w:space="0" w:color="auto"/>
            </w:tcBorders>
            <w:shd w:val="clear" w:color="auto" w:fill="auto"/>
            <w:noWrap/>
            <w:vAlign w:val="center"/>
            <w:hideMark/>
          </w:tcPr>
          <w:p w14:paraId="6A2186B1"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hideMark/>
          </w:tcPr>
          <w:p w14:paraId="23393448"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8</w:t>
            </w:r>
          </w:p>
        </w:tc>
        <w:tc>
          <w:tcPr>
            <w:tcW w:w="2235" w:type="dxa"/>
            <w:tcBorders>
              <w:top w:val="nil"/>
              <w:left w:val="nil"/>
              <w:bottom w:val="single" w:sz="4" w:space="0" w:color="auto"/>
              <w:right w:val="single" w:sz="4" w:space="0" w:color="auto"/>
            </w:tcBorders>
            <w:shd w:val="clear" w:color="auto" w:fill="auto"/>
            <w:noWrap/>
            <w:vAlign w:val="center"/>
            <w:hideMark/>
          </w:tcPr>
          <w:p w14:paraId="64976AE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PERICO</w:t>
            </w:r>
          </w:p>
        </w:tc>
      </w:tr>
      <w:tr w:rsidR="00C4317B" w:rsidRPr="00E44926" w14:paraId="7013F028"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7FBE1982"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11</w:t>
            </w:r>
          </w:p>
        </w:tc>
        <w:tc>
          <w:tcPr>
            <w:tcW w:w="3450" w:type="dxa"/>
            <w:tcBorders>
              <w:top w:val="nil"/>
              <w:left w:val="nil"/>
              <w:bottom w:val="single" w:sz="4" w:space="0" w:color="auto"/>
              <w:right w:val="single" w:sz="4" w:space="0" w:color="auto"/>
            </w:tcBorders>
            <w:shd w:val="clear" w:color="auto" w:fill="auto"/>
            <w:vAlign w:val="center"/>
          </w:tcPr>
          <w:p w14:paraId="3AE58CE8"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DESPACHADORES DE SHAMPOO</w:t>
            </w:r>
          </w:p>
        </w:tc>
        <w:tc>
          <w:tcPr>
            <w:tcW w:w="1842" w:type="dxa"/>
            <w:tcBorders>
              <w:top w:val="nil"/>
              <w:left w:val="nil"/>
              <w:bottom w:val="single" w:sz="4" w:space="0" w:color="auto"/>
              <w:right w:val="single" w:sz="4" w:space="0" w:color="auto"/>
            </w:tcBorders>
            <w:shd w:val="clear" w:color="auto" w:fill="auto"/>
            <w:noWrap/>
            <w:vAlign w:val="center"/>
          </w:tcPr>
          <w:p w14:paraId="135B83B7"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tcPr>
          <w:p w14:paraId="38D8B861"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20</w:t>
            </w:r>
          </w:p>
        </w:tc>
        <w:tc>
          <w:tcPr>
            <w:tcW w:w="2235" w:type="dxa"/>
            <w:tcBorders>
              <w:top w:val="nil"/>
              <w:left w:val="nil"/>
              <w:bottom w:val="single" w:sz="4" w:space="0" w:color="auto"/>
              <w:right w:val="single" w:sz="4" w:space="0" w:color="auto"/>
            </w:tcBorders>
            <w:shd w:val="clear" w:color="auto" w:fill="auto"/>
            <w:noWrap/>
            <w:vAlign w:val="center"/>
          </w:tcPr>
          <w:p w14:paraId="6D264437"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JOFEL</w:t>
            </w:r>
          </w:p>
        </w:tc>
      </w:tr>
      <w:tr w:rsidR="00C4317B" w:rsidRPr="00E44926" w14:paraId="24677209"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47F12A3D"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12</w:t>
            </w:r>
          </w:p>
        </w:tc>
        <w:tc>
          <w:tcPr>
            <w:tcW w:w="3450" w:type="dxa"/>
            <w:tcBorders>
              <w:top w:val="nil"/>
              <w:left w:val="nil"/>
              <w:bottom w:val="single" w:sz="4" w:space="0" w:color="auto"/>
              <w:right w:val="single" w:sz="4" w:space="0" w:color="auto"/>
            </w:tcBorders>
            <w:shd w:val="clear" w:color="auto" w:fill="auto"/>
            <w:vAlign w:val="center"/>
          </w:tcPr>
          <w:p w14:paraId="09EE3BCF"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SURTIDORES DE HIGIENICO JUMBO</w:t>
            </w:r>
          </w:p>
        </w:tc>
        <w:tc>
          <w:tcPr>
            <w:tcW w:w="1842" w:type="dxa"/>
            <w:tcBorders>
              <w:top w:val="nil"/>
              <w:left w:val="nil"/>
              <w:bottom w:val="single" w:sz="4" w:space="0" w:color="auto"/>
              <w:right w:val="single" w:sz="4" w:space="0" w:color="auto"/>
            </w:tcBorders>
            <w:shd w:val="clear" w:color="auto" w:fill="auto"/>
            <w:noWrap/>
            <w:vAlign w:val="center"/>
          </w:tcPr>
          <w:p w14:paraId="137918E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tcPr>
          <w:p w14:paraId="27BDA30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20</w:t>
            </w:r>
          </w:p>
        </w:tc>
        <w:tc>
          <w:tcPr>
            <w:tcW w:w="2235" w:type="dxa"/>
            <w:tcBorders>
              <w:top w:val="nil"/>
              <w:left w:val="nil"/>
              <w:bottom w:val="single" w:sz="4" w:space="0" w:color="auto"/>
              <w:right w:val="single" w:sz="4" w:space="0" w:color="auto"/>
            </w:tcBorders>
            <w:shd w:val="clear" w:color="auto" w:fill="auto"/>
            <w:noWrap/>
            <w:vAlign w:val="center"/>
          </w:tcPr>
          <w:p w14:paraId="3122F03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JOFEL</w:t>
            </w:r>
          </w:p>
        </w:tc>
      </w:tr>
      <w:tr w:rsidR="00C4317B" w:rsidRPr="00E44926" w14:paraId="02E0127F"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2F8E923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13</w:t>
            </w:r>
          </w:p>
        </w:tc>
        <w:tc>
          <w:tcPr>
            <w:tcW w:w="3450" w:type="dxa"/>
            <w:tcBorders>
              <w:top w:val="nil"/>
              <w:left w:val="nil"/>
              <w:bottom w:val="single" w:sz="4" w:space="0" w:color="auto"/>
              <w:right w:val="single" w:sz="4" w:space="0" w:color="auto"/>
            </w:tcBorders>
            <w:shd w:val="clear" w:color="auto" w:fill="auto"/>
            <w:vAlign w:val="center"/>
          </w:tcPr>
          <w:p w14:paraId="0B8D3F99"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SURTIDOR DE TOALLERO</w:t>
            </w:r>
          </w:p>
        </w:tc>
        <w:tc>
          <w:tcPr>
            <w:tcW w:w="1842" w:type="dxa"/>
            <w:tcBorders>
              <w:top w:val="nil"/>
              <w:left w:val="nil"/>
              <w:bottom w:val="single" w:sz="4" w:space="0" w:color="auto"/>
              <w:right w:val="single" w:sz="4" w:space="0" w:color="auto"/>
            </w:tcBorders>
            <w:shd w:val="clear" w:color="auto" w:fill="auto"/>
            <w:noWrap/>
            <w:vAlign w:val="center"/>
          </w:tcPr>
          <w:p w14:paraId="44CD99B6"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 xml:space="preserve">PIEZA </w:t>
            </w:r>
          </w:p>
        </w:tc>
        <w:tc>
          <w:tcPr>
            <w:tcW w:w="1418" w:type="dxa"/>
            <w:tcBorders>
              <w:top w:val="nil"/>
              <w:left w:val="nil"/>
              <w:bottom w:val="single" w:sz="4" w:space="0" w:color="auto"/>
              <w:right w:val="single" w:sz="4" w:space="0" w:color="auto"/>
            </w:tcBorders>
            <w:shd w:val="clear" w:color="auto" w:fill="auto"/>
            <w:noWrap/>
            <w:vAlign w:val="center"/>
          </w:tcPr>
          <w:p w14:paraId="1E8EBFC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20</w:t>
            </w:r>
          </w:p>
        </w:tc>
        <w:tc>
          <w:tcPr>
            <w:tcW w:w="2235" w:type="dxa"/>
            <w:tcBorders>
              <w:top w:val="nil"/>
              <w:left w:val="nil"/>
              <w:bottom w:val="single" w:sz="4" w:space="0" w:color="auto"/>
              <w:right w:val="single" w:sz="4" w:space="0" w:color="auto"/>
            </w:tcBorders>
            <w:shd w:val="clear" w:color="auto" w:fill="auto"/>
            <w:noWrap/>
            <w:vAlign w:val="center"/>
          </w:tcPr>
          <w:p w14:paraId="655EDA0D"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JOFEL</w:t>
            </w:r>
          </w:p>
        </w:tc>
      </w:tr>
      <w:tr w:rsidR="00C4317B" w:rsidRPr="00E44926" w14:paraId="4B6BBBA4"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69324995"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14</w:t>
            </w:r>
          </w:p>
        </w:tc>
        <w:tc>
          <w:tcPr>
            <w:tcW w:w="3450" w:type="dxa"/>
            <w:tcBorders>
              <w:top w:val="nil"/>
              <w:left w:val="nil"/>
              <w:bottom w:val="single" w:sz="4" w:space="0" w:color="auto"/>
              <w:right w:val="single" w:sz="4" w:space="0" w:color="auto"/>
            </w:tcBorders>
            <w:shd w:val="clear" w:color="auto" w:fill="auto"/>
            <w:vAlign w:val="center"/>
          </w:tcPr>
          <w:p w14:paraId="493DC2DB"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JABONERAS</w:t>
            </w:r>
          </w:p>
        </w:tc>
        <w:tc>
          <w:tcPr>
            <w:tcW w:w="1842" w:type="dxa"/>
            <w:tcBorders>
              <w:top w:val="nil"/>
              <w:left w:val="nil"/>
              <w:bottom w:val="single" w:sz="4" w:space="0" w:color="auto"/>
              <w:right w:val="single" w:sz="4" w:space="0" w:color="auto"/>
            </w:tcBorders>
            <w:shd w:val="clear" w:color="auto" w:fill="auto"/>
            <w:noWrap/>
            <w:vAlign w:val="center"/>
          </w:tcPr>
          <w:p w14:paraId="6169215A"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tcPr>
          <w:p w14:paraId="193152B6"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20</w:t>
            </w:r>
          </w:p>
        </w:tc>
        <w:tc>
          <w:tcPr>
            <w:tcW w:w="2235" w:type="dxa"/>
            <w:tcBorders>
              <w:top w:val="nil"/>
              <w:left w:val="nil"/>
              <w:bottom w:val="single" w:sz="4" w:space="0" w:color="auto"/>
              <w:right w:val="single" w:sz="4" w:space="0" w:color="auto"/>
            </w:tcBorders>
            <w:shd w:val="clear" w:color="auto" w:fill="auto"/>
            <w:noWrap/>
            <w:vAlign w:val="center"/>
          </w:tcPr>
          <w:p w14:paraId="143EE1DE"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JOFEL</w:t>
            </w:r>
          </w:p>
        </w:tc>
      </w:tr>
      <w:tr w:rsidR="00C4317B" w:rsidRPr="00E44926" w14:paraId="7A2F05E1"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7F0A730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lastRenderedPageBreak/>
              <w:t>15</w:t>
            </w:r>
          </w:p>
        </w:tc>
        <w:tc>
          <w:tcPr>
            <w:tcW w:w="3450" w:type="dxa"/>
            <w:tcBorders>
              <w:top w:val="nil"/>
              <w:left w:val="nil"/>
              <w:bottom w:val="single" w:sz="4" w:space="0" w:color="auto"/>
              <w:right w:val="single" w:sz="4" w:space="0" w:color="auto"/>
            </w:tcBorders>
            <w:shd w:val="clear" w:color="auto" w:fill="auto"/>
            <w:vAlign w:val="center"/>
          </w:tcPr>
          <w:p w14:paraId="4EEC5F7C"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CEPILLO PARA WC</w:t>
            </w:r>
          </w:p>
        </w:tc>
        <w:tc>
          <w:tcPr>
            <w:tcW w:w="1842" w:type="dxa"/>
            <w:tcBorders>
              <w:top w:val="nil"/>
              <w:left w:val="nil"/>
              <w:bottom w:val="single" w:sz="4" w:space="0" w:color="auto"/>
              <w:right w:val="single" w:sz="4" w:space="0" w:color="auto"/>
            </w:tcBorders>
            <w:shd w:val="clear" w:color="auto" w:fill="auto"/>
            <w:noWrap/>
            <w:vAlign w:val="center"/>
          </w:tcPr>
          <w:p w14:paraId="5D1806DD"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tcPr>
          <w:p w14:paraId="7DCC3EE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10</w:t>
            </w:r>
          </w:p>
        </w:tc>
        <w:tc>
          <w:tcPr>
            <w:tcW w:w="2235" w:type="dxa"/>
            <w:tcBorders>
              <w:top w:val="nil"/>
              <w:left w:val="nil"/>
              <w:bottom w:val="single" w:sz="4" w:space="0" w:color="auto"/>
              <w:right w:val="single" w:sz="4" w:space="0" w:color="auto"/>
            </w:tcBorders>
            <w:shd w:val="clear" w:color="auto" w:fill="auto"/>
            <w:noWrap/>
            <w:vAlign w:val="center"/>
          </w:tcPr>
          <w:p w14:paraId="1F96E07E"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PERICO</w:t>
            </w:r>
          </w:p>
        </w:tc>
      </w:tr>
      <w:tr w:rsidR="00C4317B" w:rsidRPr="00E44926" w14:paraId="6B37EDFC"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79018D35"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16</w:t>
            </w:r>
          </w:p>
        </w:tc>
        <w:tc>
          <w:tcPr>
            <w:tcW w:w="3450" w:type="dxa"/>
            <w:tcBorders>
              <w:top w:val="nil"/>
              <w:left w:val="nil"/>
              <w:bottom w:val="single" w:sz="4" w:space="0" w:color="auto"/>
              <w:right w:val="single" w:sz="4" w:space="0" w:color="auto"/>
            </w:tcBorders>
            <w:shd w:val="clear" w:color="auto" w:fill="auto"/>
            <w:vAlign w:val="center"/>
            <w:hideMark/>
          </w:tcPr>
          <w:p w14:paraId="4B932FDA"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 xml:space="preserve">JALADOR PARA VIDRIO TIPO </w:t>
            </w:r>
            <w:proofErr w:type="gramStart"/>
            <w:r w:rsidRPr="00E44926">
              <w:rPr>
                <w:rFonts w:ascii="Century Gothic" w:hAnsi="Century Gothic" w:cs="Calibri"/>
                <w:sz w:val="18"/>
                <w:szCs w:val="18"/>
                <w:lang w:val="es-MX" w:eastAsia="es-419"/>
              </w:rPr>
              <w:t>MASTER</w:t>
            </w:r>
            <w:proofErr w:type="gramEnd"/>
            <w:r w:rsidRPr="00E44926">
              <w:rPr>
                <w:rFonts w:ascii="Century Gothic" w:hAnsi="Century Gothic" w:cs="Calibri"/>
                <w:sz w:val="18"/>
                <w:szCs w:val="18"/>
                <w:lang w:val="es-MX" w:eastAsia="es-419"/>
              </w:rPr>
              <w:t xml:space="preserve"> DE 35 CM</w:t>
            </w:r>
          </w:p>
        </w:tc>
        <w:tc>
          <w:tcPr>
            <w:tcW w:w="1842" w:type="dxa"/>
            <w:tcBorders>
              <w:top w:val="nil"/>
              <w:left w:val="nil"/>
              <w:bottom w:val="single" w:sz="4" w:space="0" w:color="auto"/>
              <w:right w:val="single" w:sz="4" w:space="0" w:color="auto"/>
            </w:tcBorders>
            <w:shd w:val="clear" w:color="auto" w:fill="auto"/>
            <w:noWrap/>
            <w:vAlign w:val="center"/>
            <w:hideMark/>
          </w:tcPr>
          <w:p w14:paraId="689F92F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hideMark/>
          </w:tcPr>
          <w:p w14:paraId="4CD4EBB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5</w:t>
            </w:r>
          </w:p>
        </w:tc>
        <w:tc>
          <w:tcPr>
            <w:tcW w:w="2235" w:type="dxa"/>
            <w:tcBorders>
              <w:top w:val="nil"/>
              <w:left w:val="nil"/>
              <w:bottom w:val="single" w:sz="4" w:space="0" w:color="auto"/>
              <w:right w:val="single" w:sz="4" w:space="0" w:color="auto"/>
            </w:tcBorders>
            <w:shd w:val="clear" w:color="auto" w:fill="auto"/>
            <w:noWrap/>
            <w:vAlign w:val="center"/>
            <w:hideMark/>
          </w:tcPr>
          <w:p w14:paraId="1F647061"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FRAMA</w:t>
            </w:r>
          </w:p>
        </w:tc>
      </w:tr>
      <w:tr w:rsidR="00C4317B" w:rsidRPr="00E44926" w14:paraId="16B2701D"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5BB1D7F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17</w:t>
            </w:r>
          </w:p>
        </w:tc>
        <w:tc>
          <w:tcPr>
            <w:tcW w:w="3450" w:type="dxa"/>
            <w:tcBorders>
              <w:top w:val="nil"/>
              <w:left w:val="nil"/>
              <w:bottom w:val="single" w:sz="4" w:space="0" w:color="auto"/>
              <w:right w:val="single" w:sz="4" w:space="0" w:color="auto"/>
            </w:tcBorders>
            <w:shd w:val="clear" w:color="auto" w:fill="auto"/>
            <w:vAlign w:val="center"/>
            <w:hideMark/>
          </w:tcPr>
          <w:p w14:paraId="50B68BC6"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CEPILLO PARA LAVADO DE CRISTALES</w:t>
            </w:r>
          </w:p>
        </w:tc>
        <w:tc>
          <w:tcPr>
            <w:tcW w:w="1842" w:type="dxa"/>
            <w:tcBorders>
              <w:top w:val="nil"/>
              <w:left w:val="nil"/>
              <w:bottom w:val="single" w:sz="4" w:space="0" w:color="auto"/>
              <w:right w:val="single" w:sz="4" w:space="0" w:color="auto"/>
            </w:tcBorders>
            <w:shd w:val="clear" w:color="auto" w:fill="auto"/>
            <w:noWrap/>
            <w:vAlign w:val="center"/>
            <w:hideMark/>
          </w:tcPr>
          <w:p w14:paraId="061D067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hideMark/>
          </w:tcPr>
          <w:p w14:paraId="228EE84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10</w:t>
            </w:r>
          </w:p>
        </w:tc>
        <w:tc>
          <w:tcPr>
            <w:tcW w:w="2235" w:type="dxa"/>
            <w:tcBorders>
              <w:top w:val="nil"/>
              <w:left w:val="nil"/>
              <w:bottom w:val="single" w:sz="4" w:space="0" w:color="auto"/>
              <w:right w:val="single" w:sz="4" w:space="0" w:color="auto"/>
            </w:tcBorders>
            <w:shd w:val="clear" w:color="auto" w:fill="auto"/>
            <w:noWrap/>
            <w:vAlign w:val="center"/>
            <w:hideMark/>
          </w:tcPr>
          <w:p w14:paraId="5F714009"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FRAMA</w:t>
            </w:r>
          </w:p>
        </w:tc>
      </w:tr>
      <w:tr w:rsidR="00C4317B" w:rsidRPr="00E44926" w14:paraId="4314FFF4"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5683D00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18</w:t>
            </w:r>
          </w:p>
        </w:tc>
        <w:tc>
          <w:tcPr>
            <w:tcW w:w="3450" w:type="dxa"/>
            <w:tcBorders>
              <w:top w:val="nil"/>
              <w:left w:val="nil"/>
              <w:bottom w:val="single" w:sz="4" w:space="0" w:color="auto"/>
              <w:right w:val="single" w:sz="4" w:space="0" w:color="auto"/>
            </w:tcBorders>
            <w:shd w:val="clear" w:color="auto" w:fill="auto"/>
            <w:vAlign w:val="center"/>
            <w:hideMark/>
          </w:tcPr>
          <w:p w14:paraId="19D00E3C"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MOP COMPLETO DE 60 CM</w:t>
            </w:r>
          </w:p>
        </w:tc>
        <w:tc>
          <w:tcPr>
            <w:tcW w:w="1842" w:type="dxa"/>
            <w:tcBorders>
              <w:top w:val="nil"/>
              <w:left w:val="nil"/>
              <w:bottom w:val="single" w:sz="4" w:space="0" w:color="auto"/>
              <w:right w:val="single" w:sz="4" w:space="0" w:color="auto"/>
            </w:tcBorders>
            <w:shd w:val="clear" w:color="auto" w:fill="auto"/>
            <w:noWrap/>
            <w:vAlign w:val="center"/>
            <w:hideMark/>
          </w:tcPr>
          <w:p w14:paraId="5DBED309"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hideMark/>
          </w:tcPr>
          <w:p w14:paraId="7CB2E5C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4</w:t>
            </w:r>
          </w:p>
        </w:tc>
        <w:tc>
          <w:tcPr>
            <w:tcW w:w="2235" w:type="dxa"/>
            <w:tcBorders>
              <w:top w:val="nil"/>
              <w:left w:val="nil"/>
              <w:bottom w:val="single" w:sz="4" w:space="0" w:color="auto"/>
              <w:right w:val="single" w:sz="4" w:space="0" w:color="auto"/>
            </w:tcBorders>
            <w:shd w:val="clear" w:color="auto" w:fill="auto"/>
            <w:noWrap/>
            <w:vAlign w:val="center"/>
            <w:hideMark/>
          </w:tcPr>
          <w:p w14:paraId="7626A1AA"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FRAMA</w:t>
            </w:r>
          </w:p>
        </w:tc>
      </w:tr>
      <w:tr w:rsidR="00C4317B" w:rsidRPr="00E44926" w14:paraId="11755BB7"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17ABFD99"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19</w:t>
            </w:r>
          </w:p>
        </w:tc>
        <w:tc>
          <w:tcPr>
            <w:tcW w:w="3450" w:type="dxa"/>
            <w:tcBorders>
              <w:top w:val="nil"/>
              <w:left w:val="nil"/>
              <w:bottom w:val="single" w:sz="4" w:space="0" w:color="auto"/>
              <w:right w:val="single" w:sz="4" w:space="0" w:color="auto"/>
            </w:tcBorders>
            <w:shd w:val="clear" w:color="auto" w:fill="auto"/>
            <w:vAlign w:val="center"/>
            <w:hideMark/>
          </w:tcPr>
          <w:p w14:paraId="3C2C94C6"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 xml:space="preserve">DISCOS PARA PULIR (CANELA, NEGROS Y VERDES) </w:t>
            </w:r>
          </w:p>
        </w:tc>
        <w:tc>
          <w:tcPr>
            <w:tcW w:w="1842" w:type="dxa"/>
            <w:tcBorders>
              <w:top w:val="nil"/>
              <w:left w:val="nil"/>
              <w:bottom w:val="single" w:sz="4" w:space="0" w:color="auto"/>
              <w:right w:val="single" w:sz="4" w:space="0" w:color="auto"/>
            </w:tcBorders>
            <w:shd w:val="clear" w:color="auto" w:fill="auto"/>
            <w:noWrap/>
            <w:vAlign w:val="center"/>
            <w:hideMark/>
          </w:tcPr>
          <w:p w14:paraId="155440A1"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hideMark/>
          </w:tcPr>
          <w:p w14:paraId="5C402C0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5 C/U</w:t>
            </w:r>
          </w:p>
        </w:tc>
        <w:tc>
          <w:tcPr>
            <w:tcW w:w="2235" w:type="dxa"/>
            <w:tcBorders>
              <w:top w:val="nil"/>
              <w:left w:val="nil"/>
              <w:bottom w:val="single" w:sz="4" w:space="0" w:color="auto"/>
              <w:right w:val="single" w:sz="4" w:space="0" w:color="auto"/>
            </w:tcBorders>
            <w:shd w:val="clear" w:color="auto" w:fill="auto"/>
            <w:noWrap/>
            <w:vAlign w:val="center"/>
            <w:hideMark/>
          </w:tcPr>
          <w:p w14:paraId="24E572E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3M</w:t>
            </w:r>
          </w:p>
        </w:tc>
      </w:tr>
      <w:tr w:rsidR="00C4317B" w:rsidRPr="00E44926" w14:paraId="698ADFDD"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5E4C288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20</w:t>
            </w:r>
          </w:p>
        </w:tc>
        <w:tc>
          <w:tcPr>
            <w:tcW w:w="3450" w:type="dxa"/>
            <w:tcBorders>
              <w:top w:val="nil"/>
              <w:left w:val="nil"/>
              <w:bottom w:val="single" w:sz="4" w:space="0" w:color="auto"/>
              <w:right w:val="single" w:sz="4" w:space="0" w:color="auto"/>
            </w:tcBorders>
            <w:shd w:val="clear" w:color="auto" w:fill="auto"/>
            <w:noWrap/>
            <w:vAlign w:val="center"/>
            <w:hideMark/>
          </w:tcPr>
          <w:p w14:paraId="2ABB09CD"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PAÑUELO FACIAL (CAJA CON 90 PAÑUELOS)</w:t>
            </w:r>
          </w:p>
        </w:tc>
        <w:tc>
          <w:tcPr>
            <w:tcW w:w="1842" w:type="dxa"/>
            <w:tcBorders>
              <w:top w:val="nil"/>
              <w:left w:val="nil"/>
              <w:bottom w:val="single" w:sz="4" w:space="0" w:color="auto"/>
              <w:right w:val="single" w:sz="4" w:space="0" w:color="auto"/>
            </w:tcBorders>
            <w:shd w:val="clear" w:color="auto" w:fill="auto"/>
            <w:noWrap/>
            <w:vAlign w:val="center"/>
            <w:hideMark/>
          </w:tcPr>
          <w:p w14:paraId="6473B9A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nil"/>
              <w:left w:val="nil"/>
              <w:bottom w:val="single" w:sz="4" w:space="0" w:color="auto"/>
              <w:right w:val="single" w:sz="4" w:space="0" w:color="auto"/>
            </w:tcBorders>
            <w:shd w:val="clear" w:color="auto" w:fill="auto"/>
            <w:noWrap/>
            <w:vAlign w:val="center"/>
            <w:hideMark/>
          </w:tcPr>
          <w:p w14:paraId="46A59CF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80</w:t>
            </w:r>
          </w:p>
        </w:tc>
        <w:tc>
          <w:tcPr>
            <w:tcW w:w="2235" w:type="dxa"/>
            <w:tcBorders>
              <w:top w:val="nil"/>
              <w:left w:val="nil"/>
              <w:bottom w:val="single" w:sz="4" w:space="0" w:color="auto"/>
              <w:right w:val="single" w:sz="4" w:space="0" w:color="auto"/>
            </w:tcBorders>
            <w:shd w:val="clear" w:color="auto" w:fill="auto"/>
            <w:noWrap/>
            <w:vAlign w:val="center"/>
            <w:hideMark/>
          </w:tcPr>
          <w:p w14:paraId="5A82DDF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KLEENEX</w:t>
            </w:r>
          </w:p>
        </w:tc>
      </w:tr>
      <w:tr w:rsidR="00C4317B" w:rsidRPr="00E44926" w14:paraId="16F5AA7B"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0FBB20E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21</w:t>
            </w:r>
          </w:p>
        </w:tc>
        <w:tc>
          <w:tcPr>
            <w:tcW w:w="3450" w:type="dxa"/>
            <w:tcBorders>
              <w:top w:val="nil"/>
              <w:left w:val="nil"/>
              <w:bottom w:val="single" w:sz="4" w:space="0" w:color="auto"/>
              <w:right w:val="single" w:sz="4" w:space="0" w:color="auto"/>
            </w:tcBorders>
            <w:shd w:val="clear" w:color="auto" w:fill="auto"/>
            <w:noWrap/>
            <w:vAlign w:val="center"/>
            <w:hideMark/>
          </w:tcPr>
          <w:p w14:paraId="18E98B1F"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DETERGENTE EN POLVO</w:t>
            </w:r>
          </w:p>
        </w:tc>
        <w:tc>
          <w:tcPr>
            <w:tcW w:w="1842" w:type="dxa"/>
            <w:tcBorders>
              <w:top w:val="nil"/>
              <w:left w:val="nil"/>
              <w:bottom w:val="single" w:sz="4" w:space="0" w:color="auto"/>
              <w:right w:val="single" w:sz="4" w:space="0" w:color="auto"/>
            </w:tcBorders>
            <w:shd w:val="clear" w:color="auto" w:fill="auto"/>
            <w:noWrap/>
            <w:vAlign w:val="center"/>
            <w:hideMark/>
          </w:tcPr>
          <w:p w14:paraId="528AD1E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KG</w:t>
            </w:r>
          </w:p>
        </w:tc>
        <w:tc>
          <w:tcPr>
            <w:tcW w:w="1418" w:type="dxa"/>
            <w:tcBorders>
              <w:top w:val="nil"/>
              <w:left w:val="nil"/>
              <w:bottom w:val="single" w:sz="4" w:space="0" w:color="auto"/>
              <w:right w:val="single" w:sz="4" w:space="0" w:color="auto"/>
            </w:tcBorders>
            <w:shd w:val="clear" w:color="auto" w:fill="auto"/>
            <w:noWrap/>
            <w:vAlign w:val="center"/>
            <w:hideMark/>
          </w:tcPr>
          <w:p w14:paraId="32A3096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20</w:t>
            </w:r>
          </w:p>
        </w:tc>
        <w:tc>
          <w:tcPr>
            <w:tcW w:w="2235" w:type="dxa"/>
            <w:tcBorders>
              <w:top w:val="nil"/>
              <w:left w:val="nil"/>
              <w:bottom w:val="single" w:sz="4" w:space="0" w:color="auto"/>
              <w:right w:val="single" w:sz="4" w:space="0" w:color="auto"/>
            </w:tcBorders>
            <w:shd w:val="clear" w:color="auto" w:fill="auto"/>
            <w:noWrap/>
            <w:vAlign w:val="center"/>
            <w:hideMark/>
          </w:tcPr>
          <w:p w14:paraId="33AD35C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ROMA</w:t>
            </w:r>
          </w:p>
        </w:tc>
      </w:tr>
      <w:tr w:rsidR="00C4317B" w:rsidRPr="00E44926" w14:paraId="26E896E1"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6999DC37"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22</w:t>
            </w:r>
          </w:p>
        </w:tc>
        <w:tc>
          <w:tcPr>
            <w:tcW w:w="3450" w:type="dxa"/>
            <w:tcBorders>
              <w:top w:val="nil"/>
              <w:left w:val="nil"/>
              <w:bottom w:val="single" w:sz="4" w:space="0" w:color="auto"/>
              <w:right w:val="single" w:sz="4" w:space="0" w:color="auto"/>
            </w:tcBorders>
            <w:shd w:val="clear" w:color="auto" w:fill="auto"/>
            <w:vAlign w:val="center"/>
            <w:hideMark/>
          </w:tcPr>
          <w:p w14:paraId="4EA21846"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DESODORANTES (PASTILLAS1/2 LUNA, CAJA CON 50)</w:t>
            </w:r>
          </w:p>
        </w:tc>
        <w:tc>
          <w:tcPr>
            <w:tcW w:w="1842" w:type="dxa"/>
            <w:tcBorders>
              <w:top w:val="nil"/>
              <w:left w:val="nil"/>
              <w:bottom w:val="single" w:sz="4" w:space="0" w:color="auto"/>
              <w:right w:val="single" w:sz="4" w:space="0" w:color="auto"/>
            </w:tcBorders>
            <w:shd w:val="clear" w:color="auto" w:fill="auto"/>
            <w:vAlign w:val="center"/>
            <w:hideMark/>
          </w:tcPr>
          <w:p w14:paraId="3B8A1DA8"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CAJA 50 PZAS</w:t>
            </w:r>
          </w:p>
        </w:tc>
        <w:tc>
          <w:tcPr>
            <w:tcW w:w="1418" w:type="dxa"/>
            <w:tcBorders>
              <w:top w:val="nil"/>
              <w:left w:val="nil"/>
              <w:bottom w:val="single" w:sz="4" w:space="0" w:color="auto"/>
              <w:right w:val="single" w:sz="4" w:space="0" w:color="auto"/>
            </w:tcBorders>
            <w:shd w:val="clear" w:color="auto" w:fill="auto"/>
            <w:noWrap/>
            <w:vAlign w:val="center"/>
            <w:hideMark/>
          </w:tcPr>
          <w:p w14:paraId="3CA082E9"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w:t>
            </w:r>
          </w:p>
        </w:tc>
        <w:tc>
          <w:tcPr>
            <w:tcW w:w="2235" w:type="dxa"/>
            <w:tcBorders>
              <w:top w:val="nil"/>
              <w:left w:val="nil"/>
              <w:bottom w:val="single" w:sz="4" w:space="0" w:color="auto"/>
              <w:right w:val="single" w:sz="4" w:space="0" w:color="auto"/>
            </w:tcBorders>
            <w:shd w:val="clear" w:color="auto" w:fill="auto"/>
            <w:noWrap/>
            <w:vAlign w:val="center"/>
            <w:hideMark/>
          </w:tcPr>
          <w:p w14:paraId="74CAE60E"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TECMALIM</w:t>
            </w:r>
          </w:p>
        </w:tc>
      </w:tr>
      <w:tr w:rsidR="00C4317B" w:rsidRPr="00E44926" w14:paraId="17291CA6" w14:textId="77777777" w:rsidTr="00C4317B">
        <w:trPr>
          <w:trHeight w:val="570"/>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43F10FE1"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23</w:t>
            </w:r>
          </w:p>
        </w:tc>
        <w:tc>
          <w:tcPr>
            <w:tcW w:w="3450" w:type="dxa"/>
            <w:tcBorders>
              <w:top w:val="nil"/>
              <w:left w:val="nil"/>
              <w:bottom w:val="single" w:sz="4" w:space="0" w:color="auto"/>
              <w:right w:val="single" w:sz="4" w:space="0" w:color="auto"/>
            </w:tcBorders>
            <w:shd w:val="clear" w:color="auto" w:fill="auto"/>
            <w:vAlign w:val="center"/>
            <w:hideMark/>
          </w:tcPr>
          <w:p w14:paraId="11FAF1EC"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TAPETES PARA MINGITORIOS Y BAÑOS, CAJA CON 6 PZAS</w:t>
            </w:r>
          </w:p>
        </w:tc>
        <w:tc>
          <w:tcPr>
            <w:tcW w:w="1842" w:type="dxa"/>
            <w:tcBorders>
              <w:top w:val="nil"/>
              <w:left w:val="nil"/>
              <w:bottom w:val="single" w:sz="4" w:space="0" w:color="auto"/>
              <w:right w:val="single" w:sz="4" w:space="0" w:color="auto"/>
            </w:tcBorders>
            <w:shd w:val="clear" w:color="auto" w:fill="auto"/>
            <w:vAlign w:val="center"/>
            <w:hideMark/>
          </w:tcPr>
          <w:p w14:paraId="631FB3A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CAJA 06 PZAS</w:t>
            </w:r>
          </w:p>
        </w:tc>
        <w:tc>
          <w:tcPr>
            <w:tcW w:w="1418" w:type="dxa"/>
            <w:tcBorders>
              <w:top w:val="nil"/>
              <w:left w:val="nil"/>
              <w:bottom w:val="single" w:sz="4" w:space="0" w:color="auto"/>
              <w:right w:val="single" w:sz="4" w:space="0" w:color="auto"/>
            </w:tcBorders>
            <w:shd w:val="clear" w:color="auto" w:fill="auto"/>
            <w:noWrap/>
            <w:vAlign w:val="center"/>
            <w:hideMark/>
          </w:tcPr>
          <w:p w14:paraId="523B6A4D"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w:t>
            </w:r>
          </w:p>
        </w:tc>
        <w:tc>
          <w:tcPr>
            <w:tcW w:w="2235" w:type="dxa"/>
            <w:tcBorders>
              <w:top w:val="nil"/>
              <w:left w:val="nil"/>
              <w:bottom w:val="single" w:sz="4" w:space="0" w:color="auto"/>
              <w:right w:val="single" w:sz="4" w:space="0" w:color="auto"/>
            </w:tcBorders>
            <w:shd w:val="clear" w:color="auto" w:fill="auto"/>
            <w:noWrap/>
            <w:vAlign w:val="center"/>
            <w:hideMark/>
          </w:tcPr>
          <w:p w14:paraId="4C69F00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ULINE</w:t>
            </w:r>
          </w:p>
        </w:tc>
      </w:tr>
      <w:tr w:rsidR="00C4317B" w:rsidRPr="00E44926" w14:paraId="53257EE6"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1F3CCE52"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24</w:t>
            </w:r>
          </w:p>
        </w:tc>
        <w:tc>
          <w:tcPr>
            <w:tcW w:w="3450" w:type="dxa"/>
            <w:tcBorders>
              <w:top w:val="nil"/>
              <w:left w:val="nil"/>
              <w:bottom w:val="single" w:sz="4" w:space="0" w:color="auto"/>
              <w:right w:val="single" w:sz="4" w:space="0" w:color="auto"/>
            </w:tcBorders>
            <w:shd w:val="clear" w:color="auto" w:fill="auto"/>
            <w:noWrap/>
            <w:vAlign w:val="center"/>
            <w:hideMark/>
          </w:tcPr>
          <w:p w14:paraId="7AC3D43C"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 xml:space="preserve">SHAMPOO PARA MANOS </w:t>
            </w:r>
          </w:p>
        </w:tc>
        <w:tc>
          <w:tcPr>
            <w:tcW w:w="1842" w:type="dxa"/>
            <w:tcBorders>
              <w:top w:val="nil"/>
              <w:left w:val="nil"/>
              <w:bottom w:val="single" w:sz="4" w:space="0" w:color="auto"/>
              <w:right w:val="single" w:sz="4" w:space="0" w:color="auto"/>
            </w:tcBorders>
            <w:shd w:val="clear" w:color="auto" w:fill="auto"/>
            <w:vAlign w:val="center"/>
            <w:hideMark/>
          </w:tcPr>
          <w:p w14:paraId="45B207B2" w14:textId="77777777" w:rsidR="00C4317B" w:rsidRPr="00E44926" w:rsidRDefault="00C4317B" w:rsidP="00C4317B">
            <w:pPr>
              <w:ind w:left="426" w:right="29"/>
              <w:jc w:val="center"/>
              <w:rPr>
                <w:rFonts w:ascii="Century Gothic" w:hAnsi="Century Gothic" w:cs="Calibri"/>
                <w:sz w:val="18"/>
                <w:szCs w:val="18"/>
                <w:lang w:val="es-MX" w:eastAsia="es-419"/>
              </w:rPr>
            </w:pPr>
            <w:proofErr w:type="gramStart"/>
            <w:r w:rsidRPr="00E44926">
              <w:rPr>
                <w:rFonts w:ascii="Century Gothic" w:hAnsi="Century Gothic" w:cs="Calibri"/>
                <w:sz w:val="18"/>
                <w:szCs w:val="18"/>
                <w:lang w:val="es-MX" w:eastAsia="es-419"/>
              </w:rPr>
              <w:t>BIDÓN  DE</w:t>
            </w:r>
            <w:proofErr w:type="gramEnd"/>
            <w:r w:rsidRPr="00E44926">
              <w:rPr>
                <w:rFonts w:ascii="Century Gothic" w:hAnsi="Century Gothic" w:cs="Calibri"/>
                <w:sz w:val="18"/>
                <w:szCs w:val="18"/>
                <w:lang w:val="es-MX" w:eastAsia="es-419"/>
              </w:rPr>
              <w:t xml:space="preserve"> 20 LT.</w:t>
            </w:r>
          </w:p>
        </w:tc>
        <w:tc>
          <w:tcPr>
            <w:tcW w:w="1418" w:type="dxa"/>
            <w:tcBorders>
              <w:top w:val="nil"/>
              <w:left w:val="nil"/>
              <w:bottom w:val="single" w:sz="4" w:space="0" w:color="auto"/>
              <w:right w:val="single" w:sz="4" w:space="0" w:color="auto"/>
            </w:tcBorders>
            <w:shd w:val="clear" w:color="auto" w:fill="auto"/>
            <w:noWrap/>
            <w:vAlign w:val="center"/>
            <w:hideMark/>
          </w:tcPr>
          <w:p w14:paraId="59DE01E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5</w:t>
            </w:r>
          </w:p>
        </w:tc>
        <w:tc>
          <w:tcPr>
            <w:tcW w:w="2235" w:type="dxa"/>
            <w:tcBorders>
              <w:top w:val="nil"/>
              <w:left w:val="nil"/>
              <w:bottom w:val="single" w:sz="4" w:space="0" w:color="auto"/>
              <w:right w:val="single" w:sz="4" w:space="0" w:color="auto"/>
            </w:tcBorders>
            <w:shd w:val="clear" w:color="auto" w:fill="auto"/>
            <w:noWrap/>
            <w:vAlign w:val="center"/>
            <w:hideMark/>
          </w:tcPr>
          <w:p w14:paraId="34FC6E7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GEL KLEEN</w:t>
            </w:r>
          </w:p>
        </w:tc>
      </w:tr>
      <w:tr w:rsidR="00C4317B" w:rsidRPr="00E44926" w14:paraId="17669C42"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608230F1"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25</w:t>
            </w:r>
          </w:p>
        </w:tc>
        <w:tc>
          <w:tcPr>
            <w:tcW w:w="3450" w:type="dxa"/>
            <w:tcBorders>
              <w:top w:val="nil"/>
              <w:left w:val="nil"/>
              <w:bottom w:val="single" w:sz="4" w:space="0" w:color="auto"/>
              <w:right w:val="single" w:sz="4" w:space="0" w:color="auto"/>
            </w:tcBorders>
            <w:shd w:val="clear" w:color="auto" w:fill="auto"/>
            <w:noWrap/>
            <w:vAlign w:val="center"/>
            <w:hideMark/>
          </w:tcPr>
          <w:p w14:paraId="7D9C8342"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 xml:space="preserve">TOALLAS PARA MANOS </w:t>
            </w:r>
          </w:p>
        </w:tc>
        <w:tc>
          <w:tcPr>
            <w:tcW w:w="1842" w:type="dxa"/>
            <w:tcBorders>
              <w:top w:val="nil"/>
              <w:left w:val="nil"/>
              <w:bottom w:val="single" w:sz="4" w:space="0" w:color="auto"/>
              <w:right w:val="single" w:sz="4" w:space="0" w:color="auto"/>
            </w:tcBorders>
            <w:shd w:val="clear" w:color="auto" w:fill="auto"/>
            <w:vAlign w:val="center"/>
            <w:hideMark/>
          </w:tcPr>
          <w:p w14:paraId="786488E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CAJA 06 ROLLOS</w:t>
            </w:r>
          </w:p>
        </w:tc>
        <w:tc>
          <w:tcPr>
            <w:tcW w:w="1418" w:type="dxa"/>
            <w:tcBorders>
              <w:top w:val="nil"/>
              <w:left w:val="nil"/>
              <w:bottom w:val="single" w:sz="4" w:space="0" w:color="auto"/>
              <w:right w:val="single" w:sz="4" w:space="0" w:color="auto"/>
            </w:tcBorders>
            <w:shd w:val="clear" w:color="auto" w:fill="auto"/>
            <w:noWrap/>
            <w:vAlign w:val="center"/>
            <w:hideMark/>
          </w:tcPr>
          <w:p w14:paraId="43E46DDE"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30</w:t>
            </w:r>
          </w:p>
        </w:tc>
        <w:tc>
          <w:tcPr>
            <w:tcW w:w="2235" w:type="dxa"/>
            <w:tcBorders>
              <w:top w:val="nil"/>
              <w:left w:val="nil"/>
              <w:bottom w:val="single" w:sz="4" w:space="0" w:color="auto"/>
              <w:right w:val="single" w:sz="4" w:space="0" w:color="auto"/>
            </w:tcBorders>
            <w:shd w:val="clear" w:color="auto" w:fill="auto"/>
            <w:noWrap/>
            <w:vAlign w:val="center"/>
            <w:hideMark/>
          </w:tcPr>
          <w:p w14:paraId="2D57ABCD"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KIMBERLY CLARK</w:t>
            </w:r>
          </w:p>
        </w:tc>
      </w:tr>
      <w:tr w:rsidR="00C4317B" w:rsidRPr="00E44926" w14:paraId="29B46DA8" w14:textId="77777777" w:rsidTr="00C4317B">
        <w:trPr>
          <w:trHeight w:val="570"/>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5685601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26</w:t>
            </w:r>
          </w:p>
        </w:tc>
        <w:tc>
          <w:tcPr>
            <w:tcW w:w="3450" w:type="dxa"/>
            <w:tcBorders>
              <w:top w:val="nil"/>
              <w:left w:val="nil"/>
              <w:bottom w:val="single" w:sz="4" w:space="0" w:color="auto"/>
              <w:right w:val="single" w:sz="4" w:space="0" w:color="auto"/>
            </w:tcBorders>
            <w:shd w:val="clear" w:color="auto" w:fill="auto"/>
            <w:noWrap/>
            <w:vAlign w:val="center"/>
            <w:hideMark/>
          </w:tcPr>
          <w:p w14:paraId="55C39969"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 xml:space="preserve">PAPEL HIGIENICO JUMBO </w:t>
            </w:r>
            <w:proofErr w:type="gramStart"/>
            <w:r w:rsidRPr="00E44926">
              <w:rPr>
                <w:rFonts w:ascii="Century Gothic" w:hAnsi="Century Gothic" w:cs="Calibri"/>
                <w:sz w:val="18"/>
                <w:szCs w:val="18"/>
                <w:lang w:val="es-MX" w:eastAsia="es-419"/>
              </w:rPr>
              <w:t>MASTER</w:t>
            </w:r>
            <w:proofErr w:type="gramEnd"/>
          </w:p>
        </w:tc>
        <w:tc>
          <w:tcPr>
            <w:tcW w:w="1842" w:type="dxa"/>
            <w:tcBorders>
              <w:top w:val="nil"/>
              <w:left w:val="nil"/>
              <w:bottom w:val="single" w:sz="4" w:space="0" w:color="auto"/>
              <w:right w:val="single" w:sz="4" w:space="0" w:color="auto"/>
            </w:tcBorders>
            <w:shd w:val="clear" w:color="auto" w:fill="auto"/>
            <w:vAlign w:val="center"/>
            <w:hideMark/>
          </w:tcPr>
          <w:p w14:paraId="4BE1292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CAJA 06 ROLLOS 400 MTS</w:t>
            </w:r>
          </w:p>
        </w:tc>
        <w:tc>
          <w:tcPr>
            <w:tcW w:w="1418" w:type="dxa"/>
            <w:tcBorders>
              <w:top w:val="nil"/>
              <w:left w:val="nil"/>
              <w:bottom w:val="single" w:sz="4" w:space="0" w:color="auto"/>
              <w:right w:val="single" w:sz="4" w:space="0" w:color="auto"/>
            </w:tcBorders>
            <w:shd w:val="clear" w:color="auto" w:fill="auto"/>
            <w:noWrap/>
            <w:vAlign w:val="center"/>
            <w:hideMark/>
          </w:tcPr>
          <w:p w14:paraId="17F5DA5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20</w:t>
            </w:r>
          </w:p>
        </w:tc>
        <w:tc>
          <w:tcPr>
            <w:tcW w:w="2235" w:type="dxa"/>
            <w:tcBorders>
              <w:top w:val="nil"/>
              <w:left w:val="nil"/>
              <w:bottom w:val="single" w:sz="4" w:space="0" w:color="auto"/>
              <w:right w:val="single" w:sz="4" w:space="0" w:color="auto"/>
            </w:tcBorders>
            <w:shd w:val="clear" w:color="auto" w:fill="auto"/>
            <w:noWrap/>
            <w:vAlign w:val="center"/>
            <w:hideMark/>
          </w:tcPr>
          <w:p w14:paraId="4DC56B5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KIMBERLY CLARK</w:t>
            </w:r>
          </w:p>
        </w:tc>
      </w:tr>
      <w:tr w:rsidR="00C4317B" w:rsidRPr="00E44926" w14:paraId="41CEC650" w14:textId="77777777" w:rsidTr="00C4317B">
        <w:trPr>
          <w:trHeight w:val="570"/>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09DF999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27</w:t>
            </w:r>
          </w:p>
        </w:tc>
        <w:tc>
          <w:tcPr>
            <w:tcW w:w="3450" w:type="dxa"/>
            <w:tcBorders>
              <w:top w:val="nil"/>
              <w:left w:val="nil"/>
              <w:bottom w:val="single" w:sz="4" w:space="0" w:color="auto"/>
              <w:right w:val="single" w:sz="4" w:space="0" w:color="auto"/>
            </w:tcBorders>
            <w:shd w:val="clear" w:color="auto" w:fill="auto"/>
            <w:noWrap/>
            <w:vAlign w:val="center"/>
            <w:hideMark/>
          </w:tcPr>
          <w:p w14:paraId="62138A8C"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PAPEL HIGIENICO JUMBO JUNIOR</w:t>
            </w:r>
          </w:p>
        </w:tc>
        <w:tc>
          <w:tcPr>
            <w:tcW w:w="1842" w:type="dxa"/>
            <w:tcBorders>
              <w:top w:val="nil"/>
              <w:left w:val="nil"/>
              <w:bottom w:val="single" w:sz="4" w:space="0" w:color="auto"/>
              <w:right w:val="single" w:sz="4" w:space="0" w:color="auto"/>
            </w:tcBorders>
            <w:shd w:val="clear" w:color="auto" w:fill="auto"/>
            <w:vAlign w:val="center"/>
            <w:hideMark/>
          </w:tcPr>
          <w:p w14:paraId="22B6F726"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CAJA 12 ROLLOS 200 MTS</w:t>
            </w:r>
          </w:p>
        </w:tc>
        <w:tc>
          <w:tcPr>
            <w:tcW w:w="1418" w:type="dxa"/>
            <w:tcBorders>
              <w:top w:val="nil"/>
              <w:left w:val="nil"/>
              <w:bottom w:val="single" w:sz="4" w:space="0" w:color="auto"/>
              <w:right w:val="single" w:sz="4" w:space="0" w:color="auto"/>
            </w:tcBorders>
            <w:shd w:val="clear" w:color="auto" w:fill="auto"/>
            <w:noWrap/>
            <w:vAlign w:val="center"/>
            <w:hideMark/>
          </w:tcPr>
          <w:p w14:paraId="603441E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10</w:t>
            </w:r>
          </w:p>
        </w:tc>
        <w:tc>
          <w:tcPr>
            <w:tcW w:w="2235" w:type="dxa"/>
            <w:tcBorders>
              <w:top w:val="nil"/>
              <w:left w:val="nil"/>
              <w:bottom w:val="single" w:sz="4" w:space="0" w:color="auto"/>
              <w:right w:val="single" w:sz="4" w:space="0" w:color="auto"/>
            </w:tcBorders>
            <w:shd w:val="clear" w:color="auto" w:fill="auto"/>
            <w:noWrap/>
            <w:vAlign w:val="center"/>
            <w:hideMark/>
          </w:tcPr>
          <w:p w14:paraId="4FD1E1C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KIMBERLY CLARK</w:t>
            </w:r>
          </w:p>
        </w:tc>
      </w:tr>
      <w:tr w:rsidR="00C4317B" w:rsidRPr="00E44926" w14:paraId="1606DD02"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349AC80D"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28</w:t>
            </w:r>
          </w:p>
        </w:tc>
        <w:tc>
          <w:tcPr>
            <w:tcW w:w="3450" w:type="dxa"/>
            <w:tcBorders>
              <w:top w:val="nil"/>
              <w:left w:val="nil"/>
              <w:bottom w:val="single" w:sz="4" w:space="0" w:color="auto"/>
              <w:right w:val="single" w:sz="4" w:space="0" w:color="auto"/>
            </w:tcBorders>
            <w:shd w:val="clear" w:color="auto" w:fill="auto"/>
            <w:vAlign w:val="center"/>
            <w:hideMark/>
          </w:tcPr>
          <w:p w14:paraId="30F95E29"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HIPOCLORITO (DESINFECTANTE)</w:t>
            </w:r>
          </w:p>
        </w:tc>
        <w:tc>
          <w:tcPr>
            <w:tcW w:w="1842" w:type="dxa"/>
            <w:tcBorders>
              <w:top w:val="nil"/>
              <w:left w:val="nil"/>
              <w:bottom w:val="single" w:sz="4" w:space="0" w:color="auto"/>
              <w:right w:val="single" w:sz="4" w:space="0" w:color="auto"/>
            </w:tcBorders>
            <w:shd w:val="clear" w:color="auto" w:fill="auto"/>
            <w:noWrap/>
            <w:vAlign w:val="center"/>
            <w:hideMark/>
          </w:tcPr>
          <w:p w14:paraId="699E10A7"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20 LTS</w:t>
            </w:r>
          </w:p>
        </w:tc>
        <w:tc>
          <w:tcPr>
            <w:tcW w:w="1418" w:type="dxa"/>
            <w:tcBorders>
              <w:top w:val="nil"/>
              <w:left w:val="nil"/>
              <w:bottom w:val="single" w:sz="4" w:space="0" w:color="auto"/>
              <w:right w:val="single" w:sz="4" w:space="0" w:color="auto"/>
            </w:tcBorders>
            <w:shd w:val="clear" w:color="auto" w:fill="auto"/>
            <w:noWrap/>
            <w:vAlign w:val="center"/>
            <w:hideMark/>
          </w:tcPr>
          <w:p w14:paraId="6FF1B4A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w:t>
            </w:r>
          </w:p>
        </w:tc>
        <w:tc>
          <w:tcPr>
            <w:tcW w:w="2235" w:type="dxa"/>
            <w:tcBorders>
              <w:top w:val="nil"/>
              <w:left w:val="nil"/>
              <w:bottom w:val="single" w:sz="4" w:space="0" w:color="auto"/>
              <w:right w:val="single" w:sz="4" w:space="0" w:color="auto"/>
            </w:tcBorders>
            <w:shd w:val="clear" w:color="auto" w:fill="auto"/>
            <w:noWrap/>
            <w:vAlign w:val="center"/>
            <w:hideMark/>
          </w:tcPr>
          <w:p w14:paraId="26AB55CA"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CLORALEX</w:t>
            </w:r>
          </w:p>
        </w:tc>
      </w:tr>
      <w:tr w:rsidR="00C4317B" w:rsidRPr="00E44926" w14:paraId="14349538"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2059592A"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29</w:t>
            </w:r>
          </w:p>
        </w:tc>
        <w:tc>
          <w:tcPr>
            <w:tcW w:w="3450" w:type="dxa"/>
            <w:tcBorders>
              <w:top w:val="nil"/>
              <w:left w:val="nil"/>
              <w:bottom w:val="single" w:sz="4" w:space="0" w:color="auto"/>
              <w:right w:val="single" w:sz="4" w:space="0" w:color="auto"/>
            </w:tcBorders>
            <w:shd w:val="clear" w:color="auto" w:fill="auto"/>
            <w:vAlign w:val="center"/>
          </w:tcPr>
          <w:p w14:paraId="1EBE6605"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 xml:space="preserve">ACEITE ROJO </w:t>
            </w:r>
          </w:p>
        </w:tc>
        <w:tc>
          <w:tcPr>
            <w:tcW w:w="1842" w:type="dxa"/>
            <w:tcBorders>
              <w:top w:val="nil"/>
              <w:left w:val="nil"/>
              <w:bottom w:val="single" w:sz="4" w:space="0" w:color="auto"/>
              <w:right w:val="single" w:sz="4" w:space="0" w:color="auto"/>
            </w:tcBorders>
            <w:shd w:val="clear" w:color="auto" w:fill="auto"/>
            <w:noWrap/>
            <w:vAlign w:val="center"/>
          </w:tcPr>
          <w:p w14:paraId="095C856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½ CAJA 6 480ML.</w:t>
            </w:r>
          </w:p>
        </w:tc>
        <w:tc>
          <w:tcPr>
            <w:tcW w:w="1418" w:type="dxa"/>
            <w:tcBorders>
              <w:top w:val="nil"/>
              <w:left w:val="nil"/>
              <w:bottom w:val="single" w:sz="4" w:space="0" w:color="auto"/>
              <w:right w:val="single" w:sz="4" w:space="0" w:color="auto"/>
            </w:tcBorders>
            <w:shd w:val="clear" w:color="auto" w:fill="auto"/>
            <w:noWrap/>
            <w:vAlign w:val="center"/>
          </w:tcPr>
          <w:p w14:paraId="3D7704CE"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1/2</w:t>
            </w:r>
          </w:p>
        </w:tc>
        <w:tc>
          <w:tcPr>
            <w:tcW w:w="2235" w:type="dxa"/>
            <w:tcBorders>
              <w:top w:val="nil"/>
              <w:left w:val="nil"/>
              <w:bottom w:val="single" w:sz="4" w:space="0" w:color="auto"/>
              <w:right w:val="single" w:sz="4" w:space="0" w:color="auto"/>
            </w:tcBorders>
            <w:shd w:val="clear" w:color="auto" w:fill="auto"/>
            <w:noWrap/>
            <w:vAlign w:val="center"/>
          </w:tcPr>
          <w:p w14:paraId="1A002FC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 xml:space="preserve">3 EN 1 </w:t>
            </w:r>
          </w:p>
        </w:tc>
      </w:tr>
      <w:tr w:rsidR="00C4317B" w:rsidRPr="00E44926" w14:paraId="1ABFEC99"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404D4F39"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30</w:t>
            </w:r>
          </w:p>
        </w:tc>
        <w:tc>
          <w:tcPr>
            <w:tcW w:w="3450" w:type="dxa"/>
            <w:tcBorders>
              <w:top w:val="nil"/>
              <w:left w:val="nil"/>
              <w:bottom w:val="single" w:sz="4" w:space="0" w:color="auto"/>
              <w:right w:val="single" w:sz="4" w:space="0" w:color="auto"/>
            </w:tcBorders>
            <w:shd w:val="clear" w:color="auto" w:fill="auto"/>
            <w:vAlign w:val="center"/>
          </w:tcPr>
          <w:p w14:paraId="70E51B4A"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LIQUIDO PARA LIMPIAR VIDRIOS</w:t>
            </w:r>
          </w:p>
        </w:tc>
        <w:tc>
          <w:tcPr>
            <w:tcW w:w="1842" w:type="dxa"/>
            <w:tcBorders>
              <w:top w:val="nil"/>
              <w:left w:val="nil"/>
              <w:bottom w:val="single" w:sz="4" w:space="0" w:color="auto"/>
              <w:right w:val="single" w:sz="4" w:space="0" w:color="auto"/>
            </w:tcBorders>
            <w:shd w:val="clear" w:color="auto" w:fill="auto"/>
            <w:noWrap/>
            <w:vAlign w:val="center"/>
          </w:tcPr>
          <w:p w14:paraId="2054E111"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BIDÓN 20 LTS</w:t>
            </w:r>
          </w:p>
        </w:tc>
        <w:tc>
          <w:tcPr>
            <w:tcW w:w="1418" w:type="dxa"/>
            <w:tcBorders>
              <w:top w:val="nil"/>
              <w:left w:val="nil"/>
              <w:bottom w:val="single" w:sz="4" w:space="0" w:color="auto"/>
              <w:right w:val="single" w:sz="4" w:space="0" w:color="auto"/>
            </w:tcBorders>
            <w:shd w:val="clear" w:color="auto" w:fill="auto"/>
            <w:noWrap/>
            <w:vAlign w:val="center"/>
          </w:tcPr>
          <w:p w14:paraId="734B145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w:t>
            </w:r>
          </w:p>
        </w:tc>
        <w:tc>
          <w:tcPr>
            <w:tcW w:w="2235" w:type="dxa"/>
            <w:tcBorders>
              <w:top w:val="nil"/>
              <w:left w:val="nil"/>
              <w:bottom w:val="single" w:sz="4" w:space="0" w:color="auto"/>
              <w:right w:val="single" w:sz="4" w:space="0" w:color="auto"/>
            </w:tcBorders>
            <w:shd w:val="clear" w:color="auto" w:fill="auto"/>
            <w:noWrap/>
            <w:vAlign w:val="center"/>
          </w:tcPr>
          <w:p w14:paraId="2257BB7A"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WINDEX</w:t>
            </w:r>
          </w:p>
        </w:tc>
      </w:tr>
      <w:tr w:rsidR="00C4317B" w:rsidRPr="00E44926" w14:paraId="4D44B9E0"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4FE462AD"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31</w:t>
            </w:r>
          </w:p>
        </w:tc>
        <w:tc>
          <w:tcPr>
            <w:tcW w:w="3450" w:type="dxa"/>
            <w:tcBorders>
              <w:top w:val="nil"/>
              <w:left w:val="nil"/>
              <w:bottom w:val="single" w:sz="4" w:space="0" w:color="auto"/>
              <w:right w:val="single" w:sz="4" w:space="0" w:color="auto"/>
            </w:tcBorders>
            <w:shd w:val="clear" w:color="auto" w:fill="auto"/>
            <w:vAlign w:val="center"/>
          </w:tcPr>
          <w:p w14:paraId="07AA706D"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PULIDOR Y ENCERADOR DE ALUMINIO 5100</w:t>
            </w:r>
          </w:p>
        </w:tc>
        <w:tc>
          <w:tcPr>
            <w:tcW w:w="1842" w:type="dxa"/>
            <w:tcBorders>
              <w:top w:val="nil"/>
              <w:left w:val="nil"/>
              <w:bottom w:val="single" w:sz="4" w:space="0" w:color="auto"/>
              <w:right w:val="single" w:sz="4" w:space="0" w:color="auto"/>
            </w:tcBorders>
            <w:shd w:val="clear" w:color="auto" w:fill="auto"/>
            <w:noWrap/>
            <w:vAlign w:val="center"/>
          </w:tcPr>
          <w:p w14:paraId="30A7B67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 500MG.</w:t>
            </w:r>
          </w:p>
        </w:tc>
        <w:tc>
          <w:tcPr>
            <w:tcW w:w="1418" w:type="dxa"/>
            <w:tcBorders>
              <w:top w:val="nil"/>
              <w:left w:val="nil"/>
              <w:bottom w:val="single" w:sz="4" w:space="0" w:color="auto"/>
              <w:right w:val="single" w:sz="4" w:space="0" w:color="auto"/>
            </w:tcBorders>
            <w:shd w:val="clear" w:color="auto" w:fill="auto"/>
            <w:noWrap/>
            <w:vAlign w:val="center"/>
          </w:tcPr>
          <w:p w14:paraId="2D0F441A"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4</w:t>
            </w:r>
          </w:p>
        </w:tc>
        <w:tc>
          <w:tcPr>
            <w:tcW w:w="2235" w:type="dxa"/>
            <w:tcBorders>
              <w:top w:val="nil"/>
              <w:left w:val="nil"/>
              <w:bottom w:val="single" w:sz="4" w:space="0" w:color="auto"/>
              <w:right w:val="single" w:sz="4" w:space="0" w:color="auto"/>
            </w:tcBorders>
            <w:shd w:val="clear" w:color="auto" w:fill="auto"/>
            <w:noWrap/>
            <w:vAlign w:val="center"/>
          </w:tcPr>
          <w:p w14:paraId="3DB4699E"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MOTHERS</w:t>
            </w:r>
          </w:p>
        </w:tc>
      </w:tr>
      <w:tr w:rsidR="00C4317B" w:rsidRPr="00E44926" w14:paraId="1BEB0651" w14:textId="77777777" w:rsidTr="00C4317B">
        <w:trPr>
          <w:trHeight w:val="570"/>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609B9A4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32</w:t>
            </w:r>
          </w:p>
        </w:tc>
        <w:tc>
          <w:tcPr>
            <w:tcW w:w="3450" w:type="dxa"/>
            <w:tcBorders>
              <w:top w:val="nil"/>
              <w:left w:val="nil"/>
              <w:bottom w:val="single" w:sz="4" w:space="0" w:color="auto"/>
              <w:right w:val="single" w:sz="4" w:space="0" w:color="auto"/>
            </w:tcBorders>
            <w:shd w:val="clear" w:color="auto" w:fill="auto"/>
            <w:vAlign w:val="center"/>
            <w:hideMark/>
          </w:tcPr>
          <w:p w14:paraId="4C7B19DE"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MULTIIMPIADOR LULTIUSOS CON AROMA, ANTIBACTERIAL, BIODEGRADABLE</w:t>
            </w:r>
          </w:p>
        </w:tc>
        <w:tc>
          <w:tcPr>
            <w:tcW w:w="1842" w:type="dxa"/>
            <w:tcBorders>
              <w:top w:val="nil"/>
              <w:left w:val="nil"/>
              <w:bottom w:val="single" w:sz="4" w:space="0" w:color="auto"/>
              <w:right w:val="single" w:sz="4" w:space="0" w:color="auto"/>
            </w:tcBorders>
            <w:shd w:val="clear" w:color="auto" w:fill="auto"/>
            <w:noWrap/>
            <w:vAlign w:val="center"/>
            <w:hideMark/>
          </w:tcPr>
          <w:p w14:paraId="299C45B2"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20 LTS</w:t>
            </w:r>
          </w:p>
        </w:tc>
        <w:tc>
          <w:tcPr>
            <w:tcW w:w="1418" w:type="dxa"/>
            <w:tcBorders>
              <w:top w:val="nil"/>
              <w:left w:val="nil"/>
              <w:bottom w:val="single" w:sz="4" w:space="0" w:color="auto"/>
              <w:right w:val="single" w:sz="4" w:space="0" w:color="auto"/>
            </w:tcBorders>
            <w:shd w:val="clear" w:color="auto" w:fill="auto"/>
            <w:noWrap/>
            <w:vAlign w:val="center"/>
            <w:hideMark/>
          </w:tcPr>
          <w:p w14:paraId="6B2A94A7"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4</w:t>
            </w:r>
          </w:p>
        </w:tc>
        <w:tc>
          <w:tcPr>
            <w:tcW w:w="2235" w:type="dxa"/>
            <w:tcBorders>
              <w:top w:val="nil"/>
              <w:left w:val="nil"/>
              <w:bottom w:val="single" w:sz="4" w:space="0" w:color="auto"/>
              <w:right w:val="single" w:sz="4" w:space="0" w:color="auto"/>
            </w:tcBorders>
            <w:shd w:val="clear" w:color="auto" w:fill="auto"/>
            <w:noWrap/>
            <w:vAlign w:val="center"/>
            <w:hideMark/>
          </w:tcPr>
          <w:p w14:paraId="5B95C67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FABULOSO</w:t>
            </w:r>
          </w:p>
        </w:tc>
      </w:tr>
      <w:tr w:rsidR="00C4317B" w:rsidRPr="00E44926" w14:paraId="70B7C862"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225E116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33</w:t>
            </w:r>
          </w:p>
        </w:tc>
        <w:tc>
          <w:tcPr>
            <w:tcW w:w="3450" w:type="dxa"/>
            <w:tcBorders>
              <w:top w:val="nil"/>
              <w:left w:val="nil"/>
              <w:bottom w:val="single" w:sz="4" w:space="0" w:color="auto"/>
              <w:right w:val="single" w:sz="4" w:space="0" w:color="auto"/>
            </w:tcBorders>
            <w:shd w:val="clear" w:color="auto" w:fill="auto"/>
            <w:vAlign w:val="center"/>
            <w:hideMark/>
          </w:tcPr>
          <w:p w14:paraId="0DCEEDFF"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JERGA BLANCA 50 CM PARA PISOS</w:t>
            </w:r>
          </w:p>
        </w:tc>
        <w:tc>
          <w:tcPr>
            <w:tcW w:w="1842" w:type="dxa"/>
            <w:tcBorders>
              <w:top w:val="nil"/>
              <w:left w:val="nil"/>
              <w:bottom w:val="single" w:sz="4" w:space="0" w:color="auto"/>
              <w:right w:val="single" w:sz="4" w:space="0" w:color="auto"/>
            </w:tcBorders>
            <w:shd w:val="clear" w:color="auto" w:fill="auto"/>
            <w:noWrap/>
            <w:vAlign w:val="center"/>
            <w:hideMark/>
          </w:tcPr>
          <w:p w14:paraId="568D04F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METRO</w:t>
            </w:r>
          </w:p>
        </w:tc>
        <w:tc>
          <w:tcPr>
            <w:tcW w:w="1418" w:type="dxa"/>
            <w:tcBorders>
              <w:top w:val="nil"/>
              <w:left w:val="nil"/>
              <w:bottom w:val="single" w:sz="4" w:space="0" w:color="auto"/>
              <w:right w:val="single" w:sz="4" w:space="0" w:color="auto"/>
            </w:tcBorders>
            <w:shd w:val="clear" w:color="auto" w:fill="auto"/>
            <w:noWrap/>
            <w:vAlign w:val="center"/>
            <w:hideMark/>
          </w:tcPr>
          <w:p w14:paraId="7B051DF8"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20</w:t>
            </w:r>
          </w:p>
        </w:tc>
        <w:tc>
          <w:tcPr>
            <w:tcW w:w="2235" w:type="dxa"/>
            <w:tcBorders>
              <w:top w:val="nil"/>
              <w:left w:val="nil"/>
              <w:bottom w:val="single" w:sz="4" w:space="0" w:color="auto"/>
              <w:right w:val="single" w:sz="4" w:space="0" w:color="auto"/>
            </w:tcBorders>
            <w:shd w:val="clear" w:color="auto" w:fill="auto"/>
            <w:noWrap/>
            <w:vAlign w:val="center"/>
            <w:hideMark/>
          </w:tcPr>
          <w:p w14:paraId="0E5BBEEA"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7842EC6B" w14:textId="77777777" w:rsidTr="00C4317B">
        <w:trPr>
          <w:trHeight w:val="570"/>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558F4C57"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34</w:t>
            </w:r>
          </w:p>
        </w:tc>
        <w:tc>
          <w:tcPr>
            <w:tcW w:w="3450" w:type="dxa"/>
            <w:tcBorders>
              <w:top w:val="nil"/>
              <w:left w:val="nil"/>
              <w:bottom w:val="single" w:sz="4" w:space="0" w:color="auto"/>
              <w:right w:val="single" w:sz="4" w:space="0" w:color="auto"/>
            </w:tcBorders>
            <w:shd w:val="clear" w:color="auto" w:fill="auto"/>
            <w:vAlign w:val="center"/>
            <w:hideMark/>
          </w:tcPr>
          <w:p w14:paraId="75707F71"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FRANELA AFELPADA DE PRIMERA GRIS PARA OFICINAS (25 METROS CADA UNO)</w:t>
            </w:r>
          </w:p>
        </w:tc>
        <w:tc>
          <w:tcPr>
            <w:tcW w:w="1842" w:type="dxa"/>
            <w:tcBorders>
              <w:top w:val="nil"/>
              <w:left w:val="nil"/>
              <w:bottom w:val="single" w:sz="4" w:space="0" w:color="auto"/>
              <w:right w:val="single" w:sz="4" w:space="0" w:color="auto"/>
            </w:tcBorders>
            <w:shd w:val="clear" w:color="auto" w:fill="auto"/>
            <w:noWrap/>
            <w:vAlign w:val="center"/>
            <w:hideMark/>
          </w:tcPr>
          <w:p w14:paraId="77D60A15"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ROLLO</w:t>
            </w:r>
          </w:p>
        </w:tc>
        <w:tc>
          <w:tcPr>
            <w:tcW w:w="1418" w:type="dxa"/>
            <w:tcBorders>
              <w:top w:val="nil"/>
              <w:left w:val="nil"/>
              <w:bottom w:val="single" w:sz="4" w:space="0" w:color="auto"/>
              <w:right w:val="single" w:sz="4" w:space="0" w:color="auto"/>
            </w:tcBorders>
            <w:shd w:val="clear" w:color="auto" w:fill="auto"/>
            <w:noWrap/>
            <w:vAlign w:val="center"/>
            <w:hideMark/>
          </w:tcPr>
          <w:p w14:paraId="694DC788"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w:t>
            </w:r>
          </w:p>
        </w:tc>
        <w:tc>
          <w:tcPr>
            <w:tcW w:w="2235" w:type="dxa"/>
            <w:tcBorders>
              <w:top w:val="nil"/>
              <w:left w:val="nil"/>
              <w:bottom w:val="single" w:sz="4" w:space="0" w:color="auto"/>
              <w:right w:val="single" w:sz="4" w:space="0" w:color="auto"/>
            </w:tcBorders>
            <w:shd w:val="clear" w:color="auto" w:fill="auto"/>
            <w:noWrap/>
            <w:vAlign w:val="center"/>
            <w:hideMark/>
          </w:tcPr>
          <w:p w14:paraId="67EC88A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7CDB16A1" w14:textId="77777777" w:rsidTr="00C4317B">
        <w:trPr>
          <w:trHeight w:val="570"/>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3A74B3D7"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35</w:t>
            </w:r>
          </w:p>
        </w:tc>
        <w:tc>
          <w:tcPr>
            <w:tcW w:w="3450" w:type="dxa"/>
            <w:tcBorders>
              <w:top w:val="nil"/>
              <w:left w:val="nil"/>
              <w:bottom w:val="single" w:sz="4" w:space="0" w:color="auto"/>
              <w:right w:val="single" w:sz="4" w:space="0" w:color="auto"/>
            </w:tcBorders>
            <w:shd w:val="clear" w:color="auto" w:fill="auto"/>
            <w:vAlign w:val="center"/>
            <w:hideMark/>
          </w:tcPr>
          <w:p w14:paraId="2A241965"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FRANELA AFELPADA DE PRIMERA BLANCA PARA COMEDORES (25 METROS CADA UNO)</w:t>
            </w:r>
          </w:p>
        </w:tc>
        <w:tc>
          <w:tcPr>
            <w:tcW w:w="1842" w:type="dxa"/>
            <w:tcBorders>
              <w:top w:val="nil"/>
              <w:left w:val="nil"/>
              <w:bottom w:val="single" w:sz="4" w:space="0" w:color="auto"/>
              <w:right w:val="single" w:sz="4" w:space="0" w:color="auto"/>
            </w:tcBorders>
            <w:shd w:val="clear" w:color="auto" w:fill="auto"/>
            <w:noWrap/>
            <w:vAlign w:val="center"/>
            <w:hideMark/>
          </w:tcPr>
          <w:p w14:paraId="45EF0CC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ROLLO</w:t>
            </w:r>
          </w:p>
        </w:tc>
        <w:tc>
          <w:tcPr>
            <w:tcW w:w="1418" w:type="dxa"/>
            <w:tcBorders>
              <w:top w:val="nil"/>
              <w:left w:val="nil"/>
              <w:bottom w:val="single" w:sz="4" w:space="0" w:color="auto"/>
              <w:right w:val="single" w:sz="4" w:space="0" w:color="auto"/>
            </w:tcBorders>
            <w:shd w:val="clear" w:color="auto" w:fill="auto"/>
            <w:noWrap/>
            <w:vAlign w:val="center"/>
            <w:hideMark/>
          </w:tcPr>
          <w:p w14:paraId="7ECB4839"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w:t>
            </w:r>
          </w:p>
        </w:tc>
        <w:tc>
          <w:tcPr>
            <w:tcW w:w="2235" w:type="dxa"/>
            <w:tcBorders>
              <w:top w:val="nil"/>
              <w:left w:val="nil"/>
              <w:bottom w:val="single" w:sz="4" w:space="0" w:color="auto"/>
              <w:right w:val="single" w:sz="4" w:space="0" w:color="auto"/>
            </w:tcBorders>
            <w:shd w:val="clear" w:color="auto" w:fill="auto"/>
            <w:noWrap/>
            <w:vAlign w:val="center"/>
            <w:hideMark/>
          </w:tcPr>
          <w:p w14:paraId="579EA98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28C09120" w14:textId="77777777" w:rsidTr="00C4317B">
        <w:trPr>
          <w:trHeight w:val="570"/>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7C001638"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36</w:t>
            </w:r>
          </w:p>
        </w:tc>
        <w:tc>
          <w:tcPr>
            <w:tcW w:w="3450" w:type="dxa"/>
            <w:tcBorders>
              <w:top w:val="nil"/>
              <w:left w:val="nil"/>
              <w:bottom w:val="single" w:sz="4" w:space="0" w:color="auto"/>
              <w:right w:val="single" w:sz="4" w:space="0" w:color="auto"/>
            </w:tcBorders>
            <w:shd w:val="clear" w:color="auto" w:fill="auto"/>
            <w:vAlign w:val="center"/>
            <w:hideMark/>
          </w:tcPr>
          <w:p w14:paraId="2A616CBD"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FRANELA AFELPADA DE PRIMERA ROJO PARA BAÑOS (25 METROS CADA UNO)</w:t>
            </w:r>
          </w:p>
        </w:tc>
        <w:tc>
          <w:tcPr>
            <w:tcW w:w="1842" w:type="dxa"/>
            <w:tcBorders>
              <w:top w:val="nil"/>
              <w:left w:val="nil"/>
              <w:bottom w:val="single" w:sz="4" w:space="0" w:color="auto"/>
              <w:right w:val="single" w:sz="4" w:space="0" w:color="auto"/>
            </w:tcBorders>
            <w:shd w:val="clear" w:color="auto" w:fill="auto"/>
            <w:noWrap/>
            <w:vAlign w:val="center"/>
            <w:hideMark/>
          </w:tcPr>
          <w:p w14:paraId="7695550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ROLLO</w:t>
            </w:r>
          </w:p>
        </w:tc>
        <w:tc>
          <w:tcPr>
            <w:tcW w:w="1418" w:type="dxa"/>
            <w:tcBorders>
              <w:top w:val="nil"/>
              <w:left w:val="nil"/>
              <w:bottom w:val="single" w:sz="4" w:space="0" w:color="auto"/>
              <w:right w:val="single" w:sz="4" w:space="0" w:color="auto"/>
            </w:tcBorders>
            <w:shd w:val="clear" w:color="auto" w:fill="auto"/>
            <w:noWrap/>
            <w:vAlign w:val="center"/>
            <w:hideMark/>
          </w:tcPr>
          <w:p w14:paraId="59EB69C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w:t>
            </w:r>
          </w:p>
        </w:tc>
        <w:tc>
          <w:tcPr>
            <w:tcW w:w="2235" w:type="dxa"/>
            <w:tcBorders>
              <w:top w:val="nil"/>
              <w:left w:val="nil"/>
              <w:bottom w:val="single" w:sz="4" w:space="0" w:color="auto"/>
              <w:right w:val="single" w:sz="4" w:space="0" w:color="auto"/>
            </w:tcBorders>
            <w:shd w:val="clear" w:color="auto" w:fill="auto"/>
            <w:noWrap/>
            <w:vAlign w:val="center"/>
            <w:hideMark/>
          </w:tcPr>
          <w:p w14:paraId="37468DF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5387C928"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7E8C3709"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37</w:t>
            </w:r>
          </w:p>
        </w:tc>
        <w:tc>
          <w:tcPr>
            <w:tcW w:w="3450" w:type="dxa"/>
            <w:tcBorders>
              <w:top w:val="nil"/>
              <w:left w:val="nil"/>
              <w:bottom w:val="single" w:sz="4" w:space="0" w:color="auto"/>
              <w:right w:val="single" w:sz="4" w:space="0" w:color="auto"/>
            </w:tcBorders>
            <w:shd w:val="clear" w:color="auto" w:fill="auto"/>
            <w:vAlign w:val="center"/>
            <w:hideMark/>
          </w:tcPr>
          <w:p w14:paraId="6428603C"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 xml:space="preserve">BOLSA DE BASURA NEGRA REFORZADA (1.10 X 1.20) </w:t>
            </w:r>
          </w:p>
        </w:tc>
        <w:tc>
          <w:tcPr>
            <w:tcW w:w="1842" w:type="dxa"/>
            <w:tcBorders>
              <w:top w:val="nil"/>
              <w:left w:val="nil"/>
              <w:bottom w:val="single" w:sz="4" w:space="0" w:color="auto"/>
              <w:right w:val="single" w:sz="4" w:space="0" w:color="auto"/>
            </w:tcBorders>
            <w:shd w:val="clear" w:color="auto" w:fill="auto"/>
            <w:noWrap/>
            <w:vAlign w:val="center"/>
            <w:hideMark/>
          </w:tcPr>
          <w:p w14:paraId="7C00C352"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KG</w:t>
            </w:r>
          </w:p>
        </w:tc>
        <w:tc>
          <w:tcPr>
            <w:tcW w:w="1418" w:type="dxa"/>
            <w:tcBorders>
              <w:top w:val="nil"/>
              <w:left w:val="nil"/>
              <w:bottom w:val="single" w:sz="4" w:space="0" w:color="auto"/>
              <w:right w:val="single" w:sz="4" w:space="0" w:color="auto"/>
            </w:tcBorders>
            <w:shd w:val="clear" w:color="auto" w:fill="auto"/>
            <w:noWrap/>
            <w:vAlign w:val="center"/>
            <w:hideMark/>
          </w:tcPr>
          <w:p w14:paraId="445225B6"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15</w:t>
            </w:r>
          </w:p>
        </w:tc>
        <w:tc>
          <w:tcPr>
            <w:tcW w:w="2235" w:type="dxa"/>
            <w:tcBorders>
              <w:top w:val="nil"/>
              <w:left w:val="nil"/>
              <w:bottom w:val="single" w:sz="4" w:space="0" w:color="auto"/>
              <w:right w:val="single" w:sz="4" w:space="0" w:color="auto"/>
            </w:tcBorders>
            <w:shd w:val="clear" w:color="auto" w:fill="auto"/>
            <w:noWrap/>
            <w:vAlign w:val="center"/>
            <w:hideMark/>
          </w:tcPr>
          <w:p w14:paraId="1E7D99F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00D1BB5B"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1B3CE11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38</w:t>
            </w:r>
          </w:p>
        </w:tc>
        <w:tc>
          <w:tcPr>
            <w:tcW w:w="3450" w:type="dxa"/>
            <w:tcBorders>
              <w:top w:val="nil"/>
              <w:left w:val="nil"/>
              <w:bottom w:val="single" w:sz="4" w:space="0" w:color="auto"/>
              <w:right w:val="single" w:sz="4" w:space="0" w:color="auto"/>
            </w:tcBorders>
            <w:shd w:val="clear" w:color="auto" w:fill="auto"/>
            <w:vAlign w:val="center"/>
            <w:hideMark/>
          </w:tcPr>
          <w:p w14:paraId="099510B9"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BOLSA DE BASURA NEGRA REFORZADA (60 X 90)</w:t>
            </w:r>
          </w:p>
        </w:tc>
        <w:tc>
          <w:tcPr>
            <w:tcW w:w="1842" w:type="dxa"/>
            <w:tcBorders>
              <w:top w:val="nil"/>
              <w:left w:val="nil"/>
              <w:bottom w:val="single" w:sz="4" w:space="0" w:color="auto"/>
              <w:right w:val="single" w:sz="4" w:space="0" w:color="auto"/>
            </w:tcBorders>
            <w:shd w:val="clear" w:color="auto" w:fill="auto"/>
            <w:noWrap/>
            <w:vAlign w:val="center"/>
            <w:hideMark/>
          </w:tcPr>
          <w:p w14:paraId="36AF2DF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KG</w:t>
            </w:r>
          </w:p>
        </w:tc>
        <w:tc>
          <w:tcPr>
            <w:tcW w:w="1418" w:type="dxa"/>
            <w:tcBorders>
              <w:top w:val="nil"/>
              <w:left w:val="nil"/>
              <w:bottom w:val="single" w:sz="4" w:space="0" w:color="auto"/>
              <w:right w:val="single" w:sz="4" w:space="0" w:color="auto"/>
            </w:tcBorders>
            <w:shd w:val="clear" w:color="auto" w:fill="auto"/>
            <w:noWrap/>
            <w:vAlign w:val="center"/>
            <w:hideMark/>
          </w:tcPr>
          <w:p w14:paraId="79847097"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10</w:t>
            </w:r>
          </w:p>
        </w:tc>
        <w:tc>
          <w:tcPr>
            <w:tcW w:w="2235" w:type="dxa"/>
            <w:tcBorders>
              <w:top w:val="nil"/>
              <w:left w:val="nil"/>
              <w:bottom w:val="single" w:sz="4" w:space="0" w:color="auto"/>
              <w:right w:val="single" w:sz="4" w:space="0" w:color="auto"/>
            </w:tcBorders>
            <w:shd w:val="clear" w:color="auto" w:fill="auto"/>
            <w:noWrap/>
            <w:vAlign w:val="center"/>
            <w:hideMark/>
          </w:tcPr>
          <w:p w14:paraId="68E052B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0D66F348" w14:textId="77777777" w:rsidTr="00C4317B">
        <w:trPr>
          <w:trHeight w:val="570"/>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D3E1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39</w:t>
            </w:r>
          </w:p>
        </w:tc>
        <w:tc>
          <w:tcPr>
            <w:tcW w:w="3450" w:type="dxa"/>
            <w:tcBorders>
              <w:top w:val="single" w:sz="4" w:space="0" w:color="auto"/>
              <w:left w:val="nil"/>
              <w:bottom w:val="single" w:sz="4" w:space="0" w:color="auto"/>
              <w:right w:val="single" w:sz="4" w:space="0" w:color="auto"/>
            </w:tcBorders>
            <w:shd w:val="clear" w:color="auto" w:fill="auto"/>
            <w:vAlign w:val="center"/>
          </w:tcPr>
          <w:p w14:paraId="5C14D73F"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BOLSA DE BASURA NEGRA REFORZADA (30 X 50)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69262C5"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KG</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8E3D75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10</w:t>
            </w:r>
          </w:p>
        </w:tc>
        <w:tc>
          <w:tcPr>
            <w:tcW w:w="2235" w:type="dxa"/>
            <w:tcBorders>
              <w:top w:val="single" w:sz="4" w:space="0" w:color="auto"/>
              <w:left w:val="nil"/>
              <w:bottom w:val="single" w:sz="4" w:space="0" w:color="auto"/>
              <w:right w:val="single" w:sz="4" w:space="0" w:color="auto"/>
            </w:tcBorders>
            <w:shd w:val="clear" w:color="auto" w:fill="auto"/>
            <w:noWrap/>
            <w:vAlign w:val="center"/>
          </w:tcPr>
          <w:p w14:paraId="37C7F74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N/A</w:t>
            </w:r>
          </w:p>
        </w:tc>
      </w:tr>
      <w:tr w:rsidR="00C4317B" w:rsidRPr="00E44926" w14:paraId="2FE5F0D2" w14:textId="77777777" w:rsidTr="00C4317B">
        <w:trPr>
          <w:trHeight w:val="570"/>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FCE5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lastRenderedPageBreak/>
              <w:t>40</w:t>
            </w:r>
          </w:p>
        </w:tc>
        <w:tc>
          <w:tcPr>
            <w:tcW w:w="3450" w:type="dxa"/>
            <w:tcBorders>
              <w:top w:val="single" w:sz="4" w:space="0" w:color="auto"/>
              <w:left w:val="nil"/>
              <w:bottom w:val="single" w:sz="4" w:space="0" w:color="auto"/>
              <w:right w:val="single" w:sz="4" w:space="0" w:color="auto"/>
            </w:tcBorders>
            <w:shd w:val="clear" w:color="auto" w:fill="auto"/>
            <w:vAlign w:val="center"/>
          </w:tcPr>
          <w:p w14:paraId="44ECFBB6"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LIMPIADOR DE MUEBLES EN AEROSOL DE 310 GR BIODEGRADABLE PARA MADERA</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2814FDB"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PZA</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5E15D2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6</w:t>
            </w:r>
          </w:p>
        </w:tc>
        <w:tc>
          <w:tcPr>
            <w:tcW w:w="2235" w:type="dxa"/>
            <w:tcBorders>
              <w:top w:val="single" w:sz="4" w:space="0" w:color="auto"/>
              <w:left w:val="nil"/>
              <w:bottom w:val="single" w:sz="4" w:space="0" w:color="auto"/>
              <w:right w:val="single" w:sz="4" w:space="0" w:color="auto"/>
            </w:tcBorders>
            <w:shd w:val="clear" w:color="auto" w:fill="auto"/>
            <w:noWrap/>
            <w:vAlign w:val="center"/>
          </w:tcPr>
          <w:p w14:paraId="71BE62E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PLEDGE</w:t>
            </w:r>
          </w:p>
        </w:tc>
      </w:tr>
      <w:tr w:rsidR="00C4317B" w:rsidRPr="00E44926" w14:paraId="03FE59E7" w14:textId="77777777" w:rsidTr="00C4317B">
        <w:trPr>
          <w:trHeight w:val="285"/>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47026"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41</w:t>
            </w:r>
          </w:p>
        </w:tc>
        <w:tc>
          <w:tcPr>
            <w:tcW w:w="3450" w:type="dxa"/>
            <w:tcBorders>
              <w:top w:val="single" w:sz="4" w:space="0" w:color="auto"/>
              <w:left w:val="nil"/>
              <w:bottom w:val="single" w:sz="4" w:space="0" w:color="auto"/>
              <w:right w:val="single" w:sz="4" w:space="0" w:color="auto"/>
            </w:tcBorders>
            <w:shd w:val="clear" w:color="auto" w:fill="auto"/>
            <w:vAlign w:val="center"/>
            <w:hideMark/>
          </w:tcPr>
          <w:p w14:paraId="795F1CB2"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 xml:space="preserve">FIBRA VERDE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0DCD006"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PZA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2255DA8"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20</w:t>
            </w:r>
          </w:p>
        </w:tc>
        <w:tc>
          <w:tcPr>
            <w:tcW w:w="2235" w:type="dxa"/>
            <w:tcBorders>
              <w:top w:val="single" w:sz="4" w:space="0" w:color="auto"/>
              <w:left w:val="nil"/>
              <w:bottom w:val="single" w:sz="4" w:space="0" w:color="auto"/>
              <w:right w:val="single" w:sz="4" w:space="0" w:color="auto"/>
            </w:tcBorders>
            <w:shd w:val="clear" w:color="auto" w:fill="auto"/>
            <w:noWrap/>
            <w:vAlign w:val="center"/>
            <w:hideMark/>
          </w:tcPr>
          <w:p w14:paraId="2E86C9F4"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SCOTCH BRITE</w:t>
            </w:r>
          </w:p>
        </w:tc>
      </w:tr>
      <w:tr w:rsidR="00C4317B" w:rsidRPr="00E44926" w14:paraId="41CEAEC7"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4FCBB89A"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42</w:t>
            </w:r>
          </w:p>
        </w:tc>
        <w:tc>
          <w:tcPr>
            <w:tcW w:w="3450" w:type="dxa"/>
            <w:tcBorders>
              <w:top w:val="nil"/>
              <w:left w:val="nil"/>
              <w:bottom w:val="single" w:sz="4" w:space="0" w:color="auto"/>
              <w:right w:val="single" w:sz="4" w:space="0" w:color="auto"/>
            </w:tcBorders>
            <w:shd w:val="clear" w:color="auto" w:fill="auto"/>
            <w:vAlign w:val="center"/>
            <w:hideMark/>
          </w:tcPr>
          <w:p w14:paraId="5575C2F0"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QUITASARRO</w:t>
            </w:r>
          </w:p>
        </w:tc>
        <w:tc>
          <w:tcPr>
            <w:tcW w:w="1842" w:type="dxa"/>
            <w:tcBorders>
              <w:top w:val="nil"/>
              <w:left w:val="nil"/>
              <w:bottom w:val="single" w:sz="4" w:space="0" w:color="auto"/>
              <w:right w:val="single" w:sz="4" w:space="0" w:color="auto"/>
            </w:tcBorders>
            <w:shd w:val="clear" w:color="auto" w:fill="auto"/>
            <w:noWrap/>
            <w:vAlign w:val="center"/>
            <w:hideMark/>
          </w:tcPr>
          <w:p w14:paraId="21C4469C"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10 LTS</w:t>
            </w:r>
          </w:p>
        </w:tc>
        <w:tc>
          <w:tcPr>
            <w:tcW w:w="1418" w:type="dxa"/>
            <w:tcBorders>
              <w:top w:val="nil"/>
              <w:left w:val="nil"/>
              <w:bottom w:val="single" w:sz="4" w:space="0" w:color="auto"/>
              <w:right w:val="single" w:sz="4" w:space="0" w:color="auto"/>
            </w:tcBorders>
            <w:shd w:val="clear" w:color="auto" w:fill="auto"/>
            <w:noWrap/>
            <w:vAlign w:val="center"/>
            <w:hideMark/>
          </w:tcPr>
          <w:p w14:paraId="01D584D9"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w:t>
            </w:r>
          </w:p>
        </w:tc>
        <w:tc>
          <w:tcPr>
            <w:tcW w:w="2235" w:type="dxa"/>
            <w:tcBorders>
              <w:top w:val="nil"/>
              <w:left w:val="nil"/>
              <w:bottom w:val="single" w:sz="4" w:space="0" w:color="auto"/>
              <w:right w:val="single" w:sz="4" w:space="0" w:color="auto"/>
            </w:tcBorders>
            <w:shd w:val="clear" w:color="auto" w:fill="auto"/>
            <w:noWrap/>
            <w:vAlign w:val="center"/>
            <w:hideMark/>
          </w:tcPr>
          <w:p w14:paraId="775638D1"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HARPIC</w:t>
            </w:r>
          </w:p>
        </w:tc>
      </w:tr>
      <w:tr w:rsidR="00C4317B" w:rsidRPr="00E44926" w14:paraId="540A3B65"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3113D4A5"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43</w:t>
            </w:r>
          </w:p>
        </w:tc>
        <w:tc>
          <w:tcPr>
            <w:tcW w:w="3450" w:type="dxa"/>
            <w:tcBorders>
              <w:top w:val="nil"/>
              <w:left w:val="nil"/>
              <w:bottom w:val="single" w:sz="4" w:space="0" w:color="auto"/>
              <w:right w:val="single" w:sz="4" w:space="0" w:color="auto"/>
            </w:tcBorders>
            <w:shd w:val="clear" w:color="auto" w:fill="auto"/>
            <w:vAlign w:val="center"/>
            <w:hideMark/>
          </w:tcPr>
          <w:p w14:paraId="60D19B4D"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PAPEL HIGIENICO TRADICIONAL</w:t>
            </w:r>
          </w:p>
        </w:tc>
        <w:tc>
          <w:tcPr>
            <w:tcW w:w="1842" w:type="dxa"/>
            <w:tcBorders>
              <w:top w:val="nil"/>
              <w:left w:val="nil"/>
              <w:bottom w:val="single" w:sz="4" w:space="0" w:color="auto"/>
              <w:right w:val="single" w:sz="4" w:space="0" w:color="auto"/>
            </w:tcBorders>
            <w:shd w:val="clear" w:color="auto" w:fill="auto"/>
            <w:noWrap/>
            <w:vAlign w:val="center"/>
            <w:hideMark/>
          </w:tcPr>
          <w:p w14:paraId="643FBF3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ROLLO</w:t>
            </w:r>
          </w:p>
        </w:tc>
        <w:tc>
          <w:tcPr>
            <w:tcW w:w="1418" w:type="dxa"/>
            <w:tcBorders>
              <w:top w:val="nil"/>
              <w:left w:val="nil"/>
              <w:bottom w:val="single" w:sz="4" w:space="0" w:color="auto"/>
              <w:right w:val="single" w:sz="4" w:space="0" w:color="auto"/>
            </w:tcBorders>
            <w:shd w:val="clear" w:color="auto" w:fill="auto"/>
            <w:noWrap/>
            <w:vAlign w:val="center"/>
            <w:hideMark/>
          </w:tcPr>
          <w:p w14:paraId="7C98D1C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30</w:t>
            </w:r>
          </w:p>
        </w:tc>
        <w:tc>
          <w:tcPr>
            <w:tcW w:w="2235" w:type="dxa"/>
            <w:tcBorders>
              <w:top w:val="nil"/>
              <w:left w:val="nil"/>
              <w:bottom w:val="single" w:sz="4" w:space="0" w:color="auto"/>
              <w:right w:val="single" w:sz="4" w:space="0" w:color="auto"/>
            </w:tcBorders>
            <w:shd w:val="clear" w:color="auto" w:fill="auto"/>
            <w:noWrap/>
            <w:vAlign w:val="center"/>
            <w:hideMark/>
          </w:tcPr>
          <w:p w14:paraId="0DB42C0A"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KLENEES COTTONELLE</w:t>
            </w:r>
          </w:p>
        </w:tc>
      </w:tr>
      <w:tr w:rsidR="00C4317B" w:rsidRPr="00E44926" w14:paraId="49EF7B50" w14:textId="77777777" w:rsidTr="00C4317B">
        <w:trPr>
          <w:trHeight w:val="285"/>
          <w:jc w:val="center"/>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14:paraId="279581A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44</w:t>
            </w:r>
          </w:p>
        </w:tc>
        <w:tc>
          <w:tcPr>
            <w:tcW w:w="3450" w:type="dxa"/>
            <w:tcBorders>
              <w:top w:val="nil"/>
              <w:left w:val="nil"/>
              <w:bottom w:val="single" w:sz="4" w:space="0" w:color="auto"/>
              <w:right w:val="single" w:sz="4" w:space="0" w:color="auto"/>
            </w:tcBorders>
            <w:shd w:val="clear" w:color="auto" w:fill="auto"/>
            <w:vAlign w:val="center"/>
            <w:hideMark/>
          </w:tcPr>
          <w:p w14:paraId="2D9B0BEE"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JABÓN PARA TRASTES</w:t>
            </w:r>
          </w:p>
        </w:tc>
        <w:tc>
          <w:tcPr>
            <w:tcW w:w="1842" w:type="dxa"/>
            <w:tcBorders>
              <w:top w:val="nil"/>
              <w:left w:val="nil"/>
              <w:bottom w:val="single" w:sz="4" w:space="0" w:color="auto"/>
              <w:right w:val="single" w:sz="4" w:space="0" w:color="auto"/>
            </w:tcBorders>
            <w:shd w:val="clear" w:color="auto" w:fill="auto"/>
            <w:noWrap/>
            <w:vAlign w:val="center"/>
            <w:hideMark/>
          </w:tcPr>
          <w:p w14:paraId="30256867"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CAJA</w:t>
            </w:r>
          </w:p>
        </w:tc>
        <w:tc>
          <w:tcPr>
            <w:tcW w:w="1418" w:type="dxa"/>
            <w:tcBorders>
              <w:top w:val="nil"/>
              <w:left w:val="nil"/>
              <w:bottom w:val="single" w:sz="4" w:space="0" w:color="auto"/>
              <w:right w:val="single" w:sz="4" w:space="0" w:color="auto"/>
            </w:tcBorders>
            <w:shd w:val="clear" w:color="auto" w:fill="auto"/>
            <w:noWrap/>
            <w:vAlign w:val="center"/>
            <w:hideMark/>
          </w:tcPr>
          <w:p w14:paraId="26230113"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15</w:t>
            </w:r>
          </w:p>
        </w:tc>
        <w:tc>
          <w:tcPr>
            <w:tcW w:w="2235" w:type="dxa"/>
            <w:tcBorders>
              <w:top w:val="nil"/>
              <w:left w:val="nil"/>
              <w:bottom w:val="single" w:sz="4" w:space="0" w:color="auto"/>
              <w:right w:val="single" w:sz="4" w:space="0" w:color="auto"/>
            </w:tcBorders>
            <w:shd w:val="clear" w:color="auto" w:fill="auto"/>
            <w:noWrap/>
            <w:vAlign w:val="center"/>
            <w:hideMark/>
          </w:tcPr>
          <w:p w14:paraId="27ECFE96"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AXIÓN</w:t>
            </w:r>
          </w:p>
        </w:tc>
      </w:tr>
      <w:tr w:rsidR="00C4317B" w:rsidRPr="00E44926" w14:paraId="70386A99" w14:textId="77777777" w:rsidTr="00C4317B">
        <w:trPr>
          <w:trHeight w:val="285"/>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A7618"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45</w:t>
            </w:r>
          </w:p>
        </w:tc>
        <w:tc>
          <w:tcPr>
            <w:tcW w:w="3450" w:type="dxa"/>
            <w:tcBorders>
              <w:top w:val="single" w:sz="4" w:space="0" w:color="auto"/>
              <w:left w:val="nil"/>
              <w:bottom w:val="single" w:sz="4" w:space="0" w:color="auto"/>
              <w:right w:val="single" w:sz="4" w:space="0" w:color="auto"/>
            </w:tcBorders>
            <w:shd w:val="clear" w:color="auto" w:fill="auto"/>
            <w:vAlign w:val="center"/>
          </w:tcPr>
          <w:p w14:paraId="40713BE1"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PASTILLAS PARA SANITARIOS</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312F350"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PIEZA</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90D3655"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50</w:t>
            </w:r>
          </w:p>
        </w:tc>
        <w:tc>
          <w:tcPr>
            <w:tcW w:w="2235" w:type="dxa"/>
            <w:tcBorders>
              <w:top w:val="single" w:sz="4" w:space="0" w:color="auto"/>
              <w:left w:val="nil"/>
              <w:bottom w:val="single" w:sz="4" w:space="0" w:color="auto"/>
              <w:right w:val="single" w:sz="4" w:space="0" w:color="auto"/>
            </w:tcBorders>
            <w:shd w:val="clear" w:color="auto" w:fill="auto"/>
            <w:noWrap/>
            <w:vAlign w:val="center"/>
          </w:tcPr>
          <w:p w14:paraId="2AEA0E6E"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PATO PURIFIC</w:t>
            </w:r>
          </w:p>
        </w:tc>
      </w:tr>
      <w:tr w:rsidR="00C4317B" w:rsidRPr="00E44926" w14:paraId="5A1BC2E5" w14:textId="77777777" w:rsidTr="00C4317B">
        <w:trPr>
          <w:trHeight w:val="285"/>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E6B37"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46</w:t>
            </w:r>
          </w:p>
        </w:tc>
        <w:tc>
          <w:tcPr>
            <w:tcW w:w="3450" w:type="dxa"/>
            <w:tcBorders>
              <w:top w:val="single" w:sz="4" w:space="0" w:color="auto"/>
              <w:left w:val="nil"/>
              <w:bottom w:val="single" w:sz="4" w:space="0" w:color="auto"/>
              <w:right w:val="single" w:sz="4" w:space="0" w:color="auto"/>
            </w:tcBorders>
            <w:shd w:val="clear" w:color="auto" w:fill="auto"/>
            <w:vAlign w:val="center"/>
          </w:tcPr>
          <w:p w14:paraId="2443EBBB" w14:textId="77777777" w:rsidR="00C4317B" w:rsidRPr="00E44926" w:rsidRDefault="00C4317B" w:rsidP="00C4317B">
            <w:pPr>
              <w:ind w:left="426" w:right="29"/>
              <w:rPr>
                <w:rFonts w:ascii="Century Gothic" w:hAnsi="Century Gothic" w:cs="Calibri"/>
                <w:sz w:val="18"/>
                <w:szCs w:val="18"/>
                <w:lang w:val="es-MX" w:eastAsia="es-419"/>
              </w:rPr>
            </w:pPr>
            <w:r w:rsidRPr="00E44926">
              <w:rPr>
                <w:rFonts w:ascii="Century Gothic" w:hAnsi="Century Gothic" w:cs="Calibri"/>
                <w:sz w:val="18"/>
                <w:szCs w:val="18"/>
                <w:lang w:val="es-MX" w:eastAsia="es-419"/>
              </w:rPr>
              <w:t>SHAMPOO PARA ALFOMBRAS</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C6329EF"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BIDÓN 20 LTS</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262CB88"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1</w:t>
            </w:r>
          </w:p>
        </w:tc>
        <w:tc>
          <w:tcPr>
            <w:tcW w:w="2235" w:type="dxa"/>
            <w:tcBorders>
              <w:top w:val="single" w:sz="4" w:space="0" w:color="auto"/>
              <w:left w:val="nil"/>
              <w:bottom w:val="single" w:sz="4" w:space="0" w:color="auto"/>
              <w:right w:val="single" w:sz="4" w:space="0" w:color="auto"/>
            </w:tcBorders>
            <w:shd w:val="clear" w:color="auto" w:fill="auto"/>
            <w:noWrap/>
            <w:vAlign w:val="center"/>
          </w:tcPr>
          <w:p w14:paraId="1326FF45" w14:textId="77777777" w:rsidR="00C4317B" w:rsidRPr="00E44926" w:rsidRDefault="00C4317B" w:rsidP="00C4317B">
            <w:pPr>
              <w:ind w:left="426" w:right="29"/>
              <w:jc w:val="center"/>
              <w:rPr>
                <w:rFonts w:ascii="Century Gothic" w:hAnsi="Century Gothic" w:cs="Calibri"/>
                <w:sz w:val="18"/>
                <w:szCs w:val="18"/>
                <w:lang w:val="es-MX" w:eastAsia="es-419"/>
              </w:rPr>
            </w:pPr>
            <w:r w:rsidRPr="00E44926">
              <w:rPr>
                <w:rFonts w:ascii="Century Gothic" w:hAnsi="Century Gothic" w:cs="Calibri"/>
                <w:sz w:val="18"/>
                <w:szCs w:val="18"/>
                <w:lang w:val="es-MX" w:eastAsia="es-419"/>
              </w:rPr>
              <w:t>CARBONA/VANISH</w:t>
            </w:r>
          </w:p>
        </w:tc>
      </w:tr>
    </w:tbl>
    <w:bookmarkEnd w:id="11"/>
    <w:p w14:paraId="7610BA4F" w14:textId="77777777" w:rsidR="00C4317B" w:rsidRPr="00E44926" w:rsidRDefault="00C4317B" w:rsidP="00C4317B">
      <w:pPr>
        <w:spacing w:before="240"/>
        <w:ind w:left="426" w:right="29"/>
        <w:jc w:val="both"/>
        <w:rPr>
          <w:rFonts w:ascii="Century Gothic" w:eastAsia="Calibri" w:hAnsi="Century Gothic"/>
          <w:b/>
          <w:sz w:val="18"/>
          <w:szCs w:val="18"/>
          <w:lang w:val="es-MX" w:eastAsia="es-MX"/>
        </w:rPr>
      </w:pPr>
      <w:r w:rsidRPr="00E44926">
        <w:rPr>
          <w:rFonts w:ascii="Century Gothic" w:eastAsia="Calibri" w:hAnsi="Century Gothic"/>
          <w:sz w:val="18"/>
          <w:szCs w:val="18"/>
          <w:lang w:val="es-MX" w:eastAsia="es-MX"/>
        </w:rPr>
        <w:t>Las existencias de los materiales y artículos de limpieza descritos podrán ser verificados en cualquier momento por la persona designada por el Departamento de Adquisiciones y Servicios Generales de Televisión Metropolitana S.A. de C.V.; se deberá clasificar cada material que se ubique en la bodega de materiales de limpieza identificándolo con nombre y mantener una carpeta con la ficha técnica y especificaciones de uso de cada producto. Todos los productos deberán cumplir con la NOM e ISO correspondiente.</w:t>
      </w:r>
    </w:p>
    <w:p w14:paraId="7AC850D9" w14:textId="4F0DD0E1" w:rsidR="00C4317B" w:rsidRPr="00E44926" w:rsidRDefault="00C4317B" w:rsidP="00C4317B">
      <w:pPr>
        <w:spacing w:before="240"/>
        <w:ind w:left="426" w:right="29"/>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1</w:t>
      </w:r>
      <w:r w:rsidR="008245FA" w:rsidRPr="00E44926">
        <w:rPr>
          <w:rFonts w:ascii="Century Gothic" w:eastAsia="Calibri" w:hAnsi="Century Gothic"/>
          <w:b/>
          <w:sz w:val="18"/>
          <w:szCs w:val="18"/>
          <w:lang w:val="es-MX" w:eastAsia="es-MX"/>
        </w:rPr>
        <w:t>2</w:t>
      </w:r>
      <w:r w:rsidRPr="00E44926">
        <w:rPr>
          <w:rFonts w:ascii="Century Gothic" w:eastAsia="Calibri" w:hAnsi="Century Gothic"/>
          <w:b/>
          <w:sz w:val="18"/>
          <w:szCs w:val="18"/>
          <w:lang w:val="es-MX" w:eastAsia="es-MX"/>
        </w:rPr>
        <w:t>. OBLIGACIONES DEL LICITANTE</w:t>
      </w:r>
    </w:p>
    <w:p w14:paraId="71D28140" w14:textId="364DB3E6"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Todo el personal del </w:t>
      </w:r>
      <w:r w:rsidR="00650B57" w:rsidRPr="00E44926">
        <w:rPr>
          <w:rFonts w:ascii="Century Gothic" w:eastAsia="Calibri" w:hAnsi="Century Gothic"/>
          <w:sz w:val="18"/>
          <w:szCs w:val="18"/>
          <w:lang w:val="es-MX" w:eastAsia="es-MX"/>
        </w:rPr>
        <w:t>licitante</w:t>
      </w:r>
      <w:r w:rsidRPr="00E44926">
        <w:rPr>
          <w:rFonts w:ascii="Century Gothic" w:eastAsia="Calibri" w:hAnsi="Century Gothic"/>
          <w:sz w:val="18"/>
          <w:szCs w:val="18"/>
          <w:lang w:val="es-MX" w:eastAsia="es-MX"/>
        </w:rPr>
        <w:t xml:space="preserve"> que se presente a realizar trabajos de limpieza deberá estar debidamente identificado con uniforme y gafete personalizado de la empresa de forma visible</w:t>
      </w:r>
      <w:r w:rsidR="008245FA" w:rsidRPr="00E44926">
        <w:rPr>
          <w:rFonts w:ascii="Century Gothic" w:eastAsia="Calibri" w:hAnsi="Century Gothic"/>
          <w:sz w:val="18"/>
          <w:szCs w:val="18"/>
          <w:lang w:val="es-MX" w:eastAsia="es-MX"/>
        </w:rPr>
        <w:t>.</w:t>
      </w:r>
    </w:p>
    <w:p w14:paraId="33B56E29"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La empresa contratada será la que proporcione el equipo de trabajo en la cantidad y en óptimas condiciones, a fin de que se cubran todas las necesidades de atención que se requiere, ajustándose al programa de rutina de servicio. Asimismo, deberá proporcionar las listas de asistencia impresas con papel membretado de la empresa, las cuales deberán ser firmadas diariamente por el supervisor del turno y el administrador del contrato de Televisión Metropolitana S.A. de C.V.</w:t>
      </w:r>
    </w:p>
    <w:p w14:paraId="608B3AB9" w14:textId="286AC1BA" w:rsidR="00C4317B" w:rsidRPr="00E44926" w:rsidRDefault="00C4317B" w:rsidP="008245FA">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EL LICITANTE deberá manifestar que cuenta con oficinas establecidas</w:t>
      </w:r>
      <w:r w:rsidR="008245FA" w:rsidRPr="00E44926">
        <w:rPr>
          <w:rFonts w:ascii="Century Gothic" w:eastAsia="Calibri" w:hAnsi="Century Gothic"/>
          <w:sz w:val="18"/>
          <w:szCs w:val="18"/>
          <w:lang w:val="es-MX" w:eastAsia="es-MX"/>
        </w:rPr>
        <w:t xml:space="preserve"> en la Ciudad de México</w:t>
      </w:r>
      <w:r w:rsidRPr="00E44926">
        <w:rPr>
          <w:rFonts w:ascii="Century Gothic" w:eastAsia="Calibri" w:hAnsi="Century Gothic"/>
          <w:sz w:val="18"/>
          <w:szCs w:val="18"/>
          <w:lang w:val="es-MX" w:eastAsia="es-MX"/>
        </w:rPr>
        <w:t>, señalando el domicilio donde se encuentran, así como los teléfonos, correo electrónico y el nombre del supervisor que se encargará de atender el servicio de limpieza para Televisión Metropolitana S.A. de C.V., el</w:t>
      </w:r>
      <w:r w:rsidR="00503E4E" w:rsidRPr="00E44926">
        <w:rPr>
          <w:rFonts w:ascii="Century Gothic" w:eastAsia="Calibri" w:hAnsi="Century Gothic"/>
          <w:sz w:val="18"/>
          <w:szCs w:val="18"/>
          <w:lang w:val="es-MX" w:eastAsia="es-MX"/>
        </w:rPr>
        <w:t xml:space="preserve"> que deberá </w:t>
      </w:r>
      <w:r w:rsidRPr="00E44926">
        <w:rPr>
          <w:rFonts w:ascii="Century Gothic" w:eastAsia="Calibri" w:hAnsi="Century Gothic"/>
          <w:sz w:val="18"/>
          <w:szCs w:val="18"/>
          <w:lang w:val="es-MX" w:eastAsia="es-MX"/>
        </w:rPr>
        <w:t>visitar las instalaciones por lo menos una vez a la semana.</w:t>
      </w:r>
    </w:p>
    <w:p w14:paraId="5858B29B" w14:textId="55710FC2" w:rsidR="00C4317B" w:rsidRPr="00E44926" w:rsidRDefault="00C4317B" w:rsidP="00C4317B">
      <w:pPr>
        <w:spacing w:before="240"/>
        <w:ind w:left="426" w:right="29"/>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1</w:t>
      </w:r>
      <w:r w:rsidR="00503E4E" w:rsidRPr="00E44926">
        <w:rPr>
          <w:rFonts w:ascii="Century Gothic" w:eastAsia="Calibri" w:hAnsi="Century Gothic"/>
          <w:b/>
          <w:sz w:val="18"/>
          <w:szCs w:val="18"/>
          <w:lang w:val="es-MX" w:eastAsia="es-MX"/>
        </w:rPr>
        <w:t>3</w:t>
      </w:r>
      <w:r w:rsidRPr="00E44926">
        <w:rPr>
          <w:rFonts w:ascii="Century Gothic" w:eastAsia="Calibri" w:hAnsi="Century Gothic"/>
          <w:b/>
          <w:sz w:val="18"/>
          <w:szCs w:val="18"/>
          <w:lang w:val="es-MX" w:eastAsia="es-MX"/>
        </w:rPr>
        <w:t xml:space="preserve">. CUMPLIMIENTO DE NORMAS OFICIALES </w:t>
      </w:r>
    </w:p>
    <w:p w14:paraId="5DC8D79F"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Los materiales para las labores limpieza deberán ser biodegradables con el fin de evitar daños a las instalaciones, mobiliario y equipos. Para ello, EL LICITANTE deberá ajustarse como mínimo a lo previsto en las normas: NOM-189-SSA1/SCFI-2002. “Productos y servicios. Etiquetado y envasado para productos de aseo de uso doméstico”. NOM-174-SCFI-2007 Prácticas comerciales-elementos de información para la prestación de servicios en general y NOM-087-ECOL-SSA1-2002 ¨Protección ambiental-Salud ambiental-Residuos peligrosos biológicos-infecciosos-clasificación y especificaciones de manejo”, o bien, las Normas Oficiales Mexicanas, Normas Mexicanas, Normas Internacionales o las Normas de Referencia Aplicables a las normas de calidad de la empresa, debiendo enunciarlos.</w:t>
      </w:r>
    </w:p>
    <w:p w14:paraId="7D04DD81"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EL LICITANTE, deberá suministrar al personal asignado a Televisión Metropolitana S.A. de C.V, los equipos de protección y seguridad en los casos que así se requiera, para lo cual deberá acreditar el cumplimiento de la norma NOM-017-STPS-2007 correspondiente al equipo de protección personal-selección, uso y manejo en los centro de trabajo, aprobado por la Secretaría de Trabajo y Previsión Social, así mismo deberá ajustarse a las normas NOM-017-STPS-2008 (Equipo de protección personal-selección, uso y manejo en los centros de trabajo), así como las Normas Oficiales Mexicana, Normas Internacionales o las Normas de Referencia Aplicables o las normas de calidad de la empresa.</w:t>
      </w:r>
    </w:p>
    <w:p w14:paraId="3EB28989"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lastRenderedPageBreak/>
        <w:t xml:space="preserve">Al mismo tiempo deberá supervisar que el personal lo porte todo el tiempo que permanezca en las instalaciones de la institución. </w:t>
      </w:r>
    </w:p>
    <w:p w14:paraId="6253275B"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Las latas, envases de plástico (</w:t>
      </w:r>
      <w:proofErr w:type="spellStart"/>
      <w:r w:rsidRPr="00E44926">
        <w:rPr>
          <w:rFonts w:ascii="Century Gothic" w:eastAsia="Calibri" w:hAnsi="Century Gothic"/>
          <w:sz w:val="18"/>
          <w:szCs w:val="18"/>
          <w:lang w:val="es-MX" w:eastAsia="es-MX"/>
        </w:rPr>
        <w:t>Pet</w:t>
      </w:r>
      <w:proofErr w:type="spellEnd"/>
      <w:r w:rsidRPr="00E44926">
        <w:rPr>
          <w:rFonts w:ascii="Century Gothic" w:eastAsia="Calibri" w:hAnsi="Century Gothic"/>
          <w:sz w:val="18"/>
          <w:szCs w:val="18"/>
          <w:lang w:val="es-MX" w:eastAsia="es-MX"/>
        </w:rPr>
        <w:t xml:space="preserve">) y pilas se separarán del resto de la basura y se deberán concentrar en los contenedores de almacenamiento selectivo correspondientes para ese fin y dar cumplimiento en materia ambiental de residuos sólidos urbanos (Ley de Residuos Sólidos del Distrito Federal). </w:t>
      </w:r>
    </w:p>
    <w:p w14:paraId="2B19BF0D"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En el caso del papel limpio, libros, folletos y revistas que se desechen, se deberán recolectar y almacenar en el área dispuesta por Televisión Metropolitana S.A. de C.V. para su correcto desecho ante la CONALITEG.</w:t>
      </w:r>
    </w:p>
    <w:p w14:paraId="15C32C45"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En los casos de los residuos sólidos, como son: latas, envases de plástico (</w:t>
      </w:r>
      <w:proofErr w:type="spellStart"/>
      <w:r w:rsidRPr="00E44926">
        <w:rPr>
          <w:rFonts w:ascii="Century Gothic" w:eastAsia="Calibri" w:hAnsi="Century Gothic"/>
          <w:sz w:val="18"/>
          <w:szCs w:val="18"/>
          <w:lang w:val="es-MX" w:eastAsia="es-MX"/>
        </w:rPr>
        <w:t>Pet</w:t>
      </w:r>
      <w:proofErr w:type="spellEnd"/>
      <w:r w:rsidRPr="00E44926">
        <w:rPr>
          <w:rFonts w:ascii="Century Gothic" w:eastAsia="Calibri" w:hAnsi="Century Gothic"/>
          <w:sz w:val="18"/>
          <w:szCs w:val="18"/>
          <w:lang w:val="es-MX" w:eastAsia="es-MX"/>
        </w:rPr>
        <w:t>), pilas y papel, será decisión exclusiva de Televisión Metropolitana S.A. de C.V. su plan de manejo y disposición final.</w:t>
      </w:r>
    </w:p>
    <w:p w14:paraId="7E63A0F7" w14:textId="79A2FC41" w:rsidR="00C4317B" w:rsidRPr="00E44926" w:rsidRDefault="00C4317B" w:rsidP="00C4317B">
      <w:pPr>
        <w:spacing w:before="240"/>
        <w:ind w:left="426" w:right="29"/>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1</w:t>
      </w:r>
      <w:r w:rsidR="00503E4E" w:rsidRPr="00E44926">
        <w:rPr>
          <w:rFonts w:ascii="Century Gothic" w:eastAsia="Calibri" w:hAnsi="Century Gothic"/>
          <w:b/>
          <w:sz w:val="18"/>
          <w:szCs w:val="18"/>
          <w:lang w:val="es-MX" w:eastAsia="es-MX"/>
        </w:rPr>
        <w:t>4</w:t>
      </w:r>
      <w:r w:rsidRPr="00E44926">
        <w:rPr>
          <w:rFonts w:ascii="Century Gothic" w:eastAsia="Calibri" w:hAnsi="Century Gothic"/>
          <w:b/>
          <w:sz w:val="18"/>
          <w:szCs w:val="18"/>
          <w:lang w:val="es-MX" w:eastAsia="es-MX"/>
        </w:rPr>
        <w:t xml:space="preserve">. </w:t>
      </w:r>
      <w:r w:rsidR="00503E4E" w:rsidRPr="00E44926">
        <w:rPr>
          <w:rFonts w:ascii="Century Gothic" w:eastAsia="Calibri" w:hAnsi="Century Gothic"/>
          <w:b/>
          <w:sz w:val="18"/>
          <w:szCs w:val="18"/>
          <w:lang w:val="es-MX" w:eastAsia="es-MX"/>
        </w:rPr>
        <w:t>DE LA SUPERVISIÓN DE LOS SERVICIOS</w:t>
      </w:r>
    </w:p>
    <w:p w14:paraId="4F230CC8" w14:textId="7CB43D4D" w:rsidR="00C4317B" w:rsidRPr="00E44926" w:rsidRDefault="00C4317B" w:rsidP="00C4317B">
      <w:pPr>
        <w:spacing w:before="240"/>
        <w:ind w:left="426" w:right="29"/>
        <w:jc w:val="both"/>
        <w:rPr>
          <w:rFonts w:ascii="Century Gothic" w:eastAsia="Calibri" w:hAnsi="Century Gothic"/>
          <w:sz w:val="18"/>
          <w:szCs w:val="18"/>
          <w:lang w:val="es-MX" w:eastAsia="es-MX"/>
        </w:rPr>
      </w:pPr>
      <w:bookmarkStart w:id="12" w:name="_Hlk4663844"/>
      <w:r w:rsidRPr="00E44926">
        <w:rPr>
          <w:rFonts w:ascii="Century Gothic" w:eastAsia="Calibri" w:hAnsi="Century Gothic"/>
          <w:sz w:val="18"/>
          <w:szCs w:val="18"/>
          <w:lang w:val="es-MX" w:eastAsia="es-MX"/>
        </w:rPr>
        <w:t>Televisión Metropolitana S.A. de C.V. tendrá en todo momento el derecho de supervisar y requerir la documentación que acredite el cumplimiento de los servicios a través del Jefe de Departamento de Adquisiciones y Servicios Generales, quien será el administrador del contrato, así como de comunicar a EL LICITANTE las instrucciones y observaciones que estime procedentes.</w:t>
      </w:r>
      <w:r w:rsidR="00503E4E" w:rsidRPr="00E44926">
        <w:rPr>
          <w:rFonts w:ascii="Century Gothic" w:eastAsia="Calibri" w:hAnsi="Century Gothic"/>
          <w:sz w:val="18"/>
          <w:szCs w:val="18"/>
          <w:lang w:val="es-MX" w:eastAsia="es-MX"/>
        </w:rPr>
        <w:t xml:space="preserve"> </w:t>
      </w:r>
    </w:p>
    <w:p w14:paraId="0EAE219C" w14:textId="4FFD7575"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As</w:t>
      </w:r>
      <w:r w:rsidR="00503E4E" w:rsidRPr="00E44926">
        <w:rPr>
          <w:rFonts w:ascii="Century Gothic" w:eastAsia="Calibri" w:hAnsi="Century Gothic"/>
          <w:sz w:val="18"/>
          <w:szCs w:val="18"/>
          <w:lang w:val="es-MX" w:eastAsia="es-MX"/>
        </w:rPr>
        <w:t>i</w:t>
      </w:r>
      <w:r w:rsidRPr="00E44926">
        <w:rPr>
          <w:rFonts w:ascii="Century Gothic" w:eastAsia="Calibri" w:hAnsi="Century Gothic"/>
          <w:sz w:val="18"/>
          <w:szCs w:val="18"/>
          <w:lang w:val="es-MX" w:eastAsia="es-MX"/>
        </w:rPr>
        <w:t xml:space="preserve">mismo, EL LICITANTE deberá contar con un supervisor externo y un supervisor interno, mismos que serán el enlace con el </w:t>
      </w:r>
      <w:proofErr w:type="gramStart"/>
      <w:r w:rsidRPr="00E44926">
        <w:rPr>
          <w:rFonts w:ascii="Century Gothic" w:eastAsia="Calibri" w:hAnsi="Century Gothic"/>
          <w:sz w:val="18"/>
          <w:szCs w:val="18"/>
          <w:lang w:val="es-MX" w:eastAsia="es-MX"/>
        </w:rPr>
        <w:t>Jefe</w:t>
      </w:r>
      <w:proofErr w:type="gramEnd"/>
      <w:r w:rsidRPr="00E44926">
        <w:rPr>
          <w:rFonts w:ascii="Century Gothic" w:eastAsia="Calibri" w:hAnsi="Century Gothic"/>
          <w:sz w:val="18"/>
          <w:szCs w:val="18"/>
          <w:lang w:val="es-MX" w:eastAsia="es-MX"/>
        </w:rPr>
        <w:t xml:space="preserve"> del Departamento de Adquisiciones y Servicios Generales o </w:t>
      </w:r>
      <w:r w:rsidR="00503E4E" w:rsidRPr="00E44926">
        <w:rPr>
          <w:rFonts w:ascii="Century Gothic" w:eastAsia="Calibri" w:hAnsi="Century Gothic"/>
          <w:sz w:val="18"/>
          <w:szCs w:val="18"/>
          <w:lang w:val="es-MX" w:eastAsia="es-MX"/>
        </w:rPr>
        <w:t>con</w:t>
      </w:r>
      <w:r w:rsidRPr="00E44926">
        <w:rPr>
          <w:rFonts w:ascii="Century Gothic" w:eastAsia="Calibri" w:hAnsi="Century Gothic"/>
          <w:sz w:val="18"/>
          <w:szCs w:val="18"/>
          <w:lang w:val="es-MX" w:eastAsia="es-MX"/>
        </w:rPr>
        <w:t xml:space="preserve"> la persona designada por él, para atender todo lo relacionado al servicio.</w:t>
      </w:r>
    </w:p>
    <w:bookmarkEnd w:id="12"/>
    <w:p w14:paraId="494C260D" w14:textId="77777777" w:rsidR="00C4317B" w:rsidRPr="00E44926" w:rsidRDefault="00C4317B" w:rsidP="00C4317B">
      <w:pPr>
        <w:spacing w:before="240"/>
        <w:ind w:left="426" w:right="29"/>
        <w:jc w:val="both"/>
        <w:rPr>
          <w:rFonts w:ascii="Century Gothic" w:eastAsia="Calibri" w:hAnsi="Century Gothic"/>
          <w:sz w:val="18"/>
          <w:szCs w:val="18"/>
          <w:lang w:val="es-MX" w:eastAsia="es-MX"/>
        </w:rPr>
      </w:pPr>
    </w:p>
    <w:p w14:paraId="095CAC66" w14:textId="77777777" w:rsidR="00C4317B" w:rsidRPr="00E44926" w:rsidRDefault="00C4317B" w:rsidP="00E2177F">
      <w:pPr>
        <w:widowControl/>
        <w:numPr>
          <w:ilvl w:val="0"/>
          <w:numId w:val="24"/>
        </w:numPr>
        <w:spacing w:before="240" w:line="259" w:lineRule="auto"/>
        <w:ind w:left="851" w:right="29"/>
        <w:contextualSpacing/>
        <w:jc w:val="both"/>
        <w:rPr>
          <w:rFonts w:ascii="Century Gothic" w:eastAsia="Calibri" w:hAnsi="Century Gothic"/>
          <w:sz w:val="18"/>
          <w:szCs w:val="18"/>
          <w:lang w:val="es-MX" w:eastAsia="es-MX"/>
        </w:rPr>
      </w:pPr>
      <w:r w:rsidRPr="00E44926">
        <w:rPr>
          <w:rFonts w:ascii="Century Gothic" w:eastAsia="Calibri" w:hAnsi="Century Gothic"/>
          <w:b/>
          <w:sz w:val="18"/>
          <w:szCs w:val="18"/>
          <w:lang w:val="es-MX" w:eastAsia="es-MX"/>
        </w:rPr>
        <w:t>Las funciones que deberá realizar el supervisor externo son las siguientes</w:t>
      </w:r>
      <w:r w:rsidRPr="00E44926">
        <w:rPr>
          <w:rFonts w:ascii="Century Gothic" w:eastAsia="Calibri" w:hAnsi="Century Gothic"/>
          <w:sz w:val="18"/>
          <w:szCs w:val="18"/>
          <w:lang w:val="es-MX" w:eastAsia="es-MX"/>
        </w:rPr>
        <w:t xml:space="preserve">: </w:t>
      </w:r>
    </w:p>
    <w:p w14:paraId="434E7934" w14:textId="77777777" w:rsidR="00C4317B" w:rsidRPr="00E44926" w:rsidRDefault="00C4317B" w:rsidP="00E2177F">
      <w:pPr>
        <w:widowControl/>
        <w:numPr>
          <w:ilvl w:val="0"/>
          <w:numId w:val="25"/>
        </w:numPr>
        <w:spacing w:before="240" w:line="259" w:lineRule="auto"/>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Realizar al menos una visita semanal a Televisión Metropolitana S.A. de C.V. para verificar el estado de las instalaciones.</w:t>
      </w:r>
    </w:p>
    <w:p w14:paraId="348CA9EA" w14:textId="77777777" w:rsidR="00C4317B" w:rsidRPr="00E44926" w:rsidRDefault="00C4317B" w:rsidP="00E2177F">
      <w:pPr>
        <w:widowControl/>
        <w:numPr>
          <w:ilvl w:val="0"/>
          <w:numId w:val="25"/>
        </w:numPr>
        <w:spacing w:before="240" w:line="259" w:lineRule="auto"/>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Realizar entrega de materiales e insumos de trabajo para la correcta realización de los servicios de limpieza.</w:t>
      </w:r>
    </w:p>
    <w:p w14:paraId="135F50AD" w14:textId="77777777" w:rsidR="00C4317B" w:rsidRPr="00E44926" w:rsidRDefault="00C4317B" w:rsidP="00E2177F">
      <w:pPr>
        <w:widowControl/>
        <w:numPr>
          <w:ilvl w:val="0"/>
          <w:numId w:val="25"/>
        </w:numPr>
        <w:spacing w:before="240" w:line="259" w:lineRule="auto"/>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Entregar oportunamente la información del cumplimiento de las obligaciones de seguridad social.</w:t>
      </w:r>
    </w:p>
    <w:p w14:paraId="4AA6A815" w14:textId="77777777" w:rsidR="00C4317B" w:rsidRPr="00E44926" w:rsidRDefault="00C4317B" w:rsidP="00E2177F">
      <w:pPr>
        <w:widowControl/>
        <w:numPr>
          <w:ilvl w:val="0"/>
          <w:numId w:val="25"/>
        </w:numPr>
        <w:spacing w:before="240" w:line="259" w:lineRule="auto"/>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Las demás que sean solicitadas por Televisión Metropolitana S.A. de C.V. y le sean informadas al inicio y durante el desarrollo del servicio.</w:t>
      </w:r>
    </w:p>
    <w:p w14:paraId="768B000C" w14:textId="77777777" w:rsidR="00C4317B" w:rsidRPr="00E44926" w:rsidRDefault="00C4317B" w:rsidP="00C4317B">
      <w:pPr>
        <w:spacing w:before="240" w:line="259" w:lineRule="auto"/>
        <w:ind w:left="993" w:right="29"/>
        <w:contextualSpacing/>
        <w:jc w:val="both"/>
        <w:rPr>
          <w:rFonts w:ascii="Century Gothic" w:eastAsia="Calibri" w:hAnsi="Century Gothic"/>
          <w:sz w:val="18"/>
          <w:szCs w:val="18"/>
          <w:lang w:val="es-MX" w:eastAsia="es-MX"/>
        </w:rPr>
      </w:pPr>
    </w:p>
    <w:p w14:paraId="4D8DC511" w14:textId="77777777" w:rsidR="00C4317B" w:rsidRPr="00E44926" w:rsidRDefault="00C4317B" w:rsidP="00C4317B">
      <w:pPr>
        <w:spacing w:before="240" w:line="259" w:lineRule="auto"/>
        <w:ind w:left="993" w:right="29"/>
        <w:contextualSpacing/>
        <w:jc w:val="both"/>
        <w:rPr>
          <w:rFonts w:ascii="Century Gothic" w:eastAsia="Calibri" w:hAnsi="Century Gothic"/>
          <w:sz w:val="18"/>
          <w:szCs w:val="18"/>
          <w:lang w:val="es-MX" w:eastAsia="es-MX"/>
        </w:rPr>
      </w:pPr>
    </w:p>
    <w:p w14:paraId="52CE0EFE" w14:textId="77777777" w:rsidR="00C4317B" w:rsidRPr="00E44926" w:rsidRDefault="00C4317B" w:rsidP="00E2177F">
      <w:pPr>
        <w:widowControl/>
        <w:numPr>
          <w:ilvl w:val="0"/>
          <w:numId w:val="24"/>
        </w:numPr>
        <w:spacing w:before="240" w:line="259" w:lineRule="auto"/>
        <w:ind w:left="851" w:right="29"/>
        <w:contextualSpacing/>
        <w:jc w:val="both"/>
        <w:rPr>
          <w:rFonts w:ascii="Century Gothic" w:eastAsia="Calibri" w:hAnsi="Century Gothic"/>
          <w:sz w:val="18"/>
          <w:szCs w:val="18"/>
          <w:lang w:val="es-MX" w:eastAsia="es-MX"/>
        </w:rPr>
      </w:pPr>
      <w:r w:rsidRPr="00E44926">
        <w:rPr>
          <w:rFonts w:ascii="Century Gothic" w:eastAsia="Calibri" w:hAnsi="Century Gothic"/>
          <w:b/>
          <w:sz w:val="18"/>
          <w:szCs w:val="18"/>
          <w:lang w:val="es-MX" w:eastAsia="es-MX"/>
        </w:rPr>
        <w:t>Las funciones que deberá realizar como mínimo el supervisor interno son las siguientes</w:t>
      </w:r>
      <w:r w:rsidRPr="00E44926">
        <w:rPr>
          <w:rFonts w:ascii="Century Gothic" w:eastAsia="Calibri" w:hAnsi="Century Gothic"/>
          <w:sz w:val="18"/>
          <w:szCs w:val="18"/>
          <w:lang w:val="es-MX" w:eastAsia="es-MX"/>
        </w:rPr>
        <w:t>:</w:t>
      </w:r>
    </w:p>
    <w:p w14:paraId="4621FCBE" w14:textId="77777777" w:rsidR="00C4317B" w:rsidRPr="00E44926" w:rsidRDefault="00C4317B" w:rsidP="00E2177F">
      <w:pPr>
        <w:widowControl/>
        <w:numPr>
          <w:ilvl w:val="0"/>
          <w:numId w:val="26"/>
        </w:numPr>
        <w:spacing w:before="240" w:line="259" w:lineRule="auto"/>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Verificar que todas las áreas cumplan con las rutinas de limpieza.</w:t>
      </w:r>
    </w:p>
    <w:p w14:paraId="20E9D007" w14:textId="77777777" w:rsidR="00C4317B" w:rsidRPr="00E44926" w:rsidRDefault="00C4317B" w:rsidP="00E2177F">
      <w:pPr>
        <w:widowControl/>
        <w:numPr>
          <w:ilvl w:val="0"/>
          <w:numId w:val="26"/>
        </w:numPr>
        <w:spacing w:before="240" w:line="259" w:lineRule="auto"/>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Verificar con la frecuencia necesaria que las rutinas de limpieza se realicen de forma adecuada y conforme al programa de trabajo, con los materiales especificados en este anexo y que el equipo sea operado conforme a las especificaciones eléctricas y normas de seguridad que correspondan.</w:t>
      </w:r>
    </w:p>
    <w:p w14:paraId="44DE6F90" w14:textId="77777777" w:rsidR="00C4317B" w:rsidRPr="00E44926" w:rsidRDefault="00C4317B" w:rsidP="00E2177F">
      <w:pPr>
        <w:widowControl/>
        <w:numPr>
          <w:ilvl w:val="0"/>
          <w:numId w:val="26"/>
        </w:numPr>
        <w:spacing w:before="240" w:line="259" w:lineRule="auto"/>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En los casos que se realicen eventos en Televisión Metropolitana S.A. de C.V. deberá supervisar y coordinar al personal para que las áreas siempre se encuentren limpias.</w:t>
      </w:r>
    </w:p>
    <w:p w14:paraId="246ACB0B" w14:textId="77777777" w:rsidR="00C4317B" w:rsidRPr="00E44926" w:rsidRDefault="00C4317B" w:rsidP="00E2177F">
      <w:pPr>
        <w:widowControl/>
        <w:numPr>
          <w:ilvl w:val="0"/>
          <w:numId w:val="26"/>
        </w:numPr>
        <w:spacing w:before="240" w:line="259" w:lineRule="auto"/>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Entregar mensualmente los reportes de actividades diarias de los servicios.</w:t>
      </w:r>
    </w:p>
    <w:p w14:paraId="2FFC35C5" w14:textId="77777777" w:rsidR="00C4317B" w:rsidRPr="00E44926" w:rsidRDefault="00C4317B" w:rsidP="00E2177F">
      <w:pPr>
        <w:widowControl/>
        <w:numPr>
          <w:ilvl w:val="0"/>
          <w:numId w:val="26"/>
        </w:numPr>
        <w:spacing w:before="240" w:line="259" w:lineRule="auto"/>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Colocar en todos los núcleos sanitarios, la bitácora de actividades diarios de limpieza, que deberán ser firmados por el aseador asignado para la limpieza y por el supervisor interno del servicio.</w:t>
      </w:r>
    </w:p>
    <w:p w14:paraId="79A7990F" w14:textId="77777777" w:rsidR="00C4317B" w:rsidRPr="00E44926" w:rsidRDefault="00C4317B" w:rsidP="00E2177F">
      <w:pPr>
        <w:widowControl/>
        <w:numPr>
          <w:ilvl w:val="0"/>
          <w:numId w:val="26"/>
        </w:numPr>
        <w:spacing w:before="240" w:line="259" w:lineRule="auto"/>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Mantener informado al por la persona designada por el Jefe del Departamento de Adquisiciones y Servicios Generales sobre cualquier aspecto relativo al servicio.</w:t>
      </w:r>
    </w:p>
    <w:p w14:paraId="2DA7D421" w14:textId="77777777" w:rsidR="00C4317B" w:rsidRPr="00E44926" w:rsidRDefault="00C4317B" w:rsidP="00E2177F">
      <w:pPr>
        <w:widowControl/>
        <w:numPr>
          <w:ilvl w:val="0"/>
          <w:numId w:val="26"/>
        </w:numPr>
        <w:spacing w:before="240" w:line="259" w:lineRule="auto"/>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Verificar que las actividades de limpieza se realicen a tiempo y forma y con las medidas de seguridad necesarias.</w:t>
      </w:r>
    </w:p>
    <w:p w14:paraId="1A81BD3F" w14:textId="77777777" w:rsidR="00C4317B" w:rsidRPr="00E44926" w:rsidRDefault="00C4317B" w:rsidP="00C4317B">
      <w:pPr>
        <w:spacing w:before="240"/>
        <w:ind w:left="993" w:right="29"/>
        <w:contextualSpacing/>
        <w:jc w:val="both"/>
        <w:rPr>
          <w:rFonts w:ascii="Century Gothic" w:eastAsia="Calibri" w:hAnsi="Century Gothic"/>
          <w:sz w:val="18"/>
          <w:szCs w:val="18"/>
          <w:lang w:val="es-MX" w:eastAsia="es-MX"/>
        </w:rPr>
      </w:pPr>
    </w:p>
    <w:p w14:paraId="2F67E046" w14:textId="134E7D9B" w:rsidR="00503E4E" w:rsidRPr="00E44926" w:rsidRDefault="00503E4E" w:rsidP="00503E4E">
      <w:pPr>
        <w:spacing w:before="240"/>
        <w:ind w:left="426" w:right="29"/>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1</w:t>
      </w:r>
      <w:r w:rsidR="00706C22" w:rsidRPr="00E44926">
        <w:rPr>
          <w:rFonts w:ascii="Century Gothic" w:eastAsia="Calibri" w:hAnsi="Century Gothic"/>
          <w:b/>
          <w:sz w:val="18"/>
          <w:szCs w:val="18"/>
          <w:lang w:val="es-MX" w:eastAsia="es-MX"/>
        </w:rPr>
        <w:t>5</w:t>
      </w:r>
      <w:r w:rsidRPr="00E44926">
        <w:rPr>
          <w:rFonts w:ascii="Century Gothic" w:eastAsia="Calibri" w:hAnsi="Century Gothic"/>
          <w:b/>
          <w:sz w:val="18"/>
          <w:szCs w:val="18"/>
          <w:lang w:val="es-MX" w:eastAsia="es-MX"/>
        </w:rPr>
        <w:t>. DEL PERSONAL REQUERIDO PARA CUBRIR LOS SERVICIOS DE LIMPIEZA INTEGRAL</w:t>
      </w:r>
    </w:p>
    <w:p w14:paraId="6E8AF05A" w14:textId="77777777" w:rsidR="00503E4E" w:rsidRPr="00E44926" w:rsidRDefault="00503E4E" w:rsidP="00C4317B">
      <w:pPr>
        <w:spacing w:before="240"/>
        <w:ind w:left="993" w:right="29"/>
        <w:contextualSpacing/>
        <w:jc w:val="both"/>
        <w:rPr>
          <w:rFonts w:ascii="Century Gothic" w:eastAsia="Calibri" w:hAnsi="Century Gothic"/>
          <w:sz w:val="18"/>
          <w:szCs w:val="18"/>
          <w:lang w:val="es-MX" w:eastAsia="es-MX"/>
        </w:rPr>
      </w:pPr>
    </w:p>
    <w:p w14:paraId="7E45E9C2" w14:textId="0855821A" w:rsidR="00C4317B" w:rsidRPr="00E44926" w:rsidRDefault="00C4317B" w:rsidP="00C4317B">
      <w:pPr>
        <w:spacing w:before="240"/>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El servicio será cubierto por 23 aseadores, 2 pulidores y 1 supervisor </w:t>
      </w:r>
      <w:r w:rsidR="00706C22" w:rsidRPr="00E44926">
        <w:rPr>
          <w:rFonts w:ascii="Century Gothic" w:eastAsia="Calibri" w:hAnsi="Century Gothic"/>
          <w:sz w:val="18"/>
          <w:szCs w:val="18"/>
          <w:lang w:val="es-MX" w:eastAsia="es-MX"/>
        </w:rPr>
        <w:t xml:space="preserve">interno </w:t>
      </w:r>
      <w:r w:rsidRPr="00E44926">
        <w:rPr>
          <w:rFonts w:ascii="Century Gothic" w:eastAsia="Calibri" w:hAnsi="Century Gothic"/>
          <w:sz w:val="18"/>
          <w:szCs w:val="18"/>
          <w:lang w:val="es-MX" w:eastAsia="es-MX"/>
        </w:rPr>
        <w:t xml:space="preserve">del servicio, </w:t>
      </w:r>
      <w:proofErr w:type="gramStart"/>
      <w:r w:rsidRPr="00E44926">
        <w:rPr>
          <w:rFonts w:ascii="Century Gothic" w:eastAsia="Calibri" w:hAnsi="Century Gothic"/>
          <w:sz w:val="18"/>
          <w:szCs w:val="18"/>
          <w:lang w:val="es-MX" w:eastAsia="es-MX"/>
        </w:rPr>
        <w:t>de acuerdo a</w:t>
      </w:r>
      <w:proofErr w:type="gramEnd"/>
      <w:r w:rsidRPr="00E44926">
        <w:rPr>
          <w:rFonts w:ascii="Century Gothic" w:eastAsia="Calibri" w:hAnsi="Century Gothic"/>
          <w:sz w:val="18"/>
          <w:szCs w:val="18"/>
          <w:lang w:val="es-MX" w:eastAsia="es-MX"/>
        </w:rPr>
        <w:t xml:space="preserve"> l</w:t>
      </w:r>
      <w:r w:rsidR="00706C22" w:rsidRPr="00E44926">
        <w:rPr>
          <w:rFonts w:ascii="Century Gothic" w:eastAsia="Calibri" w:hAnsi="Century Gothic"/>
          <w:sz w:val="18"/>
          <w:szCs w:val="18"/>
          <w:lang w:val="es-MX" w:eastAsia="es-MX"/>
        </w:rPr>
        <w:t>a</w:t>
      </w:r>
      <w:r w:rsidRPr="00E44926">
        <w:rPr>
          <w:rFonts w:ascii="Century Gothic" w:eastAsia="Calibri" w:hAnsi="Century Gothic"/>
          <w:sz w:val="18"/>
          <w:szCs w:val="18"/>
          <w:lang w:val="es-MX" w:eastAsia="es-MX"/>
        </w:rPr>
        <w:t xml:space="preserve">s siguientes </w:t>
      </w:r>
      <w:r w:rsidR="00706C22" w:rsidRPr="00E44926">
        <w:rPr>
          <w:rFonts w:ascii="Century Gothic" w:eastAsia="Calibri" w:hAnsi="Century Gothic"/>
          <w:sz w:val="18"/>
          <w:szCs w:val="18"/>
          <w:lang w:val="es-MX" w:eastAsia="es-MX"/>
        </w:rPr>
        <w:t>funciones</w:t>
      </w:r>
      <w:r w:rsidRPr="00E44926">
        <w:rPr>
          <w:rFonts w:ascii="Century Gothic" w:eastAsia="Calibri" w:hAnsi="Century Gothic"/>
          <w:sz w:val="18"/>
          <w:szCs w:val="18"/>
          <w:lang w:val="es-MX" w:eastAsia="es-MX"/>
        </w:rPr>
        <w:t>:</w:t>
      </w:r>
    </w:p>
    <w:p w14:paraId="5B25A971" w14:textId="77777777" w:rsidR="00C4317B" w:rsidRPr="00E44926" w:rsidRDefault="00C4317B" w:rsidP="00C4317B">
      <w:pPr>
        <w:spacing w:before="240"/>
        <w:ind w:right="29"/>
        <w:contextualSpacing/>
        <w:jc w:val="both"/>
        <w:rPr>
          <w:rFonts w:ascii="Century Gothic" w:eastAsia="Calibri" w:hAnsi="Century Gothic"/>
          <w:sz w:val="18"/>
          <w:szCs w:val="18"/>
          <w:lang w:val="es-MX" w:eastAsia="es-MX"/>
        </w:rPr>
      </w:pPr>
    </w:p>
    <w:p w14:paraId="4EE23887" w14:textId="77777777" w:rsidR="00C4317B" w:rsidRPr="00E44926" w:rsidRDefault="00C4317B" w:rsidP="00C4317B">
      <w:pPr>
        <w:spacing w:before="240"/>
        <w:ind w:left="993" w:right="29"/>
        <w:contextualSpacing/>
        <w:jc w:val="both"/>
        <w:rPr>
          <w:rFonts w:ascii="Century Gothic" w:eastAsia="Calibri" w:hAnsi="Century Gothic"/>
          <w:sz w:val="18"/>
          <w:szCs w:val="18"/>
          <w:lang w:val="es-MX" w:eastAsia="es-MX"/>
        </w:rPr>
      </w:pPr>
    </w:p>
    <w:p w14:paraId="579F8322" w14:textId="77777777" w:rsidR="00C4317B" w:rsidRPr="00E44926" w:rsidRDefault="00C4317B" w:rsidP="00E2177F">
      <w:pPr>
        <w:widowControl/>
        <w:numPr>
          <w:ilvl w:val="0"/>
          <w:numId w:val="37"/>
        </w:numPr>
        <w:spacing w:before="240" w:line="259" w:lineRule="auto"/>
        <w:ind w:left="709" w:right="29"/>
        <w:contextualSpacing/>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Supervisor interno</w:t>
      </w:r>
    </w:p>
    <w:p w14:paraId="1D76A55E" w14:textId="77777777" w:rsidR="00C4317B" w:rsidRPr="00E44926" w:rsidRDefault="00C4317B" w:rsidP="00C4317B">
      <w:pPr>
        <w:spacing w:before="240" w:line="259" w:lineRule="auto"/>
        <w:ind w:left="851" w:right="29"/>
        <w:contextualSpacing/>
        <w:jc w:val="both"/>
        <w:rPr>
          <w:rFonts w:ascii="Century Gothic" w:eastAsia="Calibri" w:hAnsi="Century Gothic"/>
          <w:b/>
          <w:sz w:val="18"/>
          <w:szCs w:val="18"/>
          <w:lang w:val="es-MX" w:eastAsia="es-MX"/>
        </w:rPr>
      </w:pPr>
    </w:p>
    <w:p w14:paraId="6BB2BDD8" w14:textId="2532FD55" w:rsidR="00C4317B" w:rsidRPr="00E44926" w:rsidRDefault="00706C22" w:rsidP="00C4317B">
      <w:pPr>
        <w:spacing w:before="240"/>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Las descritas en el numeral 14.</w:t>
      </w:r>
    </w:p>
    <w:p w14:paraId="722C3950" w14:textId="77777777" w:rsidR="00C4317B" w:rsidRPr="00E44926" w:rsidRDefault="00C4317B" w:rsidP="00C4317B">
      <w:pPr>
        <w:spacing w:before="240"/>
        <w:ind w:left="993" w:right="29"/>
        <w:contextualSpacing/>
        <w:jc w:val="both"/>
        <w:rPr>
          <w:rFonts w:ascii="Century Gothic" w:eastAsia="Calibri" w:hAnsi="Century Gothic"/>
          <w:sz w:val="18"/>
          <w:szCs w:val="18"/>
          <w:lang w:val="es-MX" w:eastAsia="es-MX"/>
        </w:rPr>
      </w:pPr>
    </w:p>
    <w:p w14:paraId="259FA215" w14:textId="77777777" w:rsidR="00C4317B" w:rsidRPr="00E44926" w:rsidRDefault="00C4317B" w:rsidP="00E2177F">
      <w:pPr>
        <w:widowControl/>
        <w:numPr>
          <w:ilvl w:val="0"/>
          <w:numId w:val="37"/>
        </w:numPr>
        <w:spacing w:before="240" w:line="259" w:lineRule="auto"/>
        <w:ind w:left="851" w:right="29"/>
        <w:contextualSpacing/>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Pulidor</w:t>
      </w:r>
    </w:p>
    <w:p w14:paraId="10293FC1" w14:textId="77777777" w:rsidR="00C4317B" w:rsidRPr="00E44926" w:rsidRDefault="00C4317B" w:rsidP="00E2177F">
      <w:pPr>
        <w:widowControl/>
        <w:numPr>
          <w:ilvl w:val="0"/>
          <w:numId w:val="27"/>
        </w:numPr>
        <w:spacing w:before="240" w:line="259" w:lineRule="auto"/>
        <w:ind w:left="993" w:right="29"/>
        <w:contextualSpacing/>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Desmanchar, limpiar, pulir y abrillantar pisos de loseta vinílica, madera, cemento, o </w:t>
      </w:r>
      <w:proofErr w:type="spellStart"/>
      <w:r w:rsidRPr="00E44926">
        <w:rPr>
          <w:rFonts w:ascii="Century Gothic" w:eastAsia="Calibri" w:hAnsi="Century Gothic"/>
          <w:sz w:val="18"/>
          <w:szCs w:val="18"/>
          <w:lang w:val="es-MX" w:eastAsia="es-MX"/>
        </w:rPr>
        <w:t>parquet</w:t>
      </w:r>
      <w:proofErr w:type="spellEnd"/>
      <w:r w:rsidRPr="00E44926">
        <w:rPr>
          <w:rFonts w:ascii="Century Gothic" w:eastAsia="Calibri" w:hAnsi="Century Gothic"/>
          <w:sz w:val="18"/>
          <w:szCs w:val="18"/>
          <w:lang w:val="es-MX" w:eastAsia="es-MX"/>
        </w:rPr>
        <w:t>, alfombra, escaleras y pasillos de acceso.</w:t>
      </w:r>
    </w:p>
    <w:p w14:paraId="197F952D" w14:textId="77777777" w:rsidR="00C4317B" w:rsidRPr="00E44926" w:rsidRDefault="00C4317B" w:rsidP="00C4317B">
      <w:pPr>
        <w:spacing w:before="240"/>
        <w:ind w:left="993" w:right="29"/>
        <w:contextualSpacing/>
        <w:jc w:val="both"/>
        <w:rPr>
          <w:rFonts w:ascii="Century Gothic" w:eastAsia="Calibri" w:hAnsi="Century Gothic"/>
          <w:sz w:val="18"/>
          <w:szCs w:val="18"/>
          <w:lang w:val="es-MX" w:eastAsia="es-MX"/>
        </w:rPr>
      </w:pPr>
    </w:p>
    <w:p w14:paraId="4E8A8C74" w14:textId="77777777" w:rsidR="00C4317B" w:rsidRPr="00E44926" w:rsidRDefault="00C4317B" w:rsidP="00C4317B">
      <w:pPr>
        <w:spacing w:before="240"/>
        <w:ind w:left="993" w:right="29"/>
        <w:contextualSpacing/>
        <w:jc w:val="both"/>
        <w:rPr>
          <w:rFonts w:ascii="Century Gothic" w:eastAsia="Calibri" w:hAnsi="Century Gothic"/>
          <w:sz w:val="18"/>
          <w:szCs w:val="18"/>
          <w:lang w:val="es-MX" w:eastAsia="es-MX"/>
        </w:rPr>
      </w:pPr>
    </w:p>
    <w:p w14:paraId="343B2551" w14:textId="77777777" w:rsidR="00C4317B" w:rsidRPr="00E44926" w:rsidRDefault="00C4317B" w:rsidP="00E2177F">
      <w:pPr>
        <w:widowControl/>
        <w:numPr>
          <w:ilvl w:val="0"/>
          <w:numId w:val="37"/>
        </w:numPr>
        <w:spacing w:before="240" w:line="259" w:lineRule="auto"/>
        <w:ind w:left="851" w:right="29"/>
        <w:contextualSpacing/>
        <w:jc w:val="both"/>
        <w:rPr>
          <w:rFonts w:ascii="Century Gothic" w:eastAsia="Calibri" w:hAnsi="Century Gothic"/>
          <w:b/>
          <w:sz w:val="18"/>
          <w:szCs w:val="18"/>
          <w:lang w:val="es-MX" w:eastAsia="es-MX"/>
        </w:rPr>
      </w:pPr>
      <w:r w:rsidRPr="00E44926">
        <w:rPr>
          <w:rFonts w:ascii="Century Gothic" w:eastAsia="Calibri" w:hAnsi="Century Gothic"/>
          <w:b/>
          <w:sz w:val="18"/>
          <w:szCs w:val="18"/>
          <w:lang w:val="es-MX" w:eastAsia="es-MX"/>
        </w:rPr>
        <w:t>Afanador/aseador</w:t>
      </w:r>
    </w:p>
    <w:p w14:paraId="5C1372D6" w14:textId="1C33FA16" w:rsidR="00C4317B" w:rsidRPr="00E44926" w:rsidRDefault="00C4317B" w:rsidP="00C4317B">
      <w:pPr>
        <w:spacing w:before="240"/>
        <w:ind w:left="993"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 xml:space="preserve">Quien realizará las actividades de limpieza señaladas en el numeral </w:t>
      </w:r>
      <w:r w:rsidR="00706C22" w:rsidRPr="00E44926">
        <w:rPr>
          <w:rFonts w:ascii="Century Gothic" w:eastAsia="Calibri" w:hAnsi="Century Gothic"/>
          <w:sz w:val="18"/>
          <w:szCs w:val="18"/>
          <w:lang w:val="es-MX" w:eastAsia="es-MX"/>
        </w:rPr>
        <w:t>6</w:t>
      </w:r>
      <w:r w:rsidRPr="00E44926">
        <w:rPr>
          <w:rFonts w:ascii="Century Gothic" w:eastAsia="Calibri" w:hAnsi="Century Gothic"/>
          <w:sz w:val="18"/>
          <w:szCs w:val="18"/>
          <w:lang w:val="es-MX" w:eastAsia="es-MX"/>
        </w:rPr>
        <w:t xml:space="preserve"> de este anexo técnico.</w:t>
      </w:r>
    </w:p>
    <w:p w14:paraId="7129507C" w14:textId="37A7E25B" w:rsidR="00C4317B" w:rsidRPr="00E44926" w:rsidRDefault="00C4317B" w:rsidP="00C4317B">
      <w:pPr>
        <w:spacing w:before="240"/>
        <w:ind w:left="426" w:right="29"/>
        <w:jc w:val="both"/>
        <w:rPr>
          <w:rFonts w:ascii="Century Gothic" w:eastAsia="Calibri" w:hAnsi="Century Gothic"/>
          <w:sz w:val="18"/>
          <w:szCs w:val="18"/>
          <w:lang w:val="es-MX" w:eastAsia="es-MX"/>
        </w:rPr>
      </w:pPr>
      <w:r w:rsidRPr="00E44926">
        <w:rPr>
          <w:rFonts w:ascii="Century Gothic" w:eastAsia="Calibri" w:hAnsi="Century Gothic"/>
          <w:sz w:val="18"/>
          <w:szCs w:val="18"/>
          <w:lang w:val="es-MX" w:eastAsia="es-MX"/>
        </w:rPr>
        <w:t>Televisión Metropolitana, S.A. de C.V.,</w:t>
      </w:r>
      <w:r w:rsidRPr="00E44926">
        <w:rPr>
          <w:rFonts w:ascii="Century Gothic" w:eastAsia="Calibri" w:hAnsi="Century Gothic"/>
          <w:b/>
          <w:sz w:val="18"/>
          <w:szCs w:val="18"/>
          <w:lang w:val="es-MX" w:eastAsia="es-MX"/>
        </w:rPr>
        <w:t xml:space="preserve"> </w:t>
      </w:r>
      <w:r w:rsidRPr="00E44926">
        <w:rPr>
          <w:rFonts w:ascii="Century Gothic" w:eastAsia="Calibri" w:hAnsi="Century Gothic"/>
          <w:sz w:val="18"/>
          <w:szCs w:val="18"/>
          <w:lang w:val="es-MX" w:eastAsia="es-MX"/>
        </w:rPr>
        <w:t xml:space="preserve">proporcionará al PRESTADOR DE SERVICIOS un espacio físico para la custodia del equipo, herramientas, utensilios y materiales, quedando en el entendido de que EL LICITANTE será el único responsable de su custodia y </w:t>
      </w:r>
      <w:r w:rsidR="00706C22" w:rsidRPr="00E44926">
        <w:rPr>
          <w:rFonts w:ascii="Century Gothic" w:eastAsia="Calibri" w:hAnsi="Century Gothic"/>
          <w:sz w:val="18"/>
          <w:szCs w:val="18"/>
          <w:lang w:val="es-MX" w:eastAsia="es-MX"/>
        </w:rPr>
        <w:t xml:space="preserve">de </w:t>
      </w:r>
      <w:r w:rsidRPr="00E44926">
        <w:rPr>
          <w:rFonts w:ascii="Century Gothic" w:eastAsia="Calibri" w:hAnsi="Century Gothic"/>
          <w:sz w:val="18"/>
          <w:szCs w:val="18"/>
          <w:lang w:val="es-MX" w:eastAsia="es-MX"/>
        </w:rPr>
        <w:t>darle mantenimiento.</w:t>
      </w:r>
    </w:p>
    <w:p w14:paraId="717EE915" w14:textId="2CC0B9F9" w:rsidR="003F4A19" w:rsidRPr="00E44926" w:rsidRDefault="003F4A19" w:rsidP="003E3CC7">
      <w:pPr>
        <w:jc w:val="both"/>
        <w:rPr>
          <w:rFonts w:ascii="Century Gothic" w:hAnsi="Century Gothic"/>
          <w:sz w:val="18"/>
          <w:szCs w:val="18"/>
        </w:rPr>
      </w:pPr>
    </w:p>
    <w:p w14:paraId="78AB5C4C" w14:textId="77777777" w:rsidR="003F4A19" w:rsidRPr="00E44926" w:rsidRDefault="003F4A19" w:rsidP="003E3CC7">
      <w:pPr>
        <w:jc w:val="both"/>
        <w:rPr>
          <w:rFonts w:ascii="Century Gothic" w:hAnsi="Century Gothic"/>
          <w:sz w:val="18"/>
          <w:szCs w:val="18"/>
        </w:rPr>
      </w:pPr>
    </w:p>
    <w:p w14:paraId="06AC34DE" w14:textId="77777777" w:rsidR="00EB1D21" w:rsidRPr="00E44926" w:rsidRDefault="00EB1D21" w:rsidP="00EB1D21">
      <w:pPr>
        <w:widowControl/>
        <w:jc w:val="both"/>
        <w:rPr>
          <w:rFonts w:ascii="Century Gothic" w:hAnsi="Century Gothic"/>
          <w:b/>
          <w:sz w:val="18"/>
          <w:szCs w:val="18"/>
        </w:rPr>
      </w:pPr>
      <w:r w:rsidRPr="00E44926">
        <w:rPr>
          <w:rFonts w:ascii="Century Gothic" w:hAnsi="Century Gothic"/>
          <w:b/>
          <w:sz w:val="18"/>
          <w:szCs w:val="18"/>
        </w:rPr>
        <w:t>A T E N T A M E N T E</w:t>
      </w:r>
    </w:p>
    <w:p w14:paraId="1774E1D2" w14:textId="77777777" w:rsidR="00EB1D21" w:rsidRPr="00E44926" w:rsidRDefault="00EB1D21" w:rsidP="00EB1D21">
      <w:pPr>
        <w:widowControl/>
        <w:jc w:val="both"/>
        <w:rPr>
          <w:rFonts w:ascii="Century Gothic" w:hAnsi="Century Gothic"/>
          <w:b/>
          <w:sz w:val="18"/>
          <w:szCs w:val="18"/>
        </w:rPr>
      </w:pPr>
    </w:p>
    <w:p w14:paraId="7A07FF77" w14:textId="77777777" w:rsidR="00EB1D21" w:rsidRPr="00E44926" w:rsidRDefault="00EB1D21" w:rsidP="00EB1D21">
      <w:pPr>
        <w:widowControl/>
        <w:jc w:val="both"/>
        <w:rPr>
          <w:rFonts w:ascii="Century Gothic" w:hAnsi="Century Gothic"/>
          <w:b/>
          <w:sz w:val="18"/>
          <w:szCs w:val="18"/>
        </w:rPr>
      </w:pPr>
    </w:p>
    <w:p w14:paraId="1FE071B1" w14:textId="77777777" w:rsidR="00EB1D21" w:rsidRPr="00E44926" w:rsidRDefault="00EB1D21" w:rsidP="00EB1D21">
      <w:pPr>
        <w:widowControl/>
        <w:jc w:val="both"/>
        <w:rPr>
          <w:rFonts w:ascii="Century Gothic" w:hAnsi="Century Gothic"/>
          <w:b/>
          <w:sz w:val="18"/>
          <w:szCs w:val="18"/>
        </w:rPr>
      </w:pPr>
    </w:p>
    <w:p w14:paraId="007657B7" w14:textId="77777777" w:rsidR="00EB1D21" w:rsidRPr="00E44926" w:rsidRDefault="00EB1D21" w:rsidP="00EB1D21">
      <w:pPr>
        <w:widowControl/>
        <w:jc w:val="both"/>
        <w:rPr>
          <w:rFonts w:ascii="Century Gothic" w:hAnsi="Century Gothic"/>
          <w:b/>
          <w:sz w:val="18"/>
          <w:szCs w:val="18"/>
        </w:rPr>
      </w:pPr>
    </w:p>
    <w:p w14:paraId="570FB4BC" w14:textId="77777777" w:rsidR="00EB1D21" w:rsidRPr="00E44926" w:rsidRDefault="00EB1D21" w:rsidP="00EB1D21">
      <w:pPr>
        <w:widowControl/>
        <w:jc w:val="both"/>
        <w:rPr>
          <w:rFonts w:ascii="Century Gothic" w:hAnsi="Century Gothic"/>
          <w:b/>
          <w:sz w:val="18"/>
          <w:szCs w:val="18"/>
        </w:rPr>
      </w:pPr>
      <w:r w:rsidRPr="00E44926">
        <w:rPr>
          <w:rFonts w:ascii="Century Gothic" w:hAnsi="Century Gothic"/>
          <w:b/>
          <w:sz w:val="18"/>
          <w:szCs w:val="18"/>
        </w:rPr>
        <w:t>NOMBRE DEL LICITANTE</w:t>
      </w:r>
    </w:p>
    <w:p w14:paraId="1095856A" w14:textId="77777777" w:rsidR="000E315F" w:rsidRPr="00E44926" w:rsidRDefault="000E315F" w:rsidP="00EB1D21">
      <w:pPr>
        <w:widowControl/>
        <w:jc w:val="both"/>
        <w:rPr>
          <w:rFonts w:ascii="Century Gothic" w:hAnsi="Century Gothic"/>
          <w:b/>
          <w:sz w:val="18"/>
          <w:szCs w:val="18"/>
        </w:rPr>
      </w:pPr>
    </w:p>
    <w:p w14:paraId="532BEEC6" w14:textId="07225363" w:rsidR="00EB1D21" w:rsidRPr="00E44926" w:rsidRDefault="00EB1D21" w:rsidP="00EB1D21">
      <w:pPr>
        <w:widowControl/>
        <w:jc w:val="both"/>
        <w:rPr>
          <w:rFonts w:ascii="Century Gothic" w:hAnsi="Century Gothic"/>
          <w:b/>
          <w:sz w:val="18"/>
          <w:szCs w:val="18"/>
        </w:rPr>
      </w:pPr>
      <w:bookmarkStart w:id="13" w:name="_Hlk4663456"/>
      <w:r w:rsidRPr="00E44926">
        <w:rPr>
          <w:rFonts w:ascii="Century Gothic" w:hAnsi="Century Gothic"/>
          <w:b/>
          <w:sz w:val="18"/>
          <w:szCs w:val="18"/>
        </w:rPr>
        <w:t>(PERSONA FÍSICA O REPRESE</w:t>
      </w:r>
      <w:r w:rsidR="00706C22" w:rsidRPr="00E44926">
        <w:rPr>
          <w:rFonts w:ascii="Century Gothic" w:hAnsi="Century Gothic"/>
          <w:b/>
          <w:sz w:val="18"/>
          <w:szCs w:val="18"/>
        </w:rPr>
        <w:t>N</w:t>
      </w:r>
      <w:r w:rsidRPr="00E44926">
        <w:rPr>
          <w:rFonts w:ascii="Century Gothic" w:hAnsi="Century Gothic"/>
          <w:b/>
          <w:sz w:val="18"/>
          <w:szCs w:val="18"/>
        </w:rPr>
        <w:t xml:space="preserve">TANTE LEGAL </w:t>
      </w:r>
      <w:r w:rsidR="00706C22" w:rsidRPr="00E44926">
        <w:rPr>
          <w:rFonts w:ascii="Century Gothic" w:hAnsi="Century Gothic"/>
          <w:b/>
          <w:sz w:val="18"/>
          <w:szCs w:val="18"/>
        </w:rPr>
        <w:t xml:space="preserve">O APODERADO </w:t>
      </w:r>
      <w:r w:rsidRPr="00E44926">
        <w:rPr>
          <w:rFonts w:ascii="Century Gothic" w:hAnsi="Century Gothic"/>
          <w:b/>
          <w:sz w:val="18"/>
          <w:szCs w:val="18"/>
        </w:rPr>
        <w:t>DE LA PERSONA MORAL)</w:t>
      </w:r>
    </w:p>
    <w:bookmarkEnd w:id="13"/>
    <w:p w14:paraId="577415C5" w14:textId="77777777" w:rsidR="00EB1D21" w:rsidRPr="00E44926" w:rsidRDefault="00EB1D21" w:rsidP="00EB1D21">
      <w:pPr>
        <w:widowControl/>
        <w:jc w:val="both"/>
        <w:rPr>
          <w:rFonts w:ascii="Century Gothic" w:hAnsi="Century Gothic"/>
          <w:b/>
          <w:sz w:val="18"/>
          <w:szCs w:val="18"/>
        </w:rPr>
      </w:pPr>
    </w:p>
    <w:p w14:paraId="1B73F95D" w14:textId="77777777" w:rsidR="00FD0B50" w:rsidRPr="00E44926" w:rsidRDefault="00FD0B50" w:rsidP="00EB1D21">
      <w:pPr>
        <w:widowControl/>
        <w:jc w:val="both"/>
        <w:rPr>
          <w:rFonts w:ascii="Century Gothic" w:hAnsi="Century Gothic"/>
          <w:b/>
          <w:sz w:val="18"/>
          <w:szCs w:val="18"/>
        </w:rPr>
      </w:pPr>
    </w:p>
    <w:p w14:paraId="4B32339C" w14:textId="77777777" w:rsidR="00EB1D21" w:rsidRPr="00E44926" w:rsidRDefault="00EB1D21" w:rsidP="00EB1D21">
      <w:pPr>
        <w:widowControl/>
        <w:jc w:val="both"/>
        <w:rPr>
          <w:rFonts w:ascii="Century Gothic" w:hAnsi="Century Gothic"/>
          <w:b/>
          <w:sz w:val="16"/>
          <w:szCs w:val="18"/>
        </w:rPr>
      </w:pPr>
      <w:r w:rsidRPr="00E44926">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482366EB" w14:textId="77777777" w:rsidR="00EB1D21" w:rsidRPr="00E44926" w:rsidRDefault="00EB1D21" w:rsidP="004325C0">
      <w:pPr>
        <w:rPr>
          <w:rFonts w:ascii="Century Gothic" w:hAnsi="Century Gothic"/>
          <w:b/>
          <w:sz w:val="18"/>
          <w:szCs w:val="18"/>
        </w:rPr>
      </w:pPr>
    </w:p>
    <w:p w14:paraId="0DEE42F4" w14:textId="77777777" w:rsidR="00294E85" w:rsidRPr="00E44926" w:rsidRDefault="00294E85">
      <w:pPr>
        <w:widowControl/>
        <w:rPr>
          <w:rFonts w:ascii="Century Gothic" w:hAnsi="Century Gothic"/>
          <w:b/>
          <w:sz w:val="18"/>
          <w:szCs w:val="18"/>
        </w:rPr>
      </w:pPr>
      <w:r w:rsidRPr="00E44926">
        <w:rPr>
          <w:rFonts w:ascii="Century Gothic" w:hAnsi="Century Gothic"/>
          <w:b/>
          <w:sz w:val="18"/>
          <w:szCs w:val="18"/>
        </w:rPr>
        <w:br w:type="page"/>
      </w:r>
    </w:p>
    <w:p w14:paraId="7EE7E3C0" w14:textId="2BE86819" w:rsidR="003E3CC7" w:rsidRPr="00E44926" w:rsidRDefault="0069121F" w:rsidP="003E3CC7">
      <w:pPr>
        <w:jc w:val="center"/>
        <w:rPr>
          <w:rFonts w:ascii="Century Gothic" w:hAnsi="Century Gothic"/>
          <w:b/>
          <w:sz w:val="18"/>
          <w:szCs w:val="18"/>
        </w:rPr>
      </w:pPr>
      <w:r w:rsidRPr="00E44926">
        <w:rPr>
          <w:rFonts w:ascii="Century Gothic" w:hAnsi="Century Gothic"/>
          <w:b/>
          <w:sz w:val="18"/>
          <w:szCs w:val="18"/>
        </w:rPr>
        <w:lastRenderedPageBreak/>
        <w:t>ANEXO 2</w:t>
      </w:r>
    </w:p>
    <w:p w14:paraId="2119390F" w14:textId="77777777" w:rsidR="000857FB" w:rsidRPr="00E44926" w:rsidRDefault="000857FB" w:rsidP="003E3CC7">
      <w:pPr>
        <w:jc w:val="center"/>
        <w:rPr>
          <w:rFonts w:ascii="Century Gothic" w:hAnsi="Century Gothic"/>
          <w:b/>
          <w:sz w:val="18"/>
          <w:szCs w:val="18"/>
        </w:rPr>
      </w:pPr>
    </w:p>
    <w:p w14:paraId="5FAEB51C" w14:textId="77777777" w:rsidR="003E3CC7" w:rsidRPr="00E44926" w:rsidRDefault="00FF7EA2" w:rsidP="003E3CC7">
      <w:pPr>
        <w:jc w:val="center"/>
        <w:rPr>
          <w:rFonts w:ascii="Century Gothic" w:hAnsi="Century Gothic"/>
          <w:b/>
          <w:sz w:val="18"/>
          <w:szCs w:val="18"/>
        </w:rPr>
      </w:pPr>
      <w:r w:rsidRPr="00E44926">
        <w:rPr>
          <w:rFonts w:ascii="Century Gothic" w:hAnsi="Century Gothic"/>
          <w:b/>
          <w:sz w:val="18"/>
          <w:szCs w:val="18"/>
        </w:rPr>
        <w:t>PROPUESTA ECONÓ</w:t>
      </w:r>
      <w:r w:rsidR="0069121F" w:rsidRPr="00E44926">
        <w:rPr>
          <w:rFonts w:ascii="Century Gothic" w:hAnsi="Century Gothic"/>
          <w:b/>
          <w:sz w:val="18"/>
          <w:szCs w:val="18"/>
        </w:rPr>
        <w:t>MICA</w:t>
      </w:r>
    </w:p>
    <w:p w14:paraId="4C66EA02" w14:textId="0E23D9F6" w:rsidR="00A05889" w:rsidRPr="00E44926" w:rsidRDefault="00A05889" w:rsidP="003E3CC7">
      <w:pPr>
        <w:jc w:val="center"/>
        <w:rPr>
          <w:rFonts w:ascii="Century Gothic" w:hAnsi="Century Gothic"/>
          <w:b/>
          <w:sz w:val="18"/>
          <w:szCs w:val="18"/>
        </w:rPr>
      </w:pPr>
    </w:p>
    <w:p w14:paraId="621614D4" w14:textId="125769DF" w:rsidR="00871845" w:rsidRPr="00E44926" w:rsidRDefault="00871845" w:rsidP="00871845">
      <w:pPr>
        <w:jc w:val="center"/>
        <w:rPr>
          <w:rFonts w:ascii="Arial" w:hAnsi="Arial" w:cs="Arial"/>
          <w:b/>
          <w:noProof/>
        </w:rPr>
      </w:pPr>
      <w:r w:rsidRPr="00E44926">
        <w:rPr>
          <w:rFonts w:ascii="Arial" w:hAnsi="Arial" w:cs="Arial"/>
          <w:b/>
          <w:noProof/>
        </w:rPr>
        <w:t>SERVICIOS INTEGRALES DE LIMPIEZA DE INSTALACIONES Y CONTENIDOS</w:t>
      </w:r>
    </w:p>
    <w:p w14:paraId="6E2B8D52" w14:textId="77777777" w:rsidR="00871845" w:rsidRPr="00E44926" w:rsidRDefault="00871845" w:rsidP="00871845">
      <w:pPr>
        <w:jc w:val="center"/>
        <w:rPr>
          <w:rFonts w:ascii="Arial" w:hAnsi="Arial" w:cs="Arial"/>
          <w:b/>
          <w:noProof/>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271"/>
        <w:gridCol w:w="1281"/>
        <w:gridCol w:w="1696"/>
      </w:tblGrid>
      <w:tr w:rsidR="00871845" w:rsidRPr="00E44926" w14:paraId="5DD79088" w14:textId="77777777" w:rsidTr="00317E01">
        <w:trPr>
          <w:jc w:val="center"/>
        </w:trPr>
        <w:tc>
          <w:tcPr>
            <w:tcW w:w="5245" w:type="dxa"/>
            <w:shd w:val="clear" w:color="auto" w:fill="CCCCCC"/>
          </w:tcPr>
          <w:p w14:paraId="0429FA03"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E44926">
              <w:rPr>
                <w:rFonts w:ascii="Arial" w:hAnsi="Arial" w:cs="Arial"/>
                <w:b/>
              </w:rPr>
              <w:t>CONCEPTO</w:t>
            </w:r>
          </w:p>
        </w:tc>
        <w:tc>
          <w:tcPr>
            <w:tcW w:w="4248" w:type="dxa"/>
            <w:gridSpan w:val="3"/>
            <w:shd w:val="clear" w:color="auto" w:fill="CCCCCC"/>
          </w:tcPr>
          <w:p w14:paraId="5968F544"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E44926">
              <w:rPr>
                <w:rFonts w:ascii="Arial" w:hAnsi="Arial" w:cs="Arial"/>
                <w:b/>
              </w:rPr>
              <w:t xml:space="preserve">INTEGRACIÓN DEL PRECIO </w:t>
            </w:r>
          </w:p>
          <w:p w14:paraId="2A962A0A"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E44926">
              <w:rPr>
                <w:rFonts w:ascii="Arial" w:hAnsi="Arial" w:cs="Arial"/>
                <w:b/>
              </w:rPr>
              <w:t>UNITARIO MENSUAL POR PERFIL</w:t>
            </w:r>
          </w:p>
        </w:tc>
      </w:tr>
      <w:tr w:rsidR="00871845" w:rsidRPr="00E44926" w14:paraId="2F0F97AF" w14:textId="77777777" w:rsidTr="00317E01">
        <w:trPr>
          <w:jc w:val="center"/>
        </w:trPr>
        <w:tc>
          <w:tcPr>
            <w:tcW w:w="5245" w:type="dxa"/>
            <w:shd w:val="clear" w:color="auto" w:fill="CCCCCC"/>
          </w:tcPr>
          <w:p w14:paraId="31D09583"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271" w:type="dxa"/>
            <w:shd w:val="clear" w:color="auto" w:fill="CCCCCC"/>
          </w:tcPr>
          <w:p w14:paraId="2A048FD8"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E44926">
              <w:rPr>
                <w:rFonts w:ascii="Arial" w:hAnsi="Arial" w:cs="Arial"/>
                <w:b/>
              </w:rPr>
              <w:t>Supervisor interno</w:t>
            </w:r>
          </w:p>
        </w:tc>
        <w:tc>
          <w:tcPr>
            <w:tcW w:w="1281" w:type="dxa"/>
            <w:shd w:val="clear" w:color="auto" w:fill="CCCCCC"/>
          </w:tcPr>
          <w:p w14:paraId="0C0F0F5D"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E44926">
              <w:rPr>
                <w:rFonts w:ascii="Arial" w:hAnsi="Arial" w:cs="Arial"/>
                <w:b/>
              </w:rPr>
              <w:t>Pulidor</w:t>
            </w:r>
          </w:p>
        </w:tc>
        <w:tc>
          <w:tcPr>
            <w:tcW w:w="1696" w:type="dxa"/>
            <w:shd w:val="clear" w:color="auto" w:fill="CCCCCC"/>
          </w:tcPr>
          <w:p w14:paraId="38CD179C"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E44926">
              <w:rPr>
                <w:rFonts w:ascii="Arial" w:hAnsi="Arial" w:cs="Arial"/>
                <w:b/>
              </w:rPr>
              <w:t>Afanador</w:t>
            </w:r>
          </w:p>
        </w:tc>
      </w:tr>
      <w:tr w:rsidR="00871845" w:rsidRPr="00E44926" w14:paraId="76352791" w14:textId="77777777" w:rsidTr="00317E01">
        <w:trPr>
          <w:jc w:val="center"/>
        </w:trPr>
        <w:tc>
          <w:tcPr>
            <w:tcW w:w="5245" w:type="dxa"/>
          </w:tcPr>
          <w:p w14:paraId="043AF084" w14:textId="77777777" w:rsidR="00871845" w:rsidRPr="00E44926" w:rsidRDefault="00871845" w:rsidP="00317E01">
            <w:pPr>
              <w:pStyle w:val="Piedep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E44926">
              <w:rPr>
                <w:rFonts w:ascii="Arial" w:hAnsi="Arial" w:cs="Arial"/>
              </w:rPr>
              <w:t>Mano de obra</w:t>
            </w:r>
          </w:p>
        </w:tc>
        <w:tc>
          <w:tcPr>
            <w:tcW w:w="1271" w:type="dxa"/>
          </w:tcPr>
          <w:p w14:paraId="6429A68F"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281" w:type="dxa"/>
          </w:tcPr>
          <w:p w14:paraId="2CE7950A"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696" w:type="dxa"/>
          </w:tcPr>
          <w:p w14:paraId="4B4D7959"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r>
      <w:tr w:rsidR="00871845" w:rsidRPr="00E44926" w14:paraId="456B160B" w14:textId="77777777" w:rsidTr="00317E01">
        <w:trPr>
          <w:jc w:val="center"/>
        </w:trPr>
        <w:tc>
          <w:tcPr>
            <w:tcW w:w="5245" w:type="dxa"/>
          </w:tcPr>
          <w:p w14:paraId="703BD684"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E44926">
              <w:rPr>
                <w:rFonts w:ascii="Arial" w:hAnsi="Arial" w:cs="Arial"/>
              </w:rPr>
              <w:t>Equipo y herramientas</w:t>
            </w:r>
          </w:p>
        </w:tc>
        <w:tc>
          <w:tcPr>
            <w:tcW w:w="1271" w:type="dxa"/>
          </w:tcPr>
          <w:p w14:paraId="42A17512"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281" w:type="dxa"/>
          </w:tcPr>
          <w:p w14:paraId="47151BC4"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696" w:type="dxa"/>
          </w:tcPr>
          <w:p w14:paraId="0FD6FB15"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r>
      <w:tr w:rsidR="00871845" w:rsidRPr="00E44926" w14:paraId="330CE69A" w14:textId="77777777" w:rsidTr="00317E01">
        <w:trPr>
          <w:jc w:val="center"/>
        </w:trPr>
        <w:tc>
          <w:tcPr>
            <w:tcW w:w="5245" w:type="dxa"/>
          </w:tcPr>
          <w:p w14:paraId="38396D6D"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E44926">
              <w:rPr>
                <w:rFonts w:ascii="Arial" w:hAnsi="Arial" w:cs="Arial"/>
              </w:rPr>
              <w:t>Materiales de Limpieza</w:t>
            </w:r>
          </w:p>
        </w:tc>
        <w:tc>
          <w:tcPr>
            <w:tcW w:w="1271" w:type="dxa"/>
          </w:tcPr>
          <w:p w14:paraId="0E27C8BD"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281" w:type="dxa"/>
          </w:tcPr>
          <w:p w14:paraId="274CC1D8"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696" w:type="dxa"/>
          </w:tcPr>
          <w:p w14:paraId="46B54460"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r>
      <w:tr w:rsidR="00871845" w:rsidRPr="00E44926" w14:paraId="0694C9ED" w14:textId="77777777" w:rsidTr="00317E01">
        <w:trPr>
          <w:jc w:val="center"/>
        </w:trPr>
        <w:tc>
          <w:tcPr>
            <w:tcW w:w="5245" w:type="dxa"/>
          </w:tcPr>
          <w:p w14:paraId="10F75F9D" w14:textId="77777777" w:rsidR="00871845" w:rsidRPr="00E44926" w:rsidRDefault="00871845" w:rsidP="00317E01">
            <w:pPr>
              <w:pStyle w:val="Piedep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E44926">
              <w:rPr>
                <w:rFonts w:ascii="Arial" w:hAnsi="Arial" w:cs="Arial"/>
              </w:rPr>
              <w:t>Uniforme y credencial</w:t>
            </w:r>
          </w:p>
        </w:tc>
        <w:tc>
          <w:tcPr>
            <w:tcW w:w="1271" w:type="dxa"/>
          </w:tcPr>
          <w:p w14:paraId="7D1BD051"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281" w:type="dxa"/>
          </w:tcPr>
          <w:p w14:paraId="2F139BCD"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696" w:type="dxa"/>
          </w:tcPr>
          <w:p w14:paraId="1E4CE25D"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r>
      <w:tr w:rsidR="00871845" w:rsidRPr="00E44926" w14:paraId="22188B39" w14:textId="77777777" w:rsidTr="00317E01">
        <w:trPr>
          <w:jc w:val="center"/>
        </w:trPr>
        <w:tc>
          <w:tcPr>
            <w:tcW w:w="5245" w:type="dxa"/>
          </w:tcPr>
          <w:p w14:paraId="15134F29"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rPr>
            </w:pPr>
            <w:r w:rsidRPr="00E44926">
              <w:rPr>
                <w:rFonts w:ascii="Arial" w:hAnsi="Arial" w:cs="Arial"/>
                <w:b/>
              </w:rPr>
              <w:t>Subtotal</w:t>
            </w:r>
          </w:p>
        </w:tc>
        <w:tc>
          <w:tcPr>
            <w:tcW w:w="1271" w:type="dxa"/>
          </w:tcPr>
          <w:p w14:paraId="20D08501"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281" w:type="dxa"/>
          </w:tcPr>
          <w:p w14:paraId="7A8B382C"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696" w:type="dxa"/>
          </w:tcPr>
          <w:p w14:paraId="49F6F4C2"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r w:rsidR="00871845" w:rsidRPr="00E44926" w14:paraId="4A0CE5A7" w14:textId="77777777" w:rsidTr="00317E01">
        <w:trPr>
          <w:jc w:val="center"/>
        </w:trPr>
        <w:tc>
          <w:tcPr>
            <w:tcW w:w="5245" w:type="dxa"/>
          </w:tcPr>
          <w:p w14:paraId="22A1CDE5"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E44926">
              <w:rPr>
                <w:rFonts w:ascii="Arial" w:hAnsi="Arial" w:cs="Arial"/>
              </w:rPr>
              <w:t xml:space="preserve">Prestaciones de Seguridad Social </w:t>
            </w:r>
          </w:p>
          <w:p w14:paraId="346488E8"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E44926">
              <w:rPr>
                <w:rFonts w:ascii="Arial" w:hAnsi="Arial" w:cs="Arial"/>
              </w:rPr>
              <w:t xml:space="preserve">(IMSS, Infonavit, </w:t>
            </w:r>
            <w:proofErr w:type="spellStart"/>
            <w:r w:rsidRPr="00E44926">
              <w:rPr>
                <w:rFonts w:ascii="Arial" w:hAnsi="Arial" w:cs="Arial"/>
              </w:rPr>
              <w:t>Sar</w:t>
            </w:r>
            <w:proofErr w:type="spellEnd"/>
            <w:r w:rsidRPr="00E44926">
              <w:rPr>
                <w:rFonts w:ascii="Arial" w:hAnsi="Arial" w:cs="Arial"/>
              </w:rPr>
              <w:t>)</w:t>
            </w:r>
          </w:p>
        </w:tc>
        <w:tc>
          <w:tcPr>
            <w:tcW w:w="1271" w:type="dxa"/>
          </w:tcPr>
          <w:p w14:paraId="0FE50766"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281" w:type="dxa"/>
          </w:tcPr>
          <w:p w14:paraId="605982BC"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696" w:type="dxa"/>
          </w:tcPr>
          <w:p w14:paraId="64F9465A"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r>
      <w:tr w:rsidR="00871845" w:rsidRPr="00E44926" w14:paraId="18767260" w14:textId="77777777" w:rsidTr="00317E01">
        <w:trPr>
          <w:jc w:val="center"/>
        </w:trPr>
        <w:tc>
          <w:tcPr>
            <w:tcW w:w="5245" w:type="dxa"/>
          </w:tcPr>
          <w:p w14:paraId="6BD31447"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E44926">
              <w:rPr>
                <w:rFonts w:ascii="Arial" w:hAnsi="Arial" w:cs="Arial"/>
              </w:rPr>
              <w:t>Aguinaldo y Demás prestaciones</w:t>
            </w:r>
          </w:p>
        </w:tc>
        <w:tc>
          <w:tcPr>
            <w:tcW w:w="1271" w:type="dxa"/>
          </w:tcPr>
          <w:p w14:paraId="1BBDD51E"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281" w:type="dxa"/>
          </w:tcPr>
          <w:p w14:paraId="5CA593F9"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696" w:type="dxa"/>
          </w:tcPr>
          <w:p w14:paraId="572A9A83"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r>
      <w:tr w:rsidR="00871845" w:rsidRPr="00E44926" w14:paraId="747D4BAA" w14:textId="77777777" w:rsidTr="00317E01">
        <w:trPr>
          <w:jc w:val="center"/>
        </w:trPr>
        <w:tc>
          <w:tcPr>
            <w:tcW w:w="5245" w:type="dxa"/>
          </w:tcPr>
          <w:p w14:paraId="130E9E1A"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rPr>
            </w:pPr>
            <w:r w:rsidRPr="00E44926">
              <w:rPr>
                <w:rFonts w:ascii="Arial" w:hAnsi="Arial" w:cs="Arial"/>
                <w:b/>
              </w:rPr>
              <w:t>Costo Directo Subtotal</w:t>
            </w:r>
          </w:p>
        </w:tc>
        <w:tc>
          <w:tcPr>
            <w:tcW w:w="1271" w:type="dxa"/>
          </w:tcPr>
          <w:p w14:paraId="32D3FB07"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281" w:type="dxa"/>
          </w:tcPr>
          <w:p w14:paraId="0951FC23"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696" w:type="dxa"/>
          </w:tcPr>
          <w:p w14:paraId="29426DDC"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r w:rsidR="00871845" w:rsidRPr="00E44926" w14:paraId="08EED991" w14:textId="77777777" w:rsidTr="00317E01">
        <w:trPr>
          <w:jc w:val="center"/>
        </w:trPr>
        <w:tc>
          <w:tcPr>
            <w:tcW w:w="5245" w:type="dxa"/>
          </w:tcPr>
          <w:p w14:paraId="05CCA230"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E44926">
              <w:rPr>
                <w:rFonts w:ascii="Arial" w:hAnsi="Arial" w:cs="Arial"/>
              </w:rPr>
              <w:t>Gastos Administrativos</w:t>
            </w:r>
          </w:p>
        </w:tc>
        <w:tc>
          <w:tcPr>
            <w:tcW w:w="1271" w:type="dxa"/>
          </w:tcPr>
          <w:p w14:paraId="1676AE6F"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281" w:type="dxa"/>
          </w:tcPr>
          <w:p w14:paraId="620E8521"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696" w:type="dxa"/>
          </w:tcPr>
          <w:p w14:paraId="621634A7"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r>
      <w:tr w:rsidR="00871845" w:rsidRPr="00E44926" w14:paraId="0552CA12" w14:textId="77777777" w:rsidTr="00317E01">
        <w:trPr>
          <w:jc w:val="center"/>
        </w:trPr>
        <w:tc>
          <w:tcPr>
            <w:tcW w:w="5245" w:type="dxa"/>
          </w:tcPr>
          <w:p w14:paraId="4E1D3C8F"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E44926">
              <w:rPr>
                <w:rFonts w:ascii="Arial" w:hAnsi="Arial" w:cs="Arial"/>
              </w:rPr>
              <w:t>Financiamiento</w:t>
            </w:r>
          </w:p>
        </w:tc>
        <w:tc>
          <w:tcPr>
            <w:tcW w:w="1271" w:type="dxa"/>
          </w:tcPr>
          <w:p w14:paraId="52A90C38"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281" w:type="dxa"/>
          </w:tcPr>
          <w:p w14:paraId="3A46AB1E"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696" w:type="dxa"/>
          </w:tcPr>
          <w:p w14:paraId="441F7185"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r>
      <w:tr w:rsidR="00871845" w:rsidRPr="00E44926" w14:paraId="4DA5FCE2" w14:textId="77777777" w:rsidTr="00317E01">
        <w:trPr>
          <w:jc w:val="center"/>
        </w:trPr>
        <w:tc>
          <w:tcPr>
            <w:tcW w:w="5245" w:type="dxa"/>
          </w:tcPr>
          <w:p w14:paraId="541EC458"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E44926">
              <w:rPr>
                <w:rFonts w:ascii="Arial" w:hAnsi="Arial" w:cs="Arial"/>
              </w:rPr>
              <w:t>Utilidad (_______%)</w:t>
            </w:r>
          </w:p>
        </w:tc>
        <w:tc>
          <w:tcPr>
            <w:tcW w:w="1271" w:type="dxa"/>
          </w:tcPr>
          <w:p w14:paraId="3B5F3976"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281" w:type="dxa"/>
          </w:tcPr>
          <w:p w14:paraId="4F2C475F"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c>
          <w:tcPr>
            <w:tcW w:w="1696" w:type="dxa"/>
          </w:tcPr>
          <w:p w14:paraId="70BAE9BD"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tc>
      </w:tr>
      <w:tr w:rsidR="00871845" w:rsidRPr="00E44926" w14:paraId="13D39DBA" w14:textId="77777777" w:rsidTr="00317E01">
        <w:trPr>
          <w:jc w:val="center"/>
        </w:trPr>
        <w:tc>
          <w:tcPr>
            <w:tcW w:w="5245" w:type="dxa"/>
          </w:tcPr>
          <w:p w14:paraId="73E34270"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rPr>
            </w:pPr>
            <w:r w:rsidRPr="00E44926">
              <w:rPr>
                <w:rFonts w:ascii="Arial" w:hAnsi="Arial" w:cs="Arial"/>
                <w:b/>
              </w:rPr>
              <w:t xml:space="preserve"> Costo Indirecto Subtotal</w:t>
            </w:r>
          </w:p>
        </w:tc>
        <w:tc>
          <w:tcPr>
            <w:tcW w:w="1271" w:type="dxa"/>
          </w:tcPr>
          <w:p w14:paraId="7078C8CE"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281" w:type="dxa"/>
          </w:tcPr>
          <w:p w14:paraId="64BC8C6E"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696" w:type="dxa"/>
          </w:tcPr>
          <w:p w14:paraId="30645312"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r w:rsidR="00871845" w:rsidRPr="00E44926" w14:paraId="019399B8" w14:textId="77777777" w:rsidTr="00317E01">
        <w:trPr>
          <w:jc w:val="center"/>
        </w:trPr>
        <w:tc>
          <w:tcPr>
            <w:tcW w:w="5245" w:type="dxa"/>
          </w:tcPr>
          <w:p w14:paraId="3856A749"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rPr>
            </w:pPr>
            <w:r w:rsidRPr="00E44926">
              <w:rPr>
                <w:rFonts w:ascii="Arial" w:hAnsi="Arial" w:cs="Arial"/>
                <w:b/>
              </w:rPr>
              <w:t>P/U Integrado</w:t>
            </w:r>
          </w:p>
        </w:tc>
        <w:tc>
          <w:tcPr>
            <w:tcW w:w="1271" w:type="dxa"/>
          </w:tcPr>
          <w:p w14:paraId="6F5C76A1"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281" w:type="dxa"/>
          </w:tcPr>
          <w:p w14:paraId="493FF9E5"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696" w:type="dxa"/>
          </w:tcPr>
          <w:p w14:paraId="3662A653"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r w:rsidR="00871845" w:rsidRPr="00E44926" w14:paraId="23AC2428" w14:textId="77777777" w:rsidTr="00317E01">
        <w:trPr>
          <w:jc w:val="center"/>
        </w:trPr>
        <w:tc>
          <w:tcPr>
            <w:tcW w:w="5245" w:type="dxa"/>
          </w:tcPr>
          <w:p w14:paraId="167CD9F9"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rPr>
            </w:pPr>
            <w:r w:rsidRPr="00E44926">
              <w:rPr>
                <w:rFonts w:ascii="Arial" w:hAnsi="Arial" w:cs="Arial"/>
                <w:b/>
              </w:rPr>
              <w:t>I.V.A.</w:t>
            </w:r>
          </w:p>
        </w:tc>
        <w:tc>
          <w:tcPr>
            <w:tcW w:w="1271" w:type="dxa"/>
          </w:tcPr>
          <w:p w14:paraId="4EC2ECCA"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281" w:type="dxa"/>
          </w:tcPr>
          <w:p w14:paraId="2702E3BA"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696" w:type="dxa"/>
          </w:tcPr>
          <w:p w14:paraId="34E72CBD"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r w:rsidR="00871845" w:rsidRPr="00E44926" w14:paraId="71504AEE" w14:textId="77777777" w:rsidTr="00317E01">
        <w:trPr>
          <w:jc w:val="center"/>
        </w:trPr>
        <w:tc>
          <w:tcPr>
            <w:tcW w:w="5245" w:type="dxa"/>
          </w:tcPr>
          <w:p w14:paraId="1DF3CFAD"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rPr>
            </w:pPr>
            <w:r w:rsidRPr="00E44926">
              <w:rPr>
                <w:rFonts w:ascii="Arial" w:hAnsi="Arial" w:cs="Arial"/>
                <w:b/>
              </w:rPr>
              <w:t>T O T A L</w:t>
            </w:r>
          </w:p>
        </w:tc>
        <w:tc>
          <w:tcPr>
            <w:tcW w:w="1271" w:type="dxa"/>
          </w:tcPr>
          <w:p w14:paraId="2D72DBB8"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281" w:type="dxa"/>
          </w:tcPr>
          <w:p w14:paraId="2A63DA57"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c>
          <w:tcPr>
            <w:tcW w:w="1696" w:type="dxa"/>
          </w:tcPr>
          <w:p w14:paraId="53BC13CC" w14:textId="77777777" w:rsidR="00871845" w:rsidRPr="00E44926" w:rsidRDefault="00871845" w:rsidP="00317E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p>
        </w:tc>
      </w:tr>
    </w:tbl>
    <w:p w14:paraId="305773CA" w14:textId="77777777" w:rsidR="00871845" w:rsidRPr="00E44926" w:rsidRDefault="00871845" w:rsidP="00871845">
      <w:pPr>
        <w:ind w:right="141"/>
        <w:jc w:val="center"/>
        <w:rPr>
          <w:rFonts w:ascii="Arial" w:hAnsi="Arial" w:cs="Arial"/>
          <w:b/>
        </w:rPr>
      </w:pPr>
    </w:p>
    <w:p w14:paraId="2EF30C86" w14:textId="77777777" w:rsidR="00871845" w:rsidRPr="00E44926" w:rsidRDefault="00871845" w:rsidP="00871845">
      <w:pPr>
        <w:ind w:left="3686" w:right="1014"/>
        <w:jc w:val="both"/>
        <w:rPr>
          <w:rFonts w:ascii="Arial" w:hAnsi="Arial" w:cs="Arial"/>
          <w:b/>
        </w:rPr>
      </w:pPr>
    </w:p>
    <w:tbl>
      <w:tblPr>
        <w:tblW w:w="10340" w:type="dxa"/>
        <w:jc w:val="center"/>
        <w:tblLayout w:type="fixed"/>
        <w:tblCellMar>
          <w:left w:w="30" w:type="dxa"/>
          <w:right w:w="30" w:type="dxa"/>
        </w:tblCellMar>
        <w:tblLook w:val="0000" w:firstRow="0" w:lastRow="0" w:firstColumn="0" w:lastColumn="0" w:noHBand="0" w:noVBand="0"/>
      </w:tblPr>
      <w:tblGrid>
        <w:gridCol w:w="419"/>
        <w:gridCol w:w="7"/>
        <w:gridCol w:w="1976"/>
        <w:gridCol w:w="992"/>
        <w:gridCol w:w="1701"/>
        <w:gridCol w:w="1701"/>
        <w:gridCol w:w="1701"/>
        <w:gridCol w:w="1843"/>
      </w:tblGrid>
      <w:tr w:rsidR="00456F48" w:rsidRPr="00E44926" w14:paraId="2345B900" w14:textId="77777777" w:rsidTr="00C20EEB">
        <w:trPr>
          <w:cantSplit/>
          <w:trHeight w:val="250"/>
          <w:jc w:val="center"/>
        </w:trPr>
        <w:tc>
          <w:tcPr>
            <w:tcW w:w="426" w:type="dxa"/>
            <w:gridSpan w:val="2"/>
            <w:tcBorders>
              <w:top w:val="single" w:sz="6" w:space="0" w:color="auto"/>
              <w:left w:val="single" w:sz="6" w:space="0" w:color="auto"/>
              <w:bottom w:val="single" w:sz="4" w:space="0" w:color="auto"/>
              <w:right w:val="single" w:sz="6" w:space="0" w:color="000000"/>
            </w:tcBorders>
            <w:shd w:val="pct5" w:color="auto" w:fill="CCCCCC"/>
          </w:tcPr>
          <w:p w14:paraId="3D34317E" w14:textId="77777777" w:rsidR="00456F48" w:rsidRPr="00E44926" w:rsidRDefault="00456F48" w:rsidP="00456F48">
            <w:pPr>
              <w:jc w:val="center"/>
              <w:rPr>
                <w:rFonts w:ascii="Arial" w:hAnsi="Arial" w:cs="Arial"/>
                <w:b/>
              </w:rPr>
            </w:pPr>
            <w:r w:rsidRPr="00E44926">
              <w:rPr>
                <w:rFonts w:ascii="Arial" w:hAnsi="Arial" w:cs="Arial"/>
                <w:b/>
              </w:rPr>
              <w:t>No.</w:t>
            </w:r>
          </w:p>
        </w:tc>
        <w:tc>
          <w:tcPr>
            <w:tcW w:w="1976" w:type="dxa"/>
            <w:tcBorders>
              <w:top w:val="single" w:sz="6" w:space="0" w:color="auto"/>
              <w:left w:val="single" w:sz="6" w:space="0" w:color="000000"/>
              <w:bottom w:val="single" w:sz="4" w:space="0" w:color="auto"/>
            </w:tcBorders>
            <w:shd w:val="pct5" w:color="auto" w:fill="CCCCCC"/>
          </w:tcPr>
          <w:p w14:paraId="165B8D30" w14:textId="77777777" w:rsidR="00456F48" w:rsidRPr="00E44926" w:rsidRDefault="00456F48" w:rsidP="00456F48">
            <w:pPr>
              <w:jc w:val="center"/>
              <w:rPr>
                <w:rFonts w:ascii="Arial" w:hAnsi="Arial" w:cs="Arial"/>
                <w:b/>
              </w:rPr>
            </w:pPr>
            <w:r w:rsidRPr="00E44926">
              <w:rPr>
                <w:rFonts w:ascii="Arial" w:hAnsi="Arial" w:cs="Arial"/>
                <w:b/>
              </w:rPr>
              <w:t>PERFILES DE ASEADORES</w:t>
            </w:r>
          </w:p>
        </w:tc>
        <w:tc>
          <w:tcPr>
            <w:tcW w:w="992" w:type="dxa"/>
            <w:tcBorders>
              <w:top w:val="single" w:sz="4" w:space="0" w:color="auto"/>
              <w:left w:val="single" w:sz="4" w:space="0" w:color="auto"/>
              <w:bottom w:val="single" w:sz="4" w:space="0" w:color="auto"/>
              <w:right w:val="single" w:sz="4" w:space="0" w:color="auto"/>
            </w:tcBorders>
            <w:shd w:val="pct5" w:color="auto" w:fill="CCCCCC"/>
          </w:tcPr>
          <w:p w14:paraId="514418D1" w14:textId="77777777" w:rsidR="00456F48" w:rsidRPr="00E44926" w:rsidRDefault="00456F48" w:rsidP="00456F48">
            <w:pPr>
              <w:jc w:val="center"/>
              <w:rPr>
                <w:rFonts w:ascii="Arial" w:hAnsi="Arial" w:cs="Arial"/>
                <w:b/>
              </w:rPr>
            </w:pPr>
            <w:r w:rsidRPr="00E44926">
              <w:rPr>
                <w:rFonts w:ascii="Arial" w:hAnsi="Arial" w:cs="Arial"/>
                <w:b/>
              </w:rPr>
              <w:t>CANTIDAD</w:t>
            </w:r>
          </w:p>
        </w:tc>
        <w:tc>
          <w:tcPr>
            <w:tcW w:w="1701" w:type="dxa"/>
            <w:tcBorders>
              <w:top w:val="single" w:sz="4" w:space="0" w:color="auto"/>
              <w:left w:val="nil"/>
              <w:bottom w:val="single" w:sz="4" w:space="0" w:color="auto"/>
              <w:right w:val="single" w:sz="4" w:space="0" w:color="auto"/>
            </w:tcBorders>
            <w:shd w:val="pct5" w:color="auto" w:fill="CCCCCC"/>
          </w:tcPr>
          <w:p w14:paraId="3C78F479" w14:textId="7C80B3DA" w:rsidR="00456F48" w:rsidRPr="00E44926" w:rsidRDefault="00456F48" w:rsidP="00456F48">
            <w:pPr>
              <w:jc w:val="center"/>
              <w:rPr>
                <w:rFonts w:ascii="Arial" w:hAnsi="Arial" w:cs="Arial"/>
                <w:b/>
              </w:rPr>
            </w:pPr>
            <w:r>
              <w:rPr>
                <w:rFonts w:ascii="Arial" w:hAnsi="Arial" w:cs="Arial"/>
                <w:b/>
              </w:rPr>
              <w:t>MONTO DE PARCIALIDAD DEL 8 AL 30 DE ABRIL</w:t>
            </w:r>
          </w:p>
        </w:tc>
        <w:tc>
          <w:tcPr>
            <w:tcW w:w="1701" w:type="dxa"/>
            <w:tcBorders>
              <w:top w:val="single" w:sz="4" w:space="0" w:color="auto"/>
              <w:left w:val="single" w:sz="4" w:space="0" w:color="auto"/>
              <w:bottom w:val="single" w:sz="4" w:space="0" w:color="auto"/>
              <w:right w:val="single" w:sz="4" w:space="0" w:color="auto"/>
            </w:tcBorders>
            <w:shd w:val="pct5" w:color="auto" w:fill="CCCCCC"/>
          </w:tcPr>
          <w:p w14:paraId="3E2FCD9B" w14:textId="3538FE8C" w:rsidR="00456F48" w:rsidRPr="00E44926" w:rsidRDefault="00456F48" w:rsidP="00456F48">
            <w:pPr>
              <w:jc w:val="center"/>
              <w:rPr>
                <w:rFonts w:ascii="Arial" w:hAnsi="Arial" w:cs="Arial"/>
                <w:b/>
              </w:rPr>
            </w:pPr>
            <w:r>
              <w:rPr>
                <w:rFonts w:ascii="Arial" w:hAnsi="Arial" w:cs="Arial"/>
                <w:b/>
              </w:rPr>
              <w:t>MONTO MENSUAL POR PERIODO DEL 1 DE MAYO AL 31 DE DICIEMBRE</w:t>
            </w:r>
          </w:p>
        </w:tc>
        <w:tc>
          <w:tcPr>
            <w:tcW w:w="1701" w:type="dxa"/>
            <w:tcBorders>
              <w:top w:val="single" w:sz="4" w:space="0" w:color="auto"/>
              <w:left w:val="single" w:sz="4" w:space="0" w:color="auto"/>
              <w:bottom w:val="single" w:sz="4" w:space="0" w:color="auto"/>
              <w:right w:val="single" w:sz="4" w:space="0" w:color="auto"/>
            </w:tcBorders>
            <w:shd w:val="pct5" w:color="auto" w:fill="CCCCCC"/>
          </w:tcPr>
          <w:p w14:paraId="3D399C14" w14:textId="72F19B7E" w:rsidR="00456F48" w:rsidRPr="00E44926" w:rsidRDefault="00456F48" w:rsidP="00456F48">
            <w:pPr>
              <w:jc w:val="center"/>
              <w:rPr>
                <w:rFonts w:ascii="Arial" w:hAnsi="Arial" w:cs="Arial"/>
                <w:b/>
              </w:rPr>
            </w:pPr>
            <w:r>
              <w:rPr>
                <w:rFonts w:ascii="Arial" w:hAnsi="Arial" w:cs="Arial"/>
                <w:b/>
              </w:rPr>
              <w:t xml:space="preserve">MONTO </w:t>
            </w:r>
            <w:r w:rsidR="00C20EEB">
              <w:rPr>
                <w:rFonts w:ascii="Arial" w:hAnsi="Arial" w:cs="Arial"/>
                <w:b/>
              </w:rPr>
              <w:t>DE LAS PARCIALIDADES DEL 1 DE MAYO AL 31 DE DICIEMBRE</w:t>
            </w:r>
          </w:p>
        </w:tc>
        <w:tc>
          <w:tcPr>
            <w:tcW w:w="1843" w:type="dxa"/>
            <w:tcBorders>
              <w:top w:val="single" w:sz="4" w:space="0" w:color="auto"/>
              <w:left w:val="single" w:sz="4" w:space="0" w:color="auto"/>
              <w:bottom w:val="single" w:sz="4" w:space="0" w:color="auto"/>
              <w:right w:val="single" w:sz="4" w:space="0" w:color="auto"/>
            </w:tcBorders>
            <w:shd w:val="pct5" w:color="auto" w:fill="CCCCCC"/>
          </w:tcPr>
          <w:p w14:paraId="4080ABA5" w14:textId="2CD53925" w:rsidR="00456F48" w:rsidRPr="00E44926" w:rsidRDefault="00C20EEB" w:rsidP="00456F48">
            <w:pPr>
              <w:jc w:val="center"/>
              <w:rPr>
                <w:rFonts w:ascii="Arial" w:hAnsi="Arial" w:cs="Arial"/>
                <w:b/>
              </w:rPr>
            </w:pPr>
            <w:r>
              <w:rPr>
                <w:rFonts w:ascii="Arial" w:hAnsi="Arial" w:cs="Arial"/>
                <w:b/>
              </w:rPr>
              <w:t>MONTO TOTAL DE LAS NUEVE PARCIALIDADES</w:t>
            </w:r>
          </w:p>
        </w:tc>
      </w:tr>
      <w:tr w:rsidR="00456F48" w:rsidRPr="00E44926" w14:paraId="68864A98" w14:textId="77777777" w:rsidTr="00C20EEB">
        <w:trPr>
          <w:trHeight w:val="341"/>
          <w:jc w:val="center"/>
        </w:trPr>
        <w:tc>
          <w:tcPr>
            <w:tcW w:w="426" w:type="dxa"/>
            <w:gridSpan w:val="2"/>
            <w:tcBorders>
              <w:top w:val="single" w:sz="6" w:space="0" w:color="000000"/>
              <w:left w:val="single" w:sz="6" w:space="0" w:color="000000"/>
              <w:bottom w:val="single" w:sz="6" w:space="0" w:color="000000"/>
              <w:right w:val="single" w:sz="6" w:space="0" w:color="000000"/>
            </w:tcBorders>
          </w:tcPr>
          <w:p w14:paraId="44D70998" w14:textId="77777777" w:rsidR="00456F48" w:rsidRPr="00E44926" w:rsidRDefault="00456F48" w:rsidP="00456F48">
            <w:pPr>
              <w:jc w:val="center"/>
              <w:rPr>
                <w:rFonts w:ascii="Arial" w:hAnsi="Arial" w:cs="Arial"/>
              </w:rPr>
            </w:pPr>
            <w:r w:rsidRPr="00E44926">
              <w:rPr>
                <w:rFonts w:ascii="Arial" w:hAnsi="Arial" w:cs="Arial"/>
              </w:rPr>
              <w:t>1</w:t>
            </w:r>
          </w:p>
        </w:tc>
        <w:tc>
          <w:tcPr>
            <w:tcW w:w="1976" w:type="dxa"/>
            <w:tcBorders>
              <w:top w:val="single" w:sz="6" w:space="0" w:color="000000"/>
              <w:left w:val="single" w:sz="6" w:space="0" w:color="000000"/>
              <w:bottom w:val="single" w:sz="6" w:space="0" w:color="000000"/>
              <w:right w:val="single" w:sz="6" w:space="0" w:color="000000"/>
            </w:tcBorders>
          </w:tcPr>
          <w:p w14:paraId="0897E8D5" w14:textId="77777777" w:rsidR="00456F48" w:rsidRPr="00E44926" w:rsidRDefault="00456F48" w:rsidP="00456F48">
            <w:pPr>
              <w:pStyle w:val="Texto"/>
              <w:spacing w:before="0" w:after="0"/>
              <w:rPr>
                <w:rFonts w:cs="Arial"/>
                <w:lang w:val="es-ES_tradnl"/>
              </w:rPr>
            </w:pPr>
            <w:r w:rsidRPr="00E44926">
              <w:rPr>
                <w:rFonts w:cs="Arial"/>
                <w:lang w:val="es-ES_tradnl"/>
              </w:rPr>
              <w:t>Supervisor interno</w:t>
            </w:r>
          </w:p>
        </w:tc>
        <w:tc>
          <w:tcPr>
            <w:tcW w:w="992" w:type="dxa"/>
            <w:tcBorders>
              <w:top w:val="single" w:sz="6" w:space="0" w:color="000000"/>
              <w:left w:val="single" w:sz="6" w:space="0" w:color="000000"/>
              <w:bottom w:val="single" w:sz="6" w:space="0" w:color="000000"/>
              <w:right w:val="single" w:sz="6" w:space="0" w:color="000000"/>
            </w:tcBorders>
          </w:tcPr>
          <w:p w14:paraId="46CBFA56" w14:textId="77777777" w:rsidR="00456F48" w:rsidRPr="00E44926" w:rsidRDefault="00456F48" w:rsidP="00456F48">
            <w:pPr>
              <w:jc w:val="center"/>
              <w:rPr>
                <w:rFonts w:ascii="Arial" w:hAnsi="Arial" w:cs="Arial"/>
              </w:rPr>
            </w:pPr>
            <w:r w:rsidRPr="00E44926">
              <w:rPr>
                <w:rFonts w:ascii="Arial" w:hAnsi="Arial" w:cs="Arial"/>
              </w:rPr>
              <w:t>1</w:t>
            </w:r>
          </w:p>
        </w:tc>
        <w:tc>
          <w:tcPr>
            <w:tcW w:w="1701" w:type="dxa"/>
            <w:tcBorders>
              <w:top w:val="single" w:sz="6" w:space="0" w:color="000000"/>
              <w:left w:val="single" w:sz="6" w:space="0" w:color="000000"/>
              <w:bottom w:val="single" w:sz="6" w:space="0" w:color="000000"/>
              <w:right w:val="single" w:sz="6" w:space="0" w:color="000000"/>
            </w:tcBorders>
          </w:tcPr>
          <w:p w14:paraId="1A4F8F9C" w14:textId="77777777" w:rsidR="00456F48" w:rsidRPr="00E44926" w:rsidRDefault="00456F48" w:rsidP="00456F48">
            <w:pPr>
              <w:jc w:val="center"/>
              <w:rPr>
                <w:rFonts w:ascii="Arial" w:hAnsi="Arial" w:cs="Arial"/>
              </w:rPr>
            </w:pPr>
          </w:p>
        </w:tc>
        <w:tc>
          <w:tcPr>
            <w:tcW w:w="1701" w:type="dxa"/>
            <w:tcBorders>
              <w:top w:val="single" w:sz="6" w:space="0" w:color="000000"/>
              <w:left w:val="single" w:sz="6" w:space="0" w:color="000000"/>
              <w:bottom w:val="single" w:sz="6" w:space="0" w:color="000000"/>
              <w:right w:val="single" w:sz="6" w:space="0" w:color="000000"/>
            </w:tcBorders>
          </w:tcPr>
          <w:p w14:paraId="628B2209" w14:textId="77777777" w:rsidR="00456F48" w:rsidRPr="00E44926" w:rsidRDefault="00456F48" w:rsidP="00456F48">
            <w:pPr>
              <w:jc w:val="center"/>
              <w:rPr>
                <w:rFonts w:ascii="Arial" w:hAnsi="Arial" w:cs="Arial"/>
              </w:rPr>
            </w:pPr>
          </w:p>
        </w:tc>
        <w:tc>
          <w:tcPr>
            <w:tcW w:w="1701" w:type="dxa"/>
            <w:tcBorders>
              <w:top w:val="single" w:sz="6" w:space="0" w:color="000000"/>
              <w:left w:val="single" w:sz="6" w:space="0" w:color="000000"/>
              <w:bottom w:val="single" w:sz="6" w:space="0" w:color="000000"/>
              <w:right w:val="single" w:sz="6" w:space="0" w:color="000000"/>
            </w:tcBorders>
          </w:tcPr>
          <w:p w14:paraId="45EF2B52" w14:textId="77777777" w:rsidR="00456F48" w:rsidRPr="00E44926" w:rsidRDefault="00456F48" w:rsidP="00456F48">
            <w:pPr>
              <w:jc w:val="center"/>
              <w:rPr>
                <w:rFonts w:ascii="Arial" w:hAnsi="Arial" w:cs="Arial"/>
              </w:rPr>
            </w:pPr>
          </w:p>
        </w:tc>
        <w:tc>
          <w:tcPr>
            <w:tcW w:w="1843" w:type="dxa"/>
            <w:tcBorders>
              <w:top w:val="single" w:sz="6" w:space="0" w:color="000000"/>
              <w:left w:val="single" w:sz="6" w:space="0" w:color="000000"/>
              <w:bottom w:val="single" w:sz="6" w:space="0" w:color="000000"/>
              <w:right w:val="single" w:sz="6" w:space="0" w:color="000000"/>
            </w:tcBorders>
          </w:tcPr>
          <w:p w14:paraId="79450964" w14:textId="66257465" w:rsidR="00456F48" w:rsidRPr="00E44926" w:rsidRDefault="00456F48" w:rsidP="00456F48">
            <w:pPr>
              <w:jc w:val="center"/>
              <w:rPr>
                <w:rFonts w:ascii="Arial" w:hAnsi="Arial" w:cs="Arial"/>
              </w:rPr>
            </w:pPr>
          </w:p>
        </w:tc>
      </w:tr>
      <w:tr w:rsidR="00456F48" w:rsidRPr="00E44926" w14:paraId="4D15BDA6" w14:textId="77777777" w:rsidTr="00C20EEB">
        <w:trPr>
          <w:cantSplit/>
          <w:trHeight w:val="280"/>
          <w:jc w:val="center"/>
        </w:trPr>
        <w:tc>
          <w:tcPr>
            <w:tcW w:w="419" w:type="dxa"/>
            <w:tcBorders>
              <w:top w:val="single" w:sz="6" w:space="0" w:color="000000"/>
              <w:left w:val="single" w:sz="6" w:space="0" w:color="000000"/>
              <w:bottom w:val="single" w:sz="6" w:space="0" w:color="000000"/>
              <w:right w:val="single" w:sz="4" w:space="0" w:color="auto"/>
            </w:tcBorders>
          </w:tcPr>
          <w:p w14:paraId="02E8A06F" w14:textId="77777777" w:rsidR="00456F48" w:rsidRPr="00E44926" w:rsidRDefault="00456F48" w:rsidP="00456F48">
            <w:pPr>
              <w:jc w:val="center"/>
              <w:rPr>
                <w:rFonts w:ascii="Arial" w:hAnsi="Arial" w:cs="Arial"/>
              </w:rPr>
            </w:pPr>
            <w:r w:rsidRPr="00E44926">
              <w:rPr>
                <w:rFonts w:ascii="Arial" w:hAnsi="Arial" w:cs="Arial"/>
              </w:rPr>
              <w:t>2</w:t>
            </w:r>
          </w:p>
        </w:tc>
        <w:tc>
          <w:tcPr>
            <w:tcW w:w="1983" w:type="dxa"/>
            <w:gridSpan w:val="2"/>
            <w:tcBorders>
              <w:top w:val="single" w:sz="6" w:space="0" w:color="000000"/>
              <w:left w:val="single" w:sz="4" w:space="0" w:color="auto"/>
              <w:bottom w:val="single" w:sz="6" w:space="0" w:color="000000"/>
              <w:right w:val="single" w:sz="6" w:space="0" w:color="000000"/>
            </w:tcBorders>
          </w:tcPr>
          <w:p w14:paraId="315F756D" w14:textId="77777777" w:rsidR="00456F48" w:rsidRPr="00E44926" w:rsidRDefault="00456F48" w:rsidP="00456F48">
            <w:pPr>
              <w:rPr>
                <w:rFonts w:ascii="Arial" w:hAnsi="Arial" w:cs="Arial"/>
              </w:rPr>
            </w:pPr>
            <w:r w:rsidRPr="00E44926">
              <w:rPr>
                <w:rFonts w:ascii="Arial" w:hAnsi="Arial" w:cs="Arial"/>
              </w:rPr>
              <w:t>Pulidor</w:t>
            </w:r>
          </w:p>
        </w:tc>
        <w:tc>
          <w:tcPr>
            <w:tcW w:w="992" w:type="dxa"/>
            <w:tcBorders>
              <w:top w:val="single" w:sz="6" w:space="0" w:color="000000"/>
              <w:left w:val="single" w:sz="6" w:space="0" w:color="000000"/>
              <w:bottom w:val="single" w:sz="6" w:space="0" w:color="000000"/>
              <w:right w:val="single" w:sz="6" w:space="0" w:color="000000"/>
            </w:tcBorders>
          </w:tcPr>
          <w:p w14:paraId="3628ABCB" w14:textId="77777777" w:rsidR="00456F48" w:rsidRPr="00E44926" w:rsidRDefault="00456F48" w:rsidP="00456F48">
            <w:pPr>
              <w:jc w:val="center"/>
              <w:rPr>
                <w:rFonts w:ascii="Arial" w:hAnsi="Arial" w:cs="Arial"/>
              </w:rPr>
            </w:pPr>
            <w:r w:rsidRPr="00E44926">
              <w:rPr>
                <w:rFonts w:ascii="Arial" w:hAnsi="Arial" w:cs="Arial"/>
              </w:rPr>
              <w:t>2</w:t>
            </w:r>
          </w:p>
        </w:tc>
        <w:tc>
          <w:tcPr>
            <w:tcW w:w="1701" w:type="dxa"/>
            <w:tcBorders>
              <w:top w:val="single" w:sz="6" w:space="0" w:color="000000"/>
              <w:left w:val="single" w:sz="6" w:space="0" w:color="000000"/>
              <w:bottom w:val="single" w:sz="6" w:space="0" w:color="000000"/>
              <w:right w:val="single" w:sz="6" w:space="0" w:color="000000"/>
            </w:tcBorders>
          </w:tcPr>
          <w:p w14:paraId="51536961" w14:textId="77777777" w:rsidR="00456F48" w:rsidRPr="00E44926" w:rsidRDefault="00456F48" w:rsidP="00456F48">
            <w:pPr>
              <w:jc w:val="center"/>
              <w:rPr>
                <w:rFonts w:ascii="Arial" w:hAnsi="Arial" w:cs="Arial"/>
                <w:b/>
              </w:rPr>
            </w:pPr>
          </w:p>
        </w:tc>
        <w:tc>
          <w:tcPr>
            <w:tcW w:w="1701" w:type="dxa"/>
            <w:tcBorders>
              <w:top w:val="single" w:sz="6" w:space="0" w:color="000000"/>
              <w:left w:val="single" w:sz="6" w:space="0" w:color="000000"/>
              <w:bottom w:val="single" w:sz="6" w:space="0" w:color="000000"/>
              <w:right w:val="single" w:sz="6" w:space="0" w:color="000000"/>
            </w:tcBorders>
          </w:tcPr>
          <w:p w14:paraId="03A134A1" w14:textId="77777777" w:rsidR="00456F48" w:rsidRPr="00E44926" w:rsidRDefault="00456F48" w:rsidP="00456F48">
            <w:pPr>
              <w:jc w:val="center"/>
              <w:rPr>
                <w:rFonts w:ascii="Arial" w:hAnsi="Arial" w:cs="Arial"/>
                <w:b/>
              </w:rPr>
            </w:pPr>
          </w:p>
        </w:tc>
        <w:tc>
          <w:tcPr>
            <w:tcW w:w="1701" w:type="dxa"/>
            <w:tcBorders>
              <w:top w:val="single" w:sz="6" w:space="0" w:color="000000"/>
              <w:left w:val="single" w:sz="6" w:space="0" w:color="000000"/>
              <w:bottom w:val="single" w:sz="6" w:space="0" w:color="000000"/>
              <w:right w:val="single" w:sz="6" w:space="0" w:color="000000"/>
            </w:tcBorders>
          </w:tcPr>
          <w:p w14:paraId="3EAD0FE9" w14:textId="77777777" w:rsidR="00456F48" w:rsidRPr="00E44926" w:rsidRDefault="00456F48" w:rsidP="00456F48">
            <w:pPr>
              <w:jc w:val="center"/>
              <w:rPr>
                <w:rFonts w:ascii="Arial" w:hAnsi="Arial" w:cs="Arial"/>
                <w:b/>
              </w:rPr>
            </w:pPr>
          </w:p>
        </w:tc>
        <w:tc>
          <w:tcPr>
            <w:tcW w:w="1843" w:type="dxa"/>
            <w:tcBorders>
              <w:top w:val="single" w:sz="6" w:space="0" w:color="000000"/>
              <w:left w:val="single" w:sz="6" w:space="0" w:color="000000"/>
              <w:bottom w:val="single" w:sz="6" w:space="0" w:color="000000"/>
              <w:right w:val="single" w:sz="6" w:space="0" w:color="000000"/>
            </w:tcBorders>
          </w:tcPr>
          <w:p w14:paraId="07FE97E4" w14:textId="035DC076" w:rsidR="00456F48" w:rsidRPr="00E44926" w:rsidRDefault="00456F48" w:rsidP="00456F48">
            <w:pPr>
              <w:jc w:val="center"/>
              <w:rPr>
                <w:rFonts w:ascii="Arial" w:hAnsi="Arial" w:cs="Arial"/>
                <w:b/>
              </w:rPr>
            </w:pPr>
          </w:p>
        </w:tc>
      </w:tr>
      <w:tr w:rsidR="00456F48" w:rsidRPr="00E44926" w14:paraId="29BDE9C5" w14:textId="77777777" w:rsidTr="00C20EEB">
        <w:trPr>
          <w:cantSplit/>
          <w:trHeight w:val="280"/>
          <w:jc w:val="center"/>
        </w:trPr>
        <w:tc>
          <w:tcPr>
            <w:tcW w:w="419" w:type="dxa"/>
            <w:tcBorders>
              <w:top w:val="single" w:sz="6" w:space="0" w:color="000000"/>
              <w:left w:val="single" w:sz="6" w:space="0" w:color="000000"/>
              <w:bottom w:val="single" w:sz="6" w:space="0" w:color="000000"/>
              <w:right w:val="single" w:sz="4" w:space="0" w:color="auto"/>
            </w:tcBorders>
          </w:tcPr>
          <w:p w14:paraId="56196F81" w14:textId="77777777" w:rsidR="00456F48" w:rsidRPr="00E44926" w:rsidRDefault="00456F48" w:rsidP="00456F48">
            <w:pPr>
              <w:jc w:val="center"/>
              <w:rPr>
                <w:rFonts w:ascii="Arial" w:hAnsi="Arial" w:cs="Arial"/>
              </w:rPr>
            </w:pPr>
            <w:r w:rsidRPr="00E44926">
              <w:rPr>
                <w:rFonts w:ascii="Arial" w:hAnsi="Arial" w:cs="Arial"/>
              </w:rPr>
              <w:t>3</w:t>
            </w:r>
          </w:p>
        </w:tc>
        <w:tc>
          <w:tcPr>
            <w:tcW w:w="1983" w:type="dxa"/>
            <w:gridSpan w:val="2"/>
            <w:tcBorders>
              <w:top w:val="single" w:sz="6" w:space="0" w:color="000000"/>
              <w:left w:val="single" w:sz="4" w:space="0" w:color="auto"/>
              <w:bottom w:val="single" w:sz="6" w:space="0" w:color="000000"/>
              <w:right w:val="single" w:sz="6" w:space="0" w:color="000000"/>
            </w:tcBorders>
          </w:tcPr>
          <w:p w14:paraId="28D79EC7" w14:textId="77777777" w:rsidR="00456F48" w:rsidRPr="00E44926" w:rsidRDefault="00456F48" w:rsidP="00456F48">
            <w:pPr>
              <w:rPr>
                <w:rFonts w:ascii="Arial" w:hAnsi="Arial" w:cs="Arial"/>
              </w:rPr>
            </w:pPr>
            <w:r w:rsidRPr="00E44926">
              <w:rPr>
                <w:rFonts w:ascii="Arial" w:hAnsi="Arial" w:cs="Arial"/>
              </w:rPr>
              <w:t>Afanador</w:t>
            </w:r>
          </w:p>
        </w:tc>
        <w:tc>
          <w:tcPr>
            <w:tcW w:w="992" w:type="dxa"/>
            <w:tcBorders>
              <w:top w:val="single" w:sz="6" w:space="0" w:color="000000"/>
              <w:left w:val="single" w:sz="6" w:space="0" w:color="000000"/>
              <w:bottom w:val="single" w:sz="6" w:space="0" w:color="000000"/>
              <w:right w:val="single" w:sz="6" w:space="0" w:color="000000"/>
            </w:tcBorders>
          </w:tcPr>
          <w:p w14:paraId="72F2F5E2" w14:textId="77777777" w:rsidR="00456F48" w:rsidRPr="00E44926" w:rsidRDefault="00456F48" w:rsidP="00456F48">
            <w:pPr>
              <w:jc w:val="center"/>
              <w:rPr>
                <w:rFonts w:ascii="Arial" w:hAnsi="Arial" w:cs="Arial"/>
              </w:rPr>
            </w:pPr>
            <w:r w:rsidRPr="00E44926">
              <w:rPr>
                <w:rFonts w:ascii="Arial" w:hAnsi="Arial" w:cs="Arial"/>
              </w:rPr>
              <w:t>23</w:t>
            </w:r>
          </w:p>
        </w:tc>
        <w:tc>
          <w:tcPr>
            <w:tcW w:w="1701" w:type="dxa"/>
            <w:tcBorders>
              <w:top w:val="single" w:sz="6" w:space="0" w:color="000000"/>
              <w:left w:val="single" w:sz="6" w:space="0" w:color="000000"/>
              <w:bottom w:val="single" w:sz="6" w:space="0" w:color="000000"/>
              <w:right w:val="single" w:sz="6" w:space="0" w:color="000000"/>
            </w:tcBorders>
          </w:tcPr>
          <w:p w14:paraId="6DCFC4C7" w14:textId="77777777" w:rsidR="00456F48" w:rsidRPr="00E44926" w:rsidRDefault="00456F48" w:rsidP="00456F48">
            <w:pPr>
              <w:jc w:val="center"/>
              <w:rPr>
                <w:rFonts w:ascii="Arial" w:hAnsi="Arial" w:cs="Arial"/>
                <w:b/>
              </w:rPr>
            </w:pPr>
          </w:p>
        </w:tc>
        <w:tc>
          <w:tcPr>
            <w:tcW w:w="1701" w:type="dxa"/>
            <w:tcBorders>
              <w:top w:val="single" w:sz="6" w:space="0" w:color="000000"/>
              <w:left w:val="single" w:sz="6" w:space="0" w:color="000000"/>
              <w:bottom w:val="single" w:sz="6" w:space="0" w:color="000000"/>
              <w:right w:val="single" w:sz="6" w:space="0" w:color="000000"/>
            </w:tcBorders>
          </w:tcPr>
          <w:p w14:paraId="15704C36" w14:textId="77777777" w:rsidR="00456F48" w:rsidRPr="00E44926" w:rsidRDefault="00456F48" w:rsidP="00456F48">
            <w:pPr>
              <w:jc w:val="center"/>
              <w:rPr>
                <w:rFonts w:ascii="Arial" w:hAnsi="Arial" w:cs="Arial"/>
                <w:b/>
              </w:rPr>
            </w:pPr>
          </w:p>
        </w:tc>
        <w:tc>
          <w:tcPr>
            <w:tcW w:w="1701" w:type="dxa"/>
            <w:tcBorders>
              <w:top w:val="single" w:sz="6" w:space="0" w:color="000000"/>
              <w:left w:val="single" w:sz="6" w:space="0" w:color="000000"/>
              <w:bottom w:val="single" w:sz="6" w:space="0" w:color="000000"/>
              <w:right w:val="single" w:sz="6" w:space="0" w:color="000000"/>
            </w:tcBorders>
          </w:tcPr>
          <w:p w14:paraId="3E1DBADD" w14:textId="77777777" w:rsidR="00456F48" w:rsidRPr="00E44926" w:rsidRDefault="00456F48" w:rsidP="00456F48">
            <w:pPr>
              <w:jc w:val="center"/>
              <w:rPr>
                <w:rFonts w:ascii="Arial" w:hAnsi="Arial" w:cs="Arial"/>
                <w:b/>
              </w:rPr>
            </w:pPr>
          </w:p>
        </w:tc>
        <w:tc>
          <w:tcPr>
            <w:tcW w:w="1843" w:type="dxa"/>
            <w:tcBorders>
              <w:top w:val="single" w:sz="6" w:space="0" w:color="000000"/>
              <w:left w:val="single" w:sz="6" w:space="0" w:color="000000"/>
              <w:bottom w:val="single" w:sz="6" w:space="0" w:color="000000"/>
              <w:right w:val="single" w:sz="6" w:space="0" w:color="000000"/>
            </w:tcBorders>
          </w:tcPr>
          <w:p w14:paraId="56BCF2DD" w14:textId="10483B75" w:rsidR="00456F48" w:rsidRPr="00E44926" w:rsidRDefault="00456F48" w:rsidP="00456F48">
            <w:pPr>
              <w:jc w:val="center"/>
              <w:rPr>
                <w:rFonts w:ascii="Arial" w:hAnsi="Arial" w:cs="Arial"/>
                <w:b/>
              </w:rPr>
            </w:pPr>
          </w:p>
        </w:tc>
      </w:tr>
      <w:tr w:rsidR="00456F48" w:rsidRPr="00E44926" w14:paraId="0CFADEFB" w14:textId="77777777" w:rsidTr="00C20EEB">
        <w:trPr>
          <w:cantSplit/>
          <w:trHeight w:val="341"/>
          <w:jc w:val="center"/>
        </w:trPr>
        <w:tc>
          <w:tcPr>
            <w:tcW w:w="2402" w:type="dxa"/>
            <w:gridSpan w:val="3"/>
            <w:tcBorders>
              <w:top w:val="single" w:sz="6" w:space="0" w:color="000000"/>
              <w:left w:val="single" w:sz="6" w:space="0" w:color="000000"/>
              <w:bottom w:val="single" w:sz="6" w:space="0" w:color="000000"/>
              <w:right w:val="single" w:sz="6" w:space="0" w:color="000000"/>
            </w:tcBorders>
          </w:tcPr>
          <w:p w14:paraId="75BDEA1A" w14:textId="77777777" w:rsidR="00456F48" w:rsidRPr="00E44926" w:rsidRDefault="00456F48" w:rsidP="00456F48">
            <w:pPr>
              <w:jc w:val="right"/>
              <w:rPr>
                <w:rFonts w:ascii="Arial" w:hAnsi="Arial" w:cs="Arial"/>
                <w:b/>
              </w:rPr>
            </w:pPr>
          </w:p>
        </w:tc>
        <w:tc>
          <w:tcPr>
            <w:tcW w:w="992" w:type="dxa"/>
            <w:tcBorders>
              <w:top w:val="single" w:sz="6" w:space="0" w:color="000000"/>
              <w:left w:val="single" w:sz="6" w:space="0" w:color="000000"/>
              <w:bottom w:val="single" w:sz="6" w:space="0" w:color="000000"/>
              <w:right w:val="single" w:sz="6" w:space="0" w:color="000000"/>
            </w:tcBorders>
          </w:tcPr>
          <w:p w14:paraId="11CAE8DA" w14:textId="77777777" w:rsidR="00456F48" w:rsidRPr="00E44926" w:rsidRDefault="00456F48" w:rsidP="00456F48">
            <w:pPr>
              <w:jc w:val="right"/>
              <w:rPr>
                <w:rFonts w:ascii="Arial" w:hAnsi="Arial" w:cs="Arial"/>
                <w:b/>
              </w:rPr>
            </w:pPr>
            <w:r w:rsidRPr="00E44926">
              <w:rPr>
                <w:rFonts w:ascii="Arial" w:hAnsi="Arial" w:cs="Arial"/>
                <w:b/>
              </w:rPr>
              <w:t>SUBTOTAL</w:t>
            </w:r>
          </w:p>
        </w:tc>
        <w:tc>
          <w:tcPr>
            <w:tcW w:w="1701" w:type="dxa"/>
            <w:tcBorders>
              <w:top w:val="single" w:sz="6" w:space="0" w:color="000000"/>
              <w:left w:val="single" w:sz="6" w:space="0" w:color="000000"/>
              <w:bottom w:val="single" w:sz="6" w:space="0" w:color="000000"/>
              <w:right w:val="single" w:sz="6" w:space="0" w:color="000000"/>
            </w:tcBorders>
          </w:tcPr>
          <w:p w14:paraId="30539AFC" w14:textId="77777777" w:rsidR="00456F48" w:rsidRPr="00E44926" w:rsidRDefault="00456F48" w:rsidP="00456F48">
            <w:pPr>
              <w:jc w:val="center"/>
              <w:rPr>
                <w:rFonts w:ascii="Arial" w:hAnsi="Arial" w:cs="Arial"/>
                <w:b/>
              </w:rPr>
            </w:pPr>
          </w:p>
        </w:tc>
        <w:tc>
          <w:tcPr>
            <w:tcW w:w="1701" w:type="dxa"/>
            <w:tcBorders>
              <w:top w:val="single" w:sz="6" w:space="0" w:color="000000"/>
              <w:left w:val="single" w:sz="6" w:space="0" w:color="000000"/>
              <w:bottom w:val="single" w:sz="6" w:space="0" w:color="000000"/>
              <w:right w:val="single" w:sz="6" w:space="0" w:color="000000"/>
            </w:tcBorders>
          </w:tcPr>
          <w:p w14:paraId="79836FD4" w14:textId="77777777" w:rsidR="00456F48" w:rsidRPr="00E44926" w:rsidRDefault="00456F48" w:rsidP="00456F48">
            <w:pPr>
              <w:jc w:val="center"/>
              <w:rPr>
                <w:rFonts w:ascii="Arial" w:hAnsi="Arial" w:cs="Arial"/>
                <w:b/>
              </w:rPr>
            </w:pPr>
          </w:p>
        </w:tc>
        <w:tc>
          <w:tcPr>
            <w:tcW w:w="1701" w:type="dxa"/>
            <w:tcBorders>
              <w:top w:val="single" w:sz="6" w:space="0" w:color="000000"/>
              <w:left w:val="single" w:sz="6" w:space="0" w:color="000000"/>
              <w:bottom w:val="single" w:sz="6" w:space="0" w:color="000000"/>
              <w:right w:val="single" w:sz="6" w:space="0" w:color="000000"/>
            </w:tcBorders>
          </w:tcPr>
          <w:p w14:paraId="4CEFCBC5" w14:textId="77777777" w:rsidR="00456F48" w:rsidRPr="00E44926" w:rsidRDefault="00456F48" w:rsidP="00456F48">
            <w:pPr>
              <w:jc w:val="center"/>
              <w:rPr>
                <w:rFonts w:ascii="Arial" w:hAnsi="Arial" w:cs="Arial"/>
                <w:b/>
              </w:rPr>
            </w:pPr>
          </w:p>
        </w:tc>
        <w:tc>
          <w:tcPr>
            <w:tcW w:w="1843" w:type="dxa"/>
            <w:tcBorders>
              <w:top w:val="single" w:sz="6" w:space="0" w:color="000000"/>
              <w:left w:val="single" w:sz="6" w:space="0" w:color="000000"/>
              <w:bottom w:val="single" w:sz="6" w:space="0" w:color="000000"/>
              <w:right w:val="single" w:sz="6" w:space="0" w:color="000000"/>
            </w:tcBorders>
          </w:tcPr>
          <w:p w14:paraId="126D7A56" w14:textId="15969571" w:rsidR="00456F48" w:rsidRPr="00E44926" w:rsidRDefault="00456F48" w:rsidP="00456F48">
            <w:pPr>
              <w:jc w:val="center"/>
              <w:rPr>
                <w:rFonts w:ascii="Arial" w:hAnsi="Arial" w:cs="Arial"/>
                <w:b/>
              </w:rPr>
            </w:pPr>
          </w:p>
        </w:tc>
      </w:tr>
      <w:tr w:rsidR="00456F48" w:rsidRPr="00E44926" w14:paraId="45B44D41" w14:textId="77777777" w:rsidTr="00C20EEB">
        <w:trPr>
          <w:cantSplit/>
          <w:trHeight w:val="341"/>
          <w:jc w:val="center"/>
        </w:trPr>
        <w:tc>
          <w:tcPr>
            <w:tcW w:w="2402" w:type="dxa"/>
            <w:gridSpan w:val="3"/>
            <w:tcBorders>
              <w:top w:val="single" w:sz="6" w:space="0" w:color="000000"/>
              <w:left w:val="single" w:sz="6" w:space="0" w:color="000000"/>
              <w:bottom w:val="single" w:sz="6" w:space="0" w:color="000000"/>
              <w:right w:val="single" w:sz="6" w:space="0" w:color="000000"/>
            </w:tcBorders>
          </w:tcPr>
          <w:p w14:paraId="0F48FD55" w14:textId="77777777" w:rsidR="00456F48" w:rsidRPr="00E44926" w:rsidRDefault="00456F48" w:rsidP="00456F48">
            <w:pPr>
              <w:jc w:val="right"/>
              <w:rPr>
                <w:rFonts w:ascii="Arial" w:hAnsi="Arial" w:cs="Arial"/>
                <w:b/>
              </w:rPr>
            </w:pPr>
          </w:p>
        </w:tc>
        <w:tc>
          <w:tcPr>
            <w:tcW w:w="992" w:type="dxa"/>
            <w:tcBorders>
              <w:top w:val="single" w:sz="6" w:space="0" w:color="000000"/>
              <w:left w:val="single" w:sz="6" w:space="0" w:color="000000"/>
              <w:bottom w:val="single" w:sz="6" w:space="0" w:color="000000"/>
              <w:right w:val="single" w:sz="6" w:space="0" w:color="000000"/>
            </w:tcBorders>
          </w:tcPr>
          <w:p w14:paraId="7E2B578E" w14:textId="77777777" w:rsidR="00456F48" w:rsidRPr="00E44926" w:rsidRDefault="00456F48" w:rsidP="00456F48">
            <w:pPr>
              <w:jc w:val="right"/>
              <w:rPr>
                <w:rFonts w:ascii="Arial" w:hAnsi="Arial" w:cs="Arial"/>
                <w:b/>
              </w:rPr>
            </w:pPr>
            <w:r w:rsidRPr="00E44926">
              <w:rPr>
                <w:rFonts w:ascii="Arial" w:hAnsi="Arial" w:cs="Arial"/>
                <w:b/>
              </w:rPr>
              <w:t>I.</w:t>
            </w:r>
            <w:proofErr w:type="gramStart"/>
            <w:r w:rsidRPr="00E44926">
              <w:rPr>
                <w:rFonts w:ascii="Arial" w:hAnsi="Arial" w:cs="Arial"/>
                <w:b/>
              </w:rPr>
              <w:t>V.A</w:t>
            </w:r>
            <w:proofErr w:type="gramEnd"/>
          </w:p>
        </w:tc>
        <w:tc>
          <w:tcPr>
            <w:tcW w:w="1701" w:type="dxa"/>
            <w:tcBorders>
              <w:top w:val="single" w:sz="6" w:space="0" w:color="000000"/>
              <w:left w:val="single" w:sz="6" w:space="0" w:color="000000"/>
              <w:bottom w:val="single" w:sz="6" w:space="0" w:color="000000"/>
              <w:right w:val="single" w:sz="6" w:space="0" w:color="000000"/>
            </w:tcBorders>
          </w:tcPr>
          <w:p w14:paraId="5FCACCD5" w14:textId="77777777" w:rsidR="00456F48" w:rsidRPr="00E44926" w:rsidRDefault="00456F48" w:rsidP="00456F48">
            <w:pPr>
              <w:jc w:val="center"/>
              <w:rPr>
                <w:rFonts w:ascii="Arial" w:hAnsi="Arial" w:cs="Arial"/>
                <w:b/>
              </w:rPr>
            </w:pPr>
          </w:p>
        </w:tc>
        <w:tc>
          <w:tcPr>
            <w:tcW w:w="1701" w:type="dxa"/>
            <w:tcBorders>
              <w:top w:val="single" w:sz="6" w:space="0" w:color="000000"/>
              <w:left w:val="single" w:sz="6" w:space="0" w:color="000000"/>
              <w:bottom w:val="single" w:sz="6" w:space="0" w:color="000000"/>
              <w:right w:val="single" w:sz="6" w:space="0" w:color="000000"/>
            </w:tcBorders>
          </w:tcPr>
          <w:p w14:paraId="5E1B77C9" w14:textId="77777777" w:rsidR="00456F48" w:rsidRPr="00E44926" w:rsidRDefault="00456F48" w:rsidP="00456F48">
            <w:pPr>
              <w:jc w:val="center"/>
              <w:rPr>
                <w:rFonts w:ascii="Arial" w:hAnsi="Arial" w:cs="Arial"/>
                <w:b/>
              </w:rPr>
            </w:pPr>
          </w:p>
        </w:tc>
        <w:tc>
          <w:tcPr>
            <w:tcW w:w="1701" w:type="dxa"/>
            <w:tcBorders>
              <w:top w:val="single" w:sz="6" w:space="0" w:color="000000"/>
              <w:left w:val="single" w:sz="6" w:space="0" w:color="000000"/>
              <w:bottom w:val="single" w:sz="6" w:space="0" w:color="000000"/>
              <w:right w:val="single" w:sz="6" w:space="0" w:color="000000"/>
            </w:tcBorders>
          </w:tcPr>
          <w:p w14:paraId="286A3CD8" w14:textId="77777777" w:rsidR="00456F48" w:rsidRPr="00E44926" w:rsidRDefault="00456F48" w:rsidP="00456F48">
            <w:pPr>
              <w:jc w:val="center"/>
              <w:rPr>
                <w:rFonts w:ascii="Arial" w:hAnsi="Arial" w:cs="Arial"/>
                <w:b/>
              </w:rPr>
            </w:pPr>
          </w:p>
        </w:tc>
        <w:tc>
          <w:tcPr>
            <w:tcW w:w="1843" w:type="dxa"/>
            <w:tcBorders>
              <w:top w:val="single" w:sz="6" w:space="0" w:color="000000"/>
              <w:left w:val="single" w:sz="6" w:space="0" w:color="000000"/>
              <w:bottom w:val="single" w:sz="6" w:space="0" w:color="000000"/>
              <w:right w:val="single" w:sz="6" w:space="0" w:color="000000"/>
            </w:tcBorders>
          </w:tcPr>
          <w:p w14:paraId="0220F71A" w14:textId="2669157E" w:rsidR="00456F48" w:rsidRPr="00E44926" w:rsidRDefault="00456F48" w:rsidP="00456F48">
            <w:pPr>
              <w:jc w:val="center"/>
              <w:rPr>
                <w:rFonts w:ascii="Arial" w:hAnsi="Arial" w:cs="Arial"/>
                <w:b/>
              </w:rPr>
            </w:pPr>
          </w:p>
        </w:tc>
      </w:tr>
      <w:tr w:rsidR="00456F48" w:rsidRPr="00E44926" w14:paraId="124DE211" w14:textId="77777777" w:rsidTr="00C20EEB">
        <w:trPr>
          <w:cantSplit/>
          <w:trHeight w:val="341"/>
          <w:jc w:val="center"/>
        </w:trPr>
        <w:tc>
          <w:tcPr>
            <w:tcW w:w="2402" w:type="dxa"/>
            <w:gridSpan w:val="3"/>
            <w:tcBorders>
              <w:top w:val="single" w:sz="6" w:space="0" w:color="000000"/>
              <w:left w:val="single" w:sz="6" w:space="0" w:color="000000"/>
              <w:bottom w:val="single" w:sz="6" w:space="0" w:color="000000"/>
              <w:right w:val="single" w:sz="6" w:space="0" w:color="000000"/>
            </w:tcBorders>
          </w:tcPr>
          <w:p w14:paraId="310481EB" w14:textId="77777777" w:rsidR="00456F48" w:rsidRPr="00E44926" w:rsidRDefault="00456F48" w:rsidP="00456F48">
            <w:pPr>
              <w:jc w:val="right"/>
              <w:rPr>
                <w:rFonts w:ascii="Arial" w:hAnsi="Arial" w:cs="Arial"/>
                <w:b/>
              </w:rPr>
            </w:pPr>
          </w:p>
        </w:tc>
        <w:tc>
          <w:tcPr>
            <w:tcW w:w="992" w:type="dxa"/>
            <w:tcBorders>
              <w:top w:val="single" w:sz="6" w:space="0" w:color="000000"/>
              <w:left w:val="single" w:sz="6" w:space="0" w:color="000000"/>
              <w:bottom w:val="single" w:sz="6" w:space="0" w:color="000000"/>
              <w:right w:val="single" w:sz="6" w:space="0" w:color="000000"/>
            </w:tcBorders>
          </w:tcPr>
          <w:p w14:paraId="14F8F3E8" w14:textId="77777777" w:rsidR="00456F48" w:rsidRPr="00E44926" w:rsidRDefault="00456F48" w:rsidP="00456F48">
            <w:pPr>
              <w:jc w:val="right"/>
              <w:rPr>
                <w:rFonts w:ascii="Arial" w:hAnsi="Arial" w:cs="Arial"/>
                <w:b/>
              </w:rPr>
            </w:pPr>
            <w:r w:rsidRPr="00E44926">
              <w:rPr>
                <w:rFonts w:ascii="Arial" w:hAnsi="Arial" w:cs="Arial"/>
                <w:b/>
              </w:rPr>
              <w:t>TOTAL</w:t>
            </w:r>
          </w:p>
        </w:tc>
        <w:tc>
          <w:tcPr>
            <w:tcW w:w="1701" w:type="dxa"/>
            <w:tcBorders>
              <w:top w:val="single" w:sz="6" w:space="0" w:color="000000"/>
              <w:left w:val="single" w:sz="6" w:space="0" w:color="000000"/>
              <w:bottom w:val="single" w:sz="6" w:space="0" w:color="000000"/>
              <w:right w:val="single" w:sz="6" w:space="0" w:color="000000"/>
            </w:tcBorders>
          </w:tcPr>
          <w:p w14:paraId="2DB1D576" w14:textId="77777777" w:rsidR="00456F48" w:rsidRPr="00E44926" w:rsidRDefault="00456F48" w:rsidP="00456F48">
            <w:pPr>
              <w:jc w:val="center"/>
              <w:rPr>
                <w:rFonts w:ascii="Arial" w:hAnsi="Arial" w:cs="Arial"/>
                <w:b/>
              </w:rPr>
            </w:pPr>
          </w:p>
        </w:tc>
        <w:tc>
          <w:tcPr>
            <w:tcW w:w="1701" w:type="dxa"/>
            <w:tcBorders>
              <w:top w:val="single" w:sz="6" w:space="0" w:color="000000"/>
              <w:left w:val="single" w:sz="6" w:space="0" w:color="000000"/>
              <w:bottom w:val="single" w:sz="6" w:space="0" w:color="000000"/>
              <w:right w:val="single" w:sz="6" w:space="0" w:color="000000"/>
            </w:tcBorders>
          </w:tcPr>
          <w:p w14:paraId="51F64333" w14:textId="77777777" w:rsidR="00456F48" w:rsidRPr="00E44926" w:rsidRDefault="00456F48" w:rsidP="00456F48">
            <w:pPr>
              <w:jc w:val="center"/>
              <w:rPr>
                <w:rFonts w:ascii="Arial" w:hAnsi="Arial" w:cs="Arial"/>
                <w:b/>
              </w:rPr>
            </w:pPr>
          </w:p>
        </w:tc>
        <w:tc>
          <w:tcPr>
            <w:tcW w:w="1701" w:type="dxa"/>
            <w:tcBorders>
              <w:top w:val="single" w:sz="6" w:space="0" w:color="000000"/>
              <w:left w:val="single" w:sz="6" w:space="0" w:color="000000"/>
              <w:bottom w:val="single" w:sz="6" w:space="0" w:color="000000"/>
              <w:right w:val="single" w:sz="6" w:space="0" w:color="000000"/>
            </w:tcBorders>
          </w:tcPr>
          <w:p w14:paraId="1D3ACB81" w14:textId="77777777" w:rsidR="00456F48" w:rsidRPr="00E44926" w:rsidRDefault="00456F48" w:rsidP="00456F48">
            <w:pPr>
              <w:jc w:val="center"/>
              <w:rPr>
                <w:rFonts w:ascii="Arial" w:hAnsi="Arial" w:cs="Arial"/>
                <w:b/>
              </w:rPr>
            </w:pPr>
          </w:p>
        </w:tc>
        <w:tc>
          <w:tcPr>
            <w:tcW w:w="1843" w:type="dxa"/>
            <w:tcBorders>
              <w:top w:val="single" w:sz="6" w:space="0" w:color="000000"/>
              <w:left w:val="single" w:sz="6" w:space="0" w:color="000000"/>
              <w:bottom w:val="single" w:sz="6" w:space="0" w:color="000000"/>
              <w:right w:val="single" w:sz="6" w:space="0" w:color="000000"/>
            </w:tcBorders>
          </w:tcPr>
          <w:p w14:paraId="1A56E2F7" w14:textId="0EACFB8B" w:rsidR="00456F48" w:rsidRPr="00E44926" w:rsidRDefault="00456F48" w:rsidP="00456F48">
            <w:pPr>
              <w:jc w:val="center"/>
              <w:rPr>
                <w:rFonts w:ascii="Arial" w:hAnsi="Arial" w:cs="Arial"/>
                <w:b/>
              </w:rPr>
            </w:pPr>
          </w:p>
        </w:tc>
      </w:tr>
    </w:tbl>
    <w:p w14:paraId="59005648" w14:textId="77777777" w:rsidR="00086329" w:rsidRPr="00E44926" w:rsidRDefault="00086329" w:rsidP="00086329">
      <w:pPr>
        <w:rPr>
          <w:rFonts w:ascii="Century Gothic" w:hAnsi="Century Gothic"/>
          <w:b/>
          <w:sz w:val="18"/>
          <w:szCs w:val="18"/>
        </w:rPr>
      </w:pPr>
    </w:p>
    <w:p w14:paraId="7CFAE510" w14:textId="750F3AD6" w:rsidR="00086329" w:rsidRPr="00E44926" w:rsidRDefault="00086329" w:rsidP="00086329">
      <w:pPr>
        <w:widowControl/>
        <w:jc w:val="both"/>
        <w:rPr>
          <w:rFonts w:ascii="Century Gothic" w:hAnsi="Century Gothic"/>
          <w:sz w:val="18"/>
          <w:szCs w:val="18"/>
        </w:rPr>
      </w:pPr>
      <w:r w:rsidRPr="00E44926">
        <w:rPr>
          <w:rFonts w:ascii="Century Gothic" w:hAnsi="Century Gothic"/>
          <w:sz w:val="18"/>
          <w:szCs w:val="18"/>
        </w:rPr>
        <w:t xml:space="preserve">-El </w:t>
      </w:r>
      <w:r w:rsidRPr="00E44926">
        <w:rPr>
          <w:rFonts w:ascii="Century Gothic" w:hAnsi="Century Gothic"/>
          <w:b/>
          <w:sz w:val="18"/>
          <w:szCs w:val="18"/>
        </w:rPr>
        <w:t>período de validez</w:t>
      </w:r>
      <w:r w:rsidRPr="00E44926">
        <w:rPr>
          <w:rFonts w:ascii="Century Gothic" w:hAnsi="Century Gothic"/>
          <w:sz w:val="18"/>
          <w:szCs w:val="18"/>
        </w:rPr>
        <w:t xml:space="preserve"> de la oferta será de </w:t>
      </w:r>
      <w:r w:rsidR="000B44DC" w:rsidRPr="00E44926">
        <w:rPr>
          <w:rFonts w:ascii="Century Gothic" w:hAnsi="Century Gothic"/>
          <w:sz w:val="18"/>
          <w:szCs w:val="18"/>
        </w:rPr>
        <w:t>6</w:t>
      </w:r>
      <w:r w:rsidRPr="00E44926">
        <w:rPr>
          <w:rFonts w:ascii="Century Gothic" w:hAnsi="Century Gothic"/>
          <w:sz w:val="18"/>
          <w:szCs w:val="18"/>
        </w:rPr>
        <w:t>0 días, contados a partir de la apertura de proposiciones.</w:t>
      </w:r>
    </w:p>
    <w:p w14:paraId="4032A002" w14:textId="77777777" w:rsidR="00086329" w:rsidRPr="00E44926" w:rsidRDefault="00086329" w:rsidP="00086329">
      <w:pPr>
        <w:widowControl/>
        <w:jc w:val="both"/>
        <w:rPr>
          <w:rFonts w:ascii="Century Gothic" w:hAnsi="Century Gothic"/>
          <w:sz w:val="18"/>
          <w:szCs w:val="18"/>
        </w:rPr>
      </w:pPr>
      <w:r w:rsidRPr="00E44926">
        <w:rPr>
          <w:rFonts w:ascii="Century Gothic" w:hAnsi="Century Gothic"/>
          <w:sz w:val="18"/>
          <w:szCs w:val="18"/>
        </w:rPr>
        <w:t xml:space="preserve">-Los </w:t>
      </w:r>
      <w:r w:rsidRPr="00E44926">
        <w:rPr>
          <w:rFonts w:ascii="Century Gothic" w:hAnsi="Century Gothic"/>
          <w:b/>
          <w:sz w:val="18"/>
          <w:szCs w:val="18"/>
        </w:rPr>
        <w:t>precios de la oferta serán fijos</w:t>
      </w:r>
      <w:r w:rsidRPr="00E44926">
        <w:rPr>
          <w:rFonts w:ascii="Century Gothic" w:hAnsi="Century Gothic"/>
          <w:sz w:val="18"/>
          <w:szCs w:val="18"/>
        </w:rPr>
        <w:t>, a partir de la apertura de proposiciones y hasta el total cumplimiento del contrato.</w:t>
      </w:r>
    </w:p>
    <w:p w14:paraId="080B95C5" w14:textId="77777777" w:rsidR="0026418E" w:rsidRPr="00E44926" w:rsidRDefault="0026418E" w:rsidP="00086329">
      <w:pPr>
        <w:rPr>
          <w:rFonts w:ascii="Century Gothic" w:hAnsi="Century Gothic"/>
          <w:b/>
          <w:sz w:val="18"/>
          <w:szCs w:val="18"/>
        </w:rPr>
      </w:pPr>
    </w:p>
    <w:p w14:paraId="3F7D510D" w14:textId="77777777" w:rsidR="00086329" w:rsidRPr="00E44926" w:rsidRDefault="00086329" w:rsidP="00086329">
      <w:pPr>
        <w:widowControl/>
        <w:jc w:val="both"/>
        <w:rPr>
          <w:rFonts w:ascii="Century Gothic" w:hAnsi="Century Gothic"/>
          <w:b/>
          <w:sz w:val="18"/>
          <w:szCs w:val="18"/>
        </w:rPr>
      </w:pPr>
      <w:r w:rsidRPr="00E44926">
        <w:rPr>
          <w:rFonts w:ascii="Century Gothic" w:hAnsi="Century Gothic"/>
          <w:b/>
          <w:sz w:val="18"/>
          <w:szCs w:val="18"/>
        </w:rPr>
        <w:t>A T E N T A M E N T E</w:t>
      </w:r>
    </w:p>
    <w:p w14:paraId="459B3930" w14:textId="77777777" w:rsidR="00086329" w:rsidRPr="00E44926" w:rsidRDefault="00086329" w:rsidP="00086329">
      <w:pPr>
        <w:widowControl/>
        <w:jc w:val="both"/>
        <w:rPr>
          <w:rFonts w:ascii="Century Gothic" w:hAnsi="Century Gothic"/>
          <w:b/>
          <w:sz w:val="18"/>
          <w:szCs w:val="18"/>
        </w:rPr>
      </w:pPr>
    </w:p>
    <w:p w14:paraId="6EEDBBA1" w14:textId="77777777" w:rsidR="00086329" w:rsidRPr="00E44926" w:rsidRDefault="00086329" w:rsidP="00086329">
      <w:pPr>
        <w:widowControl/>
        <w:jc w:val="both"/>
        <w:rPr>
          <w:rFonts w:ascii="Century Gothic" w:hAnsi="Century Gothic"/>
          <w:b/>
          <w:sz w:val="18"/>
          <w:szCs w:val="18"/>
        </w:rPr>
      </w:pPr>
    </w:p>
    <w:p w14:paraId="3143FD7C" w14:textId="77777777" w:rsidR="00086329" w:rsidRPr="00E44926" w:rsidRDefault="00086329" w:rsidP="00086329">
      <w:pPr>
        <w:widowControl/>
        <w:jc w:val="both"/>
        <w:rPr>
          <w:rFonts w:ascii="Century Gothic" w:hAnsi="Century Gothic"/>
          <w:b/>
          <w:sz w:val="18"/>
          <w:szCs w:val="18"/>
        </w:rPr>
      </w:pPr>
      <w:r w:rsidRPr="00E44926">
        <w:rPr>
          <w:rFonts w:ascii="Century Gothic" w:hAnsi="Century Gothic"/>
          <w:b/>
          <w:sz w:val="18"/>
          <w:szCs w:val="18"/>
        </w:rPr>
        <w:t>NOMBRE DEL LICITANTE</w:t>
      </w:r>
    </w:p>
    <w:p w14:paraId="18604A67" w14:textId="25BB154B" w:rsidR="00086329" w:rsidRPr="00E44926" w:rsidRDefault="00086329" w:rsidP="00086329">
      <w:pPr>
        <w:widowControl/>
        <w:jc w:val="both"/>
        <w:rPr>
          <w:rFonts w:ascii="Century Gothic" w:hAnsi="Century Gothic"/>
          <w:b/>
          <w:sz w:val="18"/>
          <w:szCs w:val="18"/>
        </w:rPr>
      </w:pPr>
      <w:r w:rsidRPr="00E44926">
        <w:rPr>
          <w:rFonts w:ascii="Century Gothic" w:hAnsi="Century Gothic"/>
          <w:b/>
          <w:sz w:val="18"/>
          <w:szCs w:val="18"/>
        </w:rPr>
        <w:t>(PERSONA FÍSICA O REPRESE</w:t>
      </w:r>
      <w:r w:rsidR="00EA3FC1" w:rsidRPr="00E44926">
        <w:rPr>
          <w:rFonts w:ascii="Century Gothic" w:hAnsi="Century Gothic"/>
          <w:b/>
          <w:sz w:val="18"/>
          <w:szCs w:val="18"/>
        </w:rPr>
        <w:t>N</w:t>
      </w:r>
      <w:r w:rsidRPr="00E44926">
        <w:rPr>
          <w:rFonts w:ascii="Century Gothic" w:hAnsi="Century Gothic"/>
          <w:b/>
          <w:sz w:val="18"/>
          <w:szCs w:val="18"/>
        </w:rPr>
        <w:t>TANTE LEGAL</w:t>
      </w:r>
      <w:r w:rsidR="00C40825" w:rsidRPr="00E44926">
        <w:rPr>
          <w:rFonts w:ascii="Century Gothic" w:hAnsi="Century Gothic"/>
          <w:b/>
          <w:sz w:val="18"/>
          <w:szCs w:val="18"/>
        </w:rPr>
        <w:t xml:space="preserve"> O APODERADO</w:t>
      </w:r>
      <w:r w:rsidRPr="00E44926">
        <w:rPr>
          <w:rFonts w:ascii="Century Gothic" w:hAnsi="Century Gothic"/>
          <w:b/>
          <w:sz w:val="18"/>
          <w:szCs w:val="18"/>
        </w:rPr>
        <w:t xml:space="preserve"> DE LA PERSONA MORAL)</w:t>
      </w:r>
    </w:p>
    <w:p w14:paraId="4113086A" w14:textId="6451237E" w:rsidR="00086329" w:rsidRPr="00E44926" w:rsidRDefault="00086329" w:rsidP="00086329">
      <w:pPr>
        <w:widowControl/>
        <w:jc w:val="both"/>
        <w:rPr>
          <w:rFonts w:ascii="Century Gothic" w:hAnsi="Century Gothic"/>
          <w:b/>
          <w:sz w:val="18"/>
          <w:szCs w:val="18"/>
        </w:rPr>
      </w:pPr>
    </w:p>
    <w:p w14:paraId="1236B0CA" w14:textId="77777777" w:rsidR="00086329" w:rsidRPr="00E44926" w:rsidRDefault="00086329" w:rsidP="00086329">
      <w:pPr>
        <w:widowControl/>
        <w:jc w:val="both"/>
        <w:rPr>
          <w:rFonts w:ascii="Century Gothic" w:hAnsi="Century Gothic"/>
          <w:b/>
          <w:sz w:val="16"/>
          <w:szCs w:val="18"/>
        </w:rPr>
      </w:pPr>
      <w:r w:rsidRPr="00E44926">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41201D73" w14:textId="77777777" w:rsidR="00294E85" w:rsidRPr="00E44926" w:rsidRDefault="00294E85">
      <w:pPr>
        <w:widowControl/>
        <w:rPr>
          <w:rFonts w:ascii="Century Gothic" w:hAnsi="Century Gothic"/>
          <w:b/>
          <w:sz w:val="18"/>
          <w:szCs w:val="18"/>
          <w:lang w:val="es-MX"/>
        </w:rPr>
      </w:pPr>
      <w:r w:rsidRPr="00E44926">
        <w:rPr>
          <w:rFonts w:ascii="Century Gothic" w:hAnsi="Century Gothic"/>
          <w:b/>
          <w:sz w:val="18"/>
          <w:szCs w:val="18"/>
          <w:lang w:val="es-MX"/>
        </w:rPr>
        <w:br w:type="page"/>
      </w:r>
    </w:p>
    <w:p w14:paraId="62A877E2" w14:textId="77777777" w:rsidR="00D54020" w:rsidRPr="00E44926" w:rsidRDefault="00D54020" w:rsidP="00CE268D">
      <w:pPr>
        <w:widowControl/>
        <w:jc w:val="center"/>
        <w:rPr>
          <w:rFonts w:ascii="Century Gothic" w:hAnsi="Century Gothic"/>
          <w:b/>
          <w:sz w:val="18"/>
          <w:szCs w:val="18"/>
          <w:lang w:val="es-MX"/>
        </w:rPr>
        <w:sectPr w:rsidR="00D54020" w:rsidRPr="00E44926" w:rsidSect="00E24F45">
          <w:headerReference w:type="default" r:id="rId16"/>
          <w:pgSz w:w="12242" w:h="15842"/>
          <w:pgMar w:top="912" w:right="1185" w:bottom="851" w:left="1418" w:header="426" w:footer="788" w:gutter="0"/>
          <w:cols w:space="720"/>
        </w:sectPr>
      </w:pPr>
    </w:p>
    <w:p w14:paraId="451EAF5C" w14:textId="740C11BC" w:rsidR="00D54020" w:rsidRPr="00E44926" w:rsidRDefault="00D54020" w:rsidP="00CE268D">
      <w:pPr>
        <w:widowControl/>
        <w:jc w:val="center"/>
        <w:rPr>
          <w:rFonts w:ascii="Century Gothic" w:hAnsi="Century Gothic"/>
          <w:b/>
          <w:sz w:val="18"/>
          <w:szCs w:val="18"/>
          <w:lang w:val="es-MX"/>
        </w:rPr>
      </w:pPr>
    </w:p>
    <w:p w14:paraId="473BCE3B" w14:textId="2F4D5766" w:rsidR="00CE268D" w:rsidRPr="00E44926" w:rsidRDefault="00CE268D" w:rsidP="00CE268D">
      <w:pPr>
        <w:widowControl/>
        <w:jc w:val="center"/>
        <w:rPr>
          <w:rFonts w:ascii="Century Gothic" w:hAnsi="Century Gothic"/>
          <w:b/>
          <w:sz w:val="18"/>
          <w:szCs w:val="18"/>
          <w:lang w:val="es-MX"/>
        </w:rPr>
      </w:pPr>
      <w:r w:rsidRPr="00E44926">
        <w:rPr>
          <w:rFonts w:ascii="Century Gothic" w:hAnsi="Century Gothic"/>
          <w:b/>
          <w:sz w:val="18"/>
          <w:szCs w:val="18"/>
          <w:lang w:val="es-MX"/>
        </w:rPr>
        <w:t xml:space="preserve">ANEXO No. </w:t>
      </w:r>
      <w:r w:rsidR="002B3133" w:rsidRPr="00E44926">
        <w:rPr>
          <w:rFonts w:ascii="Century Gothic" w:hAnsi="Century Gothic"/>
          <w:b/>
          <w:sz w:val="18"/>
          <w:szCs w:val="18"/>
          <w:lang w:val="es-MX"/>
        </w:rPr>
        <w:t>3</w:t>
      </w:r>
    </w:p>
    <w:p w14:paraId="5C638459" w14:textId="77777777" w:rsidR="00CE268D" w:rsidRPr="00E44926" w:rsidRDefault="00CE268D" w:rsidP="00CE268D">
      <w:pPr>
        <w:jc w:val="center"/>
        <w:rPr>
          <w:rFonts w:ascii="Century Gothic" w:hAnsi="Century Gothic"/>
          <w:b/>
          <w:sz w:val="18"/>
          <w:szCs w:val="18"/>
          <w:lang w:val="es-MX"/>
        </w:rPr>
      </w:pPr>
    </w:p>
    <w:p w14:paraId="055C0E33" w14:textId="77777777" w:rsidR="002B3133" w:rsidRPr="00E44926" w:rsidRDefault="002B3133" w:rsidP="002B3133">
      <w:pPr>
        <w:rPr>
          <w:rFonts w:ascii="Century Gothic" w:hAnsi="Century Gothic" w:cs="Calibri"/>
          <w:sz w:val="18"/>
          <w:szCs w:val="18"/>
        </w:rPr>
      </w:pPr>
      <w:bookmarkStart w:id="14" w:name="_Toc328464079"/>
    </w:p>
    <w:p w14:paraId="379980F6" w14:textId="6C26157A" w:rsidR="002B3133" w:rsidRPr="00E44926" w:rsidRDefault="002B3133" w:rsidP="002B3133">
      <w:pPr>
        <w:pStyle w:val="Ttulo2"/>
        <w:jc w:val="center"/>
        <w:rPr>
          <w:rFonts w:ascii="Century Gothic" w:hAnsi="Century Gothic" w:cs="Calibri"/>
          <w:sz w:val="18"/>
          <w:szCs w:val="18"/>
        </w:rPr>
      </w:pPr>
      <w:bookmarkStart w:id="15" w:name="_Toc363722436"/>
      <w:r w:rsidRPr="00E44926">
        <w:rPr>
          <w:rFonts w:ascii="Century Gothic" w:hAnsi="Century Gothic" w:cs="Calibri"/>
          <w:sz w:val="18"/>
          <w:szCs w:val="18"/>
        </w:rPr>
        <w:t>FORMATO DE SOLICITUD DE ACLARACIONES A LA CONVOCATORIA</w:t>
      </w:r>
      <w:bookmarkEnd w:id="14"/>
      <w:bookmarkEnd w:id="15"/>
    </w:p>
    <w:p w14:paraId="16F52D52" w14:textId="77777777" w:rsidR="002B3133" w:rsidRPr="00E44926" w:rsidRDefault="002B3133" w:rsidP="002B3133">
      <w:pPr>
        <w:jc w:val="center"/>
        <w:rPr>
          <w:rFonts w:ascii="Century Gothic" w:hAnsi="Century Gothic" w:cs="Calibri"/>
          <w:sz w:val="18"/>
          <w:szCs w:val="18"/>
        </w:rPr>
      </w:pPr>
    </w:p>
    <w:p w14:paraId="56D84EFF" w14:textId="072D6641" w:rsidR="002B3133" w:rsidRPr="00E44926" w:rsidRDefault="002B3133" w:rsidP="002B3133">
      <w:pPr>
        <w:jc w:val="center"/>
        <w:rPr>
          <w:rFonts w:ascii="Century Gothic" w:hAnsi="Century Gothic" w:cs="Calibri"/>
          <w:sz w:val="18"/>
          <w:szCs w:val="18"/>
        </w:rPr>
      </w:pPr>
    </w:p>
    <w:p w14:paraId="4A736400" w14:textId="77777777" w:rsidR="002B3133" w:rsidRPr="00E44926" w:rsidRDefault="002B3133" w:rsidP="00D54020">
      <w:pPr>
        <w:ind w:left="-426"/>
        <w:rPr>
          <w:rFonts w:ascii="Century Gothic" w:hAnsi="Century Gothic" w:cs="Calibri"/>
          <w:b/>
          <w:sz w:val="18"/>
          <w:szCs w:val="18"/>
        </w:rPr>
      </w:pPr>
      <w:bookmarkStart w:id="16" w:name="_Toc328464081"/>
    </w:p>
    <w:p w14:paraId="1A766809" w14:textId="0C12DB4A" w:rsidR="002B3133" w:rsidRPr="00E44926" w:rsidRDefault="002B3133" w:rsidP="00D54020">
      <w:pPr>
        <w:ind w:left="-426"/>
        <w:rPr>
          <w:rFonts w:ascii="Century Gothic" w:hAnsi="Century Gothic" w:cs="Calibri"/>
          <w:b/>
          <w:sz w:val="18"/>
          <w:szCs w:val="18"/>
        </w:rPr>
      </w:pPr>
      <w:r w:rsidRPr="00E44926">
        <w:rPr>
          <w:rFonts w:ascii="Century Gothic" w:hAnsi="Century Gothic" w:cs="Calibri"/>
          <w:b/>
          <w:sz w:val="18"/>
          <w:szCs w:val="18"/>
        </w:rPr>
        <w:t>LUGAR Y FECHA ______________________________________________________________________</w:t>
      </w:r>
      <w:bookmarkEnd w:id="16"/>
    </w:p>
    <w:p w14:paraId="16115E96" w14:textId="77777777" w:rsidR="002B3133" w:rsidRPr="00E44926" w:rsidRDefault="002B3133" w:rsidP="00D54020">
      <w:pPr>
        <w:ind w:left="-426"/>
        <w:rPr>
          <w:rFonts w:ascii="Century Gothic" w:hAnsi="Century Gothic" w:cs="Calibri"/>
          <w:b/>
          <w:sz w:val="18"/>
          <w:szCs w:val="18"/>
        </w:rPr>
      </w:pPr>
      <w:bookmarkStart w:id="17" w:name="_Toc328464082"/>
    </w:p>
    <w:p w14:paraId="4B81E5E7" w14:textId="47D01DBB" w:rsidR="002B3133" w:rsidRPr="00E44926" w:rsidRDefault="002B3133" w:rsidP="00D54020">
      <w:pPr>
        <w:ind w:left="-426"/>
        <w:rPr>
          <w:rFonts w:ascii="Century Gothic" w:hAnsi="Century Gothic" w:cs="Calibri"/>
          <w:b/>
          <w:sz w:val="18"/>
          <w:szCs w:val="18"/>
        </w:rPr>
      </w:pPr>
      <w:r w:rsidRPr="00E44926">
        <w:rPr>
          <w:rFonts w:ascii="Century Gothic" w:hAnsi="Century Gothic" w:cs="Calibri"/>
          <w:b/>
          <w:sz w:val="18"/>
          <w:szCs w:val="18"/>
        </w:rPr>
        <w:t>PROCEDIMIENTO DE CONTRATACIÓN No. _________________________________________________</w:t>
      </w:r>
      <w:bookmarkEnd w:id="17"/>
    </w:p>
    <w:p w14:paraId="782BBD34" w14:textId="77777777" w:rsidR="002B3133" w:rsidRPr="00E44926" w:rsidRDefault="002B3133" w:rsidP="00D54020">
      <w:pPr>
        <w:ind w:left="-426"/>
        <w:rPr>
          <w:rFonts w:ascii="Century Gothic" w:hAnsi="Century Gothic" w:cs="Calibri"/>
          <w:b/>
          <w:sz w:val="18"/>
          <w:szCs w:val="18"/>
        </w:rPr>
      </w:pPr>
      <w:bookmarkStart w:id="18" w:name="_Toc328464083"/>
    </w:p>
    <w:p w14:paraId="515DB771" w14:textId="33665731" w:rsidR="002B3133" w:rsidRPr="00E44926" w:rsidRDefault="002B3133" w:rsidP="00D54020">
      <w:pPr>
        <w:ind w:left="-426"/>
        <w:rPr>
          <w:rFonts w:ascii="Century Gothic" w:hAnsi="Century Gothic" w:cs="Calibri"/>
          <w:b/>
          <w:sz w:val="18"/>
          <w:szCs w:val="18"/>
        </w:rPr>
      </w:pPr>
      <w:r w:rsidRPr="00E44926">
        <w:rPr>
          <w:rFonts w:ascii="Century Gothic" w:hAnsi="Century Gothic" w:cs="Calibri"/>
          <w:b/>
          <w:sz w:val="18"/>
          <w:szCs w:val="18"/>
        </w:rPr>
        <w:t>NOMBRE DEL REPRESENTANTE: _________________________________________________________</w:t>
      </w:r>
      <w:bookmarkEnd w:id="18"/>
    </w:p>
    <w:p w14:paraId="135352CE" w14:textId="77777777" w:rsidR="002B3133" w:rsidRPr="00E44926" w:rsidRDefault="002B3133" w:rsidP="002B3133">
      <w:pPr>
        <w:ind w:left="-709"/>
        <w:rPr>
          <w:rFonts w:ascii="Century Gothic" w:hAnsi="Century Gothic" w:cs="Calibri"/>
          <w:b/>
          <w:sz w:val="18"/>
          <w:szCs w:val="18"/>
        </w:rPr>
      </w:pPr>
      <w:bookmarkStart w:id="19" w:name="_Toc328464084"/>
      <w:bookmarkEnd w:id="19"/>
    </w:p>
    <w:tbl>
      <w:tblPr>
        <w:tblpPr w:leftFromText="141" w:rightFromText="141" w:vertAnchor="text" w:horzAnchor="page" w:tblpX="384" w:tblpY="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4A0" w:firstRow="1" w:lastRow="0" w:firstColumn="1" w:lastColumn="0" w:noHBand="0" w:noVBand="1"/>
      </w:tblPr>
      <w:tblGrid>
        <w:gridCol w:w="373"/>
        <w:gridCol w:w="600"/>
        <w:gridCol w:w="2141"/>
        <w:gridCol w:w="2835"/>
        <w:gridCol w:w="425"/>
        <w:gridCol w:w="425"/>
        <w:gridCol w:w="3686"/>
        <w:gridCol w:w="4394"/>
      </w:tblGrid>
      <w:tr w:rsidR="00D54020" w:rsidRPr="00E44926" w14:paraId="28524564" w14:textId="77777777" w:rsidTr="00D54020">
        <w:trPr>
          <w:cantSplit/>
          <w:trHeight w:val="1692"/>
        </w:trPr>
        <w:tc>
          <w:tcPr>
            <w:tcW w:w="373" w:type="dxa"/>
            <w:shd w:val="clear" w:color="auto" w:fill="BFBFBF"/>
            <w:textDirection w:val="btLr"/>
            <w:vAlign w:val="center"/>
            <w:hideMark/>
          </w:tcPr>
          <w:p w14:paraId="7E9C59C3" w14:textId="77777777" w:rsidR="002B3133" w:rsidRPr="00E44926" w:rsidRDefault="002B3133" w:rsidP="00D54020">
            <w:pPr>
              <w:ind w:left="113" w:right="113"/>
              <w:jc w:val="center"/>
              <w:rPr>
                <w:rFonts w:ascii="Century Gothic" w:hAnsi="Century Gothic" w:cs="Calibri"/>
                <w:b/>
                <w:bCs/>
                <w:color w:val="000000"/>
                <w:sz w:val="18"/>
                <w:szCs w:val="18"/>
                <w:lang w:eastAsia="es-MX"/>
              </w:rPr>
            </w:pPr>
            <w:bookmarkStart w:id="20" w:name="_Toc328464085"/>
            <w:r w:rsidRPr="00E44926">
              <w:rPr>
                <w:rFonts w:ascii="Century Gothic" w:hAnsi="Century Gothic" w:cs="Calibri"/>
                <w:b/>
                <w:bCs/>
                <w:color w:val="000000"/>
                <w:sz w:val="18"/>
                <w:szCs w:val="18"/>
                <w:u w:val="single"/>
                <w:lang w:eastAsia="es-MX"/>
              </w:rPr>
              <w:t>NO.</w:t>
            </w:r>
            <w:bookmarkEnd w:id="20"/>
          </w:p>
        </w:tc>
        <w:tc>
          <w:tcPr>
            <w:tcW w:w="600" w:type="dxa"/>
            <w:shd w:val="clear" w:color="auto" w:fill="BFBFBF"/>
            <w:textDirection w:val="btLr"/>
            <w:vAlign w:val="center"/>
            <w:hideMark/>
          </w:tcPr>
          <w:p w14:paraId="4F2C7F21" w14:textId="77777777" w:rsidR="002B3133" w:rsidRPr="00E44926" w:rsidRDefault="002B3133" w:rsidP="00D54020">
            <w:pPr>
              <w:ind w:left="113" w:right="113"/>
              <w:jc w:val="center"/>
              <w:rPr>
                <w:rFonts w:ascii="Century Gothic" w:hAnsi="Century Gothic" w:cs="Calibri"/>
                <w:b/>
                <w:bCs/>
                <w:color w:val="000000"/>
                <w:sz w:val="18"/>
                <w:szCs w:val="18"/>
                <w:lang w:eastAsia="es-MX"/>
              </w:rPr>
            </w:pPr>
            <w:bookmarkStart w:id="21" w:name="_Toc328464086"/>
            <w:r w:rsidRPr="00E44926">
              <w:rPr>
                <w:rFonts w:ascii="Century Gothic" w:hAnsi="Century Gothic" w:cs="Calibri"/>
                <w:b/>
                <w:bCs/>
                <w:color w:val="000000"/>
                <w:sz w:val="18"/>
                <w:szCs w:val="18"/>
                <w:u w:val="single"/>
                <w:lang w:eastAsia="es-MX"/>
              </w:rPr>
              <w:t>NO.</w:t>
            </w:r>
            <w:bookmarkEnd w:id="21"/>
          </w:p>
          <w:p w14:paraId="79160767" w14:textId="77777777" w:rsidR="002B3133" w:rsidRPr="00E44926" w:rsidRDefault="002B3133" w:rsidP="00D54020">
            <w:pPr>
              <w:ind w:left="113" w:right="113"/>
              <w:jc w:val="center"/>
              <w:rPr>
                <w:rFonts w:ascii="Century Gothic" w:hAnsi="Century Gothic" w:cs="Calibri"/>
                <w:b/>
                <w:bCs/>
                <w:color w:val="000000"/>
                <w:sz w:val="18"/>
                <w:szCs w:val="18"/>
                <w:lang w:eastAsia="es-MX"/>
              </w:rPr>
            </w:pPr>
            <w:bookmarkStart w:id="22" w:name="_Toc328464087"/>
            <w:r w:rsidRPr="00E44926">
              <w:rPr>
                <w:rFonts w:ascii="Century Gothic" w:hAnsi="Century Gothic" w:cs="Calibri"/>
                <w:b/>
                <w:bCs/>
                <w:color w:val="000000"/>
                <w:sz w:val="18"/>
                <w:szCs w:val="18"/>
                <w:u w:val="single"/>
                <w:lang w:eastAsia="es-MX"/>
              </w:rPr>
              <w:t>PREGUNTA</w:t>
            </w:r>
            <w:bookmarkEnd w:id="22"/>
          </w:p>
        </w:tc>
        <w:tc>
          <w:tcPr>
            <w:tcW w:w="2141" w:type="dxa"/>
            <w:shd w:val="clear" w:color="auto" w:fill="BFBFBF"/>
            <w:textDirection w:val="btLr"/>
            <w:vAlign w:val="center"/>
            <w:hideMark/>
          </w:tcPr>
          <w:p w14:paraId="5D26E244" w14:textId="77777777" w:rsidR="002B3133" w:rsidRPr="00E44926" w:rsidRDefault="002B3133" w:rsidP="00D54020">
            <w:pPr>
              <w:ind w:left="113" w:right="113"/>
              <w:jc w:val="center"/>
              <w:rPr>
                <w:rFonts w:ascii="Century Gothic" w:hAnsi="Century Gothic" w:cs="Calibri"/>
                <w:b/>
                <w:bCs/>
                <w:color w:val="000000"/>
                <w:sz w:val="18"/>
                <w:szCs w:val="18"/>
                <w:lang w:eastAsia="es-MX"/>
              </w:rPr>
            </w:pPr>
            <w:bookmarkStart w:id="23" w:name="_Toc328464088"/>
            <w:r w:rsidRPr="00E44926">
              <w:rPr>
                <w:rFonts w:ascii="Century Gothic" w:hAnsi="Century Gothic" w:cs="Calibri"/>
                <w:b/>
                <w:bCs/>
                <w:color w:val="000000"/>
                <w:sz w:val="18"/>
                <w:szCs w:val="18"/>
                <w:u w:val="single"/>
                <w:lang w:eastAsia="es-MX"/>
              </w:rPr>
              <w:t>NOMBRE LICITANTE</w:t>
            </w:r>
            <w:bookmarkEnd w:id="23"/>
          </w:p>
        </w:tc>
        <w:tc>
          <w:tcPr>
            <w:tcW w:w="2835" w:type="dxa"/>
            <w:shd w:val="clear" w:color="auto" w:fill="BFBFBF"/>
            <w:textDirection w:val="btLr"/>
            <w:vAlign w:val="center"/>
            <w:hideMark/>
          </w:tcPr>
          <w:p w14:paraId="37C3419D" w14:textId="77777777" w:rsidR="002B3133" w:rsidRPr="00E44926" w:rsidRDefault="002B3133" w:rsidP="00D54020">
            <w:pPr>
              <w:jc w:val="center"/>
              <w:rPr>
                <w:rFonts w:ascii="Century Gothic" w:hAnsi="Century Gothic" w:cs="Calibri"/>
                <w:b/>
                <w:bCs/>
                <w:color w:val="000000"/>
                <w:sz w:val="18"/>
                <w:szCs w:val="18"/>
                <w:lang w:eastAsia="es-MX"/>
              </w:rPr>
            </w:pPr>
            <w:bookmarkStart w:id="24" w:name="_Toc328464089"/>
            <w:r w:rsidRPr="00E44926">
              <w:rPr>
                <w:rFonts w:ascii="Century Gothic" w:hAnsi="Century Gothic" w:cs="Calibri"/>
                <w:b/>
                <w:bCs/>
                <w:color w:val="000000"/>
                <w:sz w:val="18"/>
                <w:szCs w:val="18"/>
                <w:u w:val="single"/>
                <w:lang w:eastAsia="es-MX"/>
              </w:rPr>
              <w:t>PUNTO DE LA CONVOCATORIA</w:t>
            </w:r>
            <w:bookmarkEnd w:id="24"/>
          </w:p>
        </w:tc>
        <w:tc>
          <w:tcPr>
            <w:tcW w:w="425" w:type="dxa"/>
            <w:shd w:val="clear" w:color="auto" w:fill="BFBFBF"/>
            <w:textDirection w:val="btLr"/>
            <w:vAlign w:val="center"/>
            <w:hideMark/>
          </w:tcPr>
          <w:p w14:paraId="58B907FD" w14:textId="77777777" w:rsidR="002B3133" w:rsidRPr="00E44926" w:rsidRDefault="002B3133" w:rsidP="00D54020">
            <w:pPr>
              <w:ind w:left="113" w:right="113"/>
              <w:jc w:val="center"/>
              <w:rPr>
                <w:rFonts w:ascii="Century Gothic" w:hAnsi="Century Gothic" w:cs="Calibri"/>
                <w:b/>
                <w:bCs/>
                <w:color w:val="000000"/>
                <w:sz w:val="18"/>
                <w:szCs w:val="18"/>
                <w:lang w:eastAsia="es-MX"/>
              </w:rPr>
            </w:pPr>
            <w:bookmarkStart w:id="25" w:name="_Toc328464090"/>
            <w:r w:rsidRPr="00E44926">
              <w:rPr>
                <w:rFonts w:ascii="Century Gothic" w:hAnsi="Century Gothic" w:cs="Calibri"/>
                <w:b/>
                <w:bCs/>
                <w:color w:val="000000"/>
                <w:sz w:val="18"/>
                <w:szCs w:val="18"/>
                <w:u w:val="single"/>
                <w:lang w:eastAsia="es-MX"/>
              </w:rPr>
              <w:t>TÉCNICA</w:t>
            </w:r>
            <w:bookmarkEnd w:id="25"/>
          </w:p>
        </w:tc>
        <w:tc>
          <w:tcPr>
            <w:tcW w:w="425" w:type="dxa"/>
            <w:shd w:val="clear" w:color="auto" w:fill="BFBFBF"/>
            <w:textDirection w:val="btLr"/>
            <w:vAlign w:val="center"/>
            <w:hideMark/>
          </w:tcPr>
          <w:p w14:paraId="4D745A96" w14:textId="77777777" w:rsidR="002B3133" w:rsidRPr="00E44926" w:rsidRDefault="002B3133" w:rsidP="00D54020">
            <w:pPr>
              <w:ind w:left="113" w:right="113"/>
              <w:jc w:val="center"/>
              <w:rPr>
                <w:rFonts w:ascii="Century Gothic" w:hAnsi="Century Gothic" w:cs="Calibri"/>
                <w:b/>
                <w:bCs/>
                <w:color w:val="000000"/>
                <w:sz w:val="18"/>
                <w:szCs w:val="18"/>
                <w:lang w:eastAsia="es-MX"/>
              </w:rPr>
            </w:pPr>
            <w:bookmarkStart w:id="26" w:name="_Toc328464091"/>
            <w:r w:rsidRPr="00E44926">
              <w:rPr>
                <w:rFonts w:ascii="Century Gothic" w:hAnsi="Century Gothic" w:cs="Calibri"/>
                <w:b/>
                <w:bCs/>
                <w:color w:val="000000"/>
                <w:sz w:val="18"/>
                <w:szCs w:val="18"/>
                <w:u w:val="single"/>
                <w:lang w:eastAsia="es-MX"/>
              </w:rPr>
              <w:t>ADMINISTRATIVA</w:t>
            </w:r>
            <w:bookmarkEnd w:id="26"/>
          </w:p>
        </w:tc>
        <w:tc>
          <w:tcPr>
            <w:tcW w:w="3686" w:type="dxa"/>
            <w:shd w:val="clear" w:color="auto" w:fill="BFBFBF"/>
            <w:vAlign w:val="center"/>
            <w:hideMark/>
          </w:tcPr>
          <w:p w14:paraId="03C418FE" w14:textId="77777777" w:rsidR="002B3133" w:rsidRPr="00E44926" w:rsidRDefault="002B3133" w:rsidP="00D54020">
            <w:pPr>
              <w:jc w:val="center"/>
              <w:rPr>
                <w:rFonts w:ascii="Century Gothic" w:hAnsi="Century Gothic" w:cs="Calibri"/>
                <w:b/>
                <w:bCs/>
                <w:color w:val="000000"/>
                <w:sz w:val="18"/>
                <w:szCs w:val="18"/>
                <w:lang w:eastAsia="es-MX"/>
              </w:rPr>
            </w:pPr>
            <w:bookmarkStart w:id="27" w:name="_Toc328464092"/>
            <w:r w:rsidRPr="00E44926">
              <w:rPr>
                <w:rFonts w:ascii="Century Gothic" w:hAnsi="Century Gothic" w:cs="Calibri"/>
                <w:b/>
                <w:bCs/>
                <w:color w:val="000000"/>
                <w:sz w:val="18"/>
                <w:szCs w:val="18"/>
                <w:u w:val="single"/>
                <w:lang w:eastAsia="es-MX"/>
              </w:rPr>
              <w:t>PREGUNTA</w:t>
            </w:r>
            <w:bookmarkEnd w:id="27"/>
          </w:p>
        </w:tc>
        <w:tc>
          <w:tcPr>
            <w:tcW w:w="4394" w:type="dxa"/>
            <w:shd w:val="clear" w:color="auto" w:fill="BFBFBF"/>
            <w:vAlign w:val="center"/>
            <w:hideMark/>
          </w:tcPr>
          <w:p w14:paraId="14FF7C5A" w14:textId="77777777" w:rsidR="002B3133" w:rsidRPr="00E44926" w:rsidRDefault="002B3133" w:rsidP="00D54020">
            <w:pPr>
              <w:jc w:val="center"/>
              <w:rPr>
                <w:rFonts w:ascii="Century Gothic" w:hAnsi="Century Gothic" w:cs="Calibri"/>
                <w:b/>
                <w:bCs/>
                <w:color w:val="000000"/>
                <w:sz w:val="18"/>
                <w:szCs w:val="18"/>
                <w:lang w:eastAsia="es-MX"/>
              </w:rPr>
            </w:pPr>
            <w:bookmarkStart w:id="28" w:name="_Toc328464093"/>
            <w:r w:rsidRPr="00E44926">
              <w:rPr>
                <w:rFonts w:ascii="Century Gothic" w:hAnsi="Century Gothic" w:cs="Calibri"/>
                <w:b/>
                <w:bCs/>
                <w:color w:val="000000"/>
                <w:sz w:val="18"/>
                <w:szCs w:val="18"/>
                <w:u w:val="single"/>
                <w:lang w:eastAsia="es-MX"/>
              </w:rPr>
              <w:t>RESPUESTA</w:t>
            </w:r>
            <w:bookmarkEnd w:id="28"/>
          </w:p>
        </w:tc>
      </w:tr>
      <w:tr w:rsidR="002B3133" w:rsidRPr="00E44926" w14:paraId="262BC16F" w14:textId="77777777" w:rsidTr="00D54020">
        <w:tblPrEx>
          <w:shd w:val="clear" w:color="auto" w:fill="auto"/>
        </w:tblPrEx>
        <w:trPr>
          <w:trHeight w:val="840"/>
        </w:trPr>
        <w:tc>
          <w:tcPr>
            <w:tcW w:w="373" w:type="dxa"/>
            <w:shd w:val="clear" w:color="auto" w:fill="auto"/>
            <w:vAlign w:val="center"/>
          </w:tcPr>
          <w:p w14:paraId="773CC5BF" w14:textId="77777777" w:rsidR="002B3133" w:rsidRPr="00E44926" w:rsidRDefault="002B3133" w:rsidP="00D54020">
            <w:pPr>
              <w:jc w:val="both"/>
              <w:rPr>
                <w:rFonts w:ascii="Century Gothic" w:hAnsi="Century Gothic" w:cs="Calibri"/>
                <w:color w:val="000000"/>
                <w:sz w:val="18"/>
                <w:szCs w:val="18"/>
                <w:lang w:eastAsia="es-MX"/>
              </w:rPr>
            </w:pPr>
            <w:bookmarkStart w:id="29" w:name="_Toc328464094"/>
            <w:bookmarkEnd w:id="29"/>
          </w:p>
        </w:tc>
        <w:tc>
          <w:tcPr>
            <w:tcW w:w="600" w:type="dxa"/>
            <w:shd w:val="clear" w:color="auto" w:fill="auto"/>
            <w:vAlign w:val="center"/>
          </w:tcPr>
          <w:p w14:paraId="717B27F8" w14:textId="77777777" w:rsidR="002B3133" w:rsidRPr="00E44926" w:rsidRDefault="002B3133" w:rsidP="00D54020">
            <w:pPr>
              <w:jc w:val="both"/>
              <w:rPr>
                <w:rFonts w:ascii="Century Gothic" w:hAnsi="Century Gothic" w:cs="Calibri"/>
                <w:color w:val="000000"/>
                <w:sz w:val="18"/>
                <w:szCs w:val="18"/>
                <w:lang w:eastAsia="es-MX"/>
              </w:rPr>
            </w:pPr>
            <w:bookmarkStart w:id="30" w:name="_Toc328464095"/>
            <w:bookmarkEnd w:id="30"/>
          </w:p>
        </w:tc>
        <w:tc>
          <w:tcPr>
            <w:tcW w:w="2141" w:type="dxa"/>
            <w:shd w:val="clear" w:color="auto" w:fill="auto"/>
            <w:vAlign w:val="center"/>
          </w:tcPr>
          <w:p w14:paraId="1CB95167" w14:textId="77777777" w:rsidR="002B3133" w:rsidRPr="00E44926" w:rsidRDefault="002B3133" w:rsidP="00D54020">
            <w:pPr>
              <w:rPr>
                <w:rFonts w:ascii="Century Gothic" w:hAnsi="Century Gothic" w:cs="Calibri"/>
                <w:sz w:val="18"/>
                <w:szCs w:val="18"/>
              </w:rPr>
            </w:pPr>
            <w:bookmarkStart w:id="31" w:name="_Toc328464096"/>
            <w:bookmarkEnd w:id="31"/>
          </w:p>
        </w:tc>
        <w:tc>
          <w:tcPr>
            <w:tcW w:w="2835" w:type="dxa"/>
            <w:shd w:val="clear" w:color="auto" w:fill="auto"/>
            <w:vAlign w:val="center"/>
          </w:tcPr>
          <w:p w14:paraId="0C749D16" w14:textId="77777777" w:rsidR="002B3133" w:rsidRPr="00E44926" w:rsidRDefault="002B3133" w:rsidP="00D54020">
            <w:pPr>
              <w:rPr>
                <w:rFonts w:ascii="Century Gothic" w:hAnsi="Century Gothic" w:cs="Calibri"/>
                <w:sz w:val="18"/>
                <w:szCs w:val="18"/>
              </w:rPr>
            </w:pPr>
            <w:bookmarkStart w:id="32" w:name="_Toc328464097"/>
            <w:bookmarkEnd w:id="32"/>
          </w:p>
        </w:tc>
        <w:tc>
          <w:tcPr>
            <w:tcW w:w="425" w:type="dxa"/>
            <w:shd w:val="clear" w:color="auto" w:fill="auto"/>
            <w:vAlign w:val="center"/>
          </w:tcPr>
          <w:p w14:paraId="70BAFF19" w14:textId="77777777" w:rsidR="002B3133" w:rsidRPr="00E44926" w:rsidRDefault="002B3133" w:rsidP="00D54020">
            <w:pPr>
              <w:jc w:val="both"/>
              <w:rPr>
                <w:rFonts w:ascii="Century Gothic" w:hAnsi="Century Gothic" w:cs="Calibri"/>
                <w:color w:val="000000"/>
                <w:sz w:val="18"/>
                <w:szCs w:val="18"/>
                <w:lang w:eastAsia="es-MX"/>
              </w:rPr>
            </w:pPr>
            <w:bookmarkStart w:id="33" w:name="_Toc328464098"/>
            <w:bookmarkEnd w:id="33"/>
          </w:p>
        </w:tc>
        <w:tc>
          <w:tcPr>
            <w:tcW w:w="425" w:type="dxa"/>
            <w:shd w:val="clear" w:color="auto" w:fill="auto"/>
            <w:vAlign w:val="center"/>
          </w:tcPr>
          <w:p w14:paraId="50D9656E" w14:textId="77777777" w:rsidR="002B3133" w:rsidRPr="00E44926" w:rsidRDefault="002B3133" w:rsidP="00D54020">
            <w:pPr>
              <w:jc w:val="both"/>
              <w:rPr>
                <w:rFonts w:ascii="Century Gothic" w:hAnsi="Century Gothic" w:cs="Calibri"/>
                <w:color w:val="000000"/>
                <w:sz w:val="18"/>
                <w:szCs w:val="18"/>
                <w:lang w:eastAsia="es-MX"/>
              </w:rPr>
            </w:pPr>
            <w:bookmarkStart w:id="34" w:name="_Toc328464099"/>
            <w:bookmarkEnd w:id="34"/>
          </w:p>
        </w:tc>
        <w:tc>
          <w:tcPr>
            <w:tcW w:w="3686" w:type="dxa"/>
            <w:shd w:val="clear" w:color="auto" w:fill="auto"/>
            <w:vAlign w:val="center"/>
          </w:tcPr>
          <w:p w14:paraId="3F1516D6" w14:textId="77777777" w:rsidR="002B3133" w:rsidRPr="00E44926" w:rsidRDefault="002B3133" w:rsidP="00D54020">
            <w:pPr>
              <w:ind w:left="-72"/>
              <w:jc w:val="both"/>
              <w:rPr>
                <w:rFonts w:ascii="Century Gothic" w:hAnsi="Century Gothic" w:cs="Calibri"/>
                <w:sz w:val="18"/>
                <w:szCs w:val="18"/>
              </w:rPr>
            </w:pPr>
            <w:bookmarkStart w:id="35" w:name="_Toc328464100"/>
            <w:bookmarkEnd w:id="35"/>
          </w:p>
        </w:tc>
        <w:tc>
          <w:tcPr>
            <w:tcW w:w="4394" w:type="dxa"/>
            <w:shd w:val="clear" w:color="auto" w:fill="auto"/>
            <w:vAlign w:val="center"/>
          </w:tcPr>
          <w:p w14:paraId="2719DC78" w14:textId="77777777" w:rsidR="002B3133" w:rsidRPr="00E44926" w:rsidRDefault="002B3133" w:rsidP="00D54020">
            <w:pPr>
              <w:ind w:left="195"/>
              <w:jc w:val="both"/>
              <w:rPr>
                <w:rFonts w:ascii="Century Gothic" w:hAnsi="Century Gothic" w:cs="Calibri"/>
                <w:sz w:val="18"/>
                <w:szCs w:val="18"/>
              </w:rPr>
            </w:pPr>
            <w:bookmarkStart w:id="36" w:name="_Toc328464101"/>
            <w:bookmarkEnd w:id="36"/>
          </w:p>
        </w:tc>
      </w:tr>
      <w:tr w:rsidR="002B3133" w:rsidRPr="00E44926" w14:paraId="3DFC43D0" w14:textId="77777777" w:rsidTr="00D54020">
        <w:tblPrEx>
          <w:shd w:val="clear" w:color="auto" w:fill="auto"/>
        </w:tblPrEx>
        <w:trPr>
          <w:trHeight w:val="840"/>
        </w:trPr>
        <w:tc>
          <w:tcPr>
            <w:tcW w:w="373" w:type="dxa"/>
            <w:shd w:val="clear" w:color="auto" w:fill="auto"/>
            <w:vAlign w:val="center"/>
          </w:tcPr>
          <w:p w14:paraId="77A890FE" w14:textId="77777777" w:rsidR="002B3133" w:rsidRPr="00E44926" w:rsidRDefault="002B3133" w:rsidP="00D54020">
            <w:pPr>
              <w:jc w:val="both"/>
              <w:rPr>
                <w:rFonts w:ascii="Century Gothic" w:hAnsi="Century Gothic" w:cs="Calibri"/>
                <w:color w:val="000000"/>
                <w:sz w:val="18"/>
                <w:szCs w:val="18"/>
                <w:lang w:eastAsia="es-MX"/>
              </w:rPr>
            </w:pPr>
            <w:bookmarkStart w:id="37" w:name="_Toc328464102"/>
            <w:bookmarkEnd w:id="37"/>
          </w:p>
        </w:tc>
        <w:tc>
          <w:tcPr>
            <w:tcW w:w="600" w:type="dxa"/>
            <w:shd w:val="clear" w:color="auto" w:fill="auto"/>
            <w:vAlign w:val="center"/>
          </w:tcPr>
          <w:p w14:paraId="18CF6007" w14:textId="77777777" w:rsidR="002B3133" w:rsidRPr="00E44926" w:rsidRDefault="002B3133" w:rsidP="00D54020">
            <w:pPr>
              <w:jc w:val="both"/>
              <w:rPr>
                <w:rFonts w:ascii="Century Gothic" w:hAnsi="Century Gothic" w:cs="Calibri"/>
                <w:color w:val="000000"/>
                <w:sz w:val="18"/>
                <w:szCs w:val="18"/>
                <w:lang w:eastAsia="es-MX"/>
              </w:rPr>
            </w:pPr>
            <w:bookmarkStart w:id="38" w:name="_Toc328464103"/>
            <w:bookmarkEnd w:id="38"/>
          </w:p>
        </w:tc>
        <w:tc>
          <w:tcPr>
            <w:tcW w:w="2141" w:type="dxa"/>
            <w:shd w:val="clear" w:color="auto" w:fill="auto"/>
            <w:vAlign w:val="center"/>
          </w:tcPr>
          <w:p w14:paraId="66A3BAD7" w14:textId="77777777" w:rsidR="002B3133" w:rsidRPr="00E44926" w:rsidRDefault="002B3133" w:rsidP="00D54020">
            <w:pPr>
              <w:rPr>
                <w:rFonts w:ascii="Century Gothic" w:hAnsi="Century Gothic" w:cs="Calibri"/>
                <w:sz w:val="18"/>
                <w:szCs w:val="18"/>
              </w:rPr>
            </w:pPr>
            <w:bookmarkStart w:id="39" w:name="_Toc328464104"/>
            <w:bookmarkEnd w:id="39"/>
          </w:p>
        </w:tc>
        <w:tc>
          <w:tcPr>
            <w:tcW w:w="2835" w:type="dxa"/>
            <w:shd w:val="clear" w:color="auto" w:fill="auto"/>
            <w:vAlign w:val="center"/>
          </w:tcPr>
          <w:p w14:paraId="3243C331" w14:textId="77777777" w:rsidR="002B3133" w:rsidRPr="00E44926" w:rsidRDefault="002B3133" w:rsidP="00D54020">
            <w:pPr>
              <w:rPr>
                <w:rFonts w:ascii="Century Gothic" w:hAnsi="Century Gothic" w:cs="Calibri"/>
                <w:sz w:val="18"/>
                <w:szCs w:val="18"/>
              </w:rPr>
            </w:pPr>
            <w:bookmarkStart w:id="40" w:name="_Toc328464105"/>
            <w:bookmarkEnd w:id="40"/>
          </w:p>
        </w:tc>
        <w:tc>
          <w:tcPr>
            <w:tcW w:w="425" w:type="dxa"/>
            <w:shd w:val="clear" w:color="auto" w:fill="auto"/>
            <w:vAlign w:val="center"/>
          </w:tcPr>
          <w:p w14:paraId="6CA3F6A8" w14:textId="77777777" w:rsidR="002B3133" w:rsidRPr="00E44926" w:rsidRDefault="002B3133" w:rsidP="00D54020">
            <w:pPr>
              <w:jc w:val="both"/>
              <w:rPr>
                <w:rFonts w:ascii="Century Gothic" w:hAnsi="Century Gothic" w:cs="Calibri"/>
                <w:color w:val="000000"/>
                <w:sz w:val="18"/>
                <w:szCs w:val="18"/>
                <w:lang w:eastAsia="es-MX"/>
              </w:rPr>
            </w:pPr>
            <w:bookmarkStart w:id="41" w:name="_Toc328464106"/>
            <w:bookmarkEnd w:id="41"/>
          </w:p>
        </w:tc>
        <w:tc>
          <w:tcPr>
            <w:tcW w:w="425" w:type="dxa"/>
            <w:shd w:val="clear" w:color="auto" w:fill="auto"/>
            <w:vAlign w:val="center"/>
          </w:tcPr>
          <w:p w14:paraId="693A6C49" w14:textId="77777777" w:rsidR="002B3133" w:rsidRPr="00E44926" w:rsidRDefault="002B3133" w:rsidP="00D54020">
            <w:pPr>
              <w:jc w:val="both"/>
              <w:rPr>
                <w:rFonts w:ascii="Century Gothic" w:hAnsi="Century Gothic" w:cs="Calibri"/>
                <w:color w:val="000000"/>
                <w:sz w:val="18"/>
                <w:szCs w:val="18"/>
                <w:lang w:eastAsia="es-MX"/>
              </w:rPr>
            </w:pPr>
            <w:bookmarkStart w:id="42" w:name="_Toc328464107"/>
            <w:bookmarkEnd w:id="42"/>
          </w:p>
        </w:tc>
        <w:tc>
          <w:tcPr>
            <w:tcW w:w="3686" w:type="dxa"/>
            <w:shd w:val="clear" w:color="auto" w:fill="auto"/>
            <w:vAlign w:val="center"/>
          </w:tcPr>
          <w:p w14:paraId="01592409" w14:textId="77777777" w:rsidR="002B3133" w:rsidRPr="00E44926" w:rsidRDefault="002B3133" w:rsidP="00D54020">
            <w:pPr>
              <w:ind w:left="-72"/>
              <w:jc w:val="both"/>
              <w:rPr>
                <w:rFonts w:ascii="Century Gothic" w:hAnsi="Century Gothic" w:cs="Calibri"/>
                <w:sz w:val="18"/>
                <w:szCs w:val="18"/>
              </w:rPr>
            </w:pPr>
            <w:bookmarkStart w:id="43" w:name="_Toc328464108"/>
            <w:bookmarkEnd w:id="43"/>
          </w:p>
        </w:tc>
        <w:tc>
          <w:tcPr>
            <w:tcW w:w="4394" w:type="dxa"/>
            <w:shd w:val="clear" w:color="auto" w:fill="auto"/>
            <w:vAlign w:val="center"/>
          </w:tcPr>
          <w:p w14:paraId="53C815E1" w14:textId="77777777" w:rsidR="002B3133" w:rsidRPr="00E44926" w:rsidRDefault="002B3133" w:rsidP="00D54020">
            <w:pPr>
              <w:ind w:left="195"/>
              <w:jc w:val="both"/>
              <w:rPr>
                <w:rFonts w:ascii="Century Gothic" w:hAnsi="Century Gothic" w:cs="Calibri"/>
                <w:sz w:val="18"/>
                <w:szCs w:val="18"/>
              </w:rPr>
            </w:pPr>
            <w:bookmarkStart w:id="44" w:name="_Toc328464109"/>
            <w:bookmarkEnd w:id="44"/>
          </w:p>
        </w:tc>
      </w:tr>
      <w:tr w:rsidR="002B3133" w:rsidRPr="00E44926" w14:paraId="06A5F35C" w14:textId="77777777" w:rsidTr="00D54020">
        <w:tblPrEx>
          <w:shd w:val="clear" w:color="auto" w:fill="auto"/>
        </w:tblPrEx>
        <w:trPr>
          <w:trHeight w:val="840"/>
        </w:trPr>
        <w:tc>
          <w:tcPr>
            <w:tcW w:w="373" w:type="dxa"/>
            <w:shd w:val="clear" w:color="auto" w:fill="auto"/>
            <w:vAlign w:val="center"/>
          </w:tcPr>
          <w:p w14:paraId="11C25729" w14:textId="77777777" w:rsidR="002B3133" w:rsidRPr="00E44926" w:rsidRDefault="002B3133" w:rsidP="00D54020">
            <w:pPr>
              <w:jc w:val="both"/>
              <w:rPr>
                <w:rFonts w:ascii="Century Gothic" w:hAnsi="Century Gothic" w:cs="Calibri"/>
                <w:color w:val="000000"/>
                <w:sz w:val="18"/>
                <w:szCs w:val="18"/>
                <w:lang w:eastAsia="es-MX"/>
              </w:rPr>
            </w:pPr>
            <w:bookmarkStart w:id="45" w:name="_Toc328464110"/>
            <w:bookmarkEnd w:id="45"/>
          </w:p>
        </w:tc>
        <w:tc>
          <w:tcPr>
            <w:tcW w:w="600" w:type="dxa"/>
            <w:shd w:val="clear" w:color="auto" w:fill="auto"/>
            <w:vAlign w:val="center"/>
          </w:tcPr>
          <w:p w14:paraId="67967624" w14:textId="77777777" w:rsidR="002B3133" w:rsidRPr="00E44926" w:rsidRDefault="002B3133" w:rsidP="00D54020">
            <w:pPr>
              <w:jc w:val="both"/>
              <w:rPr>
                <w:rFonts w:ascii="Century Gothic" w:hAnsi="Century Gothic" w:cs="Calibri"/>
                <w:color w:val="000000"/>
                <w:sz w:val="18"/>
                <w:szCs w:val="18"/>
                <w:lang w:eastAsia="es-MX"/>
              </w:rPr>
            </w:pPr>
            <w:bookmarkStart w:id="46" w:name="_Toc328464111"/>
            <w:bookmarkEnd w:id="46"/>
          </w:p>
        </w:tc>
        <w:tc>
          <w:tcPr>
            <w:tcW w:w="2141" w:type="dxa"/>
            <w:shd w:val="clear" w:color="auto" w:fill="auto"/>
            <w:vAlign w:val="center"/>
          </w:tcPr>
          <w:p w14:paraId="123F3067" w14:textId="77777777" w:rsidR="002B3133" w:rsidRPr="00E44926" w:rsidRDefault="002B3133" w:rsidP="00D54020">
            <w:pPr>
              <w:rPr>
                <w:rFonts w:ascii="Century Gothic" w:hAnsi="Century Gothic" w:cs="Calibri"/>
                <w:sz w:val="18"/>
                <w:szCs w:val="18"/>
              </w:rPr>
            </w:pPr>
            <w:bookmarkStart w:id="47" w:name="_Toc328464112"/>
            <w:bookmarkEnd w:id="47"/>
          </w:p>
        </w:tc>
        <w:tc>
          <w:tcPr>
            <w:tcW w:w="2835" w:type="dxa"/>
            <w:shd w:val="clear" w:color="auto" w:fill="auto"/>
            <w:vAlign w:val="center"/>
          </w:tcPr>
          <w:p w14:paraId="1D30936C" w14:textId="77777777" w:rsidR="002B3133" w:rsidRPr="00E44926" w:rsidRDefault="002B3133" w:rsidP="00D54020">
            <w:pPr>
              <w:rPr>
                <w:rFonts w:ascii="Century Gothic" w:hAnsi="Century Gothic" w:cs="Calibri"/>
                <w:sz w:val="18"/>
                <w:szCs w:val="18"/>
              </w:rPr>
            </w:pPr>
            <w:bookmarkStart w:id="48" w:name="_Toc328464113"/>
            <w:bookmarkEnd w:id="48"/>
          </w:p>
        </w:tc>
        <w:tc>
          <w:tcPr>
            <w:tcW w:w="425" w:type="dxa"/>
            <w:shd w:val="clear" w:color="auto" w:fill="auto"/>
            <w:vAlign w:val="center"/>
          </w:tcPr>
          <w:p w14:paraId="6B944BF5" w14:textId="77777777" w:rsidR="002B3133" w:rsidRPr="00E44926" w:rsidRDefault="002B3133" w:rsidP="00D54020">
            <w:pPr>
              <w:jc w:val="both"/>
              <w:rPr>
                <w:rFonts w:ascii="Century Gothic" w:hAnsi="Century Gothic" w:cs="Calibri"/>
                <w:color w:val="000000"/>
                <w:sz w:val="18"/>
                <w:szCs w:val="18"/>
                <w:lang w:eastAsia="es-MX"/>
              </w:rPr>
            </w:pPr>
            <w:bookmarkStart w:id="49" w:name="_Toc328464114"/>
            <w:bookmarkEnd w:id="49"/>
          </w:p>
        </w:tc>
        <w:tc>
          <w:tcPr>
            <w:tcW w:w="425" w:type="dxa"/>
            <w:shd w:val="clear" w:color="auto" w:fill="auto"/>
            <w:vAlign w:val="center"/>
          </w:tcPr>
          <w:p w14:paraId="3332D8E9" w14:textId="77777777" w:rsidR="002B3133" w:rsidRPr="00E44926" w:rsidRDefault="002B3133" w:rsidP="00D54020">
            <w:pPr>
              <w:jc w:val="both"/>
              <w:rPr>
                <w:rFonts w:ascii="Century Gothic" w:hAnsi="Century Gothic" w:cs="Calibri"/>
                <w:color w:val="000000"/>
                <w:sz w:val="18"/>
                <w:szCs w:val="18"/>
                <w:lang w:eastAsia="es-MX"/>
              </w:rPr>
            </w:pPr>
            <w:bookmarkStart w:id="50" w:name="_Toc328464115"/>
            <w:bookmarkEnd w:id="50"/>
          </w:p>
        </w:tc>
        <w:tc>
          <w:tcPr>
            <w:tcW w:w="3686" w:type="dxa"/>
            <w:shd w:val="clear" w:color="auto" w:fill="auto"/>
            <w:vAlign w:val="center"/>
          </w:tcPr>
          <w:p w14:paraId="40B8337E" w14:textId="77777777" w:rsidR="002B3133" w:rsidRPr="00E44926" w:rsidRDefault="002B3133" w:rsidP="00D54020">
            <w:pPr>
              <w:ind w:left="-72"/>
              <w:jc w:val="both"/>
              <w:rPr>
                <w:rFonts w:ascii="Century Gothic" w:hAnsi="Century Gothic" w:cs="Calibri"/>
                <w:sz w:val="18"/>
                <w:szCs w:val="18"/>
              </w:rPr>
            </w:pPr>
            <w:bookmarkStart w:id="51" w:name="_Toc328464116"/>
            <w:bookmarkEnd w:id="51"/>
          </w:p>
        </w:tc>
        <w:tc>
          <w:tcPr>
            <w:tcW w:w="4394" w:type="dxa"/>
            <w:shd w:val="clear" w:color="auto" w:fill="auto"/>
            <w:vAlign w:val="center"/>
          </w:tcPr>
          <w:p w14:paraId="759C423C" w14:textId="77777777" w:rsidR="002B3133" w:rsidRPr="00E44926" w:rsidRDefault="002B3133" w:rsidP="00D54020">
            <w:pPr>
              <w:ind w:left="195"/>
              <w:jc w:val="both"/>
              <w:rPr>
                <w:rFonts w:ascii="Century Gothic" w:hAnsi="Century Gothic" w:cs="Calibri"/>
                <w:sz w:val="18"/>
                <w:szCs w:val="18"/>
              </w:rPr>
            </w:pPr>
            <w:bookmarkStart w:id="52" w:name="_Toc328464117"/>
            <w:bookmarkEnd w:id="52"/>
          </w:p>
        </w:tc>
      </w:tr>
      <w:tr w:rsidR="002B3133" w:rsidRPr="00E44926" w14:paraId="098CACDF" w14:textId="77777777" w:rsidTr="00D54020">
        <w:tblPrEx>
          <w:shd w:val="clear" w:color="auto" w:fill="auto"/>
        </w:tblPrEx>
        <w:trPr>
          <w:trHeight w:val="840"/>
        </w:trPr>
        <w:tc>
          <w:tcPr>
            <w:tcW w:w="373" w:type="dxa"/>
            <w:shd w:val="clear" w:color="auto" w:fill="auto"/>
            <w:vAlign w:val="center"/>
          </w:tcPr>
          <w:p w14:paraId="2775B1C4" w14:textId="77777777" w:rsidR="002B3133" w:rsidRPr="00E44926" w:rsidRDefault="002B3133" w:rsidP="00D54020">
            <w:pPr>
              <w:jc w:val="both"/>
              <w:rPr>
                <w:rFonts w:ascii="Century Gothic" w:hAnsi="Century Gothic" w:cs="Calibri"/>
                <w:color w:val="000000"/>
                <w:sz w:val="18"/>
                <w:szCs w:val="18"/>
                <w:lang w:eastAsia="es-MX"/>
              </w:rPr>
            </w:pPr>
            <w:bookmarkStart w:id="53" w:name="_Toc328464118"/>
            <w:bookmarkEnd w:id="53"/>
          </w:p>
        </w:tc>
        <w:tc>
          <w:tcPr>
            <w:tcW w:w="600" w:type="dxa"/>
            <w:shd w:val="clear" w:color="auto" w:fill="auto"/>
            <w:vAlign w:val="center"/>
          </w:tcPr>
          <w:p w14:paraId="69317F85" w14:textId="77777777" w:rsidR="002B3133" w:rsidRPr="00E44926" w:rsidRDefault="002B3133" w:rsidP="00D54020">
            <w:pPr>
              <w:jc w:val="both"/>
              <w:rPr>
                <w:rFonts w:ascii="Century Gothic" w:hAnsi="Century Gothic" w:cs="Calibri"/>
                <w:color w:val="000000"/>
                <w:sz w:val="18"/>
                <w:szCs w:val="18"/>
                <w:lang w:eastAsia="es-MX"/>
              </w:rPr>
            </w:pPr>
            <w:bookmarkStart w:id="54" w:name="_Toc328464119"/>
            <w:bookmarkEnd w:id="54"/>
          </w:p>
        </w:tc>
        <w:tc>
          <w:tcPr>
            <w:tcW w:w="2141" w:type="dxa"/>
            <w:shd w:val="clear" w:color="auto" w:fill="auto"/>
            <w:vAlign w:val="center"/>
          </w:tcPr>
          <w:p w14:paraId="2AF610EC" w14:textId="77777777" w:rsidR="002B3133" w:rsidRPr="00E44926" w:rsidRDefault="002B3133" w:rsidP="00D54020">
            <w:pPr>
              <w:rPr>
                <w:rFonts w:ascii="Century Gothic" w:hAnsi="Century Gothic" w:cs="Calibri"/>
                <w:sz w:val="18"/>
                <w:szCs w:val="18"/>
              </w:rPr>
            </w:pPr>
            <w:bookmarkStart w:id="55" w:name="_Toc328464120"/>
            <w:bookmarkEnd w:id="55"/>
          </w:p>
        </w:tc>
        <w:tc>
          <w:tcPr>
            <w:tcW w:w="2835" w:type="dxa"/>
            <w:shd w:val="clear" w:color="auto" w:fill="auto"/>
            <w:vAlign w:val="center"/>
          </w:tcPr>
          <w:p w14:paraId="3CF3EE06" w14:textId="77777777" w:rsidR="002B3133" w:rsidRPr="00E44926" w:rsidRDefault="002B3133" w:rsidP="00D54020">
            <w:pPr>
              <w:rPr>
                <w:rFonts w:ascii="Century Gothic" w:hAnsi="Century Gothic" w:cs="Calibri"/>
                <w:sz w:val="18"/>
                <w:szCs w:val="18"/>
              </w:rPr>
            </w:pPr>
            <w:bookmarkStart w:id="56" w:name="_Toc328464121"/>
            <w:bookmarkEnd w:id="56"/>
          </w:p>
        </w:tc>
        <w:tc>
          <w:tcPr>
            <w:tcW w:w="425" w:type="dxa"/>
            <w:shd w:val="clear" w:color="auto" w:fill="auto"/>
            <w:vAlign w:val="center"/>
          </w:tcPr>
          <w:p w14:paraId="74FF302C" w14:textId="77777777" w:rsidR="002B3133" w:rsidRPr="00E44926" w:rsidRDefault="002B3133" w:rsidP="00D54020">
            <w:pPr>
              <w:jc w:val="both"/>
              <w:rPr>
                <w:rFonts w:ascii="Century Gothic" w:hAnsi="Century Gothic" w:cs="Calibri"/>
                <w:color w:val="000000"/>
                <w:sz w:val="18"/>
                <w:szCs w:val="18"/>
                <w:lang w:eastAsia="es-MX"/>
              </w:rPr>
            </w:pPr>
            <w:bookmarkStart w:id="57" w:name="_Toc328464122"/>
            <w:bookmarkEnd w:id="57"/>
          </w:p>
        </w:tc>
        <w:tc>
          <w:tcPr>
            <w:tcW w:w="425" w:type="dxa"/>
            <w:shd w:val="clear" w:color="auto" w:fill="auto"/>
            <w:vAlign w:val="center"/>
          </w:tcPr>
          <w:p w14:paraId="7CE7F993" w14:textId="77777777" w:rsidR="002B3133" w:rsidRPr="00E44926" w:rsidRDefault="002B3133" w:rsidP="00D54020">
            <w:pPr>
              <w:jc w:val="both"/>
              <w:rPr>
                <w:rFonts w:ascii="Century Gothic" w:hAnsi="Century Gothic" w:cs="Calibri"/>
                <w:color w:val="000000"/>
                <w:sz w:val="18"/>
                <w:szCs w:val="18"/>
                <w:lang w:eastAsia="es-MX"/>
              </w:rPr>
            </w:pPr>
            <w:bookmarkStart w:id="58" w:name="_Toc328464123"/>
            <w:bookmarkEnd w:id="58"/>
          </w:p>
        </w:tc>
        <w:tc>
          <w:tcPr>
            <w:tcW w:w="3686" w:type="dxa"/>
            <w:shd w:val="clear" w:color="auto" w:fill="auto"/>
            <w:vAlign w:val="center"/>
          </w:tcPr>
          <w:p w14:paraId="6A5E6453" w14:textId="77777777" w:rsidR="002B3133" w:rsidRPr="00E44926" w:rsidRDefault="002B3133" w:rsidP="00D54020">
            <w:pPr>
              <w:ind w:left="-72"/>
              <w:jc w:val="both"/>
              <w:rPr>
                <w:rFonts w:ascii="Century Gothic" w:hAnsi="Century Gothic" w:cs="Calibri"/>
                <w:sz w:val="18"/>
                <w:szCs w:val="18"/>
              </w:rPr>
            </w:pPr>
            <w:bookmarkStart w:id="59" w:name="_Toc328464124"/>
            <w:bookmarkEnd w:id="59"/>
          </w:p>
        </w:tc>
        <w:tc>
          <w:tcPr>
            <w:tcW w:w="4394" w:type="dxa"/>
            <w:shd w:val="clear" w:color="auto" w:fill="auto"/>
            <w:vAlign w:val="center"/>
          </w:tcPr>
          <w:p w14:paraId="423BC1F5" w14:textId="77777777" w:rsidR="002B3133" w:rsidRPr="00E44926" w:rsidRDefault="002B3133" w:rsidP="00D54020">
            <w:pPr>
              <w:ind w:left="195"/>
              <w:jc w:val="both"/>
              <w:rPr>
                <w:rFonts w:ascii="Century Gothic" w:hAnsi="Century Gothic" w:cs="Calibri"/>
                <w:sz w:val="18"/>
                <w:szCs w:val="18"/>
              </w:rPr>
            </w:pPr>
            <w:bookmarkStart w:id="60" w:name="_Toc328464125"/>
            <w:bookmarkEnd w:id="60"/>
          </w:p>
        </w:tc>
      </w:tr>
    </w:tbl>
    <w:p w14:paraId="74D0AAD2" w14:textId="476D3A3C" w:rsidR="002B3133" w:rsidRPr="00E44926" w:rsidRDefault="002B3133" w:rsidP="002B3133">
      <w:pPr>
        <w:ind w:left="-72"/>
        <w:jc w:val="center"/>
        <w:rPr>
          <w:rFonts w:ascii="Century Gothic" w:hAnsi="Century Gothic" w:cs="Calibri"/>
          <w:b/>
          <w:sz w:val="18"/>
          <w:szCs w:val="18"/>
        </w:rPr>
      </w:pPr>
      <w:bookmarkStart w:id="61" w:name="_Toc328464126"/>
    </w:p>
    <w:p w14:paraId="2BE54E2F" w14:textId="3BB12012" w:rsidR="002B3133" w:rsidRPr="00E44926" w:rsidRDefault="002B3133" w:rsidP="002B3133">
      <w:pPr>
        <w:ind w:left="-72"/>
        <w:jc w:val="both"/>
        <w:rPr>
          <w:rFonts w:ascii="Century Gothic" w:hAnsi="Century Gothic" w:cs="Calibri"/>
          <w:b/>
          <w:sz w:val="18"/>
          <w:szCs w:val="18"/>
        </w:rPr>
      </w:pPr>
      <w:bookmarkStart w:id="62" w:name="_Toc328464128"/>
      <w:bookmarkStart w:id="63" w:name="_Toc328464129"/>
      <w:bookmarkEnd w:id="61"/>
      <w:bookmarkEnd w:id="62"/>
      <w:r w:rsidRPr="00E44926">
        <w:rPr>
          <w:rFonts w:ascii="Century Gothic" w:hAnsi="Century Gothic" w:cs="Calibri"/>
          <w:b/>
          <w:sz w:val="18"/>
          <w:szCs w:val="18"/>
        </w:rPr>
        <w:t>NOTA:</w:t>
      </w:r>
      <w:r w:rsidRPr="00E44926">
        <w:rPr>
          <w:rFonts w:ascii="Century Gothic" w:hAnsi="Century Gothic" w:cs="Calibri"/>
          <w:sz w:val="18"/>
          <w:szCs w:val="18"/>
        </w:rPr>
        <w:t xml:space="preserve"> LLENAR POR CADA PREGUNTA TODOS LOS RECUADROS EN FORMA CONTINUA, DE PREFERENCIA EN FORMATO EXCEL (ESTO ES PARA AGILIZAR EL PROCEDIMIENTO DE JUNTA DE ACLARACIONES). CON EXCEPCIÓN DEL ESPACIO DESTINADO A LAS RESPUESTAS.</w:t>
      </w:r>
      <w:bookmarkEnd w:id="63"/>
    </w:p>
    <w:p w14:paraId="16F5343F" w14:textId="77777777" w:rsidR="002B3133" w:rsidRPr="00E44926" w:rsidRDefault="002B3133" w:rsidP="002B3133">
      <w:pPr>
        <w:ind w:left="-72"/>
        <w:jc w:val="both"/>
        <w:rPr>
          <w:rFonts w:ascii="Calibri" w:hAnsi="Calibri" w:cs="Calibri"/>
          <w:sz w:val="14"/>
          <w:szCs w:val="14"/>
        </w:rPr>
      </w:pPr>
    </w:p>
    <w:p w14:paraId="25545CA3" w14:textId="3072A378" w:rsidR="000B44DC" w:rsidRPr="00E44926" w:rsidRDefault="000B44DC" w:rsidP="00CE268D">
      <w:pPr>
        <w:jc w:val="both"/>
        <w:rPr>
          <w:rFonts w:ascii="Century Gothic" w:hAnsi="Century Gothic"/>
          <w:b/>
          <w:sz w:val="18"/>
          <w:szCs w:val="18"/>
          <w:lang w:val="es-MX"/>
        </w:rPr>
      </w:pPr>
    </w:p>
    <w:p w14:paraId="0D777CCD" w14:textId="77777777" w:rsidR="00D54020" w:rsidRPr="00E44926" w:rsidRDefault="00D54020" w:rsidP="00CE268D">
      <w:pPr>
        <w:jc w:val="both"/>
        <w:rPr>
          <w:rFonts w:ascii="Century Gothic" w:hAnsi="Century Gothic"/>
          <w:b/>
          <w:sz w:val="18"/>
          <w:szCs w:val="18"/>
          <w:lang w:val="es-MX"/>
        </w:rPr>
        <w:sectPr w:rsidR="00D54020" w:rsidRPr="00E44926" w:rsidSect="00D54020">
          <w:pgSz w:w="15842" w:h="12242" w:orient="landscape"/>
          <w:pgMar w:top="1418" w:right="912" w:bottom="1185" w:left="851" w:header="426" w:footer="788" w:gutter="0"/>
          <w:cols w:space="720"/>
          <w:docGrid w:linePitch="272"/>
        </w:sectPr>
      </w:pPr>
    </w:p>
    <w:p w14:paraId="38F60CA9" w14:textId="0853AF44" w:rsidR="000B44DC" w:rsidRPr="00E44926" w:rsidRDefault="000B44DC" w:rsidP="00CE268D">
      <w:pPr>
        <w:jc w:val="both"/>
        <w:rPr>
          <w:rFonts w:ascii="Century Gothic" w:hAnsi="Century Gothic"/>
          <w:b/>
          <w:sz w:val="18"/>
          <w:szCs w:val="18"/>
          <w:lang w:val="es-MX"/>
        </w:rPr>
      </w:pPr>
    </w:p>
    <w:p w14:paraId="45EEA45B" w14:textId="4301827A" w:rsidR="000B44DC" w:rsidRPr="00E44926" w:rsidRDefault="000B44DC" w:rsidP="000B44DC">
      <w:pPr>
        <w:widowControl/>
        <w:jc w:val="center"/>
        <w:rPr>
          <w:rFonts w:ascii="Century Gothic" w:hAnsi="Century Gothic"/>
          <w:b/>
          <w:sz w:val="18"/>
          <w:szCs w:val="18"/>
          <w:lang w:val="es-MX"/>
        </w:rPr>
      </w:pPr>
      <w:r w:rsidRPr="00E44926">
        <w:rPr>
          <w:rFonts w:ascii="Century Gothic" w:hAnsi="Century Gothic"/>
          <w:b/>
          <w:sz w:val="18"/>
          <w:szCs w:val="18"/>
          <w:lang w:val="es-MX"/>
        </w:rPr>
        <w:t xml:space="preserve">ANEXO No. </w:t>
      </w:r>
      <w:r w:rsidR="002B3133" w:rsidRPr="00E44926">
        <w:rPr>
          <w:rFonts w:ascii="Century Gothic" w:hAnsi="Century Gothic"/>
          <w:b/>
          <w:sz w:val="18"/>
          <w:szCs w:val="18"/>
          <w:lang w:val="es-MX"/>
        </w:rPr>
        <w:t>4</w:t>
      </w:r>
    </w:p>
    <w:p w14:paraId="6F241970" w14:textId="77777777" w:rsidR="000B44DC" w:rsidRPr="00E44926" w:rsidRDefault="000B44DC" w:rsidP="000B44DC">
      <w:pPr>
        <w:jc w:val="center"/>
        <w:rPr>
          <w:rFonts w:ascii="Century Gothic" w:hAnsi="Century Gothic"/>
          <w:b/>
          <w:sz w:val="18"/>
          <w:szCs w:val="18"/>
          <w:lang w:val="es-MX"/>
        </w:rPr>
      </w:pPr>
    </w:p>
    <w:p w14:paraId="56F0CA7B" w14:textId="77777777" w:rsidR="000B44DC" w:rsidRPr="00E44926" w:rsidRDefault="000B44DC" w:rsidP="000B44DC">
      <w:pPr>
        <w:jc w:val="center"/>
        <w:rPr>
          <w:rFonts w:ascii="Century Gothic" w:hAnsi="Century Gothic"/>
          <w:b/>
          <w:sz w:val="18"/>
          <w:szCs w:val="18"/>
          <w:lang w:val="es-MX"/>
        </w:rPr>
      </w:pPr>
      <w:r w:rsidRPr="00E44926">
        <w:rPr>
          <w:rFonts w:ascii="Century Gothic" w:hAnsi="Century Gothic"/>
          <w:b/>
          <w:sz w:val="18"/>
          <w:szCs w:val="18"/>
          <w:lang w:val="es-MX"/>
        </w:rPr>
        <w:t>ACREDITACIÓN DE LA PERSONALIDAD DEL LICITANTE</w:t>
      </w:r>
    </w:p>
    <w:p w14:paraId="6177A480" w14:textId="77777777" w:rsidR="000B44DC" w:rsidRPr="00E44926" w:rsidRDefault="000B44DC" w:rsidP="00CE268D">
      <w:pPr>
        <w:jc w:val="both"/>
        <w:rPr>
          <w:rFonts w:ascii="Century Gothic" w:hAnsi="Century Gothic"/>
          <w:b/>
          <w:sz w:val="18"/>
          <w:szCs w:val="18"/>
          <w:lang w:val="es-MX"/>
        </w:rPr>
      </w:pPr>
    </w:p>
    <w:p w14:paraId="2BDF5836" w14:textId="4E6BCAAD" w:rsidR="00CE268D" w:rsidRPr="00E44926" w:rsidRDefault="00CE268D" w:rsidP="00CE268D">
      <w:pPr>
        <w:widowControl/>
        <w:jc w:val="both"/>
        <w:rPr>
          <w:rFonts w:ascii="Century Gothic" w:hAnsi="Century Gothic"/>
          <w:sz w:val="18"/>
          <w:szCs w:val="18"/>
        </w:rPr>
      </w:pPr>
      <w:r w:rsidRPr="00E44926">
        <w:rPr>
          <w:rFonts w:ascii="Century Gothic" w:hAnsi="Century Gothic"/>
          <w:b/>
          <w:sz w:val="18"/>
          <w:szCs w:val="18"/>
          <w:lang w:val="es-MX"/>
        </w:rPr>
        <w:t xml:space="preserve">(Nombre de </w:t>
      </w:r>
      <w:proofErr w:type="gramStart"/>
      <w:r w:rsidRPr="00E44926">
        <w:rPr>
          <w:rFonts w:ascii="Century Gothic" w:hAnsi="Century Gothic"/>
          <w:b/>
          <w:sz w:val="18"/>
          <w:szCs w:val="18"/>
          <w:lang w:val="es-MX"/>
        </w:rPr>
        <w:t>representante)</w:t>
      </w:r>
      <w:r w:rsidRPr="00E44926">
        <w:rPr>
          <w:rFonts w:ascii="Century Gothic" w:hAnsi="Century Gothic"/>
          <w:sz w:val="18"/>
          <w:szCs w:val="18"/>
          <w:lang w:val="es-MX"/>
        </w:rPr>
        <w:t xml:space="preserve">   </w:t>
      </w:r>
      <w:proofErr w:type="gramEnd"/>
      <w:r w:rsidRPr="00E44926">
        <w:rPr>
          <w:rFonts w:ascii="Century Gothic" w:hAnsi="Century Gothic"/>
          <w:sz w:val="18"/>
          <w:szCs w:val="18"/>
          <w:lang w:val="es-MX"/>
        </w:rPr>
        <w:t xml:space="preserve">            , </w:t>
      </w:r>
      <w:r w:rsidRPr="00E44926">
        <w:rPr>
          <w:rFonts w:ascii="Century Gothic" w:hAnsi="Century Gothic"/>
          <w:b/>
          <w:sz w:val="18"/>
          <w:szCs w:val="18"/>
          <w:lang w:val="es-MX"/>
        </w:rPr>
        <w:t>manifiesto bajo protesta de decir verdad</w:t>
      </w:r>
      <w:r w:rsidRPr="00E44926">
        <w:rPr>
          <w:rFonts w:ascii="Century Gothic" w:hAnsi="Century Gothic"/>
          <w:sz w:val="18"/>
          <w:szCs w:val="18"/>
          <w:lang w:val="es-MX"/>
        </w:rPr>
        <w:t>, que los datos aquí asentados, son ciertos y han sido debidamente verificados, así como que cuento con facultades suficientes para suscribir la propuesta en la presente</w:t>
      </w:r>
      <w:r w:rsidR="00B957C1" w:rsidRPr="00E44926">
        <w:rPr>
          <w:rFonts w:ascii="Century Gothic" w:hAnsi="Century Gothic"/>
          <w:sz w:val="18"/>
          <w:szCs w:val="18"/>
          <w:lang w:val="es-MX"/>
        </w:rPr>
        <w:t xml:space="preserve"> Invitación Nacional a Cuando Menos Tres Personas</w:t>
      </w:r>
      <w:r w:rsidRPr="00E44926">
        <w:rPr>
          <w:rFonts w:ascii="Century Gothic" w:hAnsi="Century Gothic"/>
          <w:sz w:val="18"/>
          <w:szCs w:val="18"/>
          <w:lang w:val="es-MX"/>
        </w:rPr>
        <w:t xml:space="preserve">, a nombre y representación de:   </w:t>
      </w:r>
      <w:r w:rsidRPr="00E44926">
        <w:rPr>
          <w:rFonts w:ascii="Century Gothic" w:hAnsi="Century Gothic"/>
          <w:b/>
          <w:sz w:val="18"/>
          <w:szCs w:val="18"/>
          <w:lang w:val="es-MX"/>
        </w:rPr>
        <w:t xml:space="preserve">persona física o moral </w:t>
      </w:r>
      <w:r w:rsidRPr="00E44926">
        <w:rPr>
          <w:rFonts w:ascii="Century Gothic" w:hAnsi="Century Gothic"/>
          <w:b/>
          <w:sz w:val="18"/>
          <w:szCs w:val="18"/>
        </w:rPr>
        <w:t>(Describir el nombre del licitante, ya sea  persona física o moral)</w:t>
      </w:r>
      <w:r w:rsidRPr="00E44926">
        <w:rPr>
          <w:rFonts w:ascii="Century Gothic" w:hAnsi="Century Gothic"/>
          <w:sz w:val="18"/>
          <w:szCs w:val="18"/>
        </w:rPr>
        <w:t>.</w:t>
      </w:r>
    </w:p>
    <w:p w14:paraId="3247D933" w14:textId="77777777" w:rsidR="00CE268D" w:rsidRPr="00E44926" w:rsidRDefault="00CE268D" w:rsidP="00CE268D">
      <w:pPr>
        <w:jc w:val="both"/>
        <w:rPr>
          <w:rFonts w:ascii="Century Gothic" w:hAnsi="Century Gothic"/>
          <w:sz w:val="18"/>
          <w:szCs w:val="18"/>
          <w:lang w:val="es-MX"/>
        </w:rPr>
      </w:pPr>
    </w:p>
    <w:p w14:paraId="09643B3E" w14:textId="35087E05" w:rsidR="00CE268D" w:rsidRPr="00E44926" w:rsidRDefault="00CE5A38" w:rsidP="00CE268D">
      <w:pPr>
        <w:widowControl/>
        <w:jc w:val="both"/>
        <w:rPr>
          <w:rFonts w:ascii="Century Gothic" w:hAnsi="Century Gothic"/>
          <w:b/>
          <w:sz w:val="18"/>
          <w:szCs w:val="18"/>
        </w:rPr>
      </w:pPr>
      <w:r w:rsidRPr="00E44926">
        <w:rPr>
          <w:rFonts w:ascii="Century Gothic" w:hAnsi="Century Gothic"/>
          <w:sz w:val="18"/>
          <w:szCs w:val="18"/>
        </w:rPr>
        <w:t>No. de Invi</w:t>
      </w:r>
      <w:r w:rsidR="00CE268D" w:rsidRPr="00E44926">
        <w:rPr>
          <w:rFonts w:ascii="Century Gothic" w:hAnsi="Century Gothic"/>
          <w:sz w:val="18"/>
          <w:szCs w:val="18"/>
        </w:rPr>
        <w:t>tación:</w:t>
      </w:r>
      <w:r w:rsidR="00CE268D" w:rsidRPr="00E44926">
        <w:rPr>
          <w:rFonts w:ascii="Century Gothic" w:hAnsi="Century Gothic"/>
          <w:b/>
          <w:sz w:val="18"/>
          <w:szCs w:val="18"/>
        </w:rPr>
        <w:t xml:space="preserve"> </w:t>
      </w:r>
      <w:r w:rsidR="00F57ECF" w:rsidRPr="00E44926">
        <w:rPr>
          <w:rFonts w:ascii="Century Gothic" w:hAnsi="Century Gothic"/>
          <w:b/>
          <w:sz w:val="18"/>
          <w:szCs w:val="18"/>
        </w:rPr>
        <w:t>IA-048MHL001-E125-2019</w:t>
      </w:r>
      <w:r w:rsidR="00CE268D" w:rsidRPr="00E44926">
        <w:rPr>
          <w:rFonts w:ascii="Century Gothic" w:hAnsi="Century Gothic"/>
          <w:b/>
          <w:sz w:val="18"/>
          <w:szCs w:val="18"/>
        </w:rPr>
        <w:t>.</w:t>
      </w:r>
    </w:p>
    <w:p w14:paraId="65417876" w14:textId="77777777" w:rsidR="00CE268D" w:rsidRPr="00E44926" w:rsidRDefault="00CE268D" w:rsidP="00CE268D">
      <w:pPr>
        <w:jc w:val="both"/>
        <w:rPr>
          <w:rFonts w:ascii="Century Gothic" w:hAnsi="Century Gothic"/>
          <w:sz w:val="18"/>
          <w:szCs w:val="18"/>
        </w:rPr>
      </w:pPr>
    </w:p>
    <w:p w14:paraId="1BB736E3"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Registro Federal de Contribuyentes: ___________________________________________________________</w:t>
      </w:r>
    </w:p>
    <w:p w14:paraId="5EC16B25"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D384BA0"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Domicilio: _________________________________________________________________________________</w:t>
      </w:r>
    </w:p>
    <w:p w14:paraId="33BA0328"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ab/>
      </w:r>
      <w:r w:rsidRPr="00E44926">
        <w:rPr>
          <w:rFonts w:ascii="Century Gothic" w:hAnsi="Century Gothic"/>
          <w:sz w:val="18"/>
          <w:szCs w:val="18"/>
          <w:lang w:val="es-MX"/>
        </w:rPr>
        <w:tab/>
      </w:r>
      <w:r w:rsidRPr="00E44926">
        <w:rPr>
          <w:rFonts w:ascii="Century Gothic" w:hAnsi="Century Gothic"/>
          <w:sz w:val="18"/>
          <w:szCs w:val="18"/>
          <w:lang w:val="es-MX"/>
        </w:rPr>
        <w:tab/>
      </w:r>
      <w:r w:rsidRPr="00E44926">
        <w:rPr>
          <w:rFonts w:ascii="Century Gothic" w:hAnsi="Century Gothic"/>
          <w:sz w:val="18"/>
          <w:szCs w:val="18"/>
          <w:lang w:val="es-MX"/>
        </w:rPr>
        <w:tab/>
      </w:r>
      <w:r w:rsidRPr="00E44926">
        <w:rPr>
          <w:rFonts w:ascii="Century Gothic" w:hAnsi="Century Gothic"/>
          <w:sz w:val="18"/>
          <w:szCs w:val="18"/>
          <w:lang w:val="es-MX"/>
        </w:rPr>
        <w:tab/>
        <w:t>calle y número</w:t>
      </w:r>
    </w:p>
    <w:p w14:paraId="0217DAB2"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682D84E0" w14:textId="54F26CAD"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roofErr w:type="spellStart"/>
      <w:proofErr w:type="gramStart"/>
      <w:r w:rsidRPr="00E44926">
        <w:rPr>
          <w:rFonts w:ascii="Century Gothic" w:hAnsi="Century Gothic"/>
          <w:sz w:val="18"/>
          <w:szCs w:val="18"/>
          <w:lang w:val="es-MX"/>
        </w:rPr>
        <w:t>Colonia:_</w:t>
      </w:r>
      <w:proofErr w:type="gramEnd"/>
      <w:r w:rsidRPr="00E44926">
        <w:rPr>
          <w:rFonts w:ascii="Century Gothic" w:hAnsi="Century Gothic"/>
          <w:sz w:val="18"/>
          <w:szCs w:val="18"/>
          <w:lang w:val="es-MX"/>
        </w:rPr>
        <w:t>__________________________________</w:t>
      </w:r>
      <w:r w:rsidR="007A327C" w:rsidRPr="00E44926">
        <w:rPr>
          <w:rFonts w:ascii="Century Gothic" w:hAnsi="Century Gothic"/>
          <w:sz w:val="18"/>
          <w:szCs w:val="18"/>
          <w:lang w:val="es-MX"/>
        </w:rPr>
        <w:t>Alcaldía</w:t>
      </w:r>
      <w:proofErr w:type="spellEnd"/>
      <w:r w:rsidRPr="00E44926">
        <w:rPr>
          <w:rFonts w:ascii="Century Gothic" w:hAnsi="Century Gothic"/>
          <w:sz w:val="18"/>
          <w:szCs w:val="18"/>
          <w:lang w:val="es-MX"/>
        </w:rPr>
        <w:t xml:space="preserve"> o Municipio:____________________________</w:t>
      </w:r>
    </w:p>
    <w:p w14:paraId="354F77A5"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44ADBF7F"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 xml:space="preserve">Código </w:t>
      </w:r>
      <w:proofErr w:type="spellStart"/>
      <w:r w:rsidRPr="00E44926">
        <w:rPr>
          <w:rFonts w:ascii="Century Gothic" w:hAnsi="Century Gothic"/>
          <w:sz w:val="18"/>
          <w:szCs w:val="18"/>
          <w:lang w:val="es-MX"/>
        </w:rPr>
        <w:t>Postal:_______________________________Entidad</w:t>
      </w:r>
      <w:proofErr w:type="spellEnd"/>
      <w:r w:rsidRPr="00E44926">
        <w:rPr>
          <w:rFonts w:ascii="Century Gothic" w:hAnsi="Century Gothic"/>
          <w:sz w:val="18"/>
          <w:szCs w:val="18"/>
          <w:lang w:val="es-MX"/>
        </w:rPr>
        <w:t xml:space="preserve"> Federativa: ______________________________</w:t>
      </w:r>
    </w:p>
    <w:p w14:paraId="58983AB6"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63112E35"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Teléfonos: __________________________________Fax: _________________________________________</w:t>
      </w:r>
    </w:p>
    <w:p w14:paraId="25269C25"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5540F8B4"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Correo Electrónico:_________________________________________________________________________</w:t>
      </w:r>
    </w:p>
    <w:p w14:paraId="3891F33F"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522D9A44"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No. de la escritura pública en la que consta su acta constitutiva:</w:t>
      </w:r>
      <w:r w:rsidRPr="00E44926">
        <w:rPr>
          <w:rFonts w:ascii="Century Gothic" w:hAnsi="Century Gothic"/>
          <w:sz w:val="18"/>
          <w:szCs w:val="18"/>
          <w:lang w:val="es-MX"/>
        </w:rPr>
        <w:tab/>
      </w:r>
      <w:r w:rsidRPr="00E44926">
        <w:rPr>
          <w:rFonts w:ascii="Century Gothic" w:hAnsi="Century Gothic"/>
          <w:sz w:val="18"/>
          <w:szCs w:val="18"/>
          <w:lang w:val="es-MX"/>
        </w:rPr>
        <w:tab/>
        <w:t>fecha__________________</w:t>
      </w:r>
    </w:p>
    <w:p w14:paraId="3A840F80"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77537172"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Nombre, número y lugar del notario público ante el cual se dio fe de la misma: _______________________</w:t>
      </w:r>
    </w:p>
    <w:p w14:paraId="57341B59"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050A05C5"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Descripción del objeto social: _________________________________________________</w:t>
      </w:r>
    </w:p>
    <w:p w14:paraId="6C8C0146"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5219C8CC"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Reformas al acta constitutiva: _________________________________________________</w:t>
      </w:r>
    </w:p>
    <w:p w14:paraId="42392961"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25F53DF7"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Datos de su inscripción en el  Registro Público de Comercio: _________________________________________</w:t>
      </w:r>
    </w:p>
    <w:p w14:paraId="4C56EA65"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D6B1157"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Relación de nombres de socios: ______________________________________________________________</w:t>
      </w:r>
    </w:p>
    <w:p w14:paraId="4F84F89E" w14:textId="77777777" w:rsidR="00CE268D" w:rsidRPr="00E44926" w:rsidRDefault="00CE268D" w:rsidP="00CE268D">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B42A036" w14:textId="77777777" w:rsidR="00CE268D" w:rsidRPr="00E44926" w:rsidRDefault="00CE268D" w:rsidP="00CE268D">
      <w:pPr>
        <w:jc w:val="both"/>
        <w:rPr>
          <w:rFonts w:ascii="Century Gothic" w:hAnsi="Century Gothic"/>
          <w:sz w:val="18"/>
          <w:szCs w:val="18"/>
          <w:lang w:val="es-MX"/>
        </w:rPr>
      </w:pPr>
    </w:p>
    <w:p w14:paraId="06091728" w14:textId="77777777" w:rsidR="00CE268D" w:rsidRPr="00E44926"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25C9FD59" w14:textId="77777777" w:rsidR="00CE268D" w:rsidRPr="00E44926"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Nombre del apoderado o representante:</w:t>
      </w:r>
    </w:p>
    <w:p w14:paraId="5109126D" w14:textId="77777777" w:rsidR="00CE268D" w:rsidRPr="00E44926"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6414CA4B" w14:textId="77777777" w:rsidR="00CE268D" w:rsidRPr="00E44926"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Datos del documento mediante el cual acredita su personalidad y facultades:</w:t>
      </w:r>
    </w:p>
    <w:p w14:paraId="0CA19244" w14:textId="77777777" w:rsidR="00CE268D" w:rsidRPr="00E44926"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2D74E736" w14:textId="77777777" w:rsidR="00CE268D" w:rsidRPr="00E44926"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 xml:space="preserve">Escritura pública </w:t>
      </w:r>
      <w:proofErr w:type="spellStart"/>
      <w:r w:rsidRPr="00E44926">
        <w:rPr>
          <w:rFonts w:ascii="Century Gothic" w:hAnsi="Century Gothic"/>
          <w:sz w:val="18"/>
          <w:szCs w:val="18"/>
          <w:lang w:val="es-MX"/>
        </w:rPr>
        <w:t>numero</w:t>
      </w:r>
      <w:proofErr w:type="spellEnd"/>
      <w:r w:rsidRPr="00E44926">
        <w:rPr>
          <w:rFonts w:ascii="Century Gothic" w:hAnsi="Century Gothic"/>
          <w:sz w:val="18"/>
          <w:szCs w:val="18"/>
          <w:lang w:val="es-MX"/>
        </w:rPr>
        <w:t>: __________________________________fecha:_____________________________</w:t>
      </w:r>
    </w:p>
    <w:p w14:paraId="78D6D868" w14:textId="77777777" w:rsidR="00CE268D" w:rsidRPr="00E44926"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65390D28" w14:textId="77777777" w:rsidR="00CE268D" w:rsidRPr="00E44926" w:rsidRDefault="00CE268D" w:rsidP="00CE268D">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E44926">
        <w:rPr>
          <w:rFonts w:ascii="Century Gothic" w:hAnsi="Century Gothic"/>
          <w:sz w:val="18"/>
          <w:szCs w:val="18"/>
          <w:lang w:val="es-MX"/>
        </w:rPr>
        <w:t>Nombre, número y lugar del Notario Público ante el cual se otorgó: ______________________________________</w:t>
      </w:r>
    </w:p>
    <w:p w14:paraId="58BAAFA4" w14:textId="77777777" w:rsidR="00CE268D" w:rsidRPr="00E44926" w:rsidRDefault="00CE268D" w:rsidP="00CE268D">
      <w:pPr>
        <w:jc w:val="both"/>
        <w:rPr>
          <w:rFonts w:ascii="Century Gothic" w:hAnsi="Century Gothic"/>
          <w:sz w:val="18"/>
          <w:szCs w:val="18"/>
          <w:lang w:val="es-MX"/>
        </w:rPr>
      </w:pPr>
    </w:p>
    <w:p w14:paraId="0CF106F0" w14:textId="77777777" w:rsidR="00CE268D" w:rsidRPr="00E44926" w:rsidRDefault="00CE268D" w:rsidP="00CE268D">
      <w:pPr>
        <w:jc w:val="center"/>
        <w:rPr>
          <w:rFonts w:ascii="Century Gothic" w:hAnsi="Century Gothic"/>
          <w:sz w:val="18"/>
          <w:szCs w:val="18"/>
          <w:lang w:val="es-MX"/>
        </w:rPr>
      </w:pPr>
      <w:r w:rsidRPr="00E44926">
        <w:rPr>
          <w:rFonts w:ascii="Century Gothic" w:hAnsi="Century Gothic"/>
          <w:sz w:val="18"/>
          <w:szCs w:val="18"/>
          <w:lang w:val="es-MX"/>
        </w:rPr>
        <w:t>(lugar y fecha)</w:t>
      </w:r>
    </w:p>
    <w:p w14:paraId="15A3EF4B" w14:textId="77777777" w:rsidR="00CE268D" w:rsidRPr="00E44926" w:rsidRDefault="00CE268D" w:rsidP="00CE268D">
      <w:pPr>
        <w:jc w:val="center"/>
        <w:rPr>
          <w:rFonts w:ascii="Century Gothic" w:hAnsi="Century Gothic"/>
          <w:sz w:val="18"/>
          <w:szCs w:val="18"/>
          <w:lang w:val="es-MX"/>
        </w:rPr>
      </w:pPr>
    </w:p>
    <w:p w14:paraId="4D1FDC5F" w14:textId="77777777" w:rsidR="00CE268D" w:rsidRPr="00E44926" w:rsidRDefault="00CE268D" w:rsidP="00CE268D">
      <w:pPr>
        <w:jc w:val="center"/>
        <w:rPr>
          <w:rFonts w:ascii="Century Gothic" w:hAnsi="Century Gothic"/>
          <w:sz w:val="18"/>
          <w:szCs w:val="18"/>
          <w:lang w:val="es-MX"/>
        </w:rPr>
      </w:pPr>
      <w:r w:rsidRPr="00E44926">
        <w:rPr>
          <w:rFonts w:ascii="Century Gothic" w:hAnsi="Century Gothic"/>
          <w:sz w:val="18"/>
          <w:szCs w:val="18"/>
          <w:lang w:val="es-MX"/>
        </w:rPr>
        <w:t>Protesto lo necesario</w:t>
      </w:r>
    </w:p>
    <w:p w14:paraId="5A561754" w14:textId="77777777" w:rsidR="00CE268D" w:rsidRPr="00E44926" w:rsidRDefault="00CE268D" w:rsidP="00CE268D">
      <w:pPr>
        <w:widowControl/>
        <w:jc w:val="center"/>
        <w:rPr>
          <w:rFonts w:ascii="Century Gothic" w:hAnsi="Century Gothic"/>
          <w:b/>
          <w:sz w:val="18"/>
          <w:szCs w:val="18"/>
        </w:rPr>
      </w:pPr>
      <w:r w:rsidRPr="00E44926">
        <w:rPr>
          <w:rFonts w:ascii="Century Gothic" w:hAnsi="Century Gothic"/>
          <w:b/>
          <w:sz w:val="18"/>
          <w:szCs w:val="18"/>
        </w:rPr>
        <w:t>NOMBRE DEL LICITANTE</w:t>
      </w:r>
    </w:p>
    <w:p w14:paraId="33C9E428" w14:textId="01D3644A" w:rsidR="00CE268D" w:rsidRPr="00E44926" w:rsidRDefault="00CE268D" w:rsidP="00CE268D">
      <w:pPr>
        <w:widowControl/>
        <w:jc w:val="center"/>
        <w:rPr>
          <w:rFonts w:ascii="Century Gothic" w:hAnsi="Century Gothic"/>
          <w:b/>
          <w:sz w:val="18"/>
          <w:szCs w:val="18"/>
        </w:rPr>
      </w:pPr>
      <w:r w:rsidRPr="00E44926">
        <w:rPr>
          <w:rFonts w:ascii="Century Gothic" w:hAnsi="Century Gothic"/>
          <w:b/>
          <w:sz w:val="18"/>
          <w:szCs w:val="18"/>
        </w:rPr>
        <w:t>(PERSONA FÍSICA O REPRESE</w:t>
      </w:r>
      <w:r w:rsidR="00EA3FC1" w:rsidRPr="00E44926">
        <w:rPr>
          <w:rFonts w:ascii="Century Gothic" w:hAnsi="Century Gothic"/>
          <w:b/>
          <w:sz w:val="18"/>
          <w:szCs w:val="18"/>
        </w:rPr>
        <w:t>N</w:t>
      </w:r>
      <w:r w:rsidRPr="00E44926">
        <w:rPr>
          <w:rFonts w:ascii="Century Gothic" w:hAnsi="Century Gothic"/>
          <w:b/>
          <w:sz w:val="18"/>
          <w:szCs w:val="18"/>
        </w:rPr>
        <w:t xml:space="preserve">TANTE LEGAL </w:t>
      </w:r>
      <w:r w:rsidR="00C40825" w:rsidRPr="00E44926">
        <w:rPr>
          <w:rFonts w:ascii="Century Gothic" w:hAnsi="Century Gothic"/>
          <w:b/>
          <w:sz w:val="18"/>
          <w:szCs w:val="18"/>
        </w:rPr>
        <w:t xml:space="preserve">O APODERADO </w:t>
      </w:r>
      <w:r w:rsidRPr="00E44926">
        <w:rPr>
          <w:rFonts w:ascii="Century Gothic" w:hAnsi="Century Gothic"/>
          <w:b/>
          <w:sz w:val="18"/>
          <w:szCs w:val="18"/>
        </w:rPr>
        <w:t>DE LA PERSONA MORAL)</w:t>
      </w:r>
    </w:p>
    <w:p w14:paraId="6342A8EC" w14:textId="77777777" w:rsidR="00CE268D" w:rsidRPr="00E44926" w:rsidRDefault="00CE268D" w:rsidP="00CE268D">
      <w:pPr>
        <w:widowControl/>
        <w:jc w:val="both"/>
        <w:rPr>
          <w:rFonts w:ascii="Century Gothic" w:hAnsi="Century Gothic"/>
          <w:b/>
          <w:sz w:val="18"/>
          <w:szCs w:val="18"/>
        </w:rPr>
      </w:pPr>
    </w:p>
    <w:p w14:paraId="0F575023" w14:textId="77777777" w:rsidR="00CE268D" w:rsidRPr="00E44926" w:rsidRDefault="00CE268D" w:rsidP="00CE268D">
      <w:pPr>
        <w:widowControl/>
        <w:jc w:val="both"/>
        <w:rPr>
          <w:rFonts w:ascii="Century Gothic" w:hAnsi="Century Gothic"/>
          <w:b/>
          <w:sz w:val="16"/>
          <w:szCs w:val="18"/>
        </w:rPr>
      </w:pPr>
      <w:r w:rsidRPr="00E44926">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23A9FF7F" w14:textId="77777777" w:rsidR="00CE268D" w:rsidRPr="00E44926" w:rsidRDefault="00CE268D" w:rsidP="00CE268D">
      <w:pPr>
        <w:jc w:val="both"/>
        <w:rPr>
          <w:rFonts w:ascii="Century Gothic" w:hAnsi="Century Gothic"/>
          <w:sz w:val="18"/>
          <w:szCs w:val="18"/>
          <w:lang w:val="es-MX"/>
        </w:rPr>
      </w:pPr>
    </w:p>
    <w:p w14:paraId="4BBB6821" w14:textId="77777777" w:rsidR="00CE268D" w:rsidRPr="00E44926" w:rsidRDefault="00CE268D" w:rsidP="00CE268D">
      <w:pPr>
        <w:jc w:val="both"/>
        <w:rPr>
          <w:rFonts w:ascii="Century Gothic" w:hAnsi="Century Gothic"/>
          <w:sz w:val="18"/>
          <w:szCs w:val="18"/>
          <w:lang w:val="es-MX"/>
        </w:rPr>
      </w:pPr>
      <w:r w:rsidRPr="00E44926">
        <w:rPr>
          <w:rFonts w:ascii="Century Gothic" w:hAnsi="Century Gothic"/>
          <w:sz w:val="18"/>
          <w:szCs w:val="18"/>
          <w:lang w:val="es-MX"/>
        </w:rPr>
        <w:t>Nota: El presente formato podrá ser reproducido por cada participante en el modo que estime conveniente, respetando su contenido en el orden indicado, preferentemente.</w:t>
      </w:r>
    </w:p>
    <w:p w14:paraId="6F968E48" w14:textId="3F363CD4" w:rsidR="00CE268D" w:rsidRPr="00E44926" w:rsidRDefault="00CE268D" w:rsidP="00CE2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E44926">
        <w:rPr>
          <w:rFonts w:ascii="Century Gothic" w:hAnsi="Century Gothic"/>
          <w:b/>
          <w:sz w:val="16"/>
          <w:szCs w:val="16"/>
          <w:lang w:val="es-MX"/>
        </w:rPr>
        <w:br w:type="page"/>
      </w:r>
      <w:r w:rsidRPr="00E44926">
        <w:rPr>
          <w:rFonts w:ascii="Century Gothic" w:hAnsi="Century Gothic"/>
          <w:b/>
          <w:sz w:val="18"/>
          <w:szCs w:val="18"/>
          <w:lang w:val="es-MX"/>
        </w:rPr>
        <w:lastRenderedPageBreak/>
        <w:t xml:space="preserve">ANEXO No. </w:t>
      </w:r>
      <w:r w:rsidR="002B3133" w:rsidRPr="00E44926">
        <w:rPr>
          <w:rFonts w:ascii="Century Gothic" w:hAnsi="Century Gothic"/>
          <w:b/>
          <w:sz w:val="18"/>
          <w:szCs w:val="18"/>
          <w:lang w:val="es-MX"/>
        </w:rPr>
        <w:t>5</w:t>
      </w:r>
    </w:p>
    <w:p w14:paraId="7DDD4741" w14:textId="1E1E1D92" w:rsidR="00CE268D" w:rsidRPr="00E44926" w:rsidRDefault="00CE268D" w:rsidP="00CE268D">
      <w:pPr>
        <w:rPr>
          <w:rFonts w:ascii="Century Gothic" w:hAnsi="Century Gothic"/>
          <w:b/>
          <w:sz w:val="16"/>
          <w:szCs w:val="16"/>
          <w:lang w:val="es-MX"/>
        </w:rPr>
      </w:pPr>
      <w:r w:rsidRPr="00E44926">
        <w:rPr>
          <w:rFonts w:ascii="Century Gothic" w:hAnsi="Century Gothic"/>
          <w:b/>
          <w:sz w:val="16"/>
          <w:szCs w:val="16"/>
          <w:lang w:val="es-MX"/>
        </w:rPr>
        <w:t xml:space="preserve">LEY DE ADQUISICIONES, </w:t>
      </w:r>
      <w:r w:rsidR="00004234" w:rsidRPr="00E44926">
        <w:rPr>
          <w:rFonts w:ascii="Century Gothic" w:hAnsi="Century Gothic"/>
          <w:b/>
          <w:sz w:val="16"/>
          <w:szCs w:val="16"/>
          <w:lang w:val="es-MX"/>
        </w:rPr>
        <w:t xml:space="preserve">ARRENDAMIENTOS </w:t>
      </w:r>
      <w:r w:rsidRPr="00E44926">
        <w:rPr>
          <w:rFonts w:ascii="Century Gothic" w:hAnsi="Century Gothic"/>
          <w:b/>
          <w:sz w:val="16"/>
          <w:szCs w:val="16"/>
          <w:lang w:val="es-MX"/>
        </w:rPr>
        <w:t>Y SERVICIOS DEL SECTOR PÚBLICO.</w:t>
      </w:r>
    </w:p>
    <w:p w14:paraId="2D03866B" w14:textId="77777777" w:rsidR="00CE268D" w:rsidRPr="00E44926" w:rsidRDefault="00CE268D" w:rsidP="00CE268D">
      <w:pPr>
        <w:rPr>
          <w:rFonts w:ascii="Century Gothic" w:hAnsi="Century Gothic"/>
          <w:sz w:val="14"/>
          <w:szCs w:val="14"/>
          <w:lang w:val="es-MX"/>
        </w:rPr>
      </w:pPr>
    </w:p>
    <w:p w14:paraId="7B488FCF" w14:textId="77777777" w:rsidR="00CE268D" w:rsidRPr="00E44926" w:rsidRDefault="00CE268D" w:rsidP="00CE268D">
      <w:pPr>
        <w:jc w:val="both"/>
        <w:rPr>
          <w:rFonts w:ascii="Century Gothic" w:hAnsi="Century Gothic"/>
          <w:sz w:val="14"/>
          <w:szCs w:val="14"/>
          <w:lang w:val="es-MX"/>
        </w:rPr>
      </w:pPr>
      <w:r w:rsidRPr="00E44926">
        <w:rPr>
          <w:rFonts w:ascii="Century Gothic" w:hAnsi="Century Gothic"/>
          <w:b/>
          <w:sz w:val="16"/>
          <w:szCs w:val="16"/>
          <w:lang w:val="es-MX"/>
        </w:rPr>
        <w:t>ARTÍCULO 50.-</w:t>
      </w:r>
      <w:r w:rsidRPr="00E44926">
        <w:rPr>
          <w:rFonts w:ascii="Century Gothic" w:hAnsi="Century Gothic"/>
          <w:sz w:val="14"/>
          <w:szCs w:val="14"/>
          <w:lang w:val="es-MX"/>
        </w:rPr>
        <w:t xml:space="preserve"> LAS DEPENDENCIAS Y ENTIDADES SE ABSTENDRÁN DE RECIBIR </w:t>
      </w:r>
      <w:r w:rsidRPr="00E44926">
        <w:rPr>
          <w:rFonts w:ascii="Century Gothic" w:hAnsi="Century Gothic"/>
          <w:caps/>
          <w:sz w:val="14"/>
          <w:szCs w:val="14"/>
          <w:lang w:val="es-MX"/>
        </w:rPr>
        <w:t>proposiciones o adjudicar</w:t>
      </w:r>
      <w:r w:rsidRPr="00E44926">
        <w:rPr>
          <w:rFonts w:ascii="Century Gothic" w:hAnsi="Century Gothic"/>
          <w:sz w:val="14"/>
          <w:szCs w:val="14"/>
          <w:lang w:val="es-MX"/>
        </w:rPr>
        <w:t xml:space="preserve"> CONTRATO ALGUNO EN LAS MATERIAS A QUE SE REFIERE ESTA LEY, CON LAS PERSONAS FÍSICAS O MORALES SIGUIENTES:</w:t>
      </w:r>
    </w:p>
    <w:p w14:paraId="29C1E958" w14:textId="77777777" w:rsidR="00CE268D" w:rsidRPr="00E44926" w:rsidRDefault="00CE268D" w:rsidP="00CE268D">
      <w:pPr>
        <w:jc w:val="both"/>
        <w:rPr>
          <w:rFonts w:ascii="Century Gothic" w:hAnsi="Century Gothic"/>
          <w:sz w:val="14"/>
          <w:szCs w:val="14"/>
          <w:lang w:val="es-MX"/>
        </w:rPr>
      </w:pPr>
    </w:p>
    <w:p w14:paraId="0F21933D" w14:textId="77777777" w:rsidR="00CE268D" w:rsidRPr="00E44926" w:rsidRDefault="00CE268D" w:rsidP="00CE268D">
      <w:pPr>
        <w:ind w:left="567" w:hanging="567"/>
        <w:jc w:val="both"/>
        <w:rPr>
          <w:rFonts w:ascii="Century Gothic" w:hAnsi="Century Gothic"/>
          <w:sz w:val="14"/>
          <w:szCs w:val="14"/>
          <w:lang w:val="es-MX"/>
        </w:rPr>
      </w:pPr>
      <w:r w:rsidRPr="00E44926">
        <w:rPr>
          <w:rFonts w:ascii="Century Gothic" w:hAnsi="Century Gothic"/>
          <w:sz w:val="14"/>
          <w:szCs w:val="14"/>
          <w:lang w:val="es-MX"/>
        </w:rPr>
        <w:t>I</w:t>
      </w:r>
      <w:r w:rsidRPr="00E44926">
        <w:rPr>
          <w:rFonts w:ascii="Century Gothic" w:hAnsi="Century Gothic"/>
          <w:sz w:val="14"/>
          <w:szCs w:val="14"/>
          <w:lang w:val="es-MX"/>
        </w:rPr>
        <w:tab/>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14:paraId="161A3C77" w14:textId="77777777" w:rsidR="00CE268D" w:rsidRPr="00E44926" w:rsidRDefault="00CE268D" w:rsidP="00CE268D">
      <w:pPr>
        <w:ind w:left="567" w:hanging="567"/>
        <w:jc w:val="both"/>
        <w:rPr>
          <w:rFonts w:ascii="Century Gothic" w:hAnsi="Century Gothic"/>
          <w:sz w:val="14"/>
          <w:szCs w:val="14"/>
          <w:lang w:val="es-MX"/>
        </w:rPr>
      </w:pPr>
      <w:r w:rsidRPr="00E44926">
        <w:rPr>
          <w:rFonts w:ascii="Century Gothic" w:hAnsi="Century Gothic"/>
          <w:sz w:val="14"/>
          <w:szCs w:val="14"/>
          <w:lang w:val="es-MX"/>
        </w:rPr>
        <w:t>II</w:t>
      </w:r>
      <w:r w:rsidRPr="00E44926">
        <w:rPr>
          <w:rFonts w:ascii="Century Gothic" w:hAnsi="Century Gothic"/>
          <w:sz w:val="14"/>
          <w:szCs w:val="14"/>
          <w:lang w:val="es-MX"/>
        </w:rPr>
        <w:tab/>
        <w:t>LAS QUE DESEMPEÑEN UN EMPLEO, CARGO O COMISIÓN EN EL SERVICIO PÚBLICO, O BIEN, LAS SOCIEDADES DE LAS QUE DICHAS PERSONAS FORMEN PARTE, SIN LA AUTORIZACIÓN PREVIA Y ESPECÍFICA DE LA SECRETARÍA DE LA FUNCIÓN PÚBLICA.</w:t>
      </w:r>
    </w:p>
    <w:p w14:paraId="078E68A4" w14:textId="77777777" w:rsidR="00CE268D" w:rsidRPr="00E44926" w:rsidRDefault="00CE268D" w:rsidP="00CE268D">
      <w:pPr>
        <w:ind w:left="567" w:hanging="567"/>
        <w:jc w:val="both"/>
        <w:rPr>
          <w:rFonts w:ascii="Century Gothic" w:hAnsi="Century Gothic"/>
          <w:sz w:val="14"/>
          <w:szCs w:val="14"/>
          <w:lang w:val="es-MX"/>
        </w:rPr>
      </w:pPr>
      <w:r w:rsidRPr="00E44926">
        <w:rPr>
          <w:rFonts w:ascii="Century Gothic" w:hAnsi="Century Gothic"/>
          <w:sz w:val="14"/>
          <w:szCs w:val="14"/>
          <w:lang w:val="es-MX"/>
        </w:rPr>
        <w:t>III</w:t>
      </w:r>
      <w:r w:rsidRPr="00E44926">
        <w:rPr>
          <w:rFonts w:ascii="Century Gothic" w:hAnsi="Century Gothic"/>
          <w:sz w:val="14"/>
          <w:szCs w:val="14"/>
          <w:lang w:val="es-MX"/>
        </w:rPr>
        <w:tab/>
        <w:t>AQUELLOS PRESTADOR DE SERVICIOSQUE, POR CAUSAS IMPUTABLES A ELLOS MISMOS, LA DEPENDENCIA O ENTIDAD CONVOCANTE LES HUBIERE RESCINDIDO ADMINISTRATIVAMENTE MÁS DE UN CONTRATO, DENTRO DE UN LAPSO DE DOS AÑOS CALENDARIO CONTADOS A PARTIR DE LA NOTIFICACIÓN DE LA PRIMERA RESCISIÓN. DICHO IMPEDIMENTO PREVALECERÁ ANTE LA PROPIA DEPENDENCIA O ENTIDAD CONVOCANTE POR EL PLAZO QUE SE ESTABLEZCA EN LAS POLÍTICAS, BASES Y LINEAMIENTOS A QUE SE REFIERE EL ARTÍCULO 1 DE ESTA LEY, EL CUAL NO PODRÁ SER SUPERIOR A DOS AÑOS CALENDARIO CONTADOS A PARTIR DE LA NOTIFICACIÓN DE LA RESCISIÓN DEL SEGUNDO CONTRATO;</w:t>
      </w:r>
    </w:p>
    <w:p w14:paraId="7D511306" w14:textId="77777777" w:rsidR="00CE268D" w:rsidRPr="00E44926" w:rsidRDefault="00CE268D" w:rsidP="00CE268D">
      <w:pPr>
        <w:ind w:left="567" w:hanging="567"/>
        <w:jc w:val="both"/>
        <w:rPr>
          <w:rFonts w:ascii="Century Gothic" w:hAnsi="Century Gothic"/>
          <w:caps/>
          <w:sz w:val="14"/>
          <w:szCs w:val="14"/>
          <w:lang w:val="es-MX"/>
        </w:rPr>
      </w:pPr>
      <w:r w:rsidRPr="00E44926">
        <w:rPr>
          <w:rFonts w:ascii="Century Gothic" w:hAnsi="Century Gothic"/>
          <w:sz w:val="14"/>
          <w:szCs w:val="14"/>
          <w:lang w:val="es-MX"/>
        </w:rPr>
        <w:t>IV</w:t>
      </w:r>
      <w:r w:rsidRPr="00E44926">
        <w:rPr>
          <w:rFonts w:ascii="Century Gothic" w:hAnsi="Century Gothic"/>
          <w:sz w:val="14"/>
          <w:szCs w:val="14"/>
          <w:lang w:val="es-MX"/>
        </w:rPr>
        <w:tab/>
      </w:r>
      <w:r w:rsidRPr="00E44926">
        <w:rPr>
          <w:rFonts w:ascii="Century Gothic" w:hAnsi="Century Gothic"/>
          <w:caps/>
          <w:sz w:val="14"/>
          <w:szCs w:val="14"/>
          <w:lang w:val="es-MX"/>
        </w:rPr>
        <w:t>Las que se encuentren inhabilitadas por resolución de la Secretaría de la Función Pública en los términos del Título Quinto de este ordenamiento y Título Sexto de la Ley de Obras Públicas y Servicios Relacionados con las Mismas;</w:t>
      </w:r>
    </w:p>
    <w:p w14:paraId="2A53B6E8" w14:textId="77777777" w:rsidR="00CE268D" w:rsidRPr="00E44926" w:rsidRDefault="00CE268D" w:rsidP="00CE268D">
      <w:pPr>
        <w:ind w:left="567" w:hanging="567"/>
        <w:jc w:val="both"/>
        <w:rPr>
          <w:rFonts w:ascii="Century Gothic" w:hAnsi="Century Gothic"/>
          <w:sz w:val="14"/>
          <w:szCs w:val="14"/>
          <w:lang w:val="es-MX"/>
        </w:rPr>
      </w:pPr>
      <w:r w:rsidRPr="00E44926">
        <w:rPr>
          <w:rFonts w:ascii="Century Gothic" w:hAnsi="Century Gothic"/>
          <w:sz w:val="14"/>
          <w:szCs w:val="14"/>
          <w:lang w:val="es-MX"/>
        </w:rPr>
        <w:t>V</w:t>
      </w:r>
      <w:r w:rsidRPr="00E44926">
        <w:rPr>
          <w:rFonts w:ascii="Century Gothic" w:hAnsi="Century Gothic"/>
          <w:sz w:val="14"/>
          <w:szCs w:val="14"/>
          <w:lang w:val="es-MX"/>
        </w:rPr>
        <w:tab/>
        <w:t>LOS PRESTADOR DE SERVICIOSQUE SE ENCUENTREN EN SITUACIÓN DE ATRASO EN LAS ENTREGAS DE LOS BIENES O EN LA PRESTACIÓN DE LOS SERVICIOS POR CAUSAS IMPUTABLES A ELLOS MISMOS, RESPECTO DE OTRO U OTROS CONTRATOS CELEBRADOS CON LA PROPIA DEPENDENCIA O ENTIDAD, SIEMPRE Y CUANDO ÉSTAS HAYAN RESULTADO GRAVEMENTE PERJUDICADAS;</w:t>
      </w:r>
    </w:p>
    <w:p w14:paraId="689CA125" w14:textId="77777777" w:rsidR="00CE268D" w:rsidRPr="00E44926" w:rsidRDefault="00CE268D" w:rsidP="00CE268D">
      <w:pPr>
        <w:ind w:left="567" w:hanging="567"/>
        <w:jc w:val="both"/>
        <w:rPr>
          <w:rFonts w:ascii="Century Gothic" w:hAnsi="Century Gothic"/>
          <w:sz w:val="14"/>
          <w:szCs w:val="14"/>
          <w:lang w:val="es-MX"/>
        </w:rPr>
      </w:pPr>
      <w:r w:rsidRPr="00E44926">
        <w:rPr>
          <w:rFonts w:ascii="Century Gothic" w:hAnsi="Century Gothic"/>
          <w:sz w:val="14"/>
          <w:szCs w:val="14"/>
          <w:lang w:val="es-MX"/>
        </w:rPr>
        <w:t>VI</w:t>
      </w:r>
      <w:r w:rsidRPr="00E44926">
        <w:rPr>
          <w:rFonts w:ascii="Century Gothic" w:hAnsi="Century Gothic"/>
          <w:sz w:val="14"/>
          <w:szCs w:val="14"/>
          <w:lang w:val="es-MX"/>
        </w:rPr>
        <w:tab/>
        <w:t>AQUELLAS QUE HAYAN SIDO DECLARADAS SUJETAS O CONCURSO MERCANTIL O ALGUNA FIGURA ANÁLOGA;</w:t>
      </w:r>
    </w:p>
    <w:p w14:paraId="5BDEF17D" w14:textId="77777777" w:rsidR="00CE268D" w:rsidRPr="00E44926" w:rsidRDefault="00CE268D" w:rsidP="00CE268D">
      <w:pPr>
        <w:ind w:left="567" w:hanging="567"/>
        <w:jc w:val="both"/>
        <w:rPr>
          <w:rFonts w:ascii="Century Gothic" w:hAnsi="Century Gothic"/>
          <w:caps/>
          <w:sz w:val="14"/>
          <w:szCs w:val="14"/>
          <w:lang w:val="es-MX"/>
        </w:rPr>
      </w:pPr>
      <w:r w:rsidRPr="00E44926">
        <w:rPr>
          <w:rFonts w:ascii="Century Gothic" w:hAnsi="Century Gothic"/>
          <w:sz w:val="14"/>
          <w:szCs w:val="14"/>
          <w:lang w:val="es-MX"/>
        </w:rPr>
        <w:t>VII</w:t>
      </w:r>
      <w:r w:rsidRPr="00E44926">
        <w:rPr>
          <w:rFonts w:ascii="Century Gothic" w:hAnsi="Century Gothic"/>
          <w:sz w:val="14"/>
          <w:szCs w:val="14"/>
          <w:lang w:val="es-MX"/>
        </w:rPr>
        <w:tab/>
        <w:t xml:space="preserve">AQUELLAS QUE PRESENTEN </w:t>
      </w:r>
      <w:r w:rsidRPr="00E44926">
        <w:rPr>
          <w:rFonts w:ascii="Century Gothic" w:hAnsi="Century Gothic"/>
          <w:caps/>
          <w:sz w:val="14"/>
          <w:szCs w:val="14"/>
          <w:lang w:val="es-MX"/>
        </w:rPr>
        <w:t>proposiciones EN UNA MISMA PARTIDA DE UN BIEN O SERVICIO EN UN PROCEDIMIENTO DE CONTRATACIÓN QUE SE ENCUENTREN VINCULADAS ENTRE SÍ POR ALGÚN SOCIO O ASOCIADO COMÚN;</w:t>
      </w:r>
    </w:p>
    <w:p w14:paraId="12E33B94" w14:textId="77777777" w:rsidR="00CE268D" w:rsidRPr="00E44926" w:rsidRDefault="00CE268D" w:rsidP="00CE268D">
      <w:pPr>
        <w:ind w:left="567" w:hanging="567"/>
        <w:jc w:val="both"/>
        <w:rPr>
          <w:rFonts w:ascii="Century Gothic" w:hAnsi="Century Gothic"/>
          <w:caps/>
          <w:sz w:val="14"/>
          <w:szCs w:val="14"/>
          <w:lang w:val="es-MX"/>
        </w:rPr>
      </w:pPr>
      <w:r w:rsidRPr="00E44926">
        <w:rPr>
          <w:rFonts w:ascii="Century Gothic" w:hAnsi="Century Gothic"/>
          <w:caps/>
          <w:sz w:val="14"/>
          <w:szCs w:val="14"/>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2715736" w14:textId="77777777" w:rsidR="00CE268D" w:rsidRPr="00E44926" w:rsidRDefault="00CE268D" w:rsidP="00CE268D">
      <w:pPr>
        <w:ind w:left="567" w:hanging="567"/>
        <w:jc w:val="both"/>
        <w:rPr>
          <w:rFonts w:ascii="Century Gothic" w:hAnsi="Century Gothic"/>
          <w:caps/>
          <w:sz w:val="14"/>
          <w:szCs w:val="14"/>
          <w:lang w:val="es-MX"/>
        </w:rPr>
      </w:pPr>
      <w:r w:rsidRPr="00E44926">
        <w:rPr>
          <w:rFonts w:ascii="Century Gothic" w:hAnsi="Century Gothic"/>
          <w:sz w:val="14"/>
          <w:szCs w:val="14"/>
          <w:lang w:val="es-MX"/>
        </w:rPr>
        <w:t>VIII</w:t>
      </w:r>
      <w:r w:rsidRPr="00E44926">
        <w:rPr>
          <w:rFonts w:ascii="Century Gothic" w:hAnsi="Century Gothic"/>
          <w:sz w:val="14"/>
          <w:szCs w:val="14"/>
          <w:lang w:val="es-MX"/>
        </w:rPr>
        <w:tab/>
        <w:t>LAS QUE PRETENDAN PARTICIPAR EN UN PROCEDIMIENTO DE CONTRATACIÓN Y PREVIAMENTE HAYAN REALIZADO O SE ENCUENTREN REALIZANDO POR SI O A TRAVÉS DE EMPRESAS QUE FORMEN PARTE DEL MISMO GRUPO EMPRESARIAL, EN VIRTUD DE OTRO CONTRATO, TRABAJO DE ANÁLISIS Y CONTROL DE CALIDAD, PREPARACIÓN DE ESPECIFICACIONES, PRESUPUESTO O LA ELABORACIÓN DE CUALQUIER DOCUMENTO VINCULADO CON EL PROCEDIMIENTO EN QUE SE ENCUENTRAN INTERESADAS EN PARTICIPAR</w:t>
      </w:r>
      <w:r w:rsidRPr="00E44926">
        <w:rPr>
          <w:rFonts w:ascii="Century Gothic" w:hAnsi="Century Gothic"/>
          <w:caps/>
          <w:sz w:val="14"/>
          <w:szCs w:val="14"/>
          <w:lang w:val="es-MX"/>
        </w:rPr>
        <w:t xml:space="preserve">, cuando con motivo de la realización de dichos trabajos hubiera tenido acceso a información privilegiada que no se dará a conocer a los licitantes para la elaboración de sus proposiciones; </w:t>
      </w:r>
    </w:p>
    <w:p w14:paraId="412B802B" w14:textId="77777777" w:rsidR="00CE268D" w:rsidRPr="00E44926" w:rsidRDefault="00CE268D" w:rsidP="00CE268D">
      <w:pPr>
        <w:ind w:left="567" w:hanging="567"/>
        <w:jc w:val="both"/>
        <w:rPr>
          <w:rFonts w:ascii="Century Gothic" w:hAnsi="Century Gothic"/>
          <w:sz w:val="14"/>
          <w:szCs w:val="14"/>
          <w:lang w:val="es-MX"/>
        </w:rPr>
      </w:pPr>
      <w:r w:rsidRPr="00E44926">
        <w:rPr>
          <w:rFonts w:ascii="Century Gothic" w:hAnsi="Century Gothic"/>
          <w:sz w:val="14"/>
          <w:szCs w:val="14"/>
          <w:lang w:val="es-MX"/>
        </w:rPr>
        <w:t>IX</w:t>
      </w:r>
      <w:r w:rsidRPr="00E44926">
        <w:rPr>
          <w:rFonts w:ascii="Century Gothic" w:hAnsi="Century Gothic"/>
          <w:sz w:val="14"/>
          <w:szCs w:val="14"/>
          <w:lang w:val="es-MX"/>
        </w:rPr>
        <w:tab/>
        <w:t>AQUELLAS QUE POR SI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14:paraId="3CE0CB63" w14:textId="77777777" w:rsidR="00CE268D" w:rsidRPr="00E44926" w:rsidRDefault="00CE268D" w:rsidP="00CE268D">
      <w:pPr>
        <w:ind w:left="567" w:hanging="567"/>
        <w:jc w:val="both"/>
        <w:rPr>
          <w:rFonts w:ascii="Century Gothic" w:hAnsi="Century Gothic"/>
          <w:sz w:val="14"/>
          <w:szCs w:val="14"/>
          <w:lang w:val="es-MX"/>
        </w:rPr>
      </w:pPr>
      <w:r w:rsidRPr="00E44926">
        <w:rPr>
          <w:rFonts w:ascii="Century Gothic" w:hAnsi="Century Gothic"/>
          <w:sz w:val="14"/>
          <w:szCs w:val="14"/>
          <w:lang w:val="es-MX"/>
        </w:rPr>
        <w:t>X</w:t>
      </w:r>
      <w:r w:rsidRPr="00E44926">
        <w:rPr>
          <w:rFonts w:ascii="Century Gothic" w:hAnsi="Century Gothic"/>
          <w:sz w:val="14"/>
          <w:szCs w:val="14"/>
          <w:lang w:val="es-MX"/>
        </w:rPr>
        <w:tab/>
        <w:t>LAS QUE CELEBREN CONTRATOS SOBRE LAS MATERIAS REGULADAS POR ESTA LEY SIN ESTAR FACULTADAS PARA HACER USO DE DERECHOS DE PROPIEDAD INTELECTUAL;</w:t>
      </w:r>
    </w:p>
    <w:p w14:paraId="16E75FAC" w14:textId="77777777" w:rsidR="00CE268D" w:rsidRPr="00E44926" w:rsidRDefault="00CE268D" w:rsidP="00CE268D">
      <w:pPr>
        <w:ind w:left="567" w:hanging="567"/>
        <w:jc w:val="both"/>
        <w:rPr>
          <w:rFonts w:ascii="Century Gothic" w:hAnsi="Century Gothic"/>
          <w:sz w:val="14"/>
          <w:szCs w:val="14"/>
          <w:lang w:val="es-MX"/>
        </w:rPr>
      </w:pPr>
      <w:r w:rsidRPr="00E44926">
        <w:rPr>
          <w:rFonts w:ascii="Century Gothic" w:hAnsi="Century Gothic"/>
          <w:sz w:val="14"/>
          <w:szCs w:val="14"/>
          <w:lang w:val="es-MX"/>
        </w:rPr>
        <w:t>XI</w:t>
      </w:r>
      <w:r w:rsidRPr="00E44926">
        <w:rPr>
          <w:rFonts w:ascii="Century Gothic" w:hAnsi="Century Gothic"/>
          <w:sz w:val="14"/>
          <w:szCs w:val="14"/>
          <w:lang w:val="es-MX"/>
        </w:rPr>
        <w:tab/>
        <w:t>LAS QUE HAYAN UTILIZADO INFORMACIÓN PRIVILEGIADA, PROPORCIONADA INDEBIDAMENTE POR SERVIDORES PÚBLICOS O SUS FAMILIARES POR PARENTESCO CONSANGUÍNEO Y, POR AFINIDAD HASTA EL CUARTO GRADO, O CIVIL;</w:t>
      </w:r>
    </w:p>
    <w:p w14:paraId="454E00A2" w14:textId="77777777" w:rsidR="00CE268D" w:rsidRPr="00E44926" w:rsidRDefault="00CE268D" w:rsidP="00CE268D">
      <w:pPr>
        <w:pStyle w:val="Faccin"/>
        <w:spacing w:after="0"/>
        <w:ind w:left="567" w:hanging="567"/>
        <w:rPr>
          <w:rFonts w:ascii="Century Gothic" w:hAnsi="Century Gothic"/>
          <w:noProof w:val="0"/>
          <w:snapToGrid w:val="0"/>
          <w:sz w:val="14"/>
          <w:szCs w:val="14"/>
          <w:lang w:val="es-MX"/>
        </w:rPr>
      </w:pPr>
      <w:r w:rsidRPr="00E44926">
        <w:rPr>
          <w:rFonts w:ascii="Century Gothic" w:hAnsi="Century Gothic"/>
          <w:noProof w:val="0"/>
          <w:snapToGrid w:val="0"/>
          <w:sz w:val="14"/>
          <w:szCs w:val="14"/>
          <w:lang w:val="es-MX"/>
        </w:rPr>
        <w:t>XII.</w:t>
      </w:r>
      <w:r w:rsidRPr="00E44926">
        <w:rPr>
          <w:rFonts w:ascii="Century Gothic" w:hAnsi="Century Gothic"/>
          <w:noProof w:val="0"/>
          <w:snapToGrid w:val="0"/>
          <w:sz w:val="14"/>
          <w:szCs w:val="14"/>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w:t>
      </w:r>
    </w:p>
    <w:p w14:paraId="5C7B14B3" w14:textId="77777777" w:rsidR="00CE268D" w:rsidRPr="00E44926" w:rsidRDefault="00CE268D" w:rsidP="00CE268D">
      <w:pPr>
        <w:pStyle w:val="Faccin"/>
        <w:spacing w:after="0"/>
        <w:ind w:left="567" w:hanging="567"/>
        <w:rPr>
          <w:rFonts w:ascii="Century Gothic" w:hAnsi="Century Gothic"/>
          <w:caps/>
          <w:noProof w:val="0"/>
          <w:sz w:val="14"/>
          <w:szCs w:val="14"/>
          <w:lang w:val="es-MX"/>
        </w:rPr>
      </w:pPr>
      <w:r w:rsidRPr="00E44926">
        <w:rPr>
          <w:rFonts w:ascii="Century Gothic" w:hAnsi="Century Gothic"/>
          <w:noProof w:val="0"/>
          <w:snapToGrid w:val="0"/>
          <w:sz w:val="14"/>
          <w:szCs w:val="14"/>
          <w:lang w:val="es-MX"/>
        </w:rPr>
        <w:t>XIII.</w:t>
      </w:r>
      <w:r w:rsidRPr="00E44926">
        <w:rPr>
          <w:rFonts w:ascii="Century Gothic" w:hAnsi="Century Gothic"/>
          <w:noProof w:val="0"/>
          <w:snapToGrid w:val="0"/>
          <w:sz w:val="14"/>
          <w:szCs w:val="14"/>
          <w:lang w:val="es-MX"/>
        </w:rPr>
        <w:tab/>
      </w:r>
      <w:r w:rsidRPr="00E44926">
        <w:rPr>
          <w:rFonts w:ascii="Century Gothic" w:hAnsi="Century Gothic"/>
          <w:caps/>
          <w:noProof w:val="0"/>
          <w:sz w:val="14"/>
          <w:szCs w:val="14"/>
          <w:lang w:val="es-MX"/>
        </w:rPr>
        <w:t>Aquellos licitantes que injustificadamente y por causas imputables a ellos mismos, no hayan formalizado un contrato adjudicado con anterioridad por la convocante. Dicho impedimento prevalecerá ante la propia dependencia o entidad convocante por el plazo que se establezca en las políticas, bases y lineamientos a que se refiere el artículo 1 de esta Ley, el cual no podrá ser superior a un año calendario contado a partir del día en que haya fenecido el término establecido en la convocatoria a la licitación o, en su caso, por el artículo 46 de esta Ley, para la formalización del contrato en cuestión, y</w:t>
      </w:r>
    </w:p>
    <w:p w14:paraId="78D60CA9" w14:textId="77777777" w:rsidR="00CE268D" w:rsidRPr="00E44926" w:rsidRDefault="00CE268D" w:rsidP="00CE268D">
      <w:pPr>
        <w:pStyle w:val="Faccin"/>
        <w:spacing w:after="0"/>
        <w:ind w:left="567" w:hanging="567"/>
        <w:rPr>
          <w:rFonts w:ascii="Century Gothic" w:hAnsi="Century Gothic"/>
          <w:caps/>
          <w:noProof w:val="0"/>
          <w:sz w:val="14"/>
          <w:szCs w:val="14"/>
          <w:lang w:val="es-MX"/>
        </w:rPr>
      </w:pPr>
      <w:r w:rsidRPr="00E44926">
        <w:rPr>
          <w:rFonts w:ascii="Century Gothic" w:hAnsi="Century Gothic"/>
          <w:caps/>
          <w:noProof w:val="0"/>
          <w:sz w:val="14"/>
          <w:szCs w:val="14"/>
          <w:lang w:val="es-MX"/>
        </w:rPr>
        <w:t>XIV.</w:t>
      </w:r>
      <w:r w:rsidRPr="00E44926">
        <w:rPr>
          <w:rFonts w:ascii="Century Gothic" w:hAnsi="Century Gothic"/>
          <w:caps/>
          <w:noProof w:val="0"/>
          <w:sz w:val="14"/>
          <w:szCs w:val="14"/>
          <w:lang w:val="es-MX"/>
        </w:rPr>
        <w:tab/>
        <w:t>Las demás que por cualquier causa se encuentren impedidas para ello por disposición de Ley.</w:t>
      </w:r>
    </w:p>
    <w:p w14:paraId="46B0B657" w14:textId="77777777" w:rsidR="00CE268D" w:rsidRPr="00E44926" w:rsidRDefault="00CE268D" w:rsidP="00CE268D">
      <w:pPr>
        <w:pStyle w:val="Faccin"/>
        <w:spacing w:after="0"/>
        <w:ind w:left="567" w:hanging="567"/>
        <w:rPr>
          <w:rFonts w:ascii="Century Gothic" w:hAnsi="Century Gothic"/>
          <w:noProof w:val="0"/>
          <w:snapToGrid w:val="0"/>
          <w:sz w:val="14"/>
          <w:szCs w:val="14"/>
          <w:lang w:val="es-MX"/>
        </w:rPr>
      </w:pPr>
    </w:p>
    <w:p w14:paraId="045006B2" w14:textId="77777777" w:rsidR="00CE268D" w:rsidRPr="00E44926" w:rsidRDefault="00CE268D" w:rsidP="00CE268D">
      <w:pPr>
        <w:pStyle w:val="Faccin"/>
        <w:spacing w:after="0"/>
        <w:ind w:left="567" w:hanging="567"/>
        <w:rPr>
          <w:rFonts w:ascii="Century Gothic" w:hAnsi="Century Gothic"/>
          <w:b/>
          <w:noProof w:val="0"/>
          <w:snapToGrid w:val="0"/>
          <w:sz w:val="16"/>
          <w:szCs w:val="16"/>
          <w:lang w:val="es-MX"/>
        </w:rPr>
      </w:pPr>
      <w:r w:rsidRPr="00E44926">
        <w:rPr>
          <w:rFonts w:ascii="Century Gothic" w:hAnsi="Century Gothic"/>
          <w:b/>
          <w:noProof w:val="0"/>
          <w:snapToGrid w:val="0"/>
          <w:sz w:val="16"/>
          <w:szCs w:val="16"/>
          <w:lang w:val="es-MX"/>
        </w:rPr>
        <w:t>ARTÍCULO 60 ANTEPENÚLTIMO PÁRRAFO</w:t>
      </w:r>
    </w:p>
    <w:p w14:paraId="0D1D7B09" w14:textId="77777777" w:rsidR="00CE268D" w:rsidRPr="00E44926" w:rsidRDefault="00CE268D" w:rsidP="00CE268D">
      <w:pPr>
        <w:pStyle w:val="Faccin"/>
        <w:spacing w:after="0"/>
        <w:ind w:left="567" w:hanging="567"/>
        <w:rPr>
          <w:rFonts w:ascii="Century Gothic" w:hAnsi="Century Gothic"/>
          <w:b/>
          <w:noProof w:val="0"/>
          <w:snapToGrid w:val="0"/>
          <w:sz w:val="14"/>
          <w:szCs w:val="14"/>
          <w:lang w:val="es-MX"/>
        </w:rPr>
      </w:pPr>
    </w:p>
    <w:p w14:paraId="3F05CDBA" w14:textId="77777777" w:rsidR="00CE268D" w:rsidRPr="00E44926" w:rsidRDefault="00CE268D" w:rsidP="00CE268D">
      <w:pPr>
        <w:pStyle w:val="Faccin"/>
        <w:spacing w:after="0"/>
        <w:ind w:left="0" w:firstLine="0"/>
        <w:rPr>
          <w:rFonts w:ascii="Century Gothic" w:hAnsi="Century Gothic"/>
          <w:noProof w:val="0"/>
          <w:snapToGrid w:val="0"/>
          <w:sz w:val="14"/>
          <w:szCs w:val="14"/>
          <w:lang w:val="es-MX"/>
        </w:rPr>
      </w:pPr>
      <w:r w:rsidRPr="00E44926">
        <w:rPr>
          <w:rFonts w:ascii="Century Gothic" w:hAnsi="Century Gothic"/>
          <w:noProof w:val="0"/>
          <w:snapToGrid w:val="0"/>
          <w:sz w:val="14"/>
          <w:szCs w:val="14"/>
          <w:lang w:val="es-MX"/>
        </w:rPr>
        <w:t>SI AL DIA EN QUE SE CUMPLA EL PLAZO DE INHABILITACIÓN A QUE SE REFIERE EL PÁRRAFO QUE ANTECEDE EL SANCIONADO NO HA PAGADO LA MULTA QUE HUBIERE SIDO IMPUESTA EN TÉRMINOS DEL ARTÍCULO ANTERIOR, LA MIENCIONADA INHABILITACIÓN SUBSISTIRÁ HASTA QUE SE REALICE EL PAGO CORRESPONDIENTE.</w:t>
      </w:r>
    </w:p>
    <w:p w14:paraId="5CB24105" w14:textId="77777777" w:rsidR="00CE268D" w:rsidRPr="00E44926" w:rsidRDefault="00CE268D" w:rsidP="00CE268D">
      <w:pPr>
        <w:pStyle w:val="Faccin"/>
        <w:spacing w:after="0"/>
        <w:ind w:left="567" w:hanging="567"/>
        <w:rPr>
          <w:rFonts w:ascii="Century Gothic" w:hAnsi="Century Gothic"/>
          <w:noProof w:val="0"/>
          <w:snapToGrid w:val="0"/>
          <w:sz w:val="14"/>
          <w:szCs w:val="14"/>
          <w:lang w:val="es-MX"/>
        </w:rPr>
      </w:pPr>
    </w:p>
    <w:p w14:paraId="3D753E99" w14:textId="77777777" w:rsidR="00CE268D" w:rsidRPr="00E44926" w:rsidRDefault="00CE268D" w:rsidP="00CE268D">
      <w:pPr>
        <w:jc w:val="both"/>
        <w:rPr>
          <w:rFonts w:ascii="Century Gothic" w:hAnsi="Century Gothic"/>
          <w:b/>
          <w:sz w:val="16"/>
          <w:szCs w:val="16"/>
          <w:lang w:val="es-MX"/>
        </w:rPr>
      </w:pPr>
      <w:r w:rsidRPr="00E44926">
        <w:rPr>
          <w:rFonts w:ascii="Century Gothic" w:hAnsi="Century Gothic"/>
          <w:b/>
          <w:sz w:val="16"/>
          <w:szCs w:val="16"/>
          <w:lang w:val="es-MX"/>
        </w:rPr>
        <w:t>LEY GENERAL DE RESPONSABILIDADES ADMINISTRATIVAS.</w:t>
      </w:r>
    </w:p>
    <w:p w14:paraId="55EF4EFE" w14:textId="77777777" w:rsidR="00CE268D" w:rsidRPr="00E44926" w:rsidRDefault="00CE268D" w:rsidP="00CE268D">
      <w:pPr>
        <w:jc w:val="both"/>
        <w:rPr>
          <w:rFonts w:ascii="Century Gothic" w:hAnsi="Century Gothic"/>
          <w:sz w:val="14"/>
          <w:szCs w:val="14"/>
          <w:lang w:val="es-MX"/>
        </w:rPr>
      </w:pPr>
    </w:p>
    <w:p w14:paraId="58B65730" w14:textId="77777777" w:rsidR="00CE268D" w:rsidRPr="00E44926" w:rsidRDefault="00CE268D" w:rsidP="00CE268D">
      <w:pPr>
        <w:jc w:val="both"/>
        <w:rPr>
          <w:rFonts w:ascii="Century Gothic" w:hAnsi="Century Gothic"/>
          <w:sz w:val="16"/>
          <w:szCs w:val="16"/>
          <w:lang w:val="es-MX"/>
        </w:rPr>
      </w:pPr>
      <w:r w:rsidRPr="00E44926">
        <w:rPr>
          <w:rFonts w:ascii="Century Gothic" w:hAnsi="Century Gothic"/>
          <w:b/>
          <w:sz w:val="16"/>
          <w:szCs w:val="16"/>
          <w:lang w:val="es-MX"/>
        </w:rPr>
        <w:t>ARTÍCULO 49 FRACCIÓN IX</w:t>
      </w:r>
    </w:p>
    <w:p w14:paraId="663BC25F" w14:textId="77777777" w:rsidR="00CE268D" w:rsidRPr="00E44926" w:rsidRDefault="00CE268D" w:rsidP="00CE268D">
      <w:pPr>
        <w:jc w:val="both"/>
        <w:rPr>
          <w:rFonts w:ascii="Century Gothic" w:hAnsi="Century Gothic"/>
          <w:sz w:val="14"/>
          <w:szCs w:val="14"/>
          <w:lang w:val="es-MX"/>
        </w:rPr>
      </w:pPr>
    </w:p>
    <w:p w14:paraId="1D9CB2F8" w14:textId="77777777" w:rsidR="00CE268D" w:rsidRPr="00E44926" w:rsidRDefault="00CE268D" w:rsidP="00CE268D">
      <w:pPr>
        <w:jc w:val="both"/>
        <w:rPr>
          <w:rFonts w:ascii="Century Gothic" w:hAnsi="Century Gothic"/>
          <w:sz w:val="14"/>
          <w:szCs w:val="14"/>
          <w:lang w:val="es-MX"/>
        </w:rPr>
      </w:pPr>
      <w:r w:rsidRPr="00E44926">
        <w:rPr>
          <w:rFonts w:ascii="Century Gothic" w:hAnsi="Century Gothic"/>
          <w:sz w:val="14"/>
          <w:szCs w:val="14"/>
          <w:lang w:val="es-MX"/>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14:paraId="0C6138C8" w14:textId="4EF35B35" w:rsidR="00CE268D" w:rsidRPr="00E44926" w:rsidRDefault="00CE268D" w:rsidP="00FD124F">
      <w:pPr>
        <w:widowControl/>
        <w:ind w:left="851" w:hanging="851"/>
        <w:jc w:val="center"/>
        <w:rPr>
          <w:rFonts w:ascii="Century Gothic" w:hAnsi="Century Gothic"/>
          <w:b/>
          <w:snapToGrid/>
          <w:sz w:val="18"/>
          <w:szCs w:val="18"/>
        </w:rPr>
      </w:pPr>
      <w:r w:rsidRPr="00E44926">
        <w:rPr>
          <w:rFonts w:ascii="Century Gothic" w:hAnsi="Century Gothic"/>
          <w:b/>
          <w:snapToGrid/>
          <w:sz w:val="18"/>
          <w:szCs w:val="18"/>
        </w:rPr>
        <w:br w:type="page"/>
      </w:r>
    </w:p>
    <w:p w14:paraId="08CC05C9" w14:textId="0AA6BA80" w:rsidR="00CE268D" w:rsidRPr="00E44926" w:rsidRDefault="00CE268D" w:rsidP="00CE268D">
      <w:pPr>
        <w:widowControl/>
        <w:ind w:left="851" w:hanging="851"/>
        <w:jc w:val="center"/>
        <w:rPr>
          <w:rFonts w:ascii="Century Gothic" w:hAnsi="Century Gothic"/>
          <w:b/>
          <w:snapToGrid/>
          <w:sz w:val="18"/>
          <w:szCs w:val="18"/>
        </w:rPr>
      </w:pPr>
      <w:r w:rsidRPr="00E44926">
        <w:rPr>
          <w:rFonts w:ascii="Century Gothic" w:hAnsi="Century Gothic"/>
          <w:b/>
          <w:snapToGrid/>
          <w:sz w:val="18"/>
          <w:szCs w:val="18"/>
        </w:rPr>
        <w:lastRenderedPageBreak/>
        <w:t>A</w:t>
      </w:r>
      <w:r w:rsidR="00FD124F" w:rsidRPr="00E44926">
        <w:rPr>
          <w:rFonts w:ascii="Century Gothic" w:hAnsi="Century Gothic"/>
          <w:b/>
          <w:snapToGrid/>
          <w:sz w:val="18"/>
          <w:szCs w:val="18"/>
        </w:rPr>
        <w:t xml:space="preserve">NEXO No. </w:t>
      </w:r>
      <w:r w:rsidR="002B3133" w:rsidRPr="00E44926">
        <w:rPr>
          <w:rFonts w:ascii="Century Gothic" w:hAnsi="Century Gothic"/>
          <w:b/>
          <w:snapToGrid/>
          <w:sz w:val="18"/>
          <w:szCs w:val="18"/>
        </w:rPr>
        <w:t>5</w:t>
      </w:r>
      <w:r w:rsidR="00FD124F" w:rsidRPr="00E44926">
        <w:rPr>
          <w:rFonts w:ascii="Century Gothic" w:hAnsi="Century Gothic"/>
          <w:b/>
          <w:snapToGrid/>
          <w:sz w:val="18"/>
          <w:szCs w:val="18"/>
        </w:rPr>
        <w:t xml:space="preserve"> A</w:t>
      </w:r>
    </w:p>
    <w:p w14:paraId="16069B2E" w14:textId="77777777" w:rsidR="00CE268D" w:rsidRPr="00E44926" w:rsidRDefault="00CE268D" w:rsidP="00CE268D">
      <w:pPr>
        <w:widowControl/>
        <w:ind w:left="851" w:hanging="851"/>
        <w:rPr>
          <w:rFonts w:ascii="Century Gothic" w:hAnsi="Century Gothic"/>
          <w:snapToGrid/>
          <w:sz w:val="18"/>
          <w:szCs w:val="18"/>
        </w:rPr>
      </w:pPr>
    </w:p>
    <w:p w14:paraId="167BFF2B" w14:textId="77777777" w:rsidR="00CE268D" w:rsidRPr="00E44926" w:rsidRDefault="00CE268D" w:rsidP="00CE268D">
      <w:pPr>
        <w:widowControl/>
        <w:ind w:left="851" w:hanging="851"/>
        <w:rPr>
          <w:rFonts w:ascii="Century Gothic" w:hAnsi="Century Gothic"/>
          <w:snapToGrid/>
          <w:sz w:val="18"/>
          <w:szCs w:val="18"/>
        </w:rPr>
      </w:pPr>
    </w:p>
    <w:p w14:paraId="2DF8C4BA" w14:textId="4E509CB6" w:rsidR="00CE268D" w:rsidRPr="00E44926" w:rsidRDefault="00CE268D" w:rsidP="00CE268D">
      <w:pPr>
        <w:widowControl/>
        <w:ind w:left="851" w:hanging="851"/>
        <w:jc w:val="center"/>
        <w:rPr>
          <w:rFonts w:ascii="Century Gothic" w:hAnsi="Century Gothic"/>
          <w:snapToGrid/>
          <w:sz w:val="18"/>
          <w:szCs w:val="18"/>
        </w:rPr>
      </w:pPr>
      <w:r w:rsidRPr="00E44926">
        <w:rPr>
          <w:rFonts w:ascii="Century Gothic" w:hAnsi="Century Gothic"/>
          <w:snapToGrid/>
          <w:sz w:val="18"/>
          <w:szCs w:val="18"/>
        </w:rPr>
        <w:t>(MECANOGRAFIAR EN PAPEL MEMBRETADO O SELLADO</w:t>
      </w:r>
      <w:r w:rsidR="00EA3FC1" w:rsidRPr="00E44926">
        <w:rPr>
          <w:rFonts w:ascii="Century Gothic" w:hAnsi="Century Gothic"/>
          <w:snapToGrid/>
          <w:sz w:val="18"/>
          <w:szCs w:val="18"/>
        </w:rPr>
        <w:t>, EN SU CASO,</w:t>
      </w:r>
      <w:r w:rsidRPr="00E44926">
        <w:rPr>
          <w:rFonts w:ascii="Century Gothic" w:hAnsi="Century Gothic"/>
          <w:snapToGrid/>
          <w:sz w:val="18"/>
          <w:szCs w:val="18"/>
        </w:rPr>
        <w:t xml:space="preserve"> DE LA EMPRESA)</w:t>
      </w:r>
    </w:p>
    <w:p w14:paraId="3B9FDE93" w14:textId="77777777" w:rsidR="00CE268D" w:rsidRPr="00E44926" w:rsidRDefault="00CE268D" w:rsidP="00CE268D">
      <w:pPr>
        <w:widowControl/>
        <w:ind w:left="851" w:hanging="851"/>
        <w:jc w:val="center"/>
        <w:rPr>
          <w:rFonts w:ascii="Century Gothic" w:hAnsi="Century Gothic"/>
          <w:snapToGrid/>
          <w:sz w:val="18"/>
          <w:szCs w:val="18"/>
        </w:rPr>
      </w:pPr>
    </w:p>
    <w:p w14:paraId="7F2A806B" w14:textId="77777777" w:rsidR="00CE268D" w:rsidRPr="00E44926" w:rsidRDefault="00CE268D" w:rsidP="00CE268D">
      <w:pPr>
        <w:widowControl/>
        <w:ind w:left="851" w:hanging="851"/>
        <w:jc w:val="center"/>
        <w:rPr>
          <w:rFonts w:ascii="Century Gothic" w:hAnsi="Century Gothic"/>
          <w:snapToGrid/>
          <w:sz w:val="18"/>
          <w:szCs w:val="18"/>
        </w:rPr>
      </w:pPr>
    </w:p>
    <w:p w14:paraId="1C8D92F7" w14:textId="77777777" w:rsidR="00CE268D" w:rsidRPr="00E44926" w:rsidRDefault="00CE268D" w:rsidP="00CE268D">
      <w:pPr>
        <w:widowControl/>
        <w:ind w:left="851" w:hanging="851"/>
        <w:jc w:val="right"/>
        <w:rPr>
          <w:rFonts w:ascii="Century Gothic" w:hAnsi="Century Gothic"/>
          <w:snapToGrid/>
          <w:sz w:val="18"/>
          <w:szCs w:val="18"/>
        </w:rPr>
      </w:pPr>
    </w:p>
    <w:p w14:paraId="7E4BDE93" w14:textId="77777777" w:rsidR="00CE268D" w:rsidRPr="00E44926" w:rsidRDefault="00CE268D" w:rsidP="00CE268D">
      <w:pPr>
        <w:widowControl/>
        <w:ind w:left="851" w:hanging="851"/>
        <w:jc w:val="right"/>
        <w:rPr>
          <w:rFonts w:ascii="Century Gothic" w:hAnsi="Century Gothic"/>
          <w:snapToGrid/>
          <w:sz w:val="18"/>
          <w:szCs w:val="18"/>
        </w:rPr>
      </w:pPr>
    </w:p>
    <w:p w14:paraId="3FA6AD3B" w14:textId="7AC99859" w:rsidR="00CE268D" w:rsidRPr="00E44926" w:rsidRDefault="00CE268D" w:rsidP="00CE268D">
      <w:pPr>
        <w:widowControl/>
        <w:ind w:left="851" w:hanging="851"/>
        <w:jc w:val="right"/>
        <w:rPr>
          <w:rFonts w:ascii="Century Gothic" w:hAnsi="Century Gothic"/>
          <w:snapToGrid/>
          <w:sz w:val="18"/>
          <w:szCs w:val="18"/>
        </w:rPr>
      </w:pPr>
      <w:r w:rsidRPr="00E44926">
        <w:rPr>
          <w:rFonts w:ascii="Century Gothic" w:hAnsi="Century Gothic"/>
          <w:snapToGrid/>
          <w:sz w:val="18"/>
          <w:szCs w:val="18"/>
        </w:rPr>
        <w:t xml:space="preserve">Ciudad de </w:t>
      </w:r>
      <w:proofErr w:type="gramStart"/>
      <w:r w:rsidRPr="00E44926">
        <w:rPr>
          <w:rFonts w:ascii="Century Gothic" w:hAnsi="Century Gothic"/>
          <w:snapToGrid/>
          <w:sz w:val="18"/>
          <w:szCs w:val="18"/>
        </w:rPr>
        <w:t xml:space="preserve">México,   </w:t>
      </w:r>
      <w:proofErr w:type="gramEnd"/>
      <w:r w:rsidRPr="00E44926">
        <w:rPr>
          <w:rFonts w:ascii="Century Gothic" w:hAnsi="Century Gothic"/>
          <w:snapToGrid/>
          <w:sz w:val="18"/>
          <w:szCs w:val="18"/>
        </w:rPr>
        <w:t xml:space="preserve">     de      </w:t>
      </w:r>
      <w:r w:rsidR="00CE5A38" w:rsidRPr="00E44926">
        <w:rPr>
          <w:rFonts w:ascii="Century Gothic" w:hAnsi="Century Gothic"/>
          <w:snapToGrid/>
          <w:sz w:val="18"/>
          <w:szCs w:val="18"/>
        </w:rPr>
        <w:t xml:space="preserve">     </w:t>
      </w:r>
      <w:proofErr w:type="spellStart"/>
      <w:r w:rsidR="00CE5A38" w:rsidRPr="00E44926">
        <w:rPr>
          <w:rFonts w:ascii="Century Gothic" w:hAnsi="Century Gothic"/>
          <w:snapToGrid/>
          <w:sz w:val="18"/>
          <w:szCs w:val="18"/>
        </w:rPr>
        <w:t>de</w:t>
      </w:r>
      <w:proofErr w:type="spellEnd"/>
      <w:r w:rsidR="00CE5A38" w:rsidRPr="00E44926">
        <w:rPr>
          <w:rFonts w:ascii="Century Gothic" w:hAnsi="Century Gothic"/>
          <w:snapToGrid/>
          <w:sz w:val="18"/>
          <w:szCs w:val="18"/>
        </w:rPr>
        <w:t xml:space="preserve"> 201</w:t>
      </w:r>
      <w:r w:rsidR="00FB70A8" w:rsidRPr="00E44926">
        <w:rPr>
          <w:rFonts w:ascii="Century Gothic" w:hAnsi="Century Gothic"/>
          <w:snapToGrid/>
          <w:sz w:val="18"/>
          <w:szCs w:val="18"/>
        </w:rPr>
        <w:t>9</w:t>
      </w:r>
    </w:p>
    <w:p w14:paraId="785085C6" w14:textId="77777777" w:rsidR="00CE268D" w:rsidRPr="00E44926" w:rsidRDefault="00CE268D" w:rsidP="00CE268D">
      <w:pPr>
        <w:widowControl/>
        <w:ind w:left="851" w:hanging="851"/>
        <w:jc w:val="right"/>
        <w:rPr>
          <w:rFonts w:ascii="Century Gothic" w:hAnsi="Century Gothic"/>
          <w:snapToGrid/>
          <w:sz w:val="18"/>
          <w:szCs w:val="18"/>
        </w:rPr>
      </w:pPr>
    </w:p>
    <w:p w14:paraId="4428F8DC" w14:textId="77777777" w:rsidR="00CE268D" w:rsidRPr="00E44926" w:rsidRDefault="00CE268D" w:rsidP="00CE268D">
      <w:pPr>
        <w:widowControl/>
        <w:ind w:left="851" w:hanging="851"/>
        <w:jc w:val="right"/>
        <w:rPr>
          <w:rFonts w:ascii="Century Gothic" w:hAnsi="Century Gothic"/>
          <w:snapToGrid/>
          <w:sz w:val="18"/>
          <w:szCs w:val="18"/>
        </w:rPr>
      </w:pPr>
    </w:p>
    <w:p w14:paraId="72DFFA8B" w14:textId="77777777" w:rsidR="00CE268D" w:rsidRPr="00E44926" w:rsidRDefault="00CE268D" w:rsidP="00CE268D">
      <w:pPr>
        <w:widowControl/>
        <w:ind w:left="851" w:hanging="851"/>
        <w:rPr>
          <w:rFonts w:ascii="Century Gothic" w:hAnsi="Century Gothic"/>
          <w:b/>
          <w:snapToGrid/>
          <w:sz w:val="18"/>
          <w:szCs w:val="18"/>
        </w:rPr>
      </w:pPr>
      <w:r w:rsidRPr="00E44926">
        <w:rPr>
          <w:rFonts w:ascii="Century Gothic" w:hAnsi="Century Gothic"/>
          <w:b/>
          <w:snapToGrid/>
          <w:sz w:val="18"/>
          <w:szCs w:val="18"/>
        </w:rPr>
        <w:t>TELEVISIÓN METROPOLITANA, S.A. DE C.V.</w:t>
      </w:r>
    </w:p>
    <w:p w14:paraId="159B928C" w14:textId="77777777" w:rsidR="00CE268D" w:rsidRPr="00E44926" w:rsidRDefault="00CE268D" w:rsidP="00CE268D">
      <w:pPr>
        <w:widowControl/>
        <w:ind w:left="851" w:hanging="851"/>
        <w:rPr>
          <w:rFonts w:ascii="Century Gothic" w:hAnsi="Century Gothic"/>
          <w:b/>
          <w:snapToGrid/>
          <w:sz w:val="18"/>
          <w:szCs w:val="18"/>
        </w:rPr>
      </w:pPr>
      <w:r w:rsidRPr="00E44926">
        <w:rPr>
          <w:rFonts w:ascii="Century Gothic" w:hAnsi="Century Gothic"/>
          <w:snapToGrid/>
          <w:sz w:val="18"/>
          <w:szCs w:val="18"/>
          <w:lang w:val="es-ES"/>
        </w:rPr>
        <w:t xml:space="preserve">Atletas No. 2, </w:t>
      </w:r>
      <w:r w:rsidRPr="00E44926">
        <w:rPr>
          <w:rFonts w:ascii="Century Gothic" w:hAnsi="Century Gothic"/>
          <w:snapToGrid/>
          <w:sz w:val="18"/>
          <w:szCs w:val="18"/>
        </w:rPr>
        <w:t>Edificio “Pedro Infante” PB</w:t>
      </w:r>
      <w:r w:rsidRPr="00E44926">
        <w:rPr>
          <w:rFonts w:ascii="Century Gothic" w:hAnsi="Century Gothic"/>
          <w:b/>
          <w:snapToGrid/>
          <w:sz w:val="18"/>
          <w:szCs w:val="18"/>
        </w:rPr>
        <w:t xml:space="preserve"> </w:t>
      </w:r>
    </w:p>
    <w:p w14:paraId="0C51B5A4" w14:textId="758645BE" w:rsidR="00CE268D" w:rsidRPr="00E44926" w:rsidRDefault="00CE268D" w:rsidP="00CE268D">
      <w:pPr>
        <w:widowControl/>
        <w:ind w:left="851" w:hanging="851"/>
        <w:rPr>
          <w:rFonts w:ascii="Century Gothic" w:hAnsi="Century Gothic"/>
          <w:b/>
          <w:snapToGrid/>
          <w:sz w:val="18"/>
          <w:szCs w:val="18"/>
          <w:lang w:val="es-ES"/>
        </w:rPr>
      </w:pPr>
      <w:r w:rsidRPr="00E44926">
        <w:rPr>
          <w:rFonts w:ascii="Century Gothic" w:hAnsi="Century Gothic"/>
          <w:snapToGrid/>
          <w:sz w:val="18"/>
          <w:szCs w:val="18"/>
          <w:lang w:val="es-ES"/>
        </w:rPr>
        <w:t xml:space="preserve">Col. Country Club, </w:t>
      </w:r>
      <w:r w:rsidR="001408EF" w:rsidRPr="00E44926">
        <w:rPr>
          <w:rFonts w:ascii="Century Gothic" w:hAnsi="Century Gothic"/>
          <w:snapToGrid/>
          <w:sz w:val="18"/>
          <w:szCs w:val="18"/>
          <w:lang w:val="es-ES"/>
        </w:rPr>
        <w:t>Alcaldía</w:t>
      </w:r>
      <w:r w:rsidRPr="00E44926">
        <w:rPr>
          <w:rFonts w:ascii="Century Gothic" w:hAnsi="Century Gothic"/>
          <w:snapToGrid/>
          <w:sz w:val="18"/>
          <w:szCs w:val="18"/>
          <w:lang w:val="es-ES"/>
        </w:rPr>
        <w:t xml:space="preserve"> Coyoacán</w:t>
      </w:r>
    </w:p>
    <w:p w14:paraId="35B21192" w14:textId="77777777" w:rsidR="00CE268D" w:rsidRPr="00E44926" w:rsidRDefault="00CE268D" w:rsidP="00CE268D">
      <w:pPr>
        <w:widowControl/>
        <w:ind w:left="851" w:hanging="851"/>
        <w:rPr>
          <w:rFonts w:ascii="Century Gothic" w:hAnsi="Century Gothic"/>
          <w:b/>
          <w:snapToGrid/>
          <w:sz w:val="18"/>
          <w:szCs w:val="18"/>
          <w:lang w:val="es-ES"/>
        </w:rPr>
      </w:pPr>
      <w:r w:rsidRPr="00E44926">
        <w:rPr>
          <w:rFonts w:ascii="Century Gothic" w:hAnsi="Century Gothic"/>
          <w:snapToGrid/>
          <w:sz w:val="18"/>
          <w:szCs w:val="18"/>
          <w:lang w:val="es-ES"/>
        </w:rPr>
        <w:t>C.P. 04220 la Ciudad de México</w:t>
      </w:r>
    </w:p>
    <w:p w14:paraId="0B58E256" w14:textId="77777777" w:rsidR="00CE268D" w:rsidRPr="00E44926" w:rsidRDefault="00CE268D" w:rsidP="00CE268D">
      <w:pPr>
        <w:widowControl/>
        <w:jc w:val="both"/>
        <w:rPr>
          <w:rFonts w:ascii="Century Gothic" w:hAnsi="Century Gothic"/>
          <w:snapToGrid/>
          <w:sz w:val="18"/>
          <w:szCs w:val="18"/>
        </w:rPr>
      </w:pPr>
    </w:p>
    <w:p w14:paraId="6BEFBDFA" w14:textId="77777777" w:rsidR="00CE268D" w:rsidRPr="00E44926" w:rsidRDefault="00CE268D" w:rsidP="00CE268D">
      <w:pPr>
        <w:widowControl/>
        <w:jc w:val="both"/>
        <w:rPr>
          <w:rFonts w:ascii="Century Gothic" w:hAnsi="Century Gothic"/>
          <w:sz w:val="18"/>
          <w:szCs w:val="18"/>
        </w:rPr>
      </w:pPr>
    </w:p>
    <w:p w14:paraId="67581D9F" w14:textId="77777777" w:rsidR="00CE268D" w:rsidRPr="00E44926" w:rsidRDefault="00CE268D" w:rsidP="00CE268D">
      <w:pPr>
        <w:widowControl/>
        <w:jc w:val="both"/>
        <w:rPr>
          <w:rFonts w:ascii="Century Gothic" w:hAnsi="Century Gothic"/>
          <w:sz w:val="18"/>
          <w:szCs w:val="18"/>
        </w:rPr>
      </w:pPr>
    </w:p>
    <w:p w14:paraId="3A755C11" w14:textId="5E46E429" w:rsidR="00CE268D" w:rsidRPr="00E44926" w:rsidRDefault="00CE268D" w:rsidP="00CE268D">
      <w:pPr>
        <w:widowControl/>
        <w:spacing w:line="360" w:lineRule="auto"/>
        <w:jc w:val="both"/>
        <w:rPr>
          <w:rFonts w:ascii="Century Gothic" w:hAnsi="Century Gothic"/>
          <w:sz w:val="18"/>
          <w:szCs w:val="18"/>
        </w:rPr>
      </w:pPr>
      <w:r w:rsidRPr="00E44926">
        <w:rPr>
          <w:rFonts w:ascii="Century Gothic" w:hAnsi="Century Gothic"/>
          <w:sz w:val="18"/>
          <w:szCs w:val="18"/>
        </w:rPr>
        <w:t xml:space="preserve">En mi carácter de </w:t>
      </w:r>
      <w:r w:rsidRPr="00E44926">
        <w:rPr>
          <w:rFonts w:ascii="Century Gothic" w:hAnsi="Century Gothic"/>
          <w:b/>
          <w:sz w:val="18"/>
          <w:szCs w:val="18"/>
        </w:rPr>
        <w:t>(representante legal, apoderado especial o general)</w:t>
      </w:r>
      <w:r w:rsidRPr="00E44926">
        <w:rPr>
          <w:rFonts w:ascii="Century Gothic" w:hAnsi="Century Gothic"/>
          <w:sz w:val="18"/>
          <w:szCs w:val="18"/>
        </w:rPr>
        <w:t xml:space="preserve"> de la empresa </w:t>
      </w:r>
      <w:r w:rsidRPr="00E44926">
        <w:rPr>
          <w:rFonts w:ascii="Century Gothic" w:hAnsi="Century Gothic"/>
          <w:b/>
          <w:sz w:val="18"/>
          <w:szCs w:val="18"/>
        </w:rPr>
        <w:t>(nombre o razón social)</w:t>
      </w:r>
      <w:r w:rsidRPr="00E44926">
        <w:rPr>
          <w:rFonts w:ascii="Century Gothic" w:hAnsi="Century Gothic"/>
          <w:sz w:val="18"/>
          <w:szCs w:val="18"/>
        </w:rPr>
        <w:t xml:space="preserve">, </w:t>
      </w:r>
      <w:r w:rsidRPr="00E44926">
        <w:rPr>
          <w:rFonts w:ascii="Century Gothic" w:hAnsi="Century Gothic"/>
          <w:b/>
          <w:sz w:val="18"/>
          <w:szCs w:val="18"/>
        </w:rPr>
        <w:t>manifiesto bajo protesta de decir verdad</w:t>
      </w:r>
      <w:r w:rsidRPr="00E44926">
        <w:rPr>
          <w:rFonts w:ascii="Century Gothic" w:hAnsi="Century Gothic"/>
          <w:sz w:val="18"/>
          <w:szCs w:val="18"/>
        </w:rPr>
        <w:t xml:space="preserve">, </w:t>
      </w:r>
      <w:r w:rsidRPr="00E44926">
        <w:rPr>
          <w:rFonts w:ascii="Century Gothic" w:hAnsi="Century Gothic"/>
          <w:snapToGrid/>
          <w:sz w:val="18"/>
          <w:szCs w:val="18"/>
          <w:lang w:val="es-ES"/>
        </w:rPr>
        <w:t xml:space="preserve">que la empresa que represento y sus accionistas, no se encuentran en ninguno de los supuestos </w:t>
      </w:r>
      <w:r w:rsidRPr="00E44926">
        <w:rPr>
          <w:rFonts w:ascii="Century Gothic" w:hAnsi="Century Gothic"/>
          <w:sz w:val="18"/>
          <w:szCs w:val="18"/>
        </w:rPr>
        <w:t xml:space="preserve">establecidos en los artículos 50 y 60 antepenúltimo párrafo de la LAASSP, así como de la fracción IX del artículo 49 de la Ley General de Responsabilidades Administrativas, para los efectos de presentar propuesta, y en su caso poder celebrar el contrato respectivo con la entidad, con relación a la </w:t>
      </w:r>
      <w:r w:rsidR="00CE5A38" w:rsidRPr="00E44926">
        <w:rPr>
          <w:rFonts w:ascii="Century Gothic" w:hAnsi="Century Gothic"/>
          <w:b/>
          <w:sz w:val="18"/>
          <w:szCs w:val="18"/>
        </w:rPr>
        <w:t xml:space="preserve">Invitación Nacional a Cuando Menos Tres Personas No. </w:t>
      </w:r>
      <w:r w:rsidR="00F57ECF" w:rsidRPr="00E44926">
        <w:rPr>
          <w:rFonts w:ascii="Century Gothic" w:hAnsi="Century Gothic"/>
          <w:b/>
          <w:sz w:val="18"/>
          <w:szCs w:val="18"/>
        </w:rPr>
        <w:t>IA-048MHL001-E125-2019</w:t>
      </w:r>
      <w:r w:rsidRPr="00E44926">
        <w:rPr>
          <w:rFonts w:ascii="Century Gothic" w:hAnsi="Century Gothic"/>
          <w:b/>
          <w:sz w:val="18"/>
          <w:szCs w:val="18"/>
        </w:rPr>
        <w:t>,</w:t>
      </w:r>
      <w:r w:rsidRPr="00E44926">
        <w:rPr>
          <w:rFonts w:ascii="Century Gothic" w:hAnsi="Century Gothic"/>
          <w:sz w:val="18"/>
          <w:szCs w:val="18"/>
        </w:rPr>
        <w:t xml:space="preserve"> </w:t>
      </w:r>
      <w:r w:rsidRPr="00E44926">
        <w:rPr>
          <w:rFonts w:ascii="Century Gothic" w:hAnsi="Century Gothic"/>
          <w:snapToGrid/>
          <w:sz w:val="18"/>
          <w:szCs w:val="18"/>
          <w:lang w:val="es-ES"/>
        </w:rPr>
        <w:t>nos permitimos manifestar, que conocemos el contenido de los referidos artículos, así como los alcances legales.</w:t>
      </w:r>
    </w:p>
    <w:p w14:paraId="4359C2F4" w14:textId="77777777" w:rsidR="00CE268D" w:rsidRPr="00E44926" w:rsidRDefault="00CE268D" w:rsidP="00CE268D">
      <w:pPr>
        <w:widowControl/>
        <w:spacing w:line="360" w:lineRule="auto"/>
        <w:jc w:val="both"/>
        <w:rPr>
          <w:rFonts w:ascii="Century Gothic" w:hAnsi="Century Gothic"/>
          <w:sz w:val="18"/>
          <w:szCs w:val="18"/>
        </w:rPr>
      </w:pPr>
    </w:p>
    <w:p w14:paraId="6598EF1E" w14:textId="77777777" w:rsidR="00CE268D" w:rsidRPr="00E44926" w:rsidRDefault="00CE268D" w:rsidP="00CE268D">
      <w:pPr>
        <w:widowControl/>
        <w:spacing w:line="360" w:lineRule="auto"/>
        <w:jc w:val="both"/>
        <w:rPr>
          <w:rFonts w:ascii="Century Gothic" w:hAnsi="Century Gothic"/>
          <w:sz w:val="18"/>
          <w:szCs w:val="18"/>
          <w:lang w:val="es-ES"/>
        </w:rPr>
      </w:pPr>
    </w:p>
    <w:p w14:paraId="371A41FE" w14:textId="77777777" w:rsidR="00CE268D" w:rsidRPr="00E44926" w:rsidRDefault="00CE268D" w:rsidP="00CE268D">
      <w:pPr>
        <w:widowControl/>
        <w:spacing w:line="360" w:lineRule="auto"/>
        <w:jc w:val="both"/>
        <w:rPr>
          <w:rFonts w:ascii="Century Gothic" w:hAnsi="Century Gothic"/>
          <w:sz w:val="18"/>
          <w:szCs w:val="18"/>
        </w:rPr>
      </w:pPr>
    </w:p>
    <w:p w14:paraId="05627CED" w14:textId="77777777" w:rsidR="00CE268D" w:rsidRPr="00E44926" w:rsidRDefault="00CE268D" w:rsidP="00CE268D">
      <w:pPr>
        <w:widowControl/>
        <w:jc w:val="both"/>
        <w:rPr>
          <w:rFonts w:ascii="Century Gothic" w:hAnsi="Century Gothic"/>
          <w:sz w:val="18"/>
          <w:szCs w:val="18"/>
        </w:rPr>
      </w:pPr>
    </w:p>
    <w:p w14:paraId="2E5F46CC" w14:textId="77777777" w:rsidR="00CE268D" w:rsidRPr="00E44926" w:rsidRDefault="00CE268D" w:rsidP="00CE268D">
      <w:pPr>
        <w:widowControl/>
        <w:jc w:val="both"/>
        <w:rPr>
          <w:rFonts w:ascii="Century Gothic" w:hAnsi="Century Gothic"/>
          <w:sz w:val="18"/>
          <w:szCs w:val="18"/>
        </w:rPr>
      </w:pPr>
    </w:p>
    <w:p w14:paraId="182BCA84" w14:textId="77777777" w:rsidR="00CE268D" w:rsidRPr="00E44926" w:rsidRDefault="00CE268D" w:rsidP="00CE268D">
      <w:pPr>
        <w:widowControl/>
        <w:jc w:val="both"/>
        <w:rPr>
          <w:rFonts w:ascii="Century Gothic" w:hAnsi="Century Gothic"/>
          <w:b/>
          <w:sz w:val="18"/>
          <w:szCs w:val="18"/>
        </w:rPr>
      </w:pPr>
      <w:r w:rsidRPr="00E44926">
        <w:rPr>
          <w:rFonts w:ascii="Century Gothic" w:hAnsi="Century Gothic"/>
          <w:b/>
          <w:sz w:val="18"/>
          <w:szCs w:val="18"/>
        </w:rPr>
        <w:t>A T E N T A M E N T E</w:t>
      </w:r>
    </w:p>
    <w:p w14:paraId="6304EB97" w14:textId="77777777" w:rsidR="00CE268D" w:rsidRPr="00E44926" w:rsidRDefault="00CE268D" w:rsidP="00CE268D">
      <w:pPr>
        <w:widowControl/>
        <w:jc w:val="both"/>
        <w:rPr>
          <w:rFonts w:ascii="Century Gothic" w:hAnsi="Century Gothic"/>
          <w:b/>
          <w:sz w:val="18"/>
          <w:szCs w:val="18"/>
        </w:rPr>
      </w:pPr>
    </w:p>
    <w:p w14:paraId="4ECEDE31" w14:textId="77777777" w:rsidR="00CE268D" w:rsidRPr="00E44926" w:rsidRDefault="00CE268D" w:rsidP="00CE268D">
      <w:pPr>
        <w:widowControl/>
        <w:jc w:val="both"/>
        <w:rPr>
          <w:rFonts w:ascii="Century Gothic" w:hAnsi="Century Gothic"/>
          <w:b/>
          <w:sz w:val="18"/>
          <w:szCs w:val="18"/>
        </w:rPr>
      </w:pPr>
    </w:p>
    <w:p w14:paraId="712ECB93" w14:textId="77777777" w:rsidR="00CE268D" w:rsidRPr="00E44926" w:rsidRDefault="00CE268D" w:rsidP="00CE268D">
      <w:pPr>
        <w:widowControl/>
        <w:jc w:val="both"/>
        <w:rPr>
          <w:rFonts w:ascii="Century Gothic" w:hAnsi="Century Gothic"/>
          <w:b/>
          <w:sz w:val="18"/>
          <w:szCs w:val="18"/>
        </w:rPr>
      </w:pPr>
    </w:p>
    <w:p w14:paraId="2B44B513" w14:textId="77777777" w:rsidR="00CE268D" w:rsidRPr="00E44926" w:rsidRDefault="00CE268D" w:rsidP="00CE268D">
      <w:pPr>
        <w:widowControl/>
        <w:jc w:val="both"/>
        <w:rPr>
          <w:rFonts w:ascii="Century Gothic" w:hAnsi="Century Gothic"/>
          <w:b/>
          <w:sz w:val="18"/>
          <w:szCs w:val="18"/>
        </w:rPr>
      </w:pPr>
    </w:p>
    <w:p w14:paraId="05E35852" w14:textId="1B079146" w:rsidR="00CE268D" w:rsidRPr="00E44926" w:rsidRDefault="00CE268D" w:rsidP="00CE268D">
      <w:pPr>
        <w:widowControl/>
        <w:jc w:val="both"/>
        <w:rPr>
          <w:rFonts w:ascii="Century Gothic" w:hAnsi="Century Gothic"/>
          <w:b/>
          <w:sz w:val="18"/>
          <w:szCs w:val="18"/>
        </w:rPr>
      </w:pPr>
      <w:r w:rsidRPr="00E44926">
        <w:rPr>
          <w:rFonts w:ascii="Century Gothic" w:hAnsi="Century Gothic"/>
          <w:b/>
          <w:sz w:val="18"/>
          <w:szCs w:val="18"/>
        </w:rPr>
        <w:t>NOMBRE DEL REPRESENTANTE LEGAL</w:t>
      </w:r>
      <w:r w:rsidR="00C40825" w:rsidRPr="00E44926">
        <w:rPr>
          <w:rFonts w:ascii="Century Gothic" w:hAnsi="Century Gothic"/>
          <w:b/>
          <w:sz w:val="18"/>
          <w:szCs w:val="18"/>
        </w:rPr>
        <w:t xml:space="preserve"> O APODERADO</w:t>
      </w:r>
    </w:p>
    <w:p w14:paraId="7DC00106" w14:textId="77777777" w:rsidR="00CE268D" w:rsidRPr="00E44926" w:rsidRDefault="00CE268D" w:rsidP="00CE268D">
      <w:pPr>
        <w:widowControl/>
        <w:jc w:val="both"/>
        <w:rPr>
          <w:rFonts w:ascii="Century Gothic" w:hAnsi="Century Gothic"/>
          <w:b/>
          <w:sz w:val="18"/>
          <w:szCs w:val="18"/>
        </w:rPr>
      </w:pPr>
      <w:r w:rsidRPr="00E44926">
        <w:rPr>
          <w:rFonts w:ascii="Century Gothic" w:hAnsi="Century Gothic"/>
          <w:b/>
          <w:sz w:val="18"/>
          <w:szCs w:val="18"/>
        </w:rPr>
        <w:t>DEL LICITANTE</w:t>
      </w:r>
    </w:p>
    <w:p w14:paraId="49F44F12" w14:textId="77777777" w:rsidR="00CE268D" w:rsidRPr="00E44926" w:rsidRDefault="00CE268D" w:rsidP="00CE268D">
      <w:pPr>
        <w:widowControl/>
        <w:jc w:val="both"/>
        <w:rPr>
          <w:rFonts w:ascii="Century Gothic" w:hAnsi="Century Gothic"/>
          <w:b/>
          <w:sz w:val="18"/>
          <w:szCs w:val="18"/>
        </w:rPr>
      </w:pPr>
    </w:p>
    <w:p w14:paraId="3C8A442D" w14:textId="77777777" w:rsidR="00CE268D" w:rsidRPr="00E44926" w:rsidRDefault="00CE268D" w:rsidP="00CE268D">
      <w:pPr>
        <w:widowControl/>
        <w:jc w:val="both"/>
        <w:rPr>
          <w:rFonts w:ascii="Century Gothic" w:hAnsi="Century Gothic"/>
          <w:b/>
          <w:sz w:val="18"/>
          <w:szCs w:val="18"/>
        </w:rPr>
      </w:pPr>
    </w:p>
    <w:p w14:paraId="1F6635A3" w14:textId="77777777" w:rsidR="00CE268D" w:rsidRPr="00E44926" w:rsidRDefault="00CE268D" w:rsidP="00CE268D">
      <w:pPr>
        <w:widowControl/>
        <w:rPr>
          <w:rFonts w:ascii="Century Gothic" w:hAnsi="Century Gothic"/>
          <w:b/>
          <w:sz w:val="16"/>
          <w:szCs w:val="16"/>
          <w:lang w:val="es-MX"/>
        </w:rPr>
      </w:pPr>
      <w:r w:rsidRPr="00E44926">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14:paraId="2F24660A" w14:textId="77777777" w:rsidR="00CE268D" w:rsidRPr="00E44926" w:rsidRDefault="00CE268D" w:rsidP="00CE268D">
      <w:pPr>
        <w:widowControl/>
        <w:ind w:left="851" w:hanging="851"/>
        <w:jc w:val="both"/>
        <w:rPr>
          <w:rFonts w:ascii="Century Gothic" w:hAnsi="Century Gothic"/>
          <w:b/>
          <w:sz w:val="16"/>
          <w:szCs w:val="16"/>
          <w:lang w:val="es-MX"/>
        </w:rPr>
      </w:pPr>
    </w:p>
    <w:p w14:paraId="226B4D79" w14:textId="77777777" w:rsidR="00CE268D" w:rsidRPr="00E44926" w:rsidRDefault="00CE268D" w:rsidP="00CE268D">
      <w:pPr>
        <w:widowControl/>
        <w:ind w:left="851" w:hanging="851"/>
        <w:jc w:val="both"/>
        <w:rPr>
          <w:rFonts w:ascii="Century Gothic" w:hAnsi="Century Gothic"/>
          <w:snapToGrid/>
          <w:sz w:val="18"/>
          <w:szCs w:val="18"/>
        </w:rPr>
      </w:pPr>
    </w:p>
    <w:p w14:paraId="0987EB82" w14:textId="2DACF2EA" w:rsidR="00CE268D" w:rsidRPr="00E44926" w:rsidRDefault="00CE268D" w:rsidP="00CE268D">
      <w:pPr>
        <w:widowControl/>
        <w:ind w:left="851" w:hanging="851"/>
        <w:jc w:val="center"/>
        <w:rPr>
          <w:rFonts w:ascii="Century Gothic" w:hAnsi="Century Gothic"/>
          <w:b/>
          <w:snapToGrid/>
          <w:sz w:val="18"/>
          <w:szCs w:val="18"/>
        </w:rPr>
      </w:pPr>
      <w:r w:rsidRPr="00E44926">
        <w:rPr>
          <w:rFonts w:ascii="Century Gothic" w:hAnsi="Century Gothic"/>
          <w:b/>
          <w:snapToGrid/>
          <w:sz w:val="18"/>
          <w:szCs w:val="18"/>
        </w:rPr>
        <w:br w:type="page"/>
      </w:r>
      <w:r w:rsidRPr="00E44926">
        <w:rPr>
          <w:rFonts w:ascii="Century Gothic" w:hAnsi="Century Gothic"/>
          <w:b/>
          <w:snapToGrid/>
          <w:sz w:val="18"/>
          <w:szCs w:val="18"/>
        </w:rPr>
        <w:lastRenderedPageBreak/>
        <w:t xml:space="preserve">ANEXO No. </w:t>
      </w:r>
      <w:r w:rsidR="002B3133" w:rsidRPr="00E44926">
        <w:rPr>
          <w:rFonts w:ascii="Century Gothic" w:hAnsi="Century Gothic"/>
          <w:b/>
          <w:snapToGrid/>
          <w:sz w:val="18"/>
          <w:szCs w:val="18"/>
        </w:rPr>
        <w:t>6</w:t>
      </w:r>
    </w:p>
    <w:p w14:paraId="3E6297D1" w14:textId="77777777" w:rsidR="00CE268D" w:rsidRPr="00E44926" w:rsidRDefault="00CE268D" w:rsidP="00CE268D">
      <w:pPr>
        <w:widowControl/>
        <w:ind w:left="851" w:hanging="851"/>
        <w:rPr>
          <w:rFonts w:ascii="Century Gothic" w:hAnsi="Century Gothic"/>
          <w:snapToGrid/>
          <w:sz w:val="18"/>
          <w:szCs w:val="18"/>
        </w:rPr>
      </w:pPr>
    </w:p>
    <w:p w14:paraId="6767129A" w14:textId="77777777" w:rsidR="00CE268D" w:rsidRPr="00E44926" w:rsidRDefault="00CE268D" w:rsidP="00CE268D">
      <w:pPr>
        <w:widowControl/>
        <w:ind w:left="851" w:hanging="851"/>
        <w:jc w:val="center"/>
        <w:rPr>
          <w:rFonts w:ascii="Century Gothic" w:hAnsi="Century Gothic"/>
          <w:b/>
          <w:snapToGrid/>
          <w:sz w:val="18"/>
          <w:szCs w:val="18"/>
        </w:rPr>
      </w:pPr>
      <w:r w:rsidRPr="00E44926">
        <w:rPr>
          <w:rFonts w:ascii="Century Gothic" w:hAnsi="Century Gothic"/>
          <w:b/>
          <w:snapToGrid/>
          <w:sz w:val="18"/>
          <w:szCs w:val="18"/>
        </w:rPr>
        <w:t>DECLARACIÓN DE INTEGRIDAD</w:t>
      </w:r>
    </w:p>
    <w:p w14:paraId="78418A70" w14:textId="77777777" w:rsidR="00CE268D" w:rsidRPr="00E44926" w:rsidRDefault="00CE268D" w:rsidP="00CE268D">
      <w:pPr>
        <w:widowControl/>
        <w:ind w:left="851" w:hanging="851"/>
        <w:jc w:val="center"/>
        <w:rPr>
          <w:rFonts w:ascii="Century Gothic" w:hAnsi="Century Gothic"/>
          <w:b/>
          <w:snapToGrid/>
          <w:sz w:val="18"/>
          <w:szCs w:val="18"/>
        </w:rPr>
      </w:pPr>
    </w:p>
    <w:p w14:paraId="0568EB7E" w14:textId="77777777" w:rsidR="00CE268D" w:rsidRPr="00E44926" w:rsidRDefault="00CE268D" w:rsidP="00CE268D">
      <w:pPr>
        <w:widowControl/>
        <w:ind w:left="851" w:hanging="851"/>
        <w:jc w:val="center"/>
        <w:rPr>
          <w:rFonts w:ascii="Century Gothic" w:hAnsi="Century Gothic"/>
          <w:snapToGrid/>
          <w:sz w:val="18"/>
          <w:szCs w:val="18"/>
        </w:rPr>
      </w:pPr>
      <w:r w:rsidRPr="00E44926">
        <w:rPr>
          <w:rFonts w:ascii="Century Gothic" w:hAnsi="Century Gothic"/>
          <w:snapToGrid/>
          <w:sz w:val="18"/>
          <w:szCs w:val="18"/>
        </w:rPr>
        <w:t>(MECANOGRAFIAR EN PAPEL MEMBRETADO Y/O SELLADO DE LA EMPRESA)</w:t>
      </w:r>
    </w:p>
    <w:p w14:paraId="251EFD8B" w14:textId="77777777" w:rsidR="00CE268D" w:rsidRPr="00E44926" w:rsidRDefault="00CE268D" w:rsidP="00CE268D">
      <w:pPr>
        <w:widowControl/>
        <w:ind w:left="851" w:hanging="851"/>
        <w:jc w:val="center"/>
        <w:rPr>
          <w:rFonts w:ascii="Century Gothic" w:hAnsi="Century Gothic"/>
          <w:snapToGrid/>
          <w:sz w:val="18"/>
          <w:szCs w:val="18"/>
        </w:rPr>
      </w:pPr>
    </w:p>
    <w:p w14:paraId="30F17CE3" w14:textId="77777777" w:rsidR="00CE268D" w:rsidRPr="00E44926" w:rsidRDefault="00CE268D" w:rsidP="00CE268D">
      <w:pPr>
        <w:widowControl/>
        <w:ind w:left="851" w:hanging="851"/>
        <w:jc w:val="center"/>
        <w:rPr>
          <w:rFonts w:ascii="Century Gothic" w:hAnsi="Century Gothic"/>
          <w:snapToGrid/>
          <w:sz w:val="18"/>
          <w:szCs w:val="18"/>
        </w:rPr>
      </w:pPr>
    </w:p>
    <w:p w14:paraId="3B50DD91" w14:textId="77777777" w:rsidR="00CE268D" w:rsidRPr="00E44926" w:rsidRDefault="00CE268D" w:rsidP="00CE268D">
      <w:pPr>
        <w:widowControl/>
        <w:ind w:left="851" w:hanging="851"/>
        <w:jc w:val="right"/>
        <w:rPr>
          <w:rFonts w:ascii="Century Gothic" w:hAnsi="Century Gothic"/>
          <w:snapToGrid/>
          <w:sz w:val="18"/>
          <w:szCs w:val="18"/>
        </w:rPr>
      </w:pPr>
    </w:p>
    <w:p w14:paraId="2850D9FF" w14:textId="77777777" w:rsidR="00CE268D" w:rsidRPr="00E44926" w:rsidRDefault="00CE268D" w:rsidP="00CE268D">
      <w:pPr>
        <w:widowControl/>
        <w:ind w:left="851" w:hanging="851"/>
        <w:jc w:val="right"/>
        <w:rPr>
          <w:rFonts w:ascii="Century Gothic" w:hAnsi="Century Gothic"/>
          <w:snapToGrid/>
          <w:sz w:val="18"/>
          <w:szCs w:val="18"/>
        </w:rPr>
      </w:pPr>
    </w:p>
    <w:p w14:paraId="40C7C8B4" w14:textId="7EBDF48E" w:rsidR="00CE268D" w:rsidRPr="00E44926" w:rsidRDefault="00CE268D" w:rsidP="00CE268D">
      <w:pPr>
        <w:widowControl/>
        <w:ind w:left="851" w:hanging="851"/>
        <w:jc w:val="right"/>
        <w:rPr>
          <w:rFonts w:ascii="Century Gothic" w:hAnsi="Century Gothic"/>
          <w:snapToGrid/>
          <w:sz w:val="18"/>
          <w:szCs w:val="18"/>
        </w:rPr>
      </w:pPr>
      <w:r w:rsidRPr="00E44926">
        <w:rPr>
          <w:rFonts w:ascii="Century Gothic" w:hAnsi="Century Gothic"/>
          <w:snapToGrid/>
          <w:sz w:val="18"/>
          <w:szCs w:val="18"/>
        </w:rPr>
        <w:t xml:space="preserve">Ciudad de </w:t>
      </w:r>
      <w:proofErr w:type="gramStart"/>
      <w:r w:rsidRPr="00E44926">
        <w:rPr>
          <w:rFonts w:ascii="Century Gothic" w:hAnsi="Century Gothic"/>
          <w:snapToGrid/>
          <w:sz w:val="18"/>
          <w:szCs w:val="18"/>
        </w:rPr>
        <w:t>Méx</w:t>
      </w:r>
      <w:r w:rsidR="00CE5A38" w:rsidRPr="00E44926">
        <w:rPr>
          <w:rFonts w:ascii="Century Gothic" w:hAnsi="Century Gothic"/>
          <w:snapToGrid/>
          <w:sz w:val="18"/>
          <w:szCs w:val="18"/>
        </w:rPr>
        <w:t xml:space="preserve">ico,   </w:t>
      </w:r>
      <w:proofErr w:type="gramEnd"/>
      <w:r w:rsidR="00CE5A38" w:rsidRPr="00E44926">
        <w:rPr>
          <w:rFonts w:ascii="Century Gothic" w:hAnsi="Century Gothic"/>
          <w:snapToGrid/>
          <w:sz w:val="18"/>
          <w:szCs w:val="18"/>
        </w:rPr>
        <w:t xml:space="preserve">     de           </w:t>
      </w:r>
      <w:proofErr w:type="spellStart"/>
      <w:r w:rsidR="00CE5A38" w:rsidRPr="00E44926">
        <w:rPr>
          <w:rFonts w:ascii="Century Gothic" w:hAnsi="Century Gothic"/>
          <w:snapToGrid/>
          <w:sz w:val="18"/>
          <w:szCs w:val="18"/>
        </w:rPr>
        <w:t>de</w:t>
      </w:r>
      <w:proofErr w:type="spellEnd"/>
      <w:r w:rsidR="00CE5A38" w:rsidRPr="00E44926">
        <w:rPr>
          <w:rFonts w:ascii="Century Gothic" w:hAnsi="Century Gothic"/>
          <w:snapToGrid/>
          <w:sz w:val="18"/>
          <w:szCs w:val="18"/>
        </w:rPr>
        <w:t xml:space="preserve"> 201</w:t>
      </w:r>
      <w:r w:rsidR="00FB70A8" w:rsidRPr="00E44926">
        <w:rPr>
          <w:rFonts w:ascii="Century Gothic" w:hAnsi="Century Gothic"/>
          <w:snapToGrid/>
          <w:sz w:val="18"/>
          <w:szCs w:val="18"/>
        </w:rPr>
        <w:t>9</w:t>
      </w:r>
    </w:p>
    <w:p w14:paraId="4B6B7CA7" w14:textId="77777777" w:rsidR="00CE268D" w:rsidRPr="00E44926" w:rsidRDefault="00CE268D" w:rsidP="00CE268D">
      <w:pPr>
        <w:widowControl/>
        <w:ind w:left="851" w:hanging="851"/>
        <w:jc w:val="right"/>
        <w:rPr>
          <w:rFonts w:ascii="Century Gothic" w:hAnsi="Century Gothic"/>
          <w:snapToGrid/>
          <w:sz w:val="18"/>
          <w:szCs w:val="18"/>
        </w:rPr>
      </w:pPr>
    </w:p>
    <w:p w14:paraId="7599F5A5" w14:textId="77777777" w:rsidR="00CE268D" w:rsidRPr="00E44926" w:rsidRDefault="00CE268D" w:rsidP="00CE268D">
      <w:pPr>
        <w:widowControl/>
        <w:ind w:left="851" w:hanging="851"/>
        <w:jc w:val="right"/>
        <w:rPr>
          <w:rFonts w:ascii="Century Gothic" w:hAnsi="Century Gothic"/>
          <w:snapToGrid/>
          <w:sz w:val="18"/>
          <w:szCs w:val="18"/>
        </w:rPr>
      </w:pPr>
    </w:p>
    <w:p w14:paraId="2E71B91F" w14:textId="77777777" w:rsidR="00CE268D" w:rsidRPr="00E44926" w:rsidRDefault="00CE268D" w:rsidP="00CE268D">
      <w:pPr>
        <w:widowControl/>
        <w:ind w:left="851" w:hanging="851"/>
        <w:rPr>
          <w:rFonts w:ascii="Century Gothic" w:hAnsi="Century Gothic"/>
          <w:b/>
          <w:snapToGrid/>
          <w:sz w:val="18"/>
          <w:szCs w:val="18"/>
        </w:rPr>
      </w:pPr>
      <w:r w:rsidRPr="00E44926">
        <w:rPr>
          <w:rFonts w:ascii="Century Gothic" w:hAnsi="Century Gothic"/>
          <w:b/>
          <w:snapToGrid/>
          <w:sz w:val="18"/>
          <w:szCs w:val="18"/>
        </w:rPr>
        <w:t>TELEVISIÓN METROPOLITANA, S.A. DE C.V.</w:t>
      </w:r>
    </w:p>
    <w:p w14:paraId="5BD7AF9B" w14:textId="77777777" w:rsidR="00CE268D" w:rsidRPr="00E44926" w:rsidRDefault="00CE268D" w:rsidP="00CE268D">
      <w:pPr>
        <w:widowControl/>
        <w:ind w:left="851" w:hanging="851"/>
        <w:rPr>
          <w:rFonts w:ascii="Century Gothic" w:hAnsi="Century Gothic"/>
          <w:b/>
          <w:snapToGrid/>
          <w:sz w:val="18"/>
          <w:szCs w:val="18"/>
        </w:rPr>
      </w:pPr>
      <w:r w:rsidRPr="00E44926">
        <w:rPr>
          <w:rFonts w:ascii="Century Gothic" w:hAnsi="Century Gothic"/>
          <w:snapToGrid/>
          <w:sz w:val="18"/>
          <w:szCs w:val="18"/>
          <w:lang w:val="es-ES"/>
        </w:rPr>
        <w:t xml:space="preserve">Atletas No. 2, </w:t>
      </w:r>
      <w:r w:rsidRPr="00E44926">
        <w:rPr>
          <w:rFonts w:ascii="Century Gothic" w:hAnsi="Century Gothic"/>
          <w:snapToGrid/>
          <w:sz w:val="18"/>
          <w:szCs w:val="18"/>
        </w:rPr>
        <w:t>Edificio “Pedro Infante” PB</w:t>
      </w:r>
      <w:r w:rsidRPr="00E44926">
        <w:rPr>
          <w:rFonts w:ascii="Century Gothic" w:hAnsi="Century Gothic"/>
          <w:b/>
          <w:snapToGrid/>
          <w:sz w:val="18"/>
          <w:szCs w:val="18"/>
        </w:rPr>
        <w:t xml:space="preserve"> </w:t>
      </w:r>
    </w:p>
    <w:p w14:paraId="7C78A2E0" w14:textId="006BC7FF" w:rsidR="00CE268D" w:rsidRPr="00E44926" w:rsidRDefault="00CE268D" w:rsidP="00CE268D">
      <w:pPr>
        <w:widowControl/>
        <w:ind w:left="851" w:hanging="851"/>
        <w:rPr>
          <w:rFonts w:ascii="Century Gothic" w:hAnsi="Century Gothic"/>
          <w:b/>
          <w:snapToGrid/>
          <w:sz w:val="18"/>
          <w:szCs w:val="18"/>
          <w:lang w:val="es-ES"/>
        </w:rPr>
      </w:pPr>
      <w:r w:rsidRPr="00E44926">
        <w:rPr>
          <w:rFonts w:ascii="Century Gothic" w:hAnsi="Century Gothic"/>
          <w:snapToGrid/>
          <w:sz w:val="18"/>
          <w:szCs w:val="18"/>
          <w:lang w:val="es-ES"/>
        </w:rPr>
        <w:t xml:space="preserve">Col. Country Club, </w:t>
      </w:r>
      <w:r w:rsidR="001408EF" w:rsidRPr="00E44926">
        <w:rPr>
          <w:rFonts w:ascii="Century Gothic" w:hAnsi="Century Gothic"/>
          <w:snapToGrid/>
          <w:sz w:val="18"/>
          <w:szCs w:val="18"/>
          <w:lang w:val="es-ES"/>
        </w:rPr>
        <w:t>Alcaldía</w:t>
      </w:r>
      <w:r w:rsidRPr="00E44926">
        <w:rPr>
          <w:rFonts w:ascii="Century Gothic" w:hAnsi="Century Gothic"/>
          <w:snapToGrid/>
          <w:sz w:val="18"/>
          <w:szCs w:val="18"/>
          <w:lang w:val="es-ES"/>
        </w:rPr>
        <w:t xml:space="preserve"> Coyoacán</w:t>
      </w:r>
    </w:p>
    <w:p w14:paraId="3B0D55D9" w14:textId="77777777" w:rsidR="00CE268D" w:rsidRPr="00E44926" w:rsidRDefault="00CE268D" w:rsidP="00CE268D">
      <w:pPr>
        <w:widowControl/>
        <w:ind w:left="851" w:hanging="851"/>
        <w:rPr>
          <w:rFonts w:ascii="Century Gothic" w:hAnsi="Century Gothic"/>
          <w:b/>
          <w:snapToGrid/>
          <w:sz w:val="18"/>
          <w:szCs w:val="18"/>
          <w:lang w:val="es-ES"/>
        </w:rPr>
      </w:pPr>
      <w:r w:rsidRPr="00E44926">
        <w:rPr>
          <w:rFonts w:ascii="Century Gothic" w:hAnsi="Century Gothic"/>
          <w:snapToGrid/>
          <w:sz w:val="18"/>
          <w:szCs w:val="18"/>
          <w:lang w:val="es-ES"/>
        </w:rPr>
        <w:t>C.P. 04220 la Ciudad de México</w:t>
      </w:r>
    </w:p>
    <w:p w14:paraId="09A34405" w14:textId="77777777" w:rsidR="00CE268D" w:rsidRPr="00E44926" w:rsidRDefault="00CE268D" w:rsidP="00CE268D">
      <w:pPr>
        <w:widowControl/>
        <w:jc w:val="both"/>
        <w:rPr>
          <w:rFonts w:ascii="Century Gothic" w:hAnsi="Century Gothic"/>
          <w:snapToGrid/>
          <w:sz w:val="18"/>
          <w:szCs w:val="18"/>
        </w:rPr>
      </w:pPr>
    </w:p>
    <w:p w14:paraId="577533A7" w14:textId="77777777" w:rsidR="00CE268D" w:rsidRPr="00E44926" w:rsidRDefault="00CE268D" w:rsidP="00CE268D">
      <w:pPr>
        <w:widowControl/>
        <w:spacing w:line="360" w:lineRule="auto"/>
        <w:jc w:val="both"/>
        <w:rPr>
          <w:rFonts w:ascii="Century Gothic" w:hAnsi="Century Gothic"/>
          <w:b/>
          <w:sz w:val="18"/>
          <w:szCs w:val="18"/>
        </w:rPr>
      </w:pPr>
    </w:p>
    <w:p w14:paraId="192A4986" w14:textId="77777777" w:rsidR="00CE268D" w:rsidRPr="00E44926" w:rsidRDefault="00CE268D" w:rsidP="00CE268D">
      <w:pPr>
        <w:widowControl/>
        <w:spacing w:line="360" w:lineRule="auto"/>
        <w:jc w:val="both"/>
        <w:rPr>
          <w:rFonts w:ascii="Century Gothic" w:hAnsi="Century Gothic"/>
          <w:sz w:val="18"/>
          <w:szCs w:val="18"/>
          <w:lang w:val="es-ES"/>
        </w:rPr>
      </w:pPr>
    </w:p>
    <w:p w14:paraId="478F8900" w14:textId="3AEB6608" w:rsidR="00CE268D" w:rsidRPr="00E44926" w:rsidRDefault="00CE268D" w:rsidP="00CE268D">
      <w:pPr>
        <w:widowControl/>
        <w:spacing w:line="360" w:lineRule="auto"/>
        <w:jc w:val="both"/>
        <w:rPr>
          <w:rFonts w:ascii="Century Gothic" w:hAnsi="Century Gothic"/>
          <w:snapToGrid/>
          <w:sz w:val="18"/>
          <w:szCs w:val="18"/>
          <w:lang w:val="es-ES"/>
        </w:rPr>
      </w:pPr>
      <w:r w:rsidRPr="00E44926">
        <w:rPr>
          <w:rFonts w:ascii="Century Gothic" w:hAnsi="Century Gothic"/>
          <w:sz w:val="18"/>
          <w:szCs w:val="18"/>
        </w:rPr>
        <w:t xml:space="preserve">(Nombre del representante legal de la empresa), en mi carácter de representante legal de la empresa (establecer razón social) manifiesto, </w:t>
      </w:r>
      <w:r w:rsidRPr="00E44926">
        <w:rPr>
          <w:rFonts w:ascii="Century Gothic" w:hAnsi="Century Gothic"/>
          <w:b/>
          <w:sz w:val="18"/>
          <w:szCs w:val="18"/>
        </w:rPr>
        <w:t>bajo protesta de decir verdad</w:t>
      </w:r>
      <w:r w:rsidRPr="00E44926">
        <w:rPr>
          <w:rFonts w:ascii="Century Gothic" w:hAnsi="Century Gothic"/>
          <w:sz w:val="18"/>
          <w:szCs w:val="18"/>
        </w:rPr>
        <w:t xml:space="preserve">, que por mí mismo o a través de interpósita persona, nos abstendremos de adoptar conductas, para que los servidores públicos de la entidad induzcan o alteren las evaluaciones de las propuestas, el resultado del procedimiento u otros aspectos que otorguen condiciones ventajosas con relación a los demás licitantes con relación a la </w:t>
      </w:r>
      <w:r w:rsidR="00CE5A38" w:rsidRPr="00E44926">
        <w:rPr>
          <w:rFonts w:ascii="Century Gothic" w:hAnsi="Century Gothic"/>
          <w:b/>
          <w:sz w:val="18"/>
          <w:szCs w:val="18"/>
        </w:rPr>
        <w:t xml:space="preserve">Invitación Nacional a Cuando Menos Tres Personas No. </w:t>
      </w:r>
      <w:r w:rsidR="00F57ECF" w:rsidRPr="00E44926">
        <w:rPr>
          <w:rFonts w:ascii="Century Gothic" w:hAnsi="Century Gothic"/>
          <w:b/>
          <w:sz w:val="18"/>
          <w:szCs w:val="18"/>
        </w:rPr>
        <w:t>IA-048MHL001-E125-2019</w:t>
      </w:r>
      <w:r w:rsidRPr="00E44926">
        <w:rPr>
          <w:rFonts w:ascii="Century Gothic" w:hAnsi="Century Gothic"/>
          <w:snapToGrid/>
          <w:sz w:val="18"/>
          <w:szCs w:val="18"/>
          <w:lang w:val="es-ES"/>
        </w:rPr>
        <w:t>.</w:t>
      </w:r>
    </w:p>
    <w:p w14:paraId="6887A80E" w14:textId="77777777" w:rsidR="00CE268D" w:rsidRPr="00E44926" w:rsidRDefault="00CE268D" w:rsidP="00CE268D">
      <w:pPr>
        <w:widowControl/>
        <w:jc w:val="both"/>
        <w:rPr>
          <w:rFonts w:ascii="Century Gothic" w:hAnsi="Century Gothic"/>
          <w:sz w:val="18"/>
          <w:szCs w:val="18"/>
        </w:rPr>
      </w:pPr>
    </w:p>
    <w:p w14:paraId="3746FFDF" w14:textId="77777777" w:rsidR="00CE268D" w:rsidRPr="00E44926" w:rsidRDefault="00CE268D" w:rsidP="00CE268D">
      <w:pPr>
        <w:widowControl/>
        <w:jc w:val="both"/>
        <w:rPr>
          <w:rFonts w:ascii="Century Gothic" w:hAnsi="Century Gothic"/>
          <w:sz w:val="18"/>
          <w:szCs w:val="18"/>
        </w:rPr>
      </w:pPr>
    </w:p>
    <w:p w14:paraId="39D2DF3C" w14:textId="77777777" w:rsidR="00CE268D" w:rsidRPr="00E44926" w:rsidRDefault="00CE268D" w:rsidP="00CE268D">
      <w:pPr>
        <w:widowControl/>
        <w:jc w:val="both"/>
        <w:rPr>
          <w:rFonts w:ascii="Century Gothic" w:hAnsi="Century Gothic"/>
          <w:b/>
          <w:sz w:val="18"/>
          <w:szCs w:val="18"/>
        </w:rPr>
      </w:pPr>
      <w:r w:rsidRPr="00E44926">
        <w:rPr>
          <w:rFonts w:ascii="Century Gothic" w:hAnsi="Century Gothic"/>
          <w:b/>
          <w:sz w:val="18"/>
          <w:szCs w:val="18"/>
        </w:rPr>
        <w:t>A T E N T A M E N T E</w:t>
      </w:r>
    </w:p>
    <w:p w14:paraId="69CAD6BD" w14:textId="77777777" w:rsidR="00CE268D" w:rsidRPr="00E44926" w:rsidRDefault="00CE268D" w:rsidP="00CE268D">
      <w:pPr>
        <w:widowControl/>
        <w:jc w:val="both"/>
        <w:rPr>
          <w:rFonts w:ascii="Century Gothic" w:hAnsi="Century Gothic"/>
          <w:b/>
          <w:sz w:val="18"/>
          <w:szCs w:val="18"/>
        </w:rPr>
      </w:pPr>
    </w:p>
    <w:p w14:paraId="259CF79D" w14:textId="77777777" w:rsidR="00CE268D" w:rsidRPr="00E44926" w:rsidRDefault="00CE268D" w:rsidP="00CE268D">
      <w:pPr>
        <w:widowControl/>
        <w:jc w:val="both"/>
        <w:rPr>
          <w:rFonts w:ascii="Century Gothic" w:hAnsi="Century Gothic"/>
          <w:b/>
          <w:sz w:val="18"/>
          <w:szCs w:val="18"/>
        </w:rPr>
      </w:pPr>
    </w:p>
    <w:p w14:paraId="11D40B8B" w14:textId="77777777" w:rsidR="00CE268D" w:rsidRPr="00E44926" w:rsidRDefault="00CE268D" w:rsidP="00CE268D">
      <w:pPr>
        <w:widowControl/>
        <w:jc w:val="both"/>
        <w:rPr>
          <w:rFonts w:ascii="Century Gothic" w:hAnsi="Century Gothic"/>
          <w:b/>
          <w:sz w:val="18"/>
          <w:szCs w:val="18"/>
        </w:rPr>
      </w:pPr>
    </w:p>
    <w:p w14:paraId="0ECB8E3E" w14:textId="77777777" w:rsidR="00CE268D" w:rsidRPr="00E44926" w:rsidRDefault="00CE268D" w:rsidP="00CE268D">
      <w:pPr>
        <w:widowControl/>
        <w:jc w:val="both"/>
        <w:rPr>
          <w:rFonts w:ascii="Century Gothic" w:hAnsi="Century Gothic"/>
          <w:b/>
          <w:sz w:val="18"/>
          <w:szCs w:val="18"/>
        </w:rPr>
      </w:pPr>
    </w:p>
    <w:p w14:paraId="321CA396" w14:textId="77777777" w:rsidR="00CE268D" w:rsidRPr="00E44926" w:rsidRDefault="00CE268D" w:rsidP="00CE268D">
      <w:pPr>
        <w:widowControl/>
        <w:jc w:val="both"/>
        <w:rPr>
          <w:rFonts w:ascii="Century Gothic" w:hAnsi="Century Gothic"/>
          <w:b/>
          <w:sz w:val="18"/>
          <w:szCs w:val="18"/>
        </w:rPr>
      </w:pPr>
      <w:r w:rsidRPr="00E44926">
        <w:rPr>
          <w:rFonts w:ascii="Century Gothic" w:hAnsi="Century Gothic"/>
          <w:b/>
          <w:sz w:val="18"/>
          <w:szCs w:val="18"/>
        </w:rPr>
        <w:t>NOMBRE DEL LICITANTE</w:t>
      </w:r>
    </w:p>
    <w:p w14:paraId="0FBC7AC6" w14:textId="7B36222E" w:rsidR="00CE268D" w:rsidRPr="00E44926" w:rsidRDefault="00CE268D" w:rsidP="00CE268D">
      <w:pPr>
        <w:widowControl/>
        <w:jc w:val="both"/>
        <w:rPr>
          <w:rFonts w:ascii="Century Gothic" w:hAnsi="Century Gothic"/>
          <w:b/>
          <w:sz w:val="18"/>
          <w:szCs w:val="18"/>
        </w:rPr>
      </w:pPr>
      <w:r w:rsidRPr="00E44926">
        <w:rPr>
          <w:rFonts w:ascii="Century Gothic" w:hAnsi="Century Gothic"/>
          <w:b/>
          <w:sz w:val="18"/>
          <w:szCs w:val="18"/>
        </w:rPr>
        <w:t>(PERSONA FÍSICA O REPRESE</w:t>
      </w:r>
      <w:r w:rsidR="00707A68" w:rsidRPr="00E44926">
        <w:rPr>
          <w:rFonts w:ascii="Century Gothic" w:hAnsi="Century Gothic"/>
          <w:b/>
          <w:sz w:val="18"/>
          <w:szCs w:val="18"/>
        </w:rPr>
        <w:t>N</w:t>
      </w:r>
      <w:r w:rsidRPr="00E44926">
        <w:rPr>
          <w:rFonts w:ascii="Century Gothic" w:hAnsi="Century Gothic"/>
          <w:b/>
          <w:sz w:val="18"/>
          <w:szCs w:val="18"/>
        </w:rPr>
        <w:t>TANTE LEGAL</w:t>
      </w:r>
      <w:r w:rsidR="00C40825" w:rsidRPr="00E44926">
        <w:rPr>
          <w:rFonts w:ascii="Century Gothic" w:hAnsi="Century Gothic"/>
          <w:b/>
          <w:sz w:val="18"/>
          <w:szCs w:val="18"/>
        </w:rPr>
        <w:t xml:space="preserve"> O APODERADO</w:t>
      </w:r>
      <w:r w:rsidRPr="00E44926">
        <w:rPr>
          <w:rFonts w:ascii="Century Gothic" w:hAnsi="Century Gothic"/>
          <w:b/>
          <w:sz w:val="18"/>
          <w:szCs w:val="18"/>
        </w:rPr>
        <w:t xml:space="preserve"> DE LA PERSONA MORAL)</w:t>
      </w:r>
    </w:p>
    <w:p w14:paraId="4CBECA22" w14:textId="77777777" w:rsidR="00CE268D" w:rsidRPr="00E44926" w:rsidRDefault="00CE268D" w:rsidP="00CE268D">
      <w:pPr>
        <w:widowControl/>
        <w:jc w:val="both"/>
        <w:rPr>
          <w:rFonts w:ascii="Century Gothic" w:hAnsi="Century Gothic"/>
          <w:b/>
          <w:sz w:val="18"/>
          <w:szCs w:val="18"/>
        </w:rPr>
      </w:pPr>
    </w:p>
    <w:p w14:paraId="4E5D49C6" w14:textId="77777777" w:rsidR="00CE268D" w:rsidRPr="00E44926" w:rsidRDefault="00CE268D" w:rsidP="00CE268D">
      <w:pPr>
        <w:widowControl/>
        <w:jc w:val="both"/>
        <w:rPr>
          <w:rFonts w:ascii="Century Gothic" w:hAnsi="Century Gothic"/>
          <w:b/>
          <w:sz w:val="16"/>
          <w:szCs w:val="18"/>
        </w:rPr>
      </w:pPr>
      <w:r w:rsidRPr="00E44926">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6BE41F72" w14:textId="77777777" w:rsidR="00CE268D" w:rsidRPr="00E44926" w:rsidRDefault="00CE268D" w:rsidP="00CE268D">
      <w:pPr>
        <w:widowControl/>
        <w:ind w:left="851" w:hanging="851"/>
        <w:jc w:val="both"/>
        <w:rPr>
          <w:rFonts w:ascii="Century Gothic" w:hAnsi="Century Gothic"/>
          <w:snapToGrid/>
          <w:sz w:val="18"/>
          <w:szCs w:val="18"/>
        </w:rPr>
      </w:pPr>
    </w:p>
    <w:p w14:paraId="2997558C" w14:textId="2DF1269B" w:rsidR="00CE268D" w:rsidRPr="00E44926" w:rsidRDefault="00CE268D" w:rsidP="00CE268D">
      <w:pPr>
        <w:widowControl/>
        <w:ind w:left="851" w:hanging="851"/>
        <w:jc w:val="center"/>
        <w:rPr>
          <w:rFonts w:ascii="Century Gothic" w:hAnsi="Century Gothic"/>
          <w:b/>
          <w:snapToGrid/>
          <w:sz w:val="18"/>
          <w:szCs w:val="18"/>
        </w:rPr>
      </w:pPr>
      <w:r w:rsidRPr="00E44926">
        <w:rPr>
          <w:rFonts w:ascii="Century Gothic" w:hAnsi="Century Gothic"/>
          <w:b/>
          <w:snapToGrid/>
          <w:sz w:val="18"/>
          <w:szCs w:val="18"/>
        </w:rPr>
        <w:br w:type="page"/>
      </w:r>
      <w:r w:rsidRPr="00E44926">
        <w:rPr>
          <w:rFonts w:ascii="Century Gothic" w:hAnsi="Century Gothic"/>
          <w:b/>
          <w:snapToGrid/>
          <w:sz w:val="18"/>
          <w:szCs w:val="18"/>
        </w:rPr>
        <w:lastRenderedPageBreak/>
        <w:t xml:space="preserve">ANEXO No. </w:t>
      </w:r>
      <w:r w:rsidR="002B3133" w:rsidRPr="00E44926">
        <w:rPr>
          <w:rFonts w:ascii="Century Gothic" w:hAnsi="Century Gothic"/>
          <w:b/>
          <w:snapToGrid/>
          <w:sz w:val="18"/>
          <w:szCs w:val="18"/>
        </w:rPr>
        <w:t>7</w:t>
      </w:r>
    </w:p>
    <w:p w14:paraId="2DB99C86" w14:textId="77777777" w:rsidR="00CE268D" w:rsidRPr="00E44926" w:rsidRDefault="00CE268D" w:rsidP="00CE268D">
      <w:pPr>
        <w:widowControl/>
        <w:ind w:left="851" w:hanging="851"/>
        <w:rPr>
          <w:rFonts w:ascii="Century Gothic" w:hAnsi="Century Gothic"/>
          <w:snapToGrid/>
          <w:sz w:val="18"/>
          <w:szCs w:val="18"/>
        </w:rPr>
      </w:pPr>
    </w:p>
    <w:p w14:paraId="44B69127" w14:textId="77777777" w:rsidR="00CE268D" w:rsidRPr="00E44926" w:rsidRDefault="00CE268D" w:rsidP="00CE268D">
      <w:pPr>
        <w:widowControl/>
        <w:ind w:left="851" w:hanging="851"/>
        <w:jc w:val="center"/>
        <w:rPr>
          <w:rFonts w:ascii="Century Gothic" w:hAnsi="Century Gothic"/>
          <w:b/>
          <w:snapToGrid/>
          <w:sz w:val="18"/>
          <w:szCs w:val="18"/>
        </w:rPr>
      </w:pPr>
      <w:r w:rsidRPr="00E44926">
        <w:rPr>
          <w:rFonts w:ascii="Century Gothic" w:hAnsi="Century Gothic"/>
          <w:b/>
          <w:snapToGrid/>
          <w:sz w:val="18"/>
          <w:szCs w:val="18"/>
        </w:rPr>
        <w:t>NACIONALIDAD MEXICANA</w:t>
      </w:r>
    </w:p>
    <w:p w14:paraId="2AEB6228" w14:textId="77777777" w:rsidR="00CE268D" w:rsidRPr="00E44926" w:rsidRDefault="00CE268D" w:rsidP="00CE268D">
      <w:pPr>
        <w:widowControl/>
        <w:ind w:left="851" w:hanging="851"/>
        <w:rPr>
          <w:rFonts w:ascii="Century Gothic" w:hAnsi="Century Gothic"/>
          <w:snapToGrid/>
          <w:sz w:val="18"/>
          <w:szCs w:val="18"/>
        </w:rPr>
      </w:pPr>
    </w:p>
    <w:p w14:paraId="23215BF8" w14:textId="77777777" w:rsidR="00CE268D" w:rsidRPr="00E44926" w:rsidRDefault="00CE268D" w:rsidP="00CE268D">
      <w:pPr>
        <w:widowControl/>
        <w:ind w:left="851" w:hanging="851"/>
        <w:jc w:val="center"/>
        <w:rPr>
          <w:rFonts w:ascii="Century Gothic" w:hAnsi="Century Gothic"/>
          <w:snapToGrid/>
          <w:sz w:val="18"/>
          <w:szCs w:val="18"/>
        </w:rPr>
      </w:pPr>
      <w:r w:rsidRPr="00E44926">
        <w:rPr>
          <w:rFonts w:ascii="Century Gothic" w:hAnsi="Century Gothic"/>
          <w:snapToGrid/>
          <w:sz w:val="18"/>
          <w:szCs w:val="18"/>
        </w:rPr>
        <w:t>(MECANOGRAFIAR EN PAPEL MEMBRETADO Y/O SELLADO DE LA EMPRESA)</w:t>
      </w:r>
    </w:p>
    <w:p w14:paraId="51D1FEDA" w14:textId="77777777" w:rsidR="00CE268D" w:rsidRPr="00E44926" w:rsidRDefault="00CE268D" w:rsidP="00CE268D">
      <w:pPr>
        <w:widowControl/>
        <w:ind w:left="851" w:hanging="851"/>
        <w:jc w:val="center"/>
        <w:rPr>
          <w:rFonts w:ascii="Century Gothic" w:hAnsi="Century Gothic"/>
          <w:snapToGrid/>
          <w:sz w:val="18"/>
          <w:szCs w:val="18"/>
        </w:rPr>
      </w:pPr>
    </w:p>
    <w:p w14:paraId="002ACF29" w14:textId="77777777" w:rsidR="00CE268D" w:rsidRPr="00E44926" w:rsidRDefault="00CE268D" w:rsidP="00CE268D">
      <w:pPr>
        <w:widowControl/>
        <w:ind w:left="851" w:hanging="851"/>
        <w:jc w:val="center"/>
        <w:rPr>
          <w:rFonts w:ascii="Century Gothic" w:hAnsi="Century Gothic"/>
          <w:snapToGrid/>
          <w:sz w:val="18"/>
          <w:szCs w:val="18"/>
        </w:rPr>
      </w:pPr>
    </w:p>
    <w:p w14:paraId="055A02D5" w14:textId="77777777" w:rsidR="00CE268D" w:rsidRPr="00E44926" w:rsidRDefault="00CE268D" w:rsidP="00CE268D">
      <w:pPr>
        <w:widowControl/>
        <w:ind w:left="851" w:hanging="851"/>
        <w:jc w:val="right"/>
        <w:rPr>
          <w:rFonts w:ascii="Century Gothic" w:hAnsi="Century Gothic"/>
          <w:snapToGrid/>
          <w:sz w:val="18"/>
          <w:szCs w:val="18"/>
        </w:rPr>
      </w:pPr>
    </w:p>
    <w:p w14:paraId="692B5BED" w14:textId="77777777" w:rsidR="00CE268D" w:rsidRPr="00E44926" w:rsidRDefault="00CE268D" w:rsidP="00CE268D">
      <w:pPr>
        <w:widowControl/>
        <w:ind w:left="851" w:hanging="851"/>
        <w:jc w:val="right"/>
        <w:rPr>
          <w:rFonts w:ascii="Century Gothic" w:hAnsi="Century Gothic"/>
          <w:snapToGrid/>
          <w:sz w:val="18"/>
          <w:szCs w:val="18"/>
        </w:rPr>
      </w:pPr>
    </w:p>
    <w:p w14:paraId="3F72844D" w14:textId="5866223B" w:rsidR="00CE268D" w:rsidRPr="00E44926" w:rsidRDefault="00CE268D" w:rsidP="00CE268D">
      <w:pPr>
        <w:widowControl/>
        <w:ind w:left="851" w:hanging="851"/>
        <w:jc w:val="right"/>
        <w:rPr>
          <w:rFonts w:ascii="Century Gothic" w:hAnsi="Century Gothic"/>
          <w:snapToGrid/>
          <w:sz w:val="18"/>
          <w:szCs w:val="18"/>
        </w:rPr>
      </w:pPr>
      <w:r w:rsidRPr="00E44926">
        <w:rPr>
          <w:rFonts w:ascii="Century Gothic" w:hAnsi="Century Gothic"/>
          <w:snapToGrid/>
          <w:sz w:val="18"/>
          <w:szCs w:val="18"/>
        </w:rPr>
        <w:t xml:space="preserve">Ciudad de </w:t>
      </w:r>
      <w:proofErr w:type="gramStart"/>
      <w:r w:rsidRPr="00E44926">
        <w:rPr>
          <w:rFonts w:ascii="Century Gothic" w:hAnsi="Century Gothic"/>
          <w:snapToGrid/>
          <w:sz w:val="18"/>
          <w:szCs w:val="18"/>
        </w:rPr>
        <w:t xml:space="preserve">México,   </w:t>
      </w:r>
      <w:proofErr w:type="gramEnd"/>
      <w:r w:rsidRPr="00E44926">
        <w:rPr>
          <w:rFonts w:ascii="Century Gothic" w:hAnsi="Century Gothic"/>
          <w:snapToGrid/>
          <w:sz w:val="18"/>
          <w:szCs w:val="18"/>
        </w:rPr>
        <w:t xml:space="preserve"> </w:t>
      </w:r>
      <w:r w:rsidR="00CE5A38" w:rsidRPr="00E44926">
        <w:rPr>
          <w:rFonts w:ascii="Century Gothic" w:hAnsi="Century Gothic"/>
          <w:snapToGrid/>
          <w:sz w:val="18"/>
          <w:szCs w:val="18"/>
        </w:rPr>
        <w:t xml:space="preserve">    de           </w:t>
      </w:r>
      <w:proofErr w:type="spellStart"/>
      <w:r w:rsidR="00CE5A38" w:rsidRPr="00E44926">
        <w:rPr>
          <w:rFonts w:ascii="Century Gothic" w:hAnsi="Century Gothic"/>
          <w:snapToGrid/>
          <w:sz w:val="18"/>
          <w:szCs w:val="18"/>
        </w:rPr>
        <w:t>de</w:t>
      </w:r>
      <w:proofErr w:type="spellEnd"/>
      <w:r w:rsidR="00CE5A38" w:rsidRPr="00E44926">
        <w:rPr>
          <w:rFonts w:ascii="Century Gothic" w:hAnsi="Century Gothic"/>
          <w:snapToGrid/>
          <w:sz w:val="18"/>
          <w:szCs w:val="18"/>
        </w:rPr>
        <w:t xml:space="preserve"> 201</w:t>
      </w:r>
      <w:r w:rsidR="00FB70A8" w:rsidRPr="00E44926">
        <w:rPr>
          <w:rFonts w:ascii="Century Gothic" w:hAnsi="Century Gothic"/>
          <w:snapToGrid/>
          <w:sz w:val="18"/>
          <w:szCs w:val="18"/>
        </w:rPr>
        <w:t>9</w:t>
      </w:r>
    </w:p>
    <w:p w14:paraId="274A5292" w14:textId="77777777" w:rsidR="00CE268D" w:rsidRPr="00E44926" w:rsidRDefault="00CE268D" w:rsidP="00CE268D">
      <w:pPr>
        <w:widowControl/>
        <w:ind w:left="851" w:hanging="851"/>
        <w:jc w:val="right"/>
        <w:rPr>
          <w:rFonts w:ascii="Century Gothic" w:hAnsi="Century Gothic"/>
          <w:snapToGrid/>
          <w:sz w:val="18"/>
          <w:szCs w:val="18"/>
        </w:rPr>
      </w:pPr>
    </w:p>
    <w:p w14:paraId="694E6149" w14:textId="77777777" w:rsidR="00CE268D" w:rsidRPr="00E44926" w:rsidRDefault="00CE268D" w:rsidP="00CE268D">
      <w:pPr>
        <w:widowControl/>
        <w:ind w:left="851" w:hanging="851"/>
        <w:jc w:val="right"/>
        <w:rPr>
          <w:rFonts w:ascii="Century Gothic" w:hAnsi="Century Gothic"/>
          <w:snapToGrid/>
          <w:sz w:val="18"/>
          <w:szCs w:val="18"/>
        </w:rPr>
      </w:pPr>
    </w:p>
    <w:p w14:paraId="7EF71AD6" w14:textId="77777777" w:rsidR="00CE268D" w:rsidRPr="00E44926" w:rsidRDefault="00CE268D" w:rsidP="00CE268D">
      <w:pPr>
        <w:widowControl/>
        <w:ind w:left="851" w:hanging="851"/>
        <w:rPr>
          <w:rFonts w:ascii="Century Gothic" w:hAnsi="Century Gothic"/>
          <w:b/>
          <w:snapToGrid/>
          <w:sz w:val="18"/>
          <w:szCs w:val="18"/>
        </w:rPr>
      </w:pPr>
      <w:r w:rsidRPr="00E44926">
        <w:rPr>
          <w:rFonts w:ascii="Century Gothic" w:hAnsi="Century Gothic"/>
          <w:b/>
          <w:snapToGrid/>
          <w:sz w:val="18"/>
          <w:szCs w:val="18"/>
        </w:rPr>
        <w:t>TELEVISIÓN METROPOLITANA, S.A. DE C.V.</w:t>
      </w:r>
    </w:p>
    <w:p w14:paraId="68CD8478" w14:textId="77777777" w:rsidR="00CE268D" w:rsidRPr="00E44926" w:rsidRDefault="00CE268D" w:rsidP="00CE268D">
      <w:pPr>
        <w:widowControl/>
        <w:ind w:left="851" w:hanging="851"/>
        <w:rPr>
          <w:rFonts w:ascii="Century Gothic" w:hAnsi="Century Gothic"/>
          <w:b/>
          <w:snapToGrid/>
          <w:sz w:val="18"/>
          <w:szCs w:val="18"/>
        </w:rPr>
      </w:pPr>
      <w:r w:rsidRPr="00E44926">
        <w:rPr>
          <w:rFonts w:ascii="Century Gothic" w:hAnsi="Century Gothic"/>
          <w:snapToGrid/>
          <w:sz w:val="18"/>
          <w:szCs w:val="18"/>
          <w:lang w:val="es-ES"/>
        </w:rPr>
        <w:t xml:space="preserve">Atletas No. 2, </w:t>
      </w:r>
      <w:r w:rsidRPr="00E44926">
        <w:rPr>
          <w:rFonts w:ascii="Century Gothic" w:hAnsi="Century Gothic"/>
          <w:snapToGrid/>
          <w:sz w:val="18"/>
          <w:szCs w:val="18"/>
        </w:rPr>
        <w:t>Edificio “Pedro Infante” PB</w:t>
      </w:r>
      <w:r w:rsidRPr="00E44926">
        <w:rPr>
          <w:rFonts w:ascii="Century Gothic" w:hAnsi="Century Gothic"/>
          <w:b/>
          <w:snapToGrid/>
          <w:sz w:val="18"/>
          <w:szCs w:val="18"/>
        </w:rPr>
        <w:t xml:space="preserve"> </w:t>
      </w:r>
    </w:p>
    <w:p w14:paraId="2F5FCBD5" w14:textId="437D4400" w:rsidR="00CE268D" w:rsidRPr="00E44926" w:rsidRDefault="00CE268D" w:rsidP="00CE268D">
      <w:pPr>
        <w:widowControl/>
        <w:ind w:left="851" w:hanging="851"/>
        <w:rPr>
          <w:rFonts w:ascii="Century Gothic" w:hAnsi="Century Gothic"/>
          <w:b/>
          <w:snapToGrid/>
          <w:sz w:val="18"/>
          <w:szCs w:val="18"/>
          <w:lang w:val="es-ES"/>
        </w:rPr>
      </w:pPr>
      <w:r w:rsidRPr="00E44926">
        <w:rPr>
          <w:rFonts w:ascii="Century Gothic" w:hAnsi="Century Gothic"/>
          <w:snapToGrid/>
          <w:sz w:val="18"/>
          <w:szCs w:val="18"/>
          <w:lang w:val="es-ES"/>
        </w:rPr>
        <w:t xml:space="preserve">Col. Country Club, </w:t>
      </w:r>
      <w:r w:rsidR="000F0CDB" w:rsidRPr="00E44926">
        <w:rPr>
          <w:rFonts w:ascii="Century Gothic" w:hAnsi="Century Gothic"/>
          <w:snapToGrid/>
          <w:sz w:val="18"/>
          <w:szCs w:val="18"/>
          <w:lang w:val="es-ES"/>
        </w:rPr>
        <w:t>Alcaldía</w:t>
      </w:r>
      <w:r w:rsidRPr="00E44926">
        <w:rPr>
          <w:rFonts w:ascii="Century Gothic" w:hAnsi="Century Gothic"/>
          <w:snapToGrid/>
          <w:sz w:val="18"/>
          <w:szCs w:val="18"/>
          <w:lang w:val="es-ES"/>
        </w:rPr>
        <w:t xml:space="preserve"> Coyoacán</w:t>
      </w:r>
    </w:p>
    <w:p w14:paraId="091B74DC" w14:textId="77777777" w:rsidR="00CE268D" w:rsidRPr="00E44926" w:rsidRDefault="00CE268D" w:rsidP="00CE268D">
      <w:pPr>
        <w:widowControl/>
        <w:ind w:left="851" w:hanging="851"/>
        <w:rPr>
          <w:rFonts w:ascii="Century Gothic" w:hAnsi="Century Gothic"/>
          <w:b/>
          <w:snapToGrid/>
          <w:sz w:val="18"/>
          <w:szCs w:val="18"/>
          <w:lang w:val="es-ES"/>
        </w:rPr>
      </w:pPr>
      <w:r w:rsidRPr="00E44926">
        <w:rPr>
          <w:rFonts w:ascii="Century Gothic" w:hAnsi="Century Gothic"/>
          <w:snapToGrid/>
          <w:sz w:val="18"/>
          <w:szCs w:val="18"/>
          <w:lang w:val="es-ES"/>
        </w:rPr>
        <w:t>C.P. 04220 la Ciudad de México</w:t>
      </w:r>
    </w:p>
    <w:p w14:paraId="7D5EE486" w14:textId="77777777" w:rsidR="00CE268D" w:rsidRPr="00E44926" w:rsidRDefault="00CE268D" w:rsidP="00CE268D">
      <w:pPr>
        <w:widowControl/>
        <w:jc w:val="both"/>
        <w:rPr>
          <w:rFonts w:ascii="Century Gothic" w:hAnsi="Century Gothic"/>
          <w:snapToGrid/>
          <w:sz w:val="18"/>
          <w:szCs w:val="18"/>
        </w:rPr>
      </w:pPr>
    </w:p>
    <w:p w14:paraId="3C71E942" w14:textId="77777777" w:rsidR="00CE268D" w:rsidRPr="00E44926" w:rsidRDefault="00CE268D" w:rsidP="00CE268D">
      <w:pPr>
        <w:widowControl/>
        <w:spacing w:line="360" w:lineRule="auto"/>
        <w:jc w:val="center"/>
        <w:rPr>
          <w:rFonts w:ascii="Century Gothic" w:hAnsi="Century Gothic"/>
          <w:b/>
          <w:sz w:val="18"/>
          <w:szCs w:val="18"/>
        </w:rPr>
      </w:pPr>
    </w:p>
    <w:p w14:paraId="6BFEA88B" w14:textId="77777777" w:rsidR="00CE268D" w:rsidRPr="00E44926" w:rsidRDefault="00CE268D" w:rsidP="00CE268D">
      <w:pPr>
        <w:widowControl/>
        <w:spacing w:line="360" w:lineRule="auto"/>
        <w:jc w:val="both"/>
        <w:rPr>
          <w:rFonts w:ascii="Century Gothic" w:hAnsi="Century Gothic"/>
          <w:sz w:val="18"/>
          <w:szCs w:val="18"/>
        </w:rPr>
      </w:pPr>
    </w:p>
    <w:p w14:paraId="2394C77F" w14:textId="2897EC51" w:rsidR="00CE268D" w:rsidRPr="00E44926" w:rsidRDefault="00CE268D" w:rsidP="00CE268D">
      <w:pPr>
        <w:widowControl/>
        <w:spacing w:line="360" w:lineRule="auto"/>
        <w:jc w:val="both"/>
        <w:rPr>
          <w:rFonts w:ascii="Century Gothic" w:hAnsi="Century Gothic"/>
          <w:snapToGrid/>
          <w:sz w:val="18"/>
          <w:szCs w:val="18"/>
          <w:lang w:val="es-ES"/>
        </w:rPr>
      </w:pPr>
      <w:r w:rsidRPr="00E44926">
        <w:rPr>
          <w:rFonts w:ascii="Century Gothic" w:hAnsi="Century Gothic"/>
          <w:sz w:val="18"/>
          <w:szCs w:val="18"/>
        </w:rPr>
        <w:t xml:space="preserve">De conformidad a lo establecido en el artículo 35 del Reglamento de la Ley de Adquisiciones, Arrendamientos y Servicios del Sector Público, y con la finalidad de presentar proposiciones en la </w:t>
      </w:r>
      <w:r w:rsidR="00CE5A38" w:rsidRPr="00E44926">
        <w:rPr>
          <w:rFonts w:ascii="Century Gothic" w:hAnsi="Century Gothic"/>
          <w:b/>
          <w:sz w:val="18"/>
          <w:szCs w:val="18"/>
        </w:rPr>
        <w:t xml:space="preserve">Invitación Nacional a Cuando Menos Tres Personas No. </w:t>
      </w:r>
      <w:r w:rsidR="00F57ECF" w:rsidRPr="00E44926">
        <w:rPr>
          <w:rFonts w:ascii="Century Gothic" w:hAnsi="Century Gothic"/>
          <w:b/>
          <w:sz w:val="18"/>
          <w:szCs w:val="18"/>
        </w:rPr>
        <w:t>IA-048MHL001-E125-2019</w:t>
      </w:r>
      <w:r w:rsidRPr="00E44926">
        <w:rPr>
          <w:rFonts w:ascii="Century Gothic" w:hAnsi="Century Gothic"/>
          <w:snapToGrid/>
          <w:sz w:val="18"/>
          <w:szCs w:val="18"/>
          <w:lang w:val="es-ES"/>
        </w:rPr>
        <w:t xml:space="preserve">, me permito manifestar, </w:t>
      </w:r>
      <w:r w:rsidRPr="00E44926">
        <w:rPr>
          <w:rFonts w:ascii="Century Gothic" w:hAnsi="Century Gothic"/>
          <w:b/>
          <w:snapToGrid/>
          <w:sz w:val="18"/>
          <w:szCs w:val="18"/>
          <w:lang w:val="es-ES"/>
        </w:rPr>
        <w:t>bajo protesta de decir verdad</w:t>
      </w:r>
      <w:r w:rsidRPr="00E44926">
        <w:rPr>
          <w:rFonts w:ascii="Century Gothic" w:hAnsi="Century Gothic"/>
          <w:snapToGrid/>
          <w:sz w:val="18"/>
          <w:szCs w:val="18"/>
          <w:lang w:val="es-ES"/>
        </w:rPr>
        <w:t xml:space="preserve">, </w:t>
      </w:r>
      <w:r w:rsidRPr="00E44926">
        <w:rPr>
          <w:rFonts w:ascii="Century Gothic" w:hAnsi="Century Gothic"/>
          <w:sz w:val="18"/>
          <w:szCs w:val="18"/>
        </w:rPr>
        <w:t xml:space="preserve">que mi representada </w:t>
      </w:r>
      <w:r w:rsidRPr="00E44926">
        <w:rPr>
          <w:rFonts w:ascii="Century Gothic" w:hAnsi="Century Gothic"/>
          <w:sz w:val="18"/>
          <w:szCs w:val="18"/>
          <w:u w:val="single"/>
        </w:rPr>
        <w:t>es de nacionalidad mexicana</w:t>
      </w:r>
      <w:r w:rsidRPr="00E44926">
        <w:rPr>
          <w:rFonts w:ascii="Century Gothic" w:hAnsi="Century Gothic"/>
          <w:sz w:val="18"/>
          <w:szCs w:val="18"/>
        </w:rPr>
        <w:t>.</w:t>
      </w:r>
    </w:p>
    <w:p w14:paraId="1DB6154D" w14:textId="77777777" w:rsidR="00CE268D" w:rsidRPr="00E44926" w:rsidRDefault="00CE268D" w:rsidP="00CE268D">
      <w:pPr>
        <w:widowControl/>
        <w:jc w:val="both"/>
        <w:rPr>
          <w:rFonts w:ascii="Century Gothic" w:hAnsi="Century Gothic"/>
          <w:sz w:val="18"/>
          <w:szCs w:val="18"/>
        </w:rPr>
      </w:pPr>
    </w:p>
    <w:p w14:paraId="6D5BED5B" w14:textId="77777777" w:rsidR="00CE268D" w:rsidRPr="00E44926" w:rsidRDefault="00CE268D" w:rsidP="00CE268D">
      <w:pPr>
        <w:widowControl/>
        <w:jc w:val="both"/>
        <w:rPr>
          <w:rFonts w:ascii="Century Gothic" w:hAnsi="Century Gothic"/>
          <w:sz w:val="18"/>
          <w:szCs w:val="18"/>
        </w:rPr>
      </w:pPr>
    </w:p>
    <w:p w14:paraId="7AADB9B6" w14:textId="77777777" w:rsidR="00CE268D" w:rsidRPr="00E44926" w:rsidRDefault="00CE268D" w:rsidP="00CE268D">
      <w:pPr>
        <w:widowControl/>
        <w:jc w:val="both"/>
        <w:rPr>
          <w:rFonts w:ascii="Century Gothic" w:hAnsi="Century Gothic"/>
          <w:b/>
          <w:sz w:val="18"/>
          <w:szCs w:val="18"/>
        </w:rPr>
      </w:pPr>
      <w:r w:rsidRPr="00E44926">
        <w:rPr>
          <w:rFonts w:ascii="Century Gothic" w:hAnsi="Century Gothic"/>
          <w:b/>
          <w:sz w:val="18"/>
          <w:szCs w:val="18"/>
        </w:rPr>
        <w:t>A T E N T A M E N T E</w:t>
      </w:r>
    </w:p>
    <w:p w14:paraId="75BA6C7B" w14:textId="77777777" w:rsidR="00CE268D" w:rsidRPr="00E44926" w:rsidRDefault="00CE268D" w:rsidP="00CE268D">
      <w:pPr>
        <w:widowControl/>
        <w:jc w:val="both"/>
        <w:rPr>
          <w:rFonts w:ascii="Century Gothic" w:hAnsi="Century Gothic"/>
          <w:b/>
          <w:sz w:val="18"/>
          <w:szCs w:val="18"/>
        </w:rPr>
      </w:pPr>
    </w:p>
    <w:p w14:paraId="0BE0A425" w14:textId="77777777" w:rsidR="00CE268D" w:rsidRPr="00E44926" w:rsidRDefault="00CE268D" w:rsidP="00CE268D">
      <w:pPr>
        <w:widowControl/>
        <w:jc w:val="both"/>
        <w:rPr>
          <w:rFonts w:ascii="Century Gothic" w:hAnsi="Century Gothic"/>
          <w:b/>
          <w:sz w:val="18"/>
          <w:szCs w:val="18"/>
        </w:rPr>
      </w:pPr>
    </w:p>
    <w:p w14:paraId="4405E3DA" w14:textId="77777777" w:rsidR="00CE268D" w:rsidRPr="00E44926" w:rsidRDefault="00CE268D" w:rsidP="00CE268D">
      <w:pPr>
        <w:widowControl/>
        <w:jc w:val="both"/>
        <w:rPr>
          <w:rFonts w:ascii="Century Gothic" w:hAnsi="Century Gothic"/>
          <w:b/>
          <w:sz w:val="18"/>
          <w:szCs w:val="18"/>
        </w:rPr>
      </w:pPr>
    </w:p>
    <w:p w14:paraId="3102F5D1" w14:textId="77777777" w:rsidR="00CE268D" w:rsidRPr="00E44926" w:rsidRDefault="00CE268D" w:rsidP="00CE268D">
      <w:pPr>
        <w:widowControl/>
        <w:jc w:val="both"/>
        <w:rPr>
          <w:rFonts w:ascii="Century Gothic" w:hAnsi="Century Gothic"/>
          <w:b/>
          <w:sz w:val="18"/>
          <w:szCs w:val="18"/>
        </w:rPr>
      </w:pPr>
    </w:p>
    <w:p w14:paraId="599D21AD" w14:textId="77777777" w:rsidR="00CE268D" w:rsidRPr="00E44926" w:rsidRDefault="00CE268D" w:rsidP="00CE268D">
      <w:pPr>
        <w:widowControl/>
        <w:jc w:val="both"/>
        <w:rPr>
          <w:rFonts w:ascii="Century Gothic" w:hAnsi="Century Gothic"/>
          <w:b/>
          <w:sz w:val="18"/>
          <w:szCs w:val="18"/>
        </w:rPr>
      </w:pPr>
      <w:r w:rsidRPr="00E44926">
        <w:rPr>
          <w:rFonts w:ascii="Century Gothic" w:hAnsi="Century Gothic"/>
          <w:b/>
          <w:sz w:val="18"/>
          <w:szCs w:val="18"/>
        </w:rPr>
        <w:t>NOMBRE DEL LICITANTE</w:t>
      </w:r>
    </w:p>
    <w:p w14:paraId="7C21C003" w14:textId="0598C990" w:rsidR="00CE268D" w:rsidRPr="00E44926" w:rsidRDefault="00CE268D" w:rsidP="00CE268D">
      <w:pPr>
        <w:widowControl/>
        <w:jc w:val="both"/>
        <w:rPr>
          <w:rFonts w:ascii="Century Gothic" w:hAnsi="Century Gothic"/>
          <w:b/>
          <w:sz w:val="18"/>
          <w:szCs w:val="18"/>
        </w:rPr>
      </w:pPr>
      <w:r w:rsidRPr="00E44926">
        <w:rPr>
          <w:rFonts w:ascii="Century Gothic" w:hAnsi="Century Gothic"/>
          <w:b/>
          <w:sz w:val="18"/>
          <w:szCs w:val="18"/>
        </w:rPr>
        <w:t>(PERSONA FÍSICA O REPRESE</w:t>
      </w:r>
      <w:r w:rsidR="00EA3FC1" w:rsidRPr="00E44926">
        <w:rPr>
          <w:rFonts w:ascii="Century Gothic" w:hAnsi="Century Gothic"/>
          <w:b/>
          <w:sz w:val="18"/>
          <w:szCs w:val="18"/>
        </w:rPr>
        <w:t>N</w:t>
      </w:r>
      <w:r w:rsidRPr="00E44926">
        <w:rPr>
          <w:rFonts w:ascii="Century Gothic" w:hAnsi="Century Gothic"/>
          <w:b/>
          <w:sz w:val="18"/>
          <w:szCs w:val="18"/>
        </w:rPr>
        <w:t xml:space="preserve">TANTE LEGAL </w:t>
      </w:r>
      <w:r w:rsidR="00C40825" w:rsidRPr="00E44926">
        <w:rPr>
          <w:rFonts w:ascii="Century Gothic" w:hAnsi="Century Gothic"/>
          <w:b/>
          <w:sz w:val="18"/>
          <w:szCs w:val="18"/>
        </w:rPr>
        <w:t xml:space="preserve">O APODERADO </w:t>
      </w:r>
      <w:r w:rsidRPr="00E44926">
        <w:rPr>
          <w:rFonts w:ascii="Century Gothic" w:hAnsi="Century Gothic"/>
          <w:b/>
          <w:sz w:val="18"/>
          <w:szCs w:val="18"/>
        </w:rPr>
        <w:t>DE LA PERSONA MORAL)</w:t>
      </w:r>
    </w:p>
    <w:p w14:paraId="35D02EF2" w14:textId="77777777" w:rsidR="00CE268D" w:rsidRPr="00E44926" w:rsidRDefault="00CE268D" w:rsidP="00CE268D">
      <w:pPr>
        <w:widowControl/>
        <w:jc w:val="both"/>
        <w:rPr>
          <w:rFonts w:ascii="Century Gothic" w:hAnsi="Century Gothic"/>
          <w:b/>
          <w:sz w:val="18"/>
          <w:szCs w:val="18"/>
        </w:rPr>
      </w:pPr>
    </w:p>
    <w:p w14:paraId="0EA5DD7F" w14:textId="77777777" w:rsidR="00CE268D" w:rsidRPr="00E44926" w:rsidRDefault="00CE268D" w:rsidP="00CE268D">
      <w:pPr>
        <w:widowControl/>
        <w:jc w:val="both"/>
        <w:rPr>
          <w:rFonts w:ascii="Century Gothic" w:hAnsi="Century Gothic"/>
          <w:b/>
          <w:sz w:val="16"/>
          <w:szCs w:val="18"/>
        </w:rPr>
      </w:pPr>
      <w:r w:rsidRPr="00E44926">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0C2F13FA" w14:textId="77777777" w:rsidR="00CE268D" w:rsidRPr="00E44926" w:rsidRDefault="00CE268D" w:rsidP="00CE268D">
      <w:pPr>
        <w:widowControl/>
        <w:ind w:left="851" w:hanging="851"/>
        <w:jc w:val="both"/>
        <w:rPr>
          <w:rFonts w:ascii="Century Gothic" w:hAnsi="Century Gothic"/>
          <w:snapToGrid/>
          <w:sz w:val="18"/>
          <w:szCs w:val="18"/>
        </w:rPr>
      </w:pPr>
    </w:p>
    <w:p w14:paraId="3E12222D" w14:textId="1362625D" w:rsidR="00805E98" w:rsidRPr="00E44926" w:rsidRDefault="00805E98">
      <w:pPr>
        <w:widowControl/>
        <w:rPr>
          <w:rFonts w:ascii="Century Gothic" w:hAnsi="Century Gothic"/>
          <w:b/>
          <w:snapToGrid/>
          <w:sz w:val="18"/>
          <w:szCs w:val="18"/>
        </w:rPr>
      </w:pPr>
      <w:r w:rsidRPr="00E44926">
        <w:rPr>
          <w:rFonts w:ascii="Century Gothic" w:hAnsi="Century Gothic"/>
          <w:b/>
          <w:snapToGrid/>
          <w:sz w:val="18"/>
          <w:szCs w:val="18"/>
        </w:rPr>
        <w:br w:type="page"/>
      </w:r>
    </w:p>
    <w:p w14:paraId="051E1233" w14:textId="4BAE6188" w:rsidR="00CE268D" w:rsidRPr="00E44926" w:rsidRDefault="00CE268D" w:rsidP="00CE268D">
      <w:pPr>
        <w:widowControl/>
        <w:ind w:left="851" w:hanging="851"/>
        <w:jc w:val="center"/>
        <w:rPr>
          <w:rFonts w:ascii="Century Gothic" w:hAnsi="Century Gothic"/>
          <w:b/>
          <w:snapToGrid/>
          <w:sz w:val="18"/>
          <w:szCs w:val="18"/>
          <w:lang w:val="es-MX"/>
        </w:rPr>
      </w:pPr>
      <w:r w:rsidRPr="00E44926">
        <w:rPr>
          <w:rFonts w:ascii="Century Gothic" w:hAnsi="Century Gothic"/>
          <w:b/>
          <w:snapToGrid/>
          <w:sz w:val="18"/>
          <w:szCs w:val="18"/>
          <w:lang w:val="es-MX"/>
        </w:rPr>
        <w:lastRenderedPageBreak/>
        <w:t xml:space="preserve">ANEXO No. </w:t>
      </w:r>
      <w:r w:rsidR="002B3133" w:rsidRPr="00E44926">
        <w:rPr>
          <w:rFonts w:ascii="Century Gothic" w:hAnsi="Century Gothic"/>
          <w:b/>
          <w:snapToGrid/>
          <w:sz w:val="18"/>
          <w:szCs w:val="18"/>
          <w:lang w:val="es-MX"/>
        </w:rPr>
        <w:t>8</w:t>
      </w:r>
    </w:p>
    <w:p w14:paraId="1C36343C" w14:textId="77777777" w:rsidR="00CE268D" w:rsidRPr="00E44926" w:rsidRDefault="00CE268D" w:rsidP="00CE268D">
      <w:pPr>
        <w:ind w:left="851" w:hanging="851"/>
        <w:jc w:val="center"/>
        <w:rPr>
          <w:rFonts w:ascii="Century Gothic" w:hAnsi="Century Gothic"/>
          <w:b/>
          <w:sz w:val="18"/>
          <w:szCs w:val="18"/>
          <w:lang w:val="es-MX"/>
        </w:rPr>
      </w:pPr>
      <w:r w:rsidRPr="00E44926">
        <w:rPr>
          <w:rFonts w:ascii="Century Gothic" w:hAnsi="Century Gothic"/>
          <w:b/>
          <w:sz w:val="18"/>
          <w:szCs w:val="18"/>
          <w:lang w:val="es-MX"/>
        </w:rPr>
        <w:t>FORMATO DE MANIFESTACIÓN DE ESTRATIFICACIÓN DE EMPRESAS MIPYMES</w:t>
      </w:r>
    </w:p>
    <w:p w14:paraId="667EB497" w14:textId="77777777" w:rsidR="00CE268D" w:rsidRPr="00E44926" w:rsidRDefault="00CE268D" w:rsidP="00CE268D">
      <w:pPr>
        <w:ind w:left="851" w:hanging="851"/>
        <w:jc w:val="center"/>
        <w:rPr>
          <w:rFonts w:ascii="Century Gothic" w:hAnsi="Century Gothic"/>
          <w:b/>
          <w:sz w:val="18"/>
          <w:szCs w:val="18"/>
          <w:lang w:val="es-MX"/>
        </w:rPr>
      </w:pPr>
    </w:p>
    <w:p w14:paraId="25E2FA0C" w14:textId="77777777" w:rsidR="00CE268D" w:rsidRPr="00E44926" w:rsidRDefault="00CE268D" w:rsidP="00CE268D">
      <w:pPr>
        <w:ind w:left="851" w:hanging="851"/>
        <w:jc w:val="center"/>
        <w:rPr>
          <w:rFonts w:ascii="Century Gothic" w:hAnsi="Century Gothic"/>
          <w:b/>
          <w:sz w:val="18"/>
          <w:szCs w:val="18"/>
          <w:lang w:val="es-MX"/>
        </w:rPr>
      </w:pPr>
      <w:r w:rsidRPr="00E44926">
        <w:rPr>
          <w:rFonts w:ascii="Century Gothic" w:hAnsi="Century Gothic"/>
          <w:b/>
          <w:sz w:val="18"/>
          <w:szCs w:val="18"/>
          <w:lang w:val="es-MX"/>
        </w:rPr>
        <w:t>(ESTE FORMATO NO ES APLICABLE A PERSONAS FÍSICAS)</w:t>
      </w:r>
    </w:p>
    <w:p w14:paraId="0F9F5523" w14:textId="77777777" w:rsidR="00CE268D" w:rsidRPr="00E44926" w:rsidRDefault="00CE268D" w:rsidP="00CE268D">
      <w:pPr>
        <w:ind w:left="851" w:hanging="851"/>
        <w:jc w:val="center"/>
        <w:rPr>
          <w:rFonts w:ascii="Century Gothic" w:hAnsi="Century Gothic"/>
          <w:sz w:val="18"/>
          <w:szCs w:val="18"/>
          <w:lang w:val="es-MX"/>
        </w:rPr>
      </w:pPr>
    </w:p>
    <w:p w14:paraId="6E91CAB9" w14:textId="59805778" w:rsidR="00CE268D" w:rsidRPr="00E44926" w:rsidRDefault="00CE268D" w:rsidP="00CE268D">
      <w:pPr>
        <w:ind w:left="851" w:hanging="851"/>
        <w:jc w:val="right"/>
        <w:rPr>
          <w:rFonts w:ascii="Century Gothic" w:hAnsi="Century Gothic"/>
          <w:sz w:val="18"/>
          <w:szCs w:val="18"/>
          <w:lang w:val="es-MX"/>
        </w:rPr>
      </w:pPr>
      <w:r w:rsidRPr="00E44926">
        <w:rPr>
          <w:rFonts w:ascii="Century Gothic" w:hAnsi="Century Gothic"/>
          <w:sz w:val="18"/>
          <w:szCs w:val="18"/>
          <w:lang w:val="es-MX"/>
        </w:rPr>
        <w:t xml:space="preserve">Ciudad de </w:t>
      </w:r>
      <w:proofErr w:type="gramStart"/>
      <w:r w:rsidRPr="00E44926">
        <w:rPr>
          <w:rFonts w:ascii="Century Gothic" w:hAnsi="Century Gothic"/>
          <w:sz w:val="18"/>
          <w:szCs w:val="18"/>
          <w:lang w:val="es-MX"/>
        </w:rPr>
        <w:t>Méxi</w:t>
      </w:r>
      <w:r w:rsidR="00B957C1" w:rsidRPr="00E44926">
        <w:rPr>
          <w:rFonts w:ascii="Century Gothic" w:hAnsi="Century Gothic"/>
          <w:sz w:val="18"/>
          <w:szCs w:val="18"/>
          <w:lang w:val="es-MX"/>
        </w:rPr>
        <w:t xml:space="preserve">co,   </w:t>
      </w:r>
      <w:proofErr w:type="gramEnd"/>
      <w:r w:rsidR="00B957C1" w:rsidRPr="00E44926">
        <w:rPr>
          <w:rFonts w:ascii="Century Gothic" w:hAnsi="Century Gothic"/>
          <w:sz w:val="18"/>
          <w:szCs w:val="18"/>
          <w:lang w:val="es-MX"/>
        </w:rPr>
        <w:t xml:space="preserve">     de            </w:t>
      </w:r>
      <w:proofErr w:type="spellStart"/>
      <w:r w:rsidR="00B957C1" w:rsidRPr="00E44926">
        <w:rPr>
          <w:rFonts w:ascii="Century Gothic" w:hAnsi="Century Gothic"/>
          <w:sz w:val="18"/>
          <w:szCs w:val="18"/>
          <w:lang w:val="es-MX"/>
        </w:rPr>
        <w:t>de</w:t>
      </w:r>
      <w:proofErr w:type="spellEnd"/>
      <w:r w:rsidR="00B957C1" w:rsidRPr="00E44926">
        <w:rPr>
          <w:rFonts w:ascii="Century Gothic" w:hAnsi="Century Gothic"/>
          <w:sz w:val="18"/>
          <w:szCs w:val="18"/>
          <w:lang w:val="es-MX"/>
        </w:rPr>
        <w:t xml:space="preserve"> 201</w:t>
      </w:r>
      <w:r w:rsidR="00FB70A8" w:rsidRPr="00E44926">
        <w:rPr>
          <w:rFonts w:ascii="Century Gothic" w:hAnsi="Century Gothic"/>
          <w:sz w:val="18"/>
          <w:szCs w:val="18"/>
          <w:lang w:val="es-MX"/>
        </w:rPr>
        <w:t>9</w:t>
      </w:r>
    </w:p>
    <w:p w14:paraId="28B8CDC7" w14:textId="77777777" w:rsidR="00CE268D" w:rsidRPr="00E44926" w:rsidRDefault="00CE268D" w:rsidP="00CE268D">
      <w:pPr>
        <w:ind w:left="851" w:hanging="851"/>
        <w:rPr>
          <w:rFonts w:ascii="Century Gothic" w:hAnsi="Century Gothic"/>
          <w:b/>
          <w:sz w:val="18"/>
          <w:szCs w:val="18"/>
          <w:lang w:val="es-MX"/>
        </w:rPr>
      </w:pPr>
      <w:r w:rsidRPr="00E44926">
        <w:rPr>
          <w:rFonts w:ascii="Century Gothic" w:hAnsi="Century Gothic"/>
          <w:b/>
          <w:sz w:val="18"/>
          <w:szCs w:val="18"/>
          <w:lang w:val="es-MX"/>
        </w:rPr>
        <w:t>TELEVISIÓN METROPOLITANA, S.A. DE C.V.</w:t>
      </w:r>
    </w:p>
    <w:p w14:paraId="54BB1C84" w14:textId="77777777" w:rsidR="00CE268D" w:rsidRPr="00E44926" w:rsidRDefault="00CE268D" w:rsidP="00CE268D">
      <w:pPr>
        <w:ind w:left="851" w:hanging="851"/>
        <w:rPr>
          <w:rFonts w:ascii="Century Gothic" w:hAnsi="Century Gothic"/>
          <w:b/>
          <w:sz w:val="18"/>
          <w:szCs w:val="18"/>
          <w:lang w:val="es-MX"/>
        </w:rPr>
      </w:pPr>
      <w:r w:rsidRPr="00E44926">
        <w:rPr>
          <w:rFonts w:ascii="Century Gothic" w:hAnsi="Century Gothic"/>
          <w:sz w:val="18"/>
          <w:szCs w:val="18"/>
          <w:lang w:val="es-MX"/>
        </w:rPr>
        <w:t>Atletas No. 2, Edificio “Pedro Infante” PB</w:t>
      </w:r>
      <w:r w:rsidRPr="00E44926">
        <w:rPr>
          <w:rFonts w:ascii="Century Gothic" w:hAnsi="Century Gothic"/>
          <w:b/>
          <w:sz w:val="18"/>
          <w:szCs w:val="18"/>
          <w:lang w:val="es-MX"/>
        </w:rPr>
        <w:t xml:space="preserve"> </w:t>
      </w:r>
    </w:p>
    <w:p w14:paraId="2941C9E6" w14:textId="4BD25C15" w:rsidR="00CE268D" w:rsidRPr="00E44926" w:rsidRDefault="00CE268D" w:rsidP="00CE268D">
      <w:pPr>
        <w:ind w:left="851" w:hanging="851"/>
        <w:rPr>
          <w:rFonts w:ascii="Century Gothic" w:hAnsi="Century Gothic"/>
          <w:b/>
          <w:sz w:val="18"/>
          <w:szCs w:val="18"/>
          <w:lang w:val="es-MX"/>
        </w:rPr>
      </w:pPr>
      <w:r w:rsidRPr="00E44926">
        <w:rPr>
          <w:rFonts w:ascii="Century Gothic" w:hAnsi="Century Gothic"/>
          <w:sz w:val="18"/>
          <w:szCs w:val="18"/>
          <w:lang w:val="es-MX"/>
        </w:rPr>
        <w:t xml:space="preserve">Col. Country Club, </w:t>
      </w:r>
      <w:r w:rsidR="000F0CDB" w:rsidRPr="00E44926">
        <w:rPr>
          <w:rFonts w:ascii="Century Gothic" w:hAnsi="Century Gothic"/>
          <w:sz w:val="18"/>
          <w:szCs w:val="18"/>
          <w:lang w:val="es-MX"/>
        </w:rPr>
        <w:t>Alcaldía</w:t>
      </w:r>
      <w:r w:rsidRPr="00E44926">
        <w:rPr>
          <w:rFonts w:ascii="Century Gothic" w:hAnsi="Century Gothic"/>
          <w:sz w:val="18"/>
          <w:szCs w:val="18"/>
          <w:lang w:val="es-MX"/>
        </w:rPr>
        <w:t xml:space="preserve"> Coyoacán</w:t>
      </w:r>
    </w:p>
    <w:p w14:paraId="5BEB3D24" w14:textId="77777777" w:rsidR="00CE268D" w:rsidRPr="00E44926" w:rsidRDefault="00CE268D" w:rsidP="00CE268D">
      <w:pPr>
        <w:ind w:left="851" w:hanging="851"/>
        <w:rPr>
          <w:rFonts w:ascii="Century Gothic" w:hAnsi="Century Gothic"/>
          <w:b/>
          <w:sz w:val="18"/>
          <w:szCs w:val="18"/>
          <w:lang w:val="es-MX"/>
        </w:rPr>
      </w:pPr>
      <w:r w:rsidRPr="00E44926">
        <w:rPr>
          <w:rFonts w:ascii="Century Gothic" w:hAnsi="Century Gothic"/>
          <w:sz w:val="18"/>
          <w:szCs w:val="18"/>
          <w:lang w:val="es-MX"/>
        </w:rPr>
        <w:t>C.P. 04220, Ciudad de México</w:t>
      </w:r>
    </w:p>
    <w:p w14:paraId="6A957DF2" w14:textId="77777777" w:rsidR="00CE268D" w:rsidRPr="00E44926" w:rsidRDefault="00CE268D" w:rsidP="00CE268D">
      <w:pPr>
        <w:ind w:left="851" w:hanging="851"/>
        <w:rPr>
          <w:rFonts w:ascii="Century Gothic" w:hAnsi="Century Gothic"/>
          <w:sz w:val="18"/>
          <w:szCs w:val="18"/>
          <w:lang w:val="es-MX"/>
        </w:rPr>
      </w:pPr>
    </w:p>
    <w:p w14:paraId="040D8E06" w14:textId="77777777" w:rsidR="00CE268D" w:rsidRPr="00E44926" w:rsidRDefault="00CE268D" w:rsidP="00CE268D">
      <w:pPr>
        <w:jc w:val="both"/>
        <w:rPr>
          <w:rFonts w:ascii="Century Gothic" w:eastAsia="Batang" w:hAnsi="Century Gothic" w:cs="Batang"/>
          <w:bCs/>
          <w:sz w:val="18"/>
          <w:szCs w:val="18"/>
          <w:lang w:val="es-MX"/>
        </w:rPr>
      </w:pPr>
      <w:r w:rsidRPr="00E44926">
        <w:rPr>
          <w:rFonts w:ascii="Century Gothic" w:eastAsia="Batang" w:hAnsi="Century Gothic" w:cs="Batang"/>
          <w:bCs/>
          <w:sz w:val="18"/>
          <w:szCs w:val="18"/>
          <w:lang w:val="es-MX"/>
        </w:rPr>
        <w:t xml:space="preserve">En cumplimiento a lo dispuesto en el artículos 8º de la Ley de Adquisiciones, Arrendamientos y Servicios del Sector Público, los artículos 3° fracción III y 10° fracción II de la Ley para el Desarrollo de la Competitividad de la Micro, Pequeña y Mediana Empresa y el Acuerdo por el que se establece la estratificación de las micro, pequeñas y medianas empresas, publicado en el DOF el 30 de junio de 2009, </w:t>
      </w:r>
      <w:r w:rsidRPr="00E44926">
        <w:rPr>
          <w:rFonts w:ascii="Century Gothic" w:eastAsia="Batang" w:hAnsi="Century Gothic" w:cs="Batang"/>
          <w:b/>
          <w:bCs/>
          <w:sz w:val="18"/>
          <w:szCs w:val="18"/>
          <w:lang w:val="es-MX"/>
        </w:rPr>
        <w:t>manifiesto bajo protesta de decir verdad</w:t>
      </w:r>
      <w:r w:rsidRPr="00E44926">
        <w:rPr>
          <w:rFonts w:ascii="Century Gothic" w:eastAsia="Batang" w:hAnsi="Century Gothic" w:cs="Batang"/>
          <w:bCs/>
          <w:sz w:val="18"/>
          <w:szCs w:val="18"/>
          <w:lang w:val="es-MX"/>
        </w:rPr>
        <w:t>, que por el sector que está constituida, el número de trabajadores y el rango de ventas anuales, la empresa que represento se encuentra en la estratificación de _________________ empresa, lo anterior de conformidad con los siguientes criterios:</w:t>
      </w:r>
    </w:p>
    <w:p w14:paraId="170E3F3E" w14:textId="77777777" w:rsidR="00CE268D" w:rsidRPr="00E44926" w:rsidRDefault="00CE268D" w:rsidP="00CE268D">
      <w:pPr>
        <w:ind w:right="857"/>
        <w:jc w:val="both"/>
        <w:rPr>
          <w:rFonts w:ascii="Century Gothic" w:eastAsia="Batang" w:hAnsi="Century Gothic" w:cs="Batang"/>
          <w:bCs/>
          <w:sz w:val="18"/>
          <w:szCs w:val="18"/>
          <w:lang w:val="es-MX"/>
        </w:rPr>
      </w:pPr>
    </w:p>
    <w:tbl>
      <w:tblPr>
        <w:tblW w:w="0" w:type="auto"/>
        <w:jc w:val="center"/>
        <w:tblLayout w:type="fixed"/>
        <w:tblCellMar>
          <w:left w:w="43" w:type="dxa"/>
          <w:right w:w="43" w:type="dxa"/>
        </w:tblCellMar>
        <w:tblLook w:val="0000" w:firstRow="0" w:lastRow="0" w:firstColumn="0" w:lastColumn="0" w:noHBand="0" w:noVBand="0"/>
      </w:tblPr>
      <w:tblGrid>
        <w:gridCol w:w="1469"/>
        <w:gridCol w:w="2239"/>
        <w:gridCol w:w="1517"/>
        <w:gridCol w:w="1857"/>
        <w:gridCol w:w="1630"/>
      </w:tblGrid>
      <w:tr w:rsidR="00CE268D" w:rsidRPr="00E44926" w14:paraId="58B50909" w14:textId="77777777" w:rsidTr="004A4962">
        <w:trPr>
          <w:cantSplit/>
          <w:jc w:val="center"/>
        </w:trPr>
        <w:tc>
          <w:tcPr>
            <w:tcW w:w="8712" w:type="dxa"/>
            <w:gridSpan w:val="5"/>
            <w:tcBorders>
              <w:top w:val="single" w:sz="6" w:space="0" w:color="000000"/>
              <w:left w:val="single" w:sz="6" w:space="0" w:color="000000"/>
              <w:bottom w:val="single" w:sz="6" w:space="0" w:color="000000"/>
              <w:right w:val="single" w:sz="6" w:space="0" w:color="000000"/>
            </w:tcBorders>
            <w:vAlign w:val="center"/>
          </w:tcPr>
          <w:p w14:paraId="189CF6CE" w14:textId="77777777" w:rsidR="00CE268D" w:rsidRPr="00E44926" w:rsidRDefault="00CE268D" w:rsidP="004A4962">
            <w:pPr>
              <w:pStyle w:val="Texto"/>
              <w:spacing w:after="80" w:line="228" w:lineRule="exact"/>
              <w:jc w:val="center"/>
              <w:rPr>
                <w:rFonts w:ascii="Century Gothic" w:hAnsi="Century Gothic"/>
                <w:b/>
                <w:sz w:val="18"/>
                <w:szCs w:val="18"/>
                <w:lang w:val="es-MX"/>
              </w:rPr>
            </w:pPr>
            <w:r w:rsidRPr="00E44926">
              <w:rPr>
                <w:rFonts w:ascii="Century Gothic" w:hAnsi="Century Gothic"/>
                <w:b/>
                <w:sz w:val="18"/>
                <w:szCs w:val="18"/>
                <w:lang w:val="es-MX"/>
              </w:rPr>
              <w:t>Estratificación</w:t>
            </w:r>
          </w:p>
        </w:tc>
      </w:tr>
      <w:tr w:rsidR="00CE268D" w:rsidRPr="00E44926" w14:paraId="1B1212E7" w14:textId="77777777" w:rsidTr="004A4962">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3428940F" w14:textId="77777777" w:rsidR="00CE268D" w:rsidRPr="00E44926" w:rsidRDefault="00CE268D" w:rsidP="004A4962">
            <w:pPr>
              <w:pStyle w:val="Texto"/>
              <w:spacing w:after="80" w:line="228" w:lineRule="exact"/>
              <w:jc w:val="center"/>
              <w:rPr>
                <w:rFonts w:ascii="Century Gothic" w:hAnsi="Century Gothic"/>
                <w:b/>
                <w:sz w:val="18"/>
                <w:szCs w:val="18"/>
                <w:lang w:val="es-MX"/>
              </w:rPr>
            </w:pPr>
            <w:r w:rsidRPr="00E44926">
              <w:rPr>
                <w:rFonts w:ascii="Century Gothic" w:hAnsi="Century Gothic"/>
                <w:b/>
                <w:sz w:val="18"/>
                <w:szCs w:val="18"/>
                <w:lang w:val="es-MX"/>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13C4CB9C" w14:textId="77777777" w:rsidR="00CE268D" w:rsidRPr="00E44926" w:rsidRDefault="00CE268D" w:rsidP="004A4962">
            <w:pPr>
              <w:pStyle w:val="Texto"/>
              <w:spacing w:after="80" w:line="228" w:lineRule="exact"/>
              <w:jc w:val="center"/>
              <w:rPr>
                <w:rFonts w:ascii="Century Gothic" w:hAnsi="Century Gothic"/>
                <w:b/>
                <w:sz w:val="18"/>
                <w:szCs w:val="18"/>
                <w:lang w:val="es-MX"/>
              </w:rPr>
            </w:pPr>
            <w:r w:rsidRPr="00E44926">
              <w:rPr>
                <w:rFonts w:ascii="Century Gothic" w:hAnsi="Century Gothic"/>
                <w:b/>
                <w:sz w:val="18"/>
                <w:szCs w:val="18"/>
                <w:lang w:val="es-MX"/>
              </w:rPr>
              <w:t>Sector</w:t>
            </w:r>
          </w:p>
        </w:tc>
        <w:tc>
          <w:tcPr>
            <w:tcW w:w="1517" w:type="dxa"/>
            <w:tcBorders>
              <w:top w:val="single" w:sz="6" w:space="0" w:color="000000"/>
              <w:left w:val="single" w:sz="6" w:space="0" w:color="000000"/>
              <w:bottom w:val="single" w:sz="6" w:space="0" w:color="000000"/>
              <w:right w:val="single" w:sz="6" w:space="0" w:color="000000"/>
            </w:tcBorders>
            <w:vAlign w:val="center"/>
          </w:tcPr>
          <w:p w14:paraId="7FC3D012" w14:textId="77777777" w:rsidR="00CE268D" w:rsidRPr="00E44926" w:rsidRDefault="00CE268D" w:rsidP="004A4962">
            <w:pPr>
              <w:pStyle w:val="Texto"/>
              <w:spacing w:after="80" w:line="228" w:lineRule="exact"/>
              <w:jc w:val="center"/>
              <w:rPr>
                <w:rFonts w:ascii="Century Gothic" w:hAnsi="Century Gothic"/>
                <w:b/>
                <w:sz w:val="18"/>
                <w:szCs w:val="18"/>
                <w:lang w:val="es-MX"/>
              </w:rPr>
            </w:pPr>
            <w:r w:rsidRPr="00E44926">
              <w:rPr>
                <w:rFonts w:ascii="Century Gothic" w:hAnsi="Century Gothic"/>
                <w:b/>
                <w:sz w:val="18"/>
                <w:szCs w:val="18"/>
                <w:lang w:val="es-MX"/>
              </w:rPr>
              <w:t>Rango de número de trabajadores</w:t>
            </w:r>
          </w:p>
        </w:tc>
        <w:tc>
          <w:tcPr>
            <w:tcW w:w="1857" w:type="dxa"/>
            <w:tcBorders>
              <w:top w:val="single" w:sz="6" w:space="0" w:color="000000"/>
              <w:left w:val="single" w:sz="6" w:space="0" w:color="000000"/>
              <w:bottom w:val="single" w:sz="6" w:space="0" w:color="000000"/>
              <w:right w:val="single" w:sz="6" w:space="0" w:color="000000"/>
            </w:tcBorders>
            <w:vAlign w:val="center"/>
          </w:tcPr>
          <w:p w14:paraId="16124FC8" w14:textId="77777777" w:rsidR="00CE268D" w:rsidRPr="00E44926" w:rsidRDefault="00CE268D" w:rsidP="004A4962">
            <w:pPr>
              <w:pStyle w:val="Texto"/>
              <w:spacing w:after="80" w:line="228" w:lineRule="exact"/>
              <w:jc w:val="center"/>
              <w:rPr>
                <w:rFonts w:ascii="Century Gothic" w:hAnsi="Century Gothic"/>
                <w:b/>
                <w:sz w:val="18"/>
                <w:szCs w:val="18"/>
                <w:lang w:val="es-MX"/>
              </w:rPr>
            </w:pPr>
            <w:r w:rsidRPr="00E44926">
              <w:rPr>
                <w:rFonts w:ascii="Century Gothic" w:hAnsi="Century Gothic"/>
                <w:b/>
                <w:sz w:val="18"/>
                <w:szCs w:val="18"/>
                <w:lang w:val="es-MX"/>
              </w:rPr>
              <w:t>Rango de monto de ventas anuales (</w:t>
            </w:r>
            <w:proofErr w:type="spellStart"/>
            <w:r w:rsidRPr="00E44926">
              <w:rPr>
                <w:rFonts w:ascii="Century Gothic" w:hAnsi="Century Gothic"/>
                <w:b/>
                <w:sz w:val="18"/>
                <w:szCs w:val="18"/>
                <w:lang w:val="es-MX"/>
              </w:rPr>
              <w:t>mdp</w:t>
            </w:r>
            <w:proofErr w:type="spellEnd"/>
            <w:r w:rsidRPr="00E44926">
              <w:rPr>
                <w:rFonts w:ascii="Century Gothic" w:hAnsi="Century Gothic"/>
                <w:b/>
                <w:sz w:val="18"/>
                <w:szCs w:val="18"/>
                <w:lang w:val="es-MX"/>
              </w:rPr>
              <w:t>)</w:t>
            </w:r>
          </w:p>
        </w:tc>
        <w:tc>
          <w:tcPr>
            <w:tcW w:w="1630" w:type="dxa"/>
            <w:tcBorders>
              <w:top w:val="single" w:sz="6" w:space="0" w:color="000000"/>
              <w:left w:val="single" w:sz="6" w:space="0" w:color="000000"/>
              <w:bottom w:val="single" w:sz="6" w:space="0" w:color="000000"/>
              <w:right w:val="single" w:sz="6" w:space="0" w:color="000000"/>
            </w:tcBorders>
            <w:vAlign w:val="center"/>
          </w:tcPr>
          <w:p w14:paraId="578B6E44" w14:textId="77777777" w:rsidR="00CE268D" w:rsidRPr="00E44926" w:rsidRDefault="00CE268D" w:rsidP="004A4962">
            <w:pPr>
              <w:pStyle w:val="Texto"/>
              <w:spacing w:after="80" w:line="228" w:lineRule="exact"/>
              <w:jc w:val="center"/>
              <w:rPr>
                <w:rFonts w:ascii="Century Gothic" w:hAnsi="Century Gothic"/>
                <w:b/>
                <w:sz w:val="18"/>
                <w:szCs w:val="18"/>
                <w:lang w:val="es-MX"/>
              </w:rPr>
            </w:pPr>
            <w:r w:rsidRPr="00E44926">
              <w:rPr>
                <w:rFonts w:ascii="Century Gothic" w:hAnsi="Century Gothic"/>
                <w:b/>
                <w:sz w:val="18"/>
                <w:szCs w:val="18"/>
                <w:lang w:val="es-MX"/>
              </w:rPr>
              <w:t>Tope máximo combinado*</w:t>
            </w:r>
          </w:p>
        </w:tc>
      </w:tr>
      <w:tr w:rsidR="00CE268D" w:rsidRPr="00E44926" w14:paraId="4818EBA9" w14:textId="77777777" w:rsidTr="004A4962">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1F6BE67C"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0975F03A"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Todas</w:t>
            </w:r>
          </w:p>
        </w:tc>
        <w:tc>
          <w:tcPr>
            <w:tcW w:w="1517" w:type="dxa"/>
            <w:tcBorders>
              <w:top w:val="single" w:sz="6" w:space="0" w:color="000000"/>
              <w:left w:val="single" w:sz="6" w:space="0" w:color="000000"/>
              <w:bottom w:val="single" w:sz="6" w:space="0" w:color="000000"/>
              <w:right w:val="single" w:sz="6" w:space="0" w:color="000000"/>
            </w:tcBorders>
            <w:vAlign w:val="center"/>
          </w:tcPr>
          <w:p w14:paraId="0C8D97FF"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Hasta 10</w:t>
            </w:r>
          </w:p>
        </w:tc>
        <w:tc>
          <w:tcPr>
            <w:tcW w:w="1857" w:type="dxa"/>
            <w:tcBorders>
              <w:top w:val="single" w:sz="6" w:space="0" w:color="000000"/>
              <w:left w:val="single" w:sz="6" w:space="0" w:color="000000"/>
              <w:bottom w:val="single" w:sz="6" w:space="0" w:color="000000"/>
              <w:right w:val="single" w:sz="6" w:space="0" w:color="000000"/>
            </w:tcBorders>
            <w:vAlign w:val="center"/>
          </w:tcPr>
          <w:p w14:paraId="2F0CCA95"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18C491C5"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4.6</w:t>
            </w:r>
          </w:p>
        </w:tc>
      </w:tr>
      <w:tr w:rsidR="00CE268D" w:rsidRPr="00E44926" w14:paraId="363C24CC" w14:textId="77777777" w:rsidTr="004A4962">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7F159BF7"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7B0D504F"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48CED106"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Desde 11</w:t>
            </w:r>
            <w:r w:rsidRPr="00E44926">
              <w:rPr>
                <w:rFonts w:ascii="Century Gothic" w:hAnsi="Century Gothic"/>
                <w:sz w:val="18"/>
                <w:szCs w:val="18"/>
                <w:lang w:val="es-MX"/>
              </w:rPr>
              <w:br/>
              <w:t>hasta 30</w:t>
            </w:r>
          </w:p>
        </w:tc>
        <w:tc>
          <w:tcPr>
            <w:tcW w:w="1857" w:type="dxa"/>
            <w:tcBorders>
              <w:top w:val="single" w:sz="6" w:space="0" w:color="000000"/>
              <w:left w:val="single" w:sz="6" w:space="0" w:color="000000"/>
              <w:bottom w:val="single" w:sz="6" w:space="0" w:color="000000"/>
              <w:right w:val="single" w:sz="6" w:space="0" w:color="000000"/>
            </w:tcBorders>
            <w:vAlign w:val="center"/>
          </w:tcPr>
          <w:p w14:paraId="4135A36E"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Desde $4.01</w:t>
            </w:r>
            <w:r w:rsidRPr="00E44926">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41CB7B0B"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93</w:t>
            </w:r>
          </w:p>
        </w:tc>
      </w:tr>
      <w:tr w:rsidR="00CE268D" w:rsidRPr="00E44926" w14:paraId="4E12E672" w14:textId="77777777" w:rsidTr="004A4962">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3C5C6ABF" w14:textId="77777777" w:rsidR="00CE268D" w:rsidRPr="00E44926" w:rsidRDefault="00CE268D" w:rsidP="004A4962">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4077E38C"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Industria y 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52615A9C"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Desde 11</w:t>
            </w:r>
            <w:r w:rsidRPr="00E44926">
              <w:rPr>
                <w:rFonts w:ascii="Century Gothic" w:hAnsi="Century Gothic"/>
                <w:sz w:val="18"/>
                <w:szCs w:val="18"/>
                <w:lang w:val="es-MX"/>
              </w:rPr>
              <w:br/>
              <w:t>hasta 50</w:t>
            </w:r>
          </w:p>
        </w:tc>
        <w:tc>
          <w:tcPr>
            <w:tcW w:w="1857" w:type="dxa"/>
            <w:tcBorders>
              <w:top w:val="single" w:sz="6" w:space="0" w:color="000000"/>
              <w:left w:val="single" w:sz="6" w:space="0" w:color="000000"/>
              <w:bottom w:val="single" w:sz="6" w:space="0" w:color="000000"/>
              <w:right w:val="single" w:sz="6" w:space="0" w:color="000000"/>
            </w:tcBorders>
            <w:vAlign w:val="center"/>
          </w:tcPr>
          <w:p w14:paraId="7BDDE9F6"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Desde $4.01</w:t>
            </w:r>
            <w:r w:rsidRPr="00E44926">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0B6573AA"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95</w:t>
            </w:r>
          </w:p>
        </w:tc>
      </w:tr>
      <w:tr w:rsidR="00CE268D" w:rsidRPr="00E44926" w14:paraId="6E5F85D5" w14:textId="77777777" w:rsidTr="004A4962">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461F8B44"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432E801A"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69F53B76"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Desde 31</w:t>
            </w:r>
            <w:r w:rsidRPr="00E44926">
              <w:rPr>
                <w:rFonts w:ascii="Century Gothic" w:hAnsi="Century Gothic"/>
                <w:sz w:val="18"/>
                <w:szCs w:val="18"/>
                <w:lang w:val="es-MX"/>
              </w:rPr>
              <w:br/>
              <w:t>hasta 100</w:t>
            </w:r>
          </w:p>
        </w:tc>
        <w:tc>
          <w:tcPr>
            <w:tcW w:w="1857" w:type="dxa"/>
            <w:vMerge w:val="restart"/>
            <w:tcBorders>
              <w:top w:val="single" w:sz="6" w:space="0" w:color="000000"/>
              <w:left w:val="single" w:sz="6" w:space="0" w:color="000000"/>
              <w:bottom w:val="single" w:sz="6" w:space="0" w:color="000000"/>
              <w:right w:val="single" w:sz="6" w:space="0" w:color="000000"/>
            </w:tcBorders>
            <w:vAlign w:val="center"/>
          </w:tcPr>
          <w:p w14:paraId="7FF70BC9"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Desde $100.01</w:t>
            </w:r>
            <w:r w:rsidRPr="00E44926">
              <w:rPr>
                <w:rFonts w:ascii="Century Gothic" w:hAnsi="Century Gothic"/>
                <w:sz w:val="18"/>
                <w:szCs w:val="18"/>
                <w:lang w:val="es-MX"/>
              </w:rPr>
              <w:br/>
              <w:t>hasta $250</w:t>
            </w:r>
          </w:p>
        </w:tc>
        <w:tc>
          <w:tcPr>
            <w:tcW w:w="1630" w:type="dxa"/>
            <w:vMerge w:val="restart"/>
            <w:tcBorders>
              <w:top w:val="single" w:sz="6" w:space="0" w:color="000000"/>
              <w:left w:val="single" w:sz="6" w:space="0" w:color="000000"/>
              <w:bottom w:val="single" w:sz="6" w:space="0" w:color="000000"/>
              <w:right w:val="single" w:sz="6" w:space="0" w:color="000000"/>
            </w:tcBorders>
            <w:vAlign w:val="center"/>
          </w:tcPr>
          <w:p w14:paraId="438C09C4"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235</w:t>
            </w:r>
          </w:p>
        </w:tc>
      </w:tr>
      <w:tr w:rsidR="00CE268D" w:rsidRPr="00E44926" w14:paraId="56F6061F" w14:textId="77777777" w:rsidTr="004A4962">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619E3037" w14:textId="77777777" w:rsidR="00CE268D" w:rsidRPr="00E44926" w:rsidRDefault="00CE268D" w:rsidP="004A4962">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0CACA74B"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569A9EA5"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Desde 51</w:t>
            </w:r>
            <w:r w:rsidRPr="00E44926">
              <w:rPr>
                <w:rFonts w:ascii="Century Gothic" w:hAnsi="Century Gothic"/>
                <w:sz w:val="18"/>
                <w:szCs w:val="18"/>
                <w:lang w:val="es-MX"/>
              </w:rPr>
              <w:br/>
              <w:t>hasta 100</w:t>
            </w:r>
          </w:p>
        </w:tc>
        <w:tc>
          <w:tcPr>
            <w:tcW w:w="1857" w:type="dxa"/>
            <w:vMerge/>
            <w:tcBorders>
              <w:top w:val="single" w:sz="6" w:space="0" w:color="000000"/>
              <w:left w:val="single" w:sz="6" w:space="0" w:color="000000"/>
              <w:bottom w:val="single" w:sz="6" w:space="0" w:color="000000"/>
              <w:right w:val="single" w:sz="6" w:space="0" w:color="000000"/>
            </w:tcBorders>
            <w:vAlign w:val="center"/>
          </w:tcPr>
          <w:p w14:paraId="04C4F4D7" w14:textId="77777777" w:rsidR="00CE268D" w:rsidRPr="00E44926" w:rsidRDefault="00CE268D" w:rsidP="004A4962">
            <w:pPr>
              <w:widowControl/>
              <w:rPr>
                <w:rFonts w:ascii="Century Gothic" w:hAnsi="Century Gothic"/>
                <w:sz w:val="18"/>
                <w:szCs w:val="18"/>
                <w:lang w:val="es-MX"/>
              </w:rPr>
            </w:pPr>
          </w:p>
        </w:tc>
        <w:tc>
          <w:tcPr>
            <w:tcW w:w="1630" w:type="dxa"/>
            <w:vMerge/>
            <w:tcBorders>
              <w:top w:val="single" w:sz="6" w:space="0" w:color="000000"/>
              <w:left w:val="single" w:sz="6" w:space="0" w:color="000000"/>
              <w:bottom w:val="single" w:sz="6" w:space="0" w:color="000000"/>
              <w:right w:val="single" w:sz="6" w:space="0" w:color="000000"/>
            </w:tcBorders>
            <w:vAlign w:val="center"/>
          </w:tcPr>
          <w:p w14:paraId="12F187DE" w14:textId="77777777" w:rsidR="00CE268D" w:rsidRPr="00E44926" w:rsidRDefault="00CE268D" w:rsidP="004A4962">
            <w:pPr>
              <w:widowControl/>
              <w:rPr>
                <w:rFonts w:ascii="Century Gothic" w:hAnsi="Century Gothic"/>
                <w:sz w:val="18"/>
                <w:szCs w:val="18"/>
                <w:lang w:val="es-MX"/>
              </w:rPr>
            </w:pPr>
          </w:p>
        </w:tc>
      </w:tr>
      <w:tr w:rsidR="00CE268D" w:rsidRPr="00E44926" w14:paraId="67415C8C" w14:textId="77777777" w:rsidTr="004A4962">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3755AF20" w14:textId="77777777" w:rsidR="00CE268D" w:rsidRPr="00E44926" w:rsidRDefault="00CE268D" w:rsidP="004A4962">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6D2C2C9F"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Industria</w:t>
            </w:r>
          </w:p>
        </w:tc>
        <w:tc>
          <w:tcPr>
            <w:tcW w:w="1517" w:type="dxa"/>
            <w:tcBorders>
              <w:top w:val="single" w:sz="6" w:space="0" w:color="000000"/>
              <w:left w:val="single" w:sz="6" w:space="0" w:color="000000"/>
              <w:bottom w:val="single" w:sz="6" w:space="0" w:color="000000"/>
              <w:right w:val="single" w:sz="6" w:space="0" w:color="000000"/>
            </w:tcBorders>
            <w:vAlign w:val="center"/>
          </w:tcPr>
          <w:p w14:paraId="52B8D356"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Desde 51</w:t>
            </w:r>
            <w:r w:rsidRPr="00E44926">
              <w:rPr>
                <w:rFonts w:ascii="Century Gothic" w:hAnsi="Century Gothic"/>
                <w:sz w:val="18"/>
                <w:szCs w:val="18"/>
                <w:lang w:val="es-MX"/>
              </w:rPr>
              <w:br/>
              <w:t>hasta 250</w:t>
            </w:r>
          </w:p>
        </w:tc>
        <w:tc>
          <w:tcPr>
            <w:tcW w:w="1857" w:type="dxa"/>
            <w:tcBorders>
              <w:top w:val="single" w:sz="6" w:space="0" w:color="000000"/>
              <w:left w:val="single" w:sz="6" w:space="0" w:color="000000"/>
              <w:bottom w:val="single" w:sz="6" w:space="0" w:color="000000"/>
              <w:right w:val="single" w:sz="6" w:space="0" w:color="000000"/>
            </w:tcBorders>
            <w:vAlign w:val="center"/>
          </w:tcPr>
          <w:p w14:paraId="17906296"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Desde $100.01</w:t>
            </w:r>
            <w:r w:rsidRPr="00E44926">
              <w:rPr>
                <w:rFonts w:ascii="Century Gothic" w:hAnsi="Century Gothic"/>
                <w:sz w:val="18"/>
                <w:szCs w:val="18"/>
                <w:lang w:val="es-MX"/>
              </w:rPr>
              <w:b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1922CDE4" w14:textId="77777777" w:rsidR="00CE268D" w:rsidRPr="00E44926" w:rsidRDefault="00CE268D" w:rsidP="004A4962">
            <w:pPr>
              <w:pStyle w:val="Texto"/>
              <w:spacing w:after="80" w:line="228" w:lineRule="exact"/>
              <w:jc w:val="center"/>
              <w:rPr>
                <w:rFonts w:ascii="Century Gothic" w:hAnsi="Century Gothic"/>
                <w:sz w:val="18"/>
                <w:szCs w:val="18"/>
                <w:lang w:val="es-MX"/>
              </w:rPr>
            </w:pPr>
            <w:r w:rsidRPr="00E44926">
              <w:rPr>
                <w:rFonts w:ascii="Century Gothic" w:hAnsi="Century Gothic"/>
                <w:sz w:val="18"/>
                <w:szCs w:val="18"/>
                <w:lang w:val="es-MX"/>
              </w:rPr>
              <w:t>250</w:t>
            </w:r>
          </w:p>
        </w:tc>
      </w:tr>
    </w:tbl>
    <w:p w14:paraId="518853F4" w14:textId="77777777" w:rsidR="00CE268D" w:rsidRPr="00E44926" w:rsidRDefault="00CE268D" w:rsidP="00CE268D">
      <w:pPr>
        <w:pStyle w:val="Texto"/>
        <w:spacing w:before="120" w:after="80" w:line="210" w:lineRule="exact"/>
        <w:rPr>
          <w:rFonts w:ascii="Century Gothic" w:hAnsi="Century Gothic"/>
          <w:b/>
          <w:sz w:val="18"/>
          <w:szCs w:val="18"/>
          <w:lang w:val="es-MX"/>
        </w:rPr>
      </w:pPr>
      <w:r w:rsidRPr="00E44926">
        <w:rPr>
          <w:rFonts w:ascii="Century Gothic" w:hAnsi="Century Gothic"/>
          <w:b/>
          <w:sz w:val="18"/>
          <w:szCs w:val="18"/>
          <w:lang w:val="es-MX"/>
        </w:rPr>
        <w:t>*Tope Máximo Combinado = (Trabajadores) X 10% + (Ventas Anuales) X 90%.</w:t>
      </w:r>
    </w:p>
    <w:p w14:paraId="7609A376" w14:textId="77777777" w:rsidR="00CE268D" w:rsidRPr="00E44926" w:rsidRDefault="00CE268D" w:rsidP="00CE268D">
      <w:pPr>
        <w:pStyle w:val="Texto"/>
        <w:spacing w:after="80" w:line="224" w:lineRule="exact"/>
        <w:rPr>
          <w:rFonts w:ascii="Century Gothic" w:hAnsi="Century Gothic"/>
          <w:sz w:val="18"/>
          <w:szCs w:val="18"/>
          <w:lang w:val="es-MX"/>
        </w:rPr>
      </w:pPr>
      <w:r w:rsidRPr="00E44926">
        <w:rPr>
          <w:rFonts w:ascii="Century Gothic" w:hAnsi="Century Gothic"/>
          <w:sz w:val="18"/>
          <w:szCs w:val="18"/>
          <w:lang w:val="es-MX"/>
        </w:rPr>
        <w:t xml:space="preserve">El tamaño de la empresa se determinará a partir del puntaje obtenido conforme a la siguiente fórmula: </w:t>
      </w:r>
    </w:p>
    <w:p w14:paraId="6AD0CE51" w14:textId="77777777" w:rsidR="00CE268D" w:rsidRPr="00E44926" w:rsidRDefault="00CE268D" w:rsidP="00CE268D">
      <w:pPr>
        <w:pStyle w:val="Texto"/>
        <w:spacing w:after="80" w:line="224" w:lineRule="exact"/>
        <w:rPr>
          <w:rFonts w:ascii="Century Gothic" w:hAnsi="Century Gothic"/>
          <w:sz w:val="18"/>
          <w:szCs w:val="18"/>
          <w:lang w:val="es-MX"/>
        </w:rPr>
      </w:pPr>
      <w:r w:rsidRPr="00E44926">
        <w:rPr>
          <w:rFonts w:ascii="Century Gothic" w:hAnsi="Century Gothic"/>
          <w:sz w:val="18"/>
          <w:szCs w:val="18"/>
          <w:lang w:val="es-MX"/>
        </w:rPr>
        <w:t>Puntaje de la empresa = (Número de trabajadores) X 10% + (Monto de Ventas Anuales) X 90%, el cual debe ser igual o menor al Tope Máximo Combinado de su categoría.</w:t>
      </w:r>
    </w:p>
    <w:p w14:paraId="6787DB5B" w14:textId="77777777" w:rsidR="00CE268D" w:rsidRPr="00E44926" w:rsidRDefault="00CE268D" w:rsidP="00CE268D">
      <w:pPr>
        <w:jc w:val="both"/>
        <w:rPr>
          <w:rFonts w:ascii="Century Gothic" w:hAnsi="Century Gothic"/>
          <w:sz w:val="18"/>
          <w:szCs w:val="18"/>
          <w:lang w:val="es-MX"/>
        </w:rPr>
      </w:pPr>
    </w:p>
    <w:p w14:paraId="61F71B7B" w14:textId="77777777" w:rsidR="00CE268D" w:rsidRPr="00E44926" w:rsidRDefault="00CE268D" w:rsidP="00CE268D">
      <w:pPr>
        <w:jc w:val="both"/>
        <w:rPr>
          <w:rFonts w:ascii="Century Gothic" w:hAnsi="Century Gothic"/>
          <w:b/>
          <w:sz w:val="18"/>
          <w:szCs w:val="18"/>
          <w:lang w:val="es-MX"/>
        </w:rPr>
      </w:pPr>
      <w:r w:rsidRPr="00E44926">
        <w:rPr>
          <w:rFonts w:ascii="Century Gothic" w:hAnsi="Century Gothic"/>
          <w:b/>
          <w:sz w:val="18"/>
          <w:szCs w:val="18"/>
          <w:lang w:val="es-MX"/>
        </w:rPr>
        <w:t>A T E N T A M E N T E</w:t>
      </w:r>
    </w:p>
    <w:p w14:paraId="5FE62D53" w14:textId="77777777" w:rsidR="00CE268D" w:rsidRPr="00E44926" w:rsidRDefault="00CE268D" w:rsidP="00CE268D">
      <w:pPr>
        <w:jc w:val="both"/>
        <w:rPr>
          <w:rFonts w:ascii="Century Gothic" w:hAnsi="Century Gothic"/>
          <w:b/>
          <w:sz w:val="18"/>
          <w:szCs w:val="18"/>
          <w:lang w:val="es-MX"/>
        </w:rPr>
      </w:pPr>
    </w:p>
    <w:p w14:paraId="1C65BBB8" w14:textId="77777777" w:rsidR="00CE268D" w:rsidRPr="00E44926" w:rsidRDefault="00CE268D" w:rsidP="00CE268D">
      <w:pPr>
        <w:jc w:val="both"/>
        <w:rPr>
          <w:rFonts w:ascii="Century Gothic" w:hAnsi="Century Gothic"/>
          <w:b/>
          <w:sz w:val="18"/>
          <w:szCs w:val="18"/>
          <w:lang w:val="es-MX"/>
        </w:rPr>
      </w:pPr>
    </w:p>
    <w:p w14:paraId="05DF5146" w14:textId="0A4102C7" w:rsidR="00CE268D" w:rsidRPr="00E44926" w:rsidRDefault="00CE268D" w:rsidP="00CE268D">
      <w:pPr>
        <w:jc w:val="both"/>
        <w:rPr>
          <w:rFonts w:ascii="Century Gothic" w:hAnsi="Century Gothic"/>
          <w:b/>
          <w:sz w:val="18"/>
          <w:szCs w:val="18"/>
          <w:lang w:val="es-MX"/>
        </w:rPr>
      </w:pPr>
      <w:r w:rsidRPr="00E44926">
        <w:rPr>
          <w:rFonts w:ascii="Century Gothic" w:hAnsi="Century Gothic"/>
          <w:b/>
          <w:sz w:val="18"/>
          <w:szCs w:val="18"/>
          <w:lang w:val="es-MX"/>
        </w:rPr>
        <w:t>NOMBRE DEL REPRESENTANTE LEGAL</w:t>
      </w:r>
      <w:r w:rsidR="00C40825" w:rsidRPr="00E44926">
        <w:rPr>
          <w:rFonts w:ascii="Century Gothic" w:hAnsi="Century Gothic"/>
          <w:b/>
          <w:sz w:val="18"/>
          <w:szCs w:val="18"/>
        </w:rPr>
        <w:t xml:space="preserve"> O APODERADO</w:t>
      </w:r>
    </w:p>
    <w:p w14:paraId="633D8C38" w14:textId="77777777" w:rsidR="00CE268D" w:rsidRPr="00E44926" w:rsidRDefault="00CE268D" w:rsidP="00CE268D">
      <w:pPr>
        <w:jc w:val="both"/>
        <w:rPr>
          <w:rFonts w:ascii="Century Gothic" w:hAnsi="Century Gothic"/>
          <w:b/>
          <w:sz w:val="18"/>
          <w:szCs w:val="18"/>
          <w:lang w:val="es-MX"/>
        </w:rPr>
      </w:pPr>
      <w:r w:rsidRPr="00E44926">
        <w:rPr>
          <w:rFonts w:ascii="Century Gothic" w:hAnsi="Century Gothic"/>
          <w:b/>
          <w:sz w:val="18"/>
          <w:szCs w:val="18"/>
          <w:lang w:val="es-MX"/>
        </w:rPr>
        <w:t>DEL LICITANTE</w:t>
      </w:r>
    </w:p>
    <w:p w14:paraId="4B393D79" w14:textId="77777777" w:rsidR="00CE268D" w:rsidRPr="00E44926" w:rsidRDefault="00CE268D" w:rsidP="00CE268D">
      <w:pPr>
        <w:jc w:val="both"/>
        <w:rPr>
          <w:rFonts w:ascii="Century Gothic" w:hAnsi="Century Gothic"/>
          <w:b/>
          <w:sz w:val="18"/>
          <w:szCs w:val="18"/>
          <w:lang w:val="es-MX"/>
        </w:rPr>
      </w:pPr>
    </w:p>
    <w:p w14:paraId="6DF831D5" w14:textId="02C36A3D" w:rsidR="00CE268D" w:rsidRPr="00E44926" w:rsidRDefault="00CE268D" w:rsidP="00CE268D">
      <w:pPr>
        <w:jc w:val="both"/>
        <w:rPr>
          <w:rFonts w:ascii="Century Gothic" w:hAnsi="Century Gothic"/>
          <w:b/>
          <w:sz w:val="18"/>
          <w:szCs w:val="18"/>
          <w:lang w:val="es-MX"/>
        </w:rPr>
      </w:pPr>
      <w:r w:rsidRPr="00E44926">
        <w:rPr>
          <w:rFonts w:ascii="Century Gothic" w:hAnsi="Century Gothic"/>
          <w:b/>
          <w:sz w:val="18"/>
          <w:szCs w:val="18"/>
        </w:rPr>
        <w:t xml:space="preserve">En caso de no encontrarse en esta </w:t>
      </w:r>
      <w:r w:rsidR="005F6C2B" w:rsidRPr="00E44926">
        <w:rPr>
          <w:rFonts w:ascii="Century Gothic" w:hAnsi="Century Gothic"/>
          <w:b/>
          <w:sz w:val="18"/>
          <w:szCs w:val="18"/>
        </w:rPr>
        <w:t>e</w:t>
      </w:r>
      <w:r w:rsidRPr="00E44926">
        <w:rPr>
          <w:rFonts w:ascii="Century Gothic" w:hAnsi="Century Gothic"/>
          <w:b/>
          <w:sz w:val="18"/>
          <w:szCs w:val="18"/>
        </w:rPr>
        <w:t>stratificación deberá presentar escrito libre donde así lo manifieste</w:t>
      </w:r>
      <w:r w:rsidRPr="00E44926">
        <w:rPr>
          <w:rFonts w:ascii="Century Gothic" w:hAnsi="Century Gothic"/>
          <w:sz w:val="18"/>
          <w:szCs w:val="18"/>
        </w:rPr>
        <w:t xml:space="preserve">. </w:t>
      </w:r>
      <w:r w:rsidRPr="00E44926">
        <w:rPr>
          <w:rFonts w:ascii="Century Gothic" w:hAnsi="Century Gothic"/>
          <w:b/>
          <w:i/>
          <w:sz w:val="18"/>
          <w:szCs w:val="18"/>
        </w:rPr>
        <w:t>(Requisito Obligatorio)</w:t>
      </w:r>
      <w:r w:rsidRPr="00E44926">
        <w:rPr>
          <w:rFonts w:ascii="Century Gothic" w:hAnsi="Century Gothic"/>
          <w:sz w:val="18"/>
          <w:szCs w:val="18"/>
        </w:rPr>
        <w:t>.</w:t>
      </w:r>
    </w:p>
    <w:p w14:paraId="659CA147" w14:textId="77777777" w:rsidR="00CE268D" w:rsidRPr="00E44926" w:rsidRDefault="00CE268D" w:rsidP="00CE2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p>
    <w:p w14:paraId="5E420D9F" w14:textId="77777777" w:rsidR="000F0CDB" w:rsidRPr="00E44926" w:rsidRDefault="00CE268D" w:rsidP="00CE268D">
      <w:pPr>
        <w:widowControl/>
        <w:rPr>
          <w:rFonts w:ascii="Century Gothic" w:hAnsi="Century Gothic"/>
          <w:b/>
          <w:sz w:val="16"/>
          <w:szCs w:val="16"/>
          <w:lang w:val="es-MX"/>
        </w:rPr>
      </w:pPr>
      <w:r w:rsidRPr="00E44926">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14:paraId="61E1E763" w14:textId="5832F972" w:rsidR="000F0CDB" w:rsidRPr="00E44926" w:rsidRDefault="000F0CDB" w:rsidP="00CE268D">
      <w:pPr>
        <w:widowControl/>
        <w:rPr>
          <w:rFonts w:ascii="Century Gothic" w:hAnsi="Century Gothic"/>
          <w:b/>
          <w:sz w:val="16"/>
          <w:szCs w:val="16"/>
          <w:lang w:val="es-MX"/>
        </w:rPr>
      </w:pPr>
    </w:p>
    <w:p w14:paraId="369878A2" w14:textId="1258C01D" w:rsidR="00400DCE" w:rsidRPr="00E44926" w:rsidRDefault="00400DCE" w:rsidP="00CE268D">
      <w:pPr>
        <w:widowControl/>
        <w:rPr>
          <w:rFonts w:ascii="Century Gothic" w:hAnsi="Century Gothic"/>
          <w:b/>
          <w:sz w:val="16"/>
          <w:szCs w:val="16"/>
          <w:lang w:val="es-MX"/>
        </w:rPr>
      </w:pPr>
    </w:p>
    <w:p w14:paraId="71CEC32B" w14:textId="77777777" w:rsidR="00400DCE" w:rsidRPr="00E44926" w:rsidRDefault="00400DCE" w:rsidP="00CE268D">
      <w:pPr>
        <w:widowControl/>
        <w:rPr>
          <w:rFonts w:ascii="Century Gothic" w:hAnsi="Century Gothic"/>
          <w:b/>
          <w:sz w:val="16"/>
          <w:szCs w:val="16"/>
          <w:lang w:val="es-MX"/>
        </w:rPr>
      </w:pPr>
    </w:p>
    <w:p w14:paraId="3135B75F" w14:textId="579B12E9" w:rsidR="000F0CDB" w:rsidRPr="00E44926" w:rsidRDefault="000F0CDB" w:rsidP="000F0CDB">
      <w:pPr>
        <w:widowControl/>
        <w:ind w:left="851" w:hanging="851"/>
        <w:jc w:val="center"/>
        <w:rPr>
          <w:rFonts w:ascii="Century Gothic" w:hAnsi="Century Gothic"/>
          <w:b/>
          <w:snapToGrid/>
          <w:sz w:val="18"/>
          <w:szCs w:val="18"/>
          <w:lang w:val="es-MX"/>
        </w:rPr>
      </w:pPr>
      <w:r w:rsidRPr="00E44926">
        <w:rPr>
          <w:rFonts w:ascii="Century Gothic" w:hAnsi="Century Gothic"/>
          <w:b/>
          <w:snapToGrid/>
          <w:sz w:val="18"/>
          <w:szCs w:val="18"/>
          <w:lang w:val="es-MX"/>
        </w:rPr>
        <w:t>ANEXO No. 8A</w:t>
      </w:r>
    </w:p>
    <w:p w14:paraId="74C88BA7" w14:textId="77777777" w:rsidR="000F0CDB" w:rsidRPr="00E44926" w:rsidRDefault="000F0CDB" w:rsidP="000F0CDB">
      <w:pPr>
        <w:widowControl/>
        <w:jc w:val="center"/>
        <w:rPr>
          <w:rFonts w:ascii="Century Gothic" w:hAnsi="Century Gothic"/>
          <w:snapToGrid/>
          <w:sz w:val="18"/>
          <w:szCs w:val="18"/>
          <w:lang w:val="es-MX"/>
        </w:rPr>
      </w:pPr>
    </w:p>
    <w:p w14:paraId="4CA28532" w14:textId="77777777" w:rsidR="000F0CDB" w:rsidRPr="00E44926" w:rsidRDefault="000F0CDB" w:rsidP="000F0CDB">
      <w:pPr>
        <w:ind w:left="851" w:hanging="851"/>
        <w:jc w:val="center"/>
        <w:rPr>
          <w:rFonts w:ascii="Century Gothic" w:hAnsi="Century Gothic"/>
          <w:b/>
          <w:sz w:val="18"/>
          <w:szCs w:val="18"/>
          <w:lang w:val="es-MX"/>
        </w:rPr>
      </w:pPr>
      <w:r w:rsidRPr="00E44926">
        <w:rPr>
          <w:rFonts w:ascii="Century Gothic" w:hAnsi="Century Gothic"/>
          <w:b/>
          <w:sz w:val="18"/>
          <w:szCs w:val="18"/>
          <w:lang w:val="es-MX"/>
        </w:rPr>
        <w:t>FORMATO DE MANIFESTACIÓN DE ESTRATIFICACIÓN DE EMPRESAS MIPYMES</w:t>
      </w:r>
    </w:p>
    <w:p w14:paraId="11DCAF00" w14:textId="77777777" w:rsidR="000F0CDB" w:rsidRPr="00E44926" w:rsidRDefault="000F0CDB" w:rsidP="000F0CDB">
      <w:pPr>
        <w:ind w:left="851" w:hanging="851"/>
        <w:jc w:val="center"/>
        <w:rPr>
          <w:rFonts w:ascii="Century Gothic" w:hAnsi="Century Gothic"/>
          <w:b/>
          <w:sz w:val="18"/>
          <w:szCs w:val="18"/>
          <w:lang w:val="es-MX"/>
        </w:rPr>
      </w:pPr>
    </w:p>
    <w:p w14:paraId="5A3252B0" w14:textId="733160D7" w:rsidR="000F0CDB" w:rsidRPr="00E44926" w:rsidRDefault="000F0CDB" w:rsidP="000F0CDB">
      <w:pPr>
        <w:ind w:left="851" w:hanging="851"/>
        <w:jc w:val="center"/>
        <w:rPr>
          <w:rFonts w:ascii="Century Gothic" w:hAnsi="Century Gothic"/>
          <w:b/>
          <w:sz w:val="18"/>
          <w:szCs w:val="18"/>
          <w:lang w:val="es-MX"/>
        </w:rPr>
      </w:pPr>
      <w:r w:rsidRPr="00E44926">
        <w:rPr>
          <w:rFonts w:ascii="Century Gothic" w:hAnsi="Century Gothic"/>
          <w:b/>
          <w:sz w:val="18"/>
          <w:szCs w:val="18"/>
          <w:lang w:val="es-MX"/>
        </w:rPr>
        <w:t>(ESTE FORMATO ES APLICABLE A PERSONAS FÍSICAS)</w:t>
      </w:r>
    </w:p>
    <w:p w14:paraId="12E2EA9E" w14:textId="77777777" w:rsidR="000F0CDB" w:rsidRPr="00E44926" w:rsidRDefault="000F0CDB" w:rsidP="000F0CDB">
      <w:pPr>
        <w:jc w:val="center"/>
        <w:rPr>
          <w:rFonts w:ascii="Century Gothic" w:hAnsi="Century Gothic" w:cs="Arial"/>
          <w:b/>
        </w:rPr>
      </w:pPr>
    </w:p>
    <w:p w14:paraId="264F67F9" w14:textId="7904F773" w:rsidR="000F0CDB" w:rsidRPr="00E44926" w:rsidRDefault="000F0CDB" w:rsidP="000F0CDB">
      <w:pPr>
        <w:jc w:val="right"/>
        <w:rPr>
          <w:rFonts w:ascii="Century Gothic" w:hAnsi="Century Gothic" w:cs="Arial"/>
        </w:rPr>
      </w:pPr>
      <w:r w:rsidRPr="00E44926">
        <w:rPr>
          <w:rFonts w:ascii="Century Gothic" w:hAnsi="Century Gothic" w:cs="Arial"/>
        </w:rPr>
        <w:t>Ciudad de México, a      de            201</w:t>
      </w:r>
      <w:r w:rsidR="00FB70A8" w:rsidRPr="00E44926">
        <w:rPr>
          <w:rFonts w:ascii="Century Gothic" w:hAnsi="Century Gothic" w:cs="Arial"/>
        </w:rPr>
        <w:t>9</w:t>
      </w:r>
    </w:p>
    <w:p w14:paraId="4F547441" w14:textId="77777777" w:rsidR="000F0CDB" w:rsidRPr="00E44926" w:rsidRDefault="000F0CDB" w:rsidP="000F0CDB">
      <w:pPr>
        <w:rPr>
          <w:rFonts w:ascii="Century Gothic" w:hAnsi="Century Gothic" w:cs="Arial"/>
        </w:rPr>
      </w:pPr>
    </w:p>
    <w:p w14:paraId="75FCAF50" w14:textId="77777777" w:rsidR="000F0CDB" w:rsidRPr="00E44926" w:rsidRDefault="000F0CDB" w:rsidP="000F0CDB">
      <w:pPr>
        <w:rPr>
          <w:rFonts w:ascii="Century Gothic" w:hAnsi="Century Gothic" w:cs="Arial"/>
          <w:b/>
          <w:color w:val="000000"/>
        </w:rPr>
      </w:pPr>
      <w:r w:rsidRPr="00E44926">
        <w:rPr>
          <w:rFonts w:ascii="Century Gothic" w:hAnsi="Century Gothic" w:cs="Arial"/>
          <w:b/>
          <w:color w:val="000000"/>
        </w:rPr>
        <w:t>TELEVISIÓN METROPOLITANA S.A. DE C.V.</w:t>
      </w:r>
    </w:p>
    <w:p w14:paraId="79DE77C3" w14:textId="77777777" w:rsidR="000F0CDB" w:rsidRPr="00E44926" w:rsidRDefault="000F0CDB" w:rsidP="000F0CDB">
      <w:pPr>
        <w:rPr>
          <w:rFonts w:ascii="Century Gothic" w:hAnsi="Century Gothic" w:cs="Arial"/>
          <w:b/>
          <w:color w:val="000000"/>
        </w:rPr>
      </w:pPr>
      <w:r w:rsidRPr="00E44926">
        <w:rPr>
          <w:rFonts w:ascii="Century Gothic" w:hAnsi="Century Gothic" w:cs="Arial"/>
          <w:b/>
          <w:color w:val="000000"/>
        </w:rPr>
        <w:t xml:space="preserve">ATLETAS NO. 2 EDIFICIO PEDRO INFANTE </w:t>
      </w:r>
    </w:p>
    <w:p w14:paraId="66A55CAA" w14:textId="77777777" w:rsidR="000F0CDB" w:rsidRPr="00E44926" w:rsidRDefault="000F0CDB" w:rsidP="000F0CDB">
      <w:pPr>
        <w:rPr>
          <w:rFonts w:ascii="Century Gothic" w:hAnsi="Century Gothic" w:cs="Arial"/>
          <w:b/>
          <w:color w:val="000000"/>
        </w:rPr>
      </w:pPr>
      <w:r w:rsidRPr="00E44926">
        <w:rPr>
          <w:rFonts w:ascii="Century Gothic" w:hAnsi="Century Gothic" w:cs="Arial"/>
          <w:b/>
          <w:color w:val="000000"/>
        </w:rPr>
        <w:t>COL. COUNTRY CLUB, ALCALDÍA COYOACÁN</w:t>
      </w:r>
    </w:p>
    <w:p w14:paraId="70E0C417" w14:textId="77777777" w:rsidR="000F0CDB" w:rsidRPr="00E44926" w:rsidRDefault="000F0CDB" w:rsidP="000F0CDB">
      <w:pPr>
        <w:tabs>
          <w:tab w:val="left" w:pos="2540"/>
        </w:tabs>
        <w:rPr>
          <w:rFonts w:ascii="Century Gothic" w:hAnsi="Century Gothic" w:cs="Arial"/>
          <w:b/>
          <w:color w:val="000000"/>
        </w:rPr>
      </w:pPr>
      <w:r w:rsidRPr="00E44926">
        <w:rPr>
          <w:rFonts w:ascii="Century Gothic" w:hAnsi="Century Gothic" w:cs="Arial"/>
          <w:b/>
          <w:color w:val="000000"/>
        </w:rPr>
        <w:t>CP. 04220, EN LA CIUDAD DE MÉXICO.</w:t>
      </w:r>
    </w:p>
    <w:p w14:paraId="79CF9A7E" w14:textId="7E034408" w:rsidR="000F0CDB" w:rsidRPr="00E44926" w:rsidRDefault="000F0CDB" w:rsidP="000F0CDB">
      <w:pPr>
        <w:tabs>
          <w:tab w:val="left" w:pos="2540"/>
        </w:tabs>
        <w:rPr>
          <w:rFonts w:ascii="Century Gothic" w:hAnsi="Century Gothic" w:cs="Arial"/>
        </w:rPr>
      </w:pPr>
      <w:r w:rsidRPr="00E44926">
        <w:rPr>
          <w:rFonts w:ascii="Century Gothic" w:hAnsi="Century Gothic" w:cs="Arial"/>
          <w:b/>
          <w:color w:val="000000"/>
        </w:rPr>
        <w:t>P R E S E N T E</w:t>
      </w:r>
    </w:p>
    <w:p w14:paraId="2C66C298" w14:textId="5E55D054" w:rsidR="000F0CDB" w:rsidRPr="00E44926" w:rsidRDefault="000F0CDB" w:rsidP="000F0CDB">
      <w:pPr>
        <w:rPr>
          <w:rFonts w:ascii="Century Gothic" w:hAnsi="Century Gothic" w:cs="Arial"/>
        </w:rPr>
      </w:pPr>
    </w:p>
    <w:p w14:paraId="1D26163C" w14:textId="77777777" w:rsidR="005F6C2B" w:rsidRPr="00E44926" w:rsidRDefault="005F6C2B" w:rsidP="000F0CDB">
      <w:pPr>
        <w:rPr>
          <w:rFonts w:ascii="Century Gothic" w:hAnsi="Century Gothic" w:cs="Arial"/>
        </w:rPr>
      </w:pPr>
    </w:p>
    <w:p w14:paraId="7D440D91" w14:textId="592FCEF7" w:rsidR="000F0CDB" w:rsidRPr="00E44926" w:rsidRDefault="000F0CDB" w:rsidP="000F0CDB">
      <w:pPr>
        <w:spacing w:line="360" w:lineRule="auto"/>
        <w:jc w:val="both"/>
        <w:rPr>
          <w:rFonts w:ascii="Century Gothic" w:hAnsi="Century Gothic" w:cs="Arial"/>
        </w:rPr>
      </w:pPr>
      <w:r w:rsidRPr="00E44926">
        <w:rPr>
          <w:rFonts w:ascii="Century Gothic" w:hAnsi="Century Gothic" w:cs="Arial"/>
        </w:rPr>
        <w:t xml:space="preserve">Con relación a lo señalado en el artículo 8º De la ley de Adquisiciones, Arrendamientos y Servicios del Sector Publico, los artículos 3º. Fracción III y 10º De la ley para el Desarrollo de la </w:t>
      </w:r>
      <w:proofErr w:type="spellStart"/>
      <w:r w:rsidRPr="00E44926">
        <w:rPr>
          <w:rFonts w:ascii="Century Gothic" w:hAnsi="Century Gothic" w:cs="Arial"/>
        </w:rPr>
        <w:t>Competividad</w:t>
      </w:r>
      <w:proofErr w:type="spellEnd"/>
      <w:r w:rsidRPr="00E44926">
        <w:rPr>
          <w:rFonts w:ascii="Century Gothic" w:hAnsi="Century Gothic" w:cs="Arial"/>
        </w:rPr>
        <w:t xml:space="preserve"> de la Micro, Pequeña y Mediana empresa y el acuerdo por el que se establece la estratificación de las micro, pequeñas y medianas empresas, les informo que en mi caso particular no me es aplicable dicho ordenamiento, toda vez, que mis servicios profesionales los presto de manera independiente, sin tener personal a mi cargo.</w:t>
      </w:r>
    </w:p>
    <w:p w14:paraId="1A23CB66" w14:textId="6A3ED095" w:rsidR="005F6C2B" w:rsidRPr="00E44926" w:rsidRDefault="005F6C2B" w:rsidP="000F0CDB">
      <w:pPr>
        <w:spacing w:line="360" w:lineRule="auto"/>
        <w:jc w:val="both"/>
        <w:rPr>
          <w:rFonts w:ascii="Century Gothic" w:hAnsi="Century Gothic" w:cs="Arial"/>
        </w:rPr>
      </w:pPr>
    </w:p>
    <w:p w14:paraId="06D4DDBE" w14:textId="2F4B6DEF" w:rsidR="005F6C2B" w:rsidRPr="00E44926" w:rsidRDefault="005F6C2B" w:rsidP="000F0CDB">
      <w:pPr>
        <w:spacing w:line="360" w:lineRule="auto"/>
        <w:jc w:val="both"/>
        <w:rPr>
          <w:rFonts w:ascii="Century Gothic" w:hAnsi="Century Gothic" w:cs="Arial"/>
        </w:rPr>
      </w:pPr>
    </w:p>
    <w:p w14:paraId="7BC52E3B" w14:textId="77777777" w:rsidR="005F6C2B" w:rsidRPr="00E44926" w:rsidRDefault="005F6C2B" w:rsidP="000F0CDB">
      <w:pPr>
        <w:spacing w:line="360" w:lineRule="auto"/>
        <w:jc w:val="both"/>
        <w:rPr>
          <w:rFonts w:ascii="Century Gothic" w:hAnsi="Century Gothic" w:cs="Arial"/>
        </w:rPr>
      </w:pPr>
    </w:p>
    <w:p w14:paraId="36C97767" w14:textId="77777777" w:rsidR="000F0CDB" w:rsidRPr="00E44926" w:rsidRDefault="000F0CDB" w:rsidP="000F0CDB">
      <w:pPr>
        <w:jc w:val="center"/>
        <w:rPr>
          <w:rFonts w:ascii="Century Gothic" w:hAnsi="Century Gothic" w:cs="Arial"/>
          <w:b/>
        </w:rPr>
      </w:pPr>
    </w:p>
    <w:p w14:paraId="69F66A7B" w14:textId="77777777" w:rsidR="000F0CDB" w:rsidRPr="00E44926" w:rsidRDefault="000F0CDB" w:rsidP="000F0CDB">
      <w:pPr>
        <w:rPr>
          <w:rFonts w:ascii="Century Gothic" w:hAnsi="Century Gothic" w:cs="Arial"/>
          <w:b/>
        </w:rPr>
      </w:pPr>
      <w:r w:rsidRPr="00E44926">
        <w:rPr>
          <w:rFonts w:ascii="Century Gothic" w:hAnsi="Century Gothic" w:cs="Arial"/>
          <w:b/>
        </w:rPr>
        <w:t>A T E N T A M E N T E</w:t>
      </w:r>
    </w:p>
    <w:p w14:paraId="2D5FD623" w14:textId="77777777" w:rsidR="000F0CDB" w:rsidRPr="00E44926" w:rsidRDefault="000F0CDB" w:rsidP="000F0CDB">
      <w:pPr>
        <w:rPr>
          <w:rFonts w:ascii="Century Gothic" w:hAnsi="Century Gothic" w:cs="Arial"/>
          <w:b/>
        </w:rPr>
      </w:pPr>
    </w:p>
    <w:p w14:paraId="50A6D44E" w14:textId="77777777" w:rsidR="000F0CDB" w:rsidRPr="00E44926" w:rsidRDefault="000F0CDB" w:rsidP="000F0CDB">
      <w:pPr>
        <w:rPr>
          <w:rFonts w:ascii="Century Gothic" w:hAnsi="Century Gothic" w:cs="Arial"/>
          <w:b/>
        </w:rPr>
      </w:pPr>
    </w:p>
    <w:p w14:paraId="2B2B9B24" w14:textId="77777777" w:rsidR="000F0CDB" w:rsidRPr="00E44926" w:rsidRDefault="000F0CDB" w:rsidP="000F0CDB">
      <w:pPr>
        <w:rPr>
          <w:rFonts w:ascii="Century Gothic" w:hAnsi="Century Gothic" w:cs="Arial"/>
          <w:b/>
        </w:rPr>
      </w:pPr>
    </w:p>
    <w:p w14:paraId="42EB6FA5" w14:textId="77777777" w:rsidR="000F0CDB" w:rsidRPr="00E44926" w:rsidRDefault="000F0CDB" w:rsidP="000F0CDB">
      <w:pPr>
        <w:rPr>
          <w:rFonts w:ascii="Century Gothic" w:hAnsi="Century Gothic" w:cs="Arial"/>
          <w:b/>
        </w:rPr>
      </w:pPr>
    </w:p>
    <w:p w14:paraId="5D26F64A" w14:textId="77777777" w:rsidR="000F0CDB" w:rsidRPr="00E44926" w:rsidRDefault="000F0CDB" w:rsidP="000F0CDB">
      <w:pPr>
        <w:rPr>
          <w:rFonts w:ascii="Century Gothic" w:hAnsi="Century Gothic" w:cs="Arial"/>
          <w:b/>
        </w:rPr>
      </w:pPr>
    </w:p>
    <w:p w14:paraId="3AC35D8F" w14:textId="77777777" w:rsidR="000F0CDB" w:rsidRPr="00E44926" w:rsidRDefault="000F0CDB" w:rsidP="000F0CDB">
      <w:pPr>
        <w:rPr>
          <w:rFonts w:ascii="Century Gothic" w:hAnsi="Century Gothic" w:cs="Arial"/>
          <w:b/>
        </w:rPr>
      </w:pPr>
      <w:r w:rsidRPr="00E44926">
        <w:rPr>
          <w:rFonts w:ascii="Century Gothic" w:hAnsi="Century Gothic" w:cs="Arial"/>
          <w:b/>
        </w:rPr>
        <w:t>NOMBRE Y FIRMA DEL PARTICIPANTE</w:t>
      </w:r>
    </w:p>
    <w:p w14:paraId="73E90745" w14:textId="77777777" w:rsidR="000F0CDB" w:rsidRPr="00E44926" w:rsidRDefault="000F0CDB" w:rsidP="000F0CDB">
      <w:pPr>
        <w:rPr>
          <w:rFonts w:ascii="Century Gothic" w:hAnsi="Century Gothic" w:cs="Arial"/>
          <w:b/>
        </w:rPr>
      </w:pPr>
      <w:r w:rsidRPr="00E44926">
        <w:rPr>
          <w:rFonts w:ascii="Century Gothic" w:hAnsi="Century Gothic" w:cs="Arial"/>
          <w:b/>
        </w:rPr>
        <w:t>(SOLO PERSONA FÍSICA)</w:t>
      </w:r>
    </w:p>
    <w:p w14:paraId="748569B0" w14:textId="77777777" w:rsidR="000F0CDB" w:rsidRPr="00E44926" w:rsidRDefault="000F0CDB" w:rsidP="00CE268D">
      <w:pPr>
        <w:widowControl/>
        <w:rPr>
          <w:rFonts w:ascii="Century Gothic" w:hAnsi="Century Gothic"/>
          <w:b/>
          <w:sz w:val="16"/>
          <w:szCs w:val="16"/>
          <w:lang w:val="es-MX"/>
        </w:rPr>
      </w:pPr>
    </w:p>
    <w:p w14:paraId="0FBF53B8" w14:textId="77777777" w:rsidR="005F6C2B" w:rsidRPr="00E44926" w:rsidRDefault="005F6C2B" w:rsidP="005F6C2B">
      <w:pPr>
        <w:widowControl/>
        <w:rPr>
          <w:rFonts w:ascii="Century Gothic" w:hAnsi="Century Gothic"/>
          <w:b/>
          <w:sz w:val="16"/>
          <w:szCs w:val="16"/>
          <w:lang w:val="es-MX"/>
        </w:rPr>
      </w:pPr>
      <w:r w:rsidRPr="00E44926">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14:paraId="39FB78A2" w14:textId="77777777" w:rsidR="005F6C2B" w:rsidRPr="00E44926" w:rsidRDefault="005F6C2B" w:rsidP="005F6C2B">
      <w:pPr>
        <w:widowControl/>
        <w:rPr>
          <w:rFonts w:ascii="Century Gothic" w:hAnsi="Century Gothic"/>
          <w:b/>
          <w:sz w:val="16"/>
          <w:szCs w:val="16"/>
          <w:lang w:val="es-MX"/>
        </w:rPr>
      </w:pPr>
    </w:p>
    <w:p w14:paraId="207D6381" w14:textId="77777777" w:rsidR="000F0CDB" w:rsidRPr="00E44926" w:rsidRDefault="000F0CDB" w:rsidP="00CE268D">
      <w:pPr>
        <w:widowControl/>
        <w:rPr>
          <w:rFonts w:ascii="Century Gothic" w:hAnsi="Century Gothic"/>
          <w:b/>
          <w:sz w:val="16"/>
          <w:szCs w:val="16"/>
          <w:lang w:val="es-MX"/>
        </w:rPr>
      </w:pPr>
    </w:p>
    <w:p w14:paraId="295F53CE" w14:textId="77777777" w:rsidR="000F0CDB" w:rsidRPr="00E44926" w:rsidRDefault="000F0CDB" w:rsidP="00CE268D">
      <w:pPr>
        <w:widowControl/>
        <w:rPr>
          <w:rFonts w:ascii="Century Gothic" w:hAnsi="Century Gothic"/>
          <w:b/>
          <w:sz w:val="16"/>
          <w:szCs w:val="16"/>
          <w:lang w:val="es-MX"/>
        </w:rPr>
      </w:pPr>
    </w:p>
    <w:p w14:paraId="44E40605" w14:textId="055F056A" w:rsidR="00CE268D" w:rsidRPr="00E44926" w:rsidRDefault="00CE268D" w:rsidP="00CE268D">
      <w:pPr>
        <w:widowControl/>
        <w:rPr>
          <w:rFonts w:ascii="Century Gothic" w:hAnsi="Century Gothic"/>
          <w:b/>
          <w:sz w:val="18"/>
          <w:szCs w:val="18"/>
          <w:lang w:val="es-MX"/>
        </w:rPr>
      </w:pPr>
      <w:r w:rsidRPr="00E44926">
        <w:rPr>
          <w:rFonts w:ascii="Century Gothic" w:hAnsi="Century Gothic"/>
          <w:b/>
          <w:sz w:val="16"/>
          <w:szCs w:val="16"/>
          <w:lang w:val="es-MX"/>
        </w:rPr>
        <w:br w:type="page"/>
      </w:r>
    </w:p>
    <w:p w14:paraId="4E992321" w14:textId="77777777" w:rsidR="00400DCE" w:rsidRPr="00E44926" w:rsidRDefault="00400DCE" w:rsidP="00CE2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p>
    <w:p w14:paraId="7AC7D6DD" w14:textId="24223006" w:rsidR="00CE268D" w:rsidRPr="00E44926" w:rsidRDefault="00CE268D" w:rsidP="00CE2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E44926">
        <w:rPr>
          <w:rFonts w:ascii="Century Gothic" w:hAnsi="Century Gothic"/>
          <w:b/>
          <w:sz w:val="18"/>
          <w:szCs w:val="18"/>
          <w:lang w:val="es-MX"/>
        </w:rPr>
        <w:t xml:space="preserve">ANEXO No. </w:t>
      </w:r>
      <w:r w:rsidR="002B3133" w:rsidRPr="00E44926">
        <w:rPr>
          <w:rFonts w:ascii="Century Gothic" w:hAnsi="Century Gothic"/>
          <w:b/>
          <w:sz w:val="18"/>
          <w:szCs w:val="18"/>
          <w:lang w:val="es-MX"/>
        </w:rPr>
        <w:t>9</w:t>
      </w:r>
    </w:p>
    <w:p w14:paraId="5F8ACF73" w14:textId="77777777" w:rsidR="00CE268D" w:rsidRPr="00E44926" w:rsidRDefault="00CE268D" w:rsidP="00CE268D">
      <w:pPr>
        <w:jc w:val="center"/>
        <w:rPr>
          <w:rFonts w:ascii="Century Gothic" w:hAnsi="Century Gothic"/>
          <w:b/>
          <w:sz w:val="18"/>
          <w:szCs w:val="18"/>
          <w:lang w:val="es-MX"/>
        </w:rPr>
      </w:pPr>
    </w:p>
    <w:p w14:paraId="6B454FA8" w14:textId="77777777" w:rsidR="00CE268D" w:rsidRPr="00E44926" w:rsidRDefault="00CE268D" w:rsidP="00CE268D">
      <w:pPr>
        <w:pStyle w:val="Ttulo7"/>
        <w:jc w:val="center"/>
        <w:rPr>
          <w:rFonts w:ascii="Century Gothic" w:hAnsi="Century Gothic"/>
          <w:b/>
          <w:i w:val="0"/>
          <w:sz w:val="18"/>
          <w:szCs w:val="18"/>
          <w:lang w:val="es-MX"/>
        </w:rPr>
      </w:pPr>
      <w:r w:rsidRPr="00E44926">
        <w:rPr>
          <w:rFonts w:ascii="Century Gothic" w:hAnsi="Century Gothic"/>
          <w:b/>
          <w:i w:val="0"/>
          <w:sz w:val="18"/>
          <w:szCs w:val="18"/>
          <w:lang w:val="es-MX"/>
        </w:rPr>
        <w:t>MODELO DE FIANZA PARA GARANTIZAR EL CUMPLIMIENTO DEL CONTRATO</w:t>
      </w:r>
    </w:p>
    <w:p w14:paraId="5D0DDAEA" w14:textId="77777777" w:rsidR="00CE268D" w:rsidRPr="00E44926" w:rsidRDefault="00CE268D" w:rsidP="00CE268D">
      <w:pPr>
        <w:jc w:val="both"/>
        <w:rPr>
          <w:rFonts w:ascii="Century Gothic" w:hAnsi="Century Gothic"/>
          <w:sz w:val="18"/>
          <w:szCs w:val="18"/>
          <w:lang w:val="es-MX"/>
        </w:rPr>
      </w:pPr>
    </w:p>
    <w:p w14:paraId="779418A6" w14:textId="77777777" w:rsidR="00CE268D" w:rsidRPr="00E44926" w:rsidRDefault="00CE268D" w:rsidP="00CE268D">
      <w:pPr>
        <w:jc w:val="both"/>
        <w:rPr>
          <w:rFonts w:ascii="Century Gothic" w:hAnsi="Century Gothic"/>
          <w:sz w:val="18"/>
          <w:szCs w:val="18"/>
          <w:lang w:val="es-MX"/>
        </w:rPr>
      </w:pPr>
    </w:p>
    <w:p w14:paraId="078289C0" w14:textId="77777777" w:rsidR="00CE268D" w:rsidRPr="00E44926" w:rsidRDefault="00CE268D" w:rsidP="00CE268D">
      <w:pPr>
        <w:spacing w:line="360" w:lineRule="auto"/>
        <w:jc w:val="both"/>
        <w:rPr>
          <w:rFonts w:ascii="Century Gothic" w:hAnsi="Century Gothic" w:cs="Arial"/>
          <w:sz w:val="18"/>
          <w:szCs w:val="18"/>
          <w:lang w:val="es-MX"/>
        </w:rPr>
      </w:pPr>
      <w:r w:rsidRPr="00E44926">
        <w:rPr>
          <w:rFonts w:ascii="Century Gothic" w:hAnsi="Century Gothic" w:cs="Arial"/>
          <w:sz w:val="18"/>
          <w:szCs w:val="18"/>
          <w:lang w:val="es-MX"/>
        </w:rPr>
        <w:t>A favor de la Televisión Metropolitana, S.A. de C.V.</w:t>
      </w:r>
    </w:p>
    <w:p w14:paraId="35EB3E87" w14:textId="77777777" w:rsidR="00CE268D" w:rsidRPr="00E44926" w:rsidRDefault="00CE268D" w:rsidP="00CE268D">
      <w:pPr>
        <w:spacing w:line="360" w:lineRule="auto"/>
        <w:jc w:val="both"/>
        <w:rPr>
          <w:rFonts w:ascii="Century Gothic" w:hAnsi="Century Gothic" w:cs="Arial"/>
          <w:sz w:val="18"/>
          <w:szCs w:val="18"/>
          <w:lang w:val="es-MX"/>
        </w:rPr>
      </w:pPr>
    </w:p>
    <w:p w14:paraId="1CCA883A" w14:textId="7F46978B" w:rsidR="00CE268D" w:rsidRPr="00E44926" w:rsidRDefault="00CE268D" w:rsidP="00CE268D">
      <w:pPr>
        <w:spacing w:line="360" w:lineRule="auto"/>
        <w:jc w:val="both"/>
        <w:rPr>
          <w:rFonts w:ascii="Century Gothic" w:hAnsi="Century Gothic" w:cs="Arial"/>
          <w:sz w:val="18"/>
          <w:szCs w:val="18"/>
          <w:lang w:val="es-MX"/>
        </w:rPr>
      </w:pPr>
      <w:r w:rsidRPr="00E44926">
        <w:rPr>
          <w:rFonts w:ascii="Century Gothic" w:hAnsi="Century Gothic" w:cs="Arial"/>
          <w:sz w:val="18"/>
          <w:szCs w:val="18"/>
          <w:lang w:val="es-MX"/>
        </w:rPr>
        <w:t xml:space="preserve">Para garantizar por la empresa____________________________________ representada por el C.___________________________, en su carácter de representante legal, con clave de Registro Federal de Contribuyentes_________________, con domicilio en _____________________________, el fiel y exacto cumplimiento de todas y cada una de las obligaciones a su cargo derivadas del contrato </w:t>
      </w:r>
      <w:proofErr w:type="spellStart"/>
      <w:r w:rsidRPr="00E44926">
        <w:rPr>
          <w:rFonts w:ascii="Century Gothic" w:hAnsi="Century Gothic" w:cs="Arial"/>
          <w:sz w:val="18"/>
          <w:szCs w:val="18"/>
          <w:lang w:val="es-MX"/>
        </w:rPr>
        <w:t>N°</w:t>
      </w:r>
      <w:proofErr w:type="spellEnd"/>
      <w:r w:rsidRPr="00E44926">
        <w:rPr>
          <w:rFonts w:ascii="Century Gothic" w:hAnsi="Century Gothic" w:cs="Arial"/>
          <w:sz w:val="18"/>
          <w:szCs w:val="18"/>
          <w:lang w:val="es-MX"/>
        </w:rPr>
        <w:t xml:space="preserve"> (</w:t>
      </w:r>
      <w:r w:rsidR="00C6140C" w:rsidRPr="00E44926">
        <w:rPr>
          <w:rFonts w:ascii="Century Gothic" w:hAnsi="Century Gothic" w:cs="Arial"/>
          <w:sz w:val="18"/>
          <w:szCs w:val="18"/>
          <w:u w:val="single"/>
          <w:lang w:val="es-MX"/>
        </w:rPr>
        <w:t xml:space="preserve">del </w:t>
      </w:r>
      <w:r w:rsidRPr="00E44926">
        <w:rPr>
          <w:rFonts w:ascii="Century Gothic" w:hAnsi="Century Gothic" w:cs="Arial"/>
          <w:sz w:val="18"/>
          <w:szCs w:val="18"/>
          <w:u w:val="single"/>
          <w:lang w:val="es-MX"/>
        </w:rPr>
        <w:t>contrato)</w:t>
      </w:r>
      <w:r w:rsidRPr="00E44926">
        <w:rPr>
          <w:rFonts w:ascii="Century Gothic" w:hAnsi="Century Gothic" w:cs="Arial"/>
          <w:sz w:val="18"/>
          <w:szCs w:val="18"/>
          <w:lang w:val="es-MX"/>
        </w:rPr>
        <w:t xml:space="preserve">, de fecha </w:t>
      </w:r>
      <w:r w:rsidR="00C6140C" w:rsidRPr="00E44926">
        <w:rPr>
          <w:rFonts w:ascii="Century Gothic" w:hAnsi="Century Gothic" w:cs="Arial"/>
          <w:sz w:val="18"/>
          <w:szCs w:val="18"/>
          <w:u w:val="single"/>
          <w:lang w:val="es-MX"/>
        </w:rPr>
        <w:t>(indicar la fecha de formalización</w:t>
      </w:r>
      <w:r w:rsidRPr="00E44926">
        <w:rPr>
          <w:rFonts w:ascii="Century Gothic" w:hAnsi="Century Gothic" w:cs="Arial"/>
          <w:sz w:val="18"/>
          <w:szCs w:val="18"/>
          <w:u w:val="single"/>
          <w:lang w:val="es-MX"/>
        </w:rPr>
        <w:t>), relativo a</w:t>
      </w:r>
      <w:r w:rsidRPr="00E44926">
        <w:rPr>
          <w:rFonts w:ascii="Century Gothic" w:hAnsi="Century Gothic" w:cs="Arial"/>
          <w:sz w:val="18"/>
          <w:szCs w:val="18"/>
          <w:lang w:val="es-MX"/>
        </w:rPr>
        <w:t xml:space="preserve"> </w:t>
      </w:r>
      <w:r w:rsidRPr="00E44926">
        <w:rPr>
          <w:rFonts w:ascii="Century Gothic" w:hAnsi="Century Gothic" w:cs="Arial"/>
          <w:sz w:val="18"/>
          <w:szCs w:val="18"/>
          <w:u w:val="single"/>
          <w:lang w:val="es-MX"/>
        </w:rPr>
        <w:t xml:space="preserve">(descripción del bien o servicio), </w:t>
      </w:r>
      <w:r w:rsidRPr="00E44926">
        <w:rPr>
          <w:rFonts w:ascii="Century Gothic" w:hAnsi="Century Gothic" w:cs="Arial"/>
          <w:sz w:val="18"/>
          <w:szCs w:val="18"/>
          <w:lang w:val="es-MX"/>
        </w:rPr>
        <w:t>celebrado con Televisión Metropolitana, S.A. de C.V., representada por José Alejandro Villaseñor Valerio, Subdirector General de Administración y Finanzas, con un importe total de $___________, (______</w:t>
      </w:r>
      <w:r w:rsidRPr="00E44926">
        <w:rPr>
          <w:rFonts w:ascii="Century Gothic" w:hAnsi="Century Gothic" w:cs="Arial"/>
          <w:sz w:val="18"/>
          <w:szCs w:val="18"/>
          <w:u w:val="single"/>
          <w:lang w:val="es-MX"/>
        </w:rPr>
        <w:t>letra</w:t>
      </w:r>
      <w:r w:rsidRPr="00E44926">
        <w:rPr>
          <w:rFonts w:ascii="Century Gothic" w:hAnsi="Century Gothic" w:cs="Arial"/>
          <w:sz w:val="18"/>
          <w:szCs w:val="18"/>
          <w:lang w:val="es-MX"/>
        </w:rPr>
        <w:t>___________/100 M.N.) antes del Impuesto al Valor Agregado. La presente fianza se expide de conformidad con la Ley de Adquisiciones, Arrendamientos y Servicios del Sector Público y estará vigente (señalar la vigencia del contrato).</w:t>
      </w:r>
      <w:r w:rsidRPr="00E44926">
        <w:rPr>
          <w:rFonts w:ascii="Century Gothic" w:hAnsi="Century Gothic"/>
          <w:sz w:val="18"/>
          <w:szCs w:val="18"/>
        </w:rPr>
        <w:t xml:space="preserve"> </w:t>
      </w:r>
      <w:r w:rsidRPr="00E44926">
        <w:rPr>
          <w:rFonts w:ascii="Century Gothic" w:hAnsi="Century Gothic" w:cs="Arial"/>
          <w:sz w:val="18"/>
          <w:szCs w:val="18"/>
          <w:lang w:val="es-MX"/>
        </w:rPr>
        <w:t>(Razón social de la afianzadora), declara: a) La fianza se otorga atendiendo a todas las estipulaciones contenidas el contrato mencionado con anterioridad; b) Esta fianza permanecerá en vigor aun en los casos en que Televisión Metropolitana, S.A de C.V. otorgue prórrogas o esperas el proveedor para el cumplimiento de sus obligaciones, así mismo, se modificará en caso de otorgamiento de prórrogas, ampliación al monto o plazo del contrato; c) Esta fianza permanecerá en vigor desde su fecha de expedición y durante la sustentación de todos los recursos legales o juicios que se interpongan por parte del proveedor o de Televisión Metropolitana, S.A de C.V., hasta que se pronuncie resolución definitiva por autoridad competente, de forma tal, que su vigencia no podrá acotarse en razón del plazo de ejecución del contrato principal o fuente de las obligaciones, o cualquier otra circunstancia; d) La fianza se  cancelará cuando el proveedor haya cumplido con todas las obligaciones estipuladas en el contrato, siendo indispensable la conformidad expresa y por escrito de Televisión Metropolitana, S.A de C.V., sin cuyo requisito no procederá la cancelación de la fianza, y en consecuencia, esta continuara vigente; e) La institución afianzadora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32EDD4EF" w14:textId="639BA3BF" w:rsidR="00EE77F3" w:rsidRPr="00E44926" w:rsidRDefault="00EE77F3" w:rsidP="00EE77F3">
      <w:pPr>
        <w:tabs>
          <w:tab w:val="left" w:pos="720"/>
          <w:tab w:val="left" w:pos="7920"/>
        </w:tabs>
        <w:rPr>
          <w:rFonts w:ascii="Century Gothic" w:hAnsi="Century Gothic"/>
          <w:sz w:val="18"/>
          <w:szCs w:val="18"/>
          <w:lang w:val="es-MX"/>
        </w:rPr>
      </w:pPr>
    </w:p>
    <w:p w14:paraId="690E9B54" w14:textId="77777777" w:rsidR="001F17AE" w:rsidRPr="00E44926" w:rsidRDefault="001F17AE" w:rsidP="00EE77F3">
      <w:pPr>
        <w:tabs>
          <w:tab w:val="left" w:pos="720"/>
          <w:tab w:val="left" w:pos="7920"/>
        </w:tabs>
        <w:rPr>
          <w:rFonts w:ascii="Century Gothic" w:hAnsi="Century Gothic"/>
          <w:sz w:val="18"/>
          <w:szCs w:val="18"/>
          <w:lang w:val="es-MX"/>
        </w:rPr>
      </w:pPr>
    </w:p>
    <w:p w14:paraId="21E43F4A" w14:textId="77777777" w:rsidR="00CE268D" w:rsidRPr="00E44926" w:rsidRDefault="00CE268D">
      <w:pPr>
        <w:widowControl/>
        <w:rPr>
          <w:rFonts w:ascii="Century Gothic" w:hAnsi="Century Gothic"/>
          <w:b/>
          <w:sz w:val="18"/>
          <w:szCs w:val="18"/>
          <w:lang w:val="es-MX"/>
        </w:rPr>
      </w:pPr>
      <w:r w:rsidRPr="00E44926">
        <w:rPr>
          <w:rFonts w:ascii="Century Gothic" w:hAnsi="Century Gothic"/>
          <w:b/>
          <w:sz w:val="18"/>
          <w:szCs w:val="18"/>
          <w:lang w:val="es-MX"/>
        </w:rPr>
        <w:br w:type="page"/>
      </w:r>
    </w:p>
    <w:p w14:paraId="292E7A90" w14:textId="57D2395B" w:rsidR="00EE77F3" w:rsidRPr="00E44926" w:rsidRDefault="00EE77F3" w:rsidP="00041EC2">
      <w:pPr>
        <w:spacing w:after="120"/>
        <w:jc w:val="center"/>
        <w:rPr>
          <w:rFonts w:ascii="Century Gothic" w:hAnsi="Century Gothic"/>
          <w:b/>
          <w:sz w:val="18"/>
          <w:szCs w:val="18"/>
          <w:lang w:val="es-MX"/>
        </w:rPr>
      </w:pPr>
      <w:r w:rsidRPr="00E44926">
        <w:rPr>
          <w:rFonts w:ascii="Century Gothic" w:hAnsi="Century Gothic"/>
          <w:b/>
          <w:sz w:val="18"/>
          <w:szCs w:val="18"/>
          <w:lang w:val="es-MX"/>
        </w:rPr>
        <w:lastRenderedPageBreak/>
        <w:t xml:space="preserve">ANEXO No. </w:t>
      </w:r>
      <w:r w:rsidR="002B3133" w:rsidRPr="00E44926">
        <w:rPr>
          <w:rFonts w:ascii="Century Gothic" w:hAnsi="Century Gothic"/>
          <w:b/>
          <w:sz w:val="18"/>
          <w:szCs w:val="18"/>
          <w:lang w:val="es-MX"/>
        </w:rPr>
        <w:t>10</w:t>
      </w:r>
    </w:p>
    <w:p w14:paraId="7720A0AE" w14:textId="77777777" w:rsidR="00F43BDB" w:rsidRPr="00E44926" w:rsidRDefault="000F1D07" w:rsidP="00041EC2">
      <w:pPr>
        <w:jc w:val="center"/>
        <w:rPr>
          <w:rFonts w:ascii="Century Gothic" w:hAnsi="Century Gothic"/>
          <w:b/>
          <w:sz w:val="18"/>
          <w:szCs w:val="18"/>
          <w:lang w:val="es-MX"/>
        </w:rPr>
      </w:pPr>
      <w:r w:rsidRPr="00E44926">
        <w:rPr>
          <w:rFonts w:ascii="Century Gothic" w:hAnsi="Century Gothic"/>
          <w:b/>
          <w:sz w:val="18"/>
          <w:szCs w:val="18"/>
          <w:lang w:val="es-MX"/>
        </w:rPr>
        <w:t>MODELO DE CONTRATO</w:t>
      </w:r>
    </w:p>
    <w:p w14:paraId="39C12028" w14:textId="00D4AF66" w:rsidR="000F1D07" w:rsidRPr="00E44926" w:rsidRDefault="000F1D07" w:rsidP="002B63CA">
      <w:pPr>
        <w:rPr>
          <w:rFonts w:ascii="Century Gothic" w:hAnsi="Century Gothic"/>
          <w:b/>
          <w:sz w:val="18"/>
          <w:szCs w:val="18"/>
          <w:lang w:val="es-MX"/>
        </w:rPr>
      </w:pPr>
    </w:p>
    <w:p w14:paraId="4BCE26B6" w14:textId="77777777" w:rsidR="002A2335" w:rsidRPr="00A733BF" w:rsidRDefault="002A2335" w:rsidP="002A2335">
      <w:pPr>
        <w:pStyle w:val="Encabezado"/>
        <w:jc w:val="right"/>
        <w:rPr>
          <w:noProof/>
          <w:sz w:val="22"/>
          <w:szCs w:val="24"/>
        </w:rPr>
      </w:pPr>
      <w:bookmarkStart w:id="64" w:name="_Hlk530675566"/>
      <w:r w:rsidRPr="00A733BF">
        <w:rPr>
          <w:rFonts w:ascii="Eras Medium ITC" w:hAnsi="Eras Medium ITC" w:cs="Arial"/>
          <w:szCs w:val="22"/>
        </w:rPr>
        <w:t>CONTRATO NÚM.: TM-SGAF-DA-INV-____/___/201</w:t>
      </w:r>
      <w:r>
        <w:rPr>
          <w:rFonts w:ascii="Eras Medium ITC" w:hAnsi="Eras Medium ITC" w:cs="Arial"/>
          <w:szCs w:val="22"/>
        </w:rPr>
        <w:t>9</w:t>
      </w:r>
    </w:p>
    <w:p w14:paraId="3EAFFE4A" w14:textId="77777777" w:rsidR="002A2335" w:rsidRPr="00A733BF" w:rsidRDefault="002A2335" w:rsidP="002A2335">
      <w:pPr>
        <w:pStyle w:val="Encabezado"/>
        <w:tabs>
          <w:tab w:val="left" w:pos="5595"/>
        </w:tabs>
      </w:pPr>
    </w:p>
    <w:p w14:paraId="00BB457D" w14:textId="6D21A433" w:rsidR="002A2335" w:rsidRPr="00A733BF" w:rsidRDefault="002A2335" w:rsidP="002A2335">
      <w:pPr>
        <w:pBdr>
          <w:top w:val="single" w:sz="4" w:space="1" w:color="auto"/>
          <w:left w:val="single" w:sz="4" w:space="4" w:color="auto"/>
          <w:bottom w:val="single" w:sz="4" w:space="1" w:color="auto"/>
          <w:right w:val="single" w:sz="4" w:space="4" w:color="auto"/>
        </w:pBdr>
        <w:jc w:val="both"/>
        <w:rPr>
          <w:rFonts w:ascii="Eras Medium ITC" w:hAnsi="Eras Medium ITC"/>
          <w:sz w:val="19"/>
          <w:szCs w:val="19"/>
        </w:rPr>
      </w:pPr>
      <w:r w:rsidRPr="00A733BF">
        <w:rPr>
          <w:rFonts w:ascii="Eras Medium ITC" w:hAnsi="Eras Medium ITC"/>
          <w:b/>
          <w:sz w:val="19"/>
          <w:szCs w:val="19"/>
        </w:rPr>
        <w:t xml:space="preserve">CONTRATO DE PRESTACIÓN DE SERVICIOS </w:t>
      </w:r>
      <w:r w:rsidRPr="00A733BF">
        <w:rPr>
          <w:rFonts w:ascii="Eras Medium ITC" w:hAnsi="Eras Medium ITC"/>
          <w:sz w:val="19"/>
          <w:szCs w:val="19"/>
        </w:rPr>
        <w:t xml:space="preserve">QUE CELEBRAN POR UNA PARTE LA EMPRESA PARAESTATAL </w:t>
      </w:r>
      <w:r w:rsidRPr="00A733BF">
        <w:rPr>
          <w:rFonts w:ascii="Eras Medium ITC" w:hAnsi="Eras Medium ITC"/>
          <w:b/>
          <w:sz w:val="19"/>
          <w:szCs w:val="19"/>
        </w:rPr>
        <w:t>TELEVISIÓN METROPOLITANA, S.A. DE C.V.</w:t>
      </w:r>
      <w:r w:rsidRPr="00A733BF">
        <w:rPr>
          <w:rFonts w:ascii="Eras Medium ITC" w:hAnsi="Eras Medium ITC"/>
          <w:sz w:val="19"/>
          <w:szCs w:val="19"/>
        </w:rPr>
        <w:t>, A QUIEN EN LO SUCESIVO SE LE DENOMINARÁ COMO “</w:t>
      </w:r>
      <w:r w:rsidRPr="00A733BF">
        <w:rPr>
          <w:rFonts w:ascii="Eras Medium ITC" w:hAnsi="Eras Medium ITC"/>
          <w:b/>
          <w:sz w:val="19"/>
          <w:szCs w:val="19"/>
        </w:rPr>
        <w:t>CANAL 22”</w:t>
      </w:r>
      <w:r w:rsidRPr="00A733BF">
        <w:rPr>
          <w:rFonts w:ascii="Eras Medium ITC" w:hAnsi="Eras Medium ITC"/>
          <w:sz w:val="19"/>
          <w:szCs w:val="19"/>
        </w:rPr>
        <w:t>, REPRESENTADA POR SU APODERAD</w:t>
      </w:r>
      <w:r>
        <w:rPr>
          <w:rFonts w:ascii="Eras Medium ITC" w:hAnsi="Eras Medium ITC"/>
          <w:sz w:val="19"/>
          <w:szCs w:val="19"/>
        </w:rPr>
        <w:t>A</w:t>
      </w:r>
      <w:r w:rsidRPr="00A733BF">
        <w:rPr>
          <w:rFonts w:ascii="Eras Medium ITC" w:hAnsi="Eras Medium ITC"/>
          <w:sz w:val="19"/>
          <w:szCs w:val="19"/>
        </w:rPr>
        <w:t xml:space="preserve"> GENERAL, L</w:t>
      </w:r>
      <w:r>
        <w:rPr>
          <w:rFonts w:ascii="Eras Medium ITC" w:hAnsi="Eras Medium ITC"/>
          <w:sz w:val="19"/>
          <w:szCs w:val="19"/>
        </w:rPr>
        <w:t>A</w:t>
      </w:r>
      <w:r w:rsidRPr="00A733BF">
        <w:rPr>
          <w:rFonts w:ascii="Eras Medium ITC" w:hAnsi="Eras Medium ITC"/>
          <w:sz w:val="19"/>
          <w:szCs w:val="19"/>
        </w:rPr>
        <w:t xml:space="preserve"> </w:t>
      </w:r>
      <w:r w:rsidRPr="00A733BF">
        <w:rPr>
          <w:rFonts w:ascii="Eras Medium ITC" w:hAnsi="Eras Medium ITC"/>
          <w:b/>
          <w:sz w:val="19"/>
          <w:szCs w:val="19"/>
        </w:rPr>
        <w:t xml:space="preserve">LIC. </w:t>
      </w:r>
      <w:r>
        <w:rPr>
          <w:rFonts w:ascii="Eras Medium ITC" w:hAnsi="Eras Medium ITC"/>
          <w:b/>
          <w:sz w:val="19"/>
          <w:szCs w:val="19"/>
        </w:rPr>
        <w:t>GABRIELA YESENIA VÁZQUEZ</w:t>
      </w:r>
      <w:r w:rsidRPr="00A733BF">
        <w:rPr>
          <w:rFonts w:ascii="Eras Medium ITC" w:hAnsi="Eras Medium ITC"/>
          <w:b/>
          <w:sz w:val="19"/>
          <w:szCs w:val="19"/>
        </w:rPr>
        <w:t xml:space="preserve">, </w:t>
      </w:r>
      <w:r w:rsidRPr="00D9060E">
        <w:rPr>
          <w:rFonts w:ascii="Eras Medium ITC" w:hAnsi="Eras Medium ITC"/>
          <w:sz w:val="19"/>
          <w:szCs w:val="19"/>
        </w:rPr>
        <w:t>DIRECTOR</w:t>
      </w:r>
      <w:r>
        <w:rPr>
          <w:rFonts w:ascii="Eras Medium ITC" w:hAnsi="Eras Medium ITC"/>
          <w:sz w:val="19"/>
          <w:szCs w:val="19"/>
        </w:rPr>
        <w:t>A</w:t>
      </w:r>
      <w:r w:rsidRPr="00D9060E">
        <w:rPr>
          <w:rFonts w:ascii="Eras Medium ITC" w:hAnsi="Eras Medium ITC"/>
          <w:sz w:val="19"/>
          <w:szCs w:val="19"/>
        </w:rPr>
        <w:t xml:space="preserve"> </w:t>
      </w:r>
      <w:r>
        <w:rPr>
          <w:rFonts w:ascii="Eras Medium ITC" w:hAnsi="Eras Medium ITC"/>
          <w:sz w:val="19"/>
          <w:szCs w:val="19"/>
        </w:rPr>
        <w:t>DE ASUNTOS JURÍDICOS</w:t>
      </w:r>
      <w:r w:rsidRPr="00A733BF">
        <w:rPr>
          <w:rFonts w:ascii="Eras Medium ITC" w:hAnsi="Eras Medium ITC"/>
          <w:sz w:val="19"/>
          <w:szCs w:val="19"/>
        </w:rPr>
        <w:t>, ASISTID</w:t>
      </w:r>
      <w:r>
        <w:rPr>
          <w:rFonts w:ascii="Eras Medium ITC" w:hAnsi="Eras Medium ITC"/>
          <w:sz w:val="19"/>
          <w:szCs w:val="19"/>
        </w:rPr>
        <w:t>A</w:t>
      </w:r>
      <w:r w:rsidRPr="00A733BF">
        <w:rPr>
          <w:rFonts w:ascii="Eras Medium ITC" w:hAnsi="Eras Medium ITC"/>
          <w:sz w:val="19"/>
          <w:szCs w:val="19"/>
        </w:rPr>
        <w:t xml:space="preserve"> POR </w:t>
      </w:r>
      <w:r>
        <w:rPr>
          <w:rFonts w:ascii="Eras Medium ITC" w:hAnsi="Eras Medium ITC"/>
          <w:sz w:val="19"/>
          <w:szCs w:val="19"/>
        </w:rPr>
        <w:t>E</w:t>
      </w:r>
      <w:r w:rsidRPr="00A733BF">
        <w:rPr>
          <w:rFonts w:ascii="Eras Medium ITC" w:hAnsi="Eras Medium ITC"/>
          <w:sz w:val="19"/>
          <w:szCs w:val="19"/>
        </w:rPr>
        <w:t xml:space="preserve">L </w:t>
      </w:r>
      <w:r w:rsidRPr="00A733BF">
        <w:rPr>
          <w:rFonts w:ascii="Eras Medium ITC" w:hAnsi="Eras Medium ITC" w:cs="Arial"/>
          <w:b/>
          <w:sz w:val="19"/>
          <w:szCs w:val="19"/>
        </w:rPr>
        <w:t xml:space="preserve">LIC. </w:t>
      </w:r>
      <w:r>
        <w:rPr>
          <w:rFonts w:ascii="Eras Medium ITC" w:hAnsi="Eras Medium ITC" w:cs="Arial"/>
          <w:b/>
          <w:sz w:val="19"/>
          <w:szCs w:val="19"/>
        </w:rPr>
        <w:t>ROSENDO BERNARDO GALLARDO AMADOR</w:t>
      </w:r>
      <w:r w:rsidRPr="00A733BF">
        <w:rPr>
          <w:rFonts w:ascii="Eras Medium ITC" w:hAnsi="Eras Medium ITC"/>
          <w:sz w:val="19"/>
          <w:szCs w:val="19"/>
        </w:rPr>
        <w:t>, DIRECTOR DE ADMINISTRACIÓN</w:t>
      </w:r>
      <w:r w:rsidRPr="00A733BF">
        <w:rPr>
          <w:rFonts w:ascii="Eras Medium ITC" w:hAnsi="Eras Medium ITC"/>
          <w:b/>
          <w:sz w:val="19"/>
          <w:szCs w:val="19"/>
        </w:rPr>
        <w:t>;</w:t>
      </w:r>
      <w:r w:rsidRPr="00A733BF">
        <w:rPr>
          <w:rFonts w:ascii="Eras Medium ITC" w:hAnsi="Eras Medium ITC"/>
          <w:sz w:val="19"/>
          <w:szCs w:val="19"/>
        </w:rPr>
        <w:t xml:space="preserve"> Y POR LA OTRA PARTE, </w:t>
      </w:r>
      <w:r w:rsidRPr="00A733BF">
        <w:rPr>
          <w:rFonts w:ascii="Eras Medium ITC" w:eastAsia="Arial Unicode MS" w:hAnsi="Eras Medium ITC" w:cs="Calibri"/>
          <w:b/>
          <w:sz w:val="19"/>
          <w:szCs w:val="19"/>
        </w:rPr>
        <w:t>____________________</w:t>
      </w:r>
      <w:r>
        <w:rPr>
          <w:rFonts w:ascii="Eras Medium ITC" w:eastAsia="Arial Unicode MS" w:hAnsi="Eras Medium ITC" w:cs="Calibri"/>
          <w:b/>
          <w:sz w:val="19"/>
          <w:szCs w:val="19"/>
        </w:rPr>
        <w:t>__________</w:t>
      </w:r>
      <w:r w:rsidRPr="00A733BF">
        <w:rPr>
          <w:rFonts w:ascii="Eras Medium ITC" w:eastAsia="Arial Unicode MS" w:hAnsi="Eras Medium ITC" w:cs="Calibri"/>
          <w:b/>
          <w:sz w:val="19"/>
          <w:szCs w:val="19"/>
        </w:rPr>
        <w:t xml:space="preserve">__________, </w:t>
      </w:r>
      <w:r w:rsidRPr="00A733BF">
        <w:rPr>
          <w:rFonts w:ascii="Eras Medium ITC" w:hAnsi="Eras Medium ITC"/>
          <w:sz w:val="19"/>
          <w:szCs w:val="19"/>
        </w:rPr>
        <w:t>A QUIEN EN LO SUCESIVO SE LE DENOMINARÁ COMO “</w:t>
      </w:r>
      <w:r w:rsidRPr="00A733BF">
        <w:rPr>
          <w:rFonts w:ascii="Eras Medium ITC" w:hAnsi="Eras Medium ITC"/>
          <w:b/>
          <w:sz w:val="19"/>
          <w:szCs w:val="19"/>
        </w:rPr>
        <w:t>EL PROVEEDOR”</w:t>
      </w:r>
      <w:r w:rsidRPr="00A733BF">
        <w:rPr>
          <w:rFonts w:ascii="Eras Medium ITC" w:hAnsi="Eras Medium ITC"/>
          <w:sz w:val="19"/>
          <w:szCs w:val="19"/>
        </w:rPr>
        <w:t xml:space="preserve">, </w:t>
      </w:r>
      <w:r w:rsidRPr="00A733BF">
        <w:rPr>
          <w:rFonts w:ascii="Eras Medium ITC" w:eastAsia="Arial Unicode MS" w:hAnsi="Eras Medium ITC" w:cs="Calibri"/>
          <w:sz w:val="19"/>
          <w:szCs w:val="19"/>
        </w:rPr>
        <w:t>REPRESENTADA EN ESTE ACTO POR SU _________________</w:t>
      </w:r>
      <w:r>
        <w:rPr>
          <w:rFonts w:ascii="Eras Medium ITC" w:eastAsia="Arial Unicode MS" w:hAnsi="Eras Medium ITC" w:cs="Calibri"/>
          <w:sz w:val="19"/>
          <w:szCs w:val="19"/>
        </w:rPr>
        <w:t xml:space="preserve"> </w:t>
      </w:r>
      <w:r w:rsidRPr="00A733BF">
        <w:rPr>
          <w:rFonts w:ascii="Eras Medium ITC" w:eastAsia="Arial Unicode MS" w:hAnsi="Eras Medium ITC" w:cs="Calibri"/>
          <w:sz w:val="19"/>
          <w:szCs w:val="19"/>
        </w:rPr>
        <w:t xml:space="preserve"> </w:t>
      </w:r>
      <w:r w:rsidRPr="00A733BF">
        <w:rPr>
          <w:rFonts w:ascii="Eras Medium ITC" w:eastAsia="Arial Unicode MS" w:hAnsi="Eras Medium ITC" w:cs="Calibri"/>
          <w:b/>
          <w:sz w:val="19"/>
          <w:szCs w:val="19"/>
        </w:rPr>
        <w:t>___ ___________________________________</w:t>
      </w:r>
      <w:r w:rsidRPr="00A733BF">
        <w:rPr>
          <w:rFonts w:ascii="Eras Medium ITC" w:hAnsi="Eras Medium ITC" w:cs="Calibri"/>
          <w:sz w:val="19"/>
          <w:szCs w:val="19"/>
        </w:rPr>
        <w:t>;</w:t>
      </w:r>
      <w:r w:rsidRPr="00A733BF">
        <w:rPr>
          <w:rFonts w:ascii="Eras Medium ITC" w:hAnsi="Eras Medium ITC" w:cs="Calibri"/>
          <w:noProof/>
          <w:sz w:val="19"/>
          <w:szCs w:val="19"/>
        </w:rPr>
        <w:t xml:space="preserve"> </w:t>
      </w:r>
      <w:r w:rsidRPr="00A733BF">
        <w:rPr>
          <w:rFonts w:ascii="Eras Medium ITC" w:hAnsi="Eras Medium ITC"/>
          <w:sz w:val="19"/>
          <w:szCs w:val="19"/>
        </w:rPr>
        <w:t xml:space="preserve">Y A QUIENES DE MANERA CONJUNTA SE LES DENOMINARÁ COMO </w:t>
      </w:r>
      <w:r w:rsidRPr="00A733BF">
        <w:rPr>
          <w:rFonts w:ascii="Eras Medium ITC" w:hAnsi="Eras Medium ITC"/>
          <w:b/>
          <w:sz w:val="19"/>
          <w:szCs w:val="19"/>
        </w:rPr>
        <w:t>“LAS PARTES”</w:t>
      </w:r>
      <w:r w:rsidRPr="00A733BF">
        <w:rPr>
          <w:rFonts w:ascii="Eras Medium ITC" w:hAnsi="Eras Medium ITC"/>
          <w:sz w:val="19"/>
          <w:szCs w:val="19"/>
        </w:rPr>
        <w:t>, MISMAS QUE SE SUJETAN AL TENOR DEL ANTECEDENTE, DECLARACIONES Y CLÁUSULAS SIGUIENTES:</w:t>
      </w:r>
    </w:p>
    <w:p w14:paraId="2B656F67" w14:textId="77777777" w:rsidR="002A2335" w:rsidRPr="00A733BF" w:rsidRDefault="002A2335" w:rsidP="002A2335">
      <w:pPr>
        <w:jc w:val="both"/>
        <w:rPr>
          <w:rFonts w:ascii="Eras Medium ITC" w:hAnsi="Eras Medium ITC"/>
          <w:sz w:val="19"/>
          <w:szCs w:val="19"/>
        </w:rPr>
      </w:pPr>
    </w:p>
    <w:p w14:paraId="6D6F9596" w14:textId="77777777" w:rsidR="002A2335" w:rsidRPr="00A733BF" w:rsidRDefault="002A2335" w:rsidP="002A2335">
      <w:pPr>
        <w:pBdr>
          <w:top w:val="single" w:sz="4" w:space="1" w:color="auto"/>
          <w:left w:val="single" w:sz="4" w:space="4" w:color="auto"/>
          <w:bottom w:val="single" w:sz="4" w:space="1" w:color="auto"/>
          <w:right w:val="single" w:sz="4" w:space="4" w:color="auto"/>
        </w:pBdr>
        <w:jc w:val="center"/>
        <w:rPr>
          <w:rFonts w:ascii="Eras Medium ITC" w:hAnsi="Eras Medium ITC"/>
          <w:b/>
          <w:sz w:val="19"/>
          <w:szCs w:val="19"/>
          <w:lang w:val="it-IT"/>
        </w:rPr>
      </w:pPr>
      <w:r w:rsidRPr="00A733BF">
        <w:rPr>
          <w:rFonts w:ascii="Eras Medium ITC" w:hAnsi="Eras Medium ITC"/>
          <w:b/>
          <w:sz w:val="19"/>
          <w:szCs w:val="19"/>
          <w:lang w:val="it-IT"/>
        </w:rPr>
        <w:t>A N T E C E D E N T E</w:t>
      </w:r>
    </w:p>
    <w:p w14:paraId="6CCA98A8" w14:textId="77777777" w:rsidR="002A2335" w:rsidRPr="00A733BF" w:rsidRDefault="002A2335" w:rsidP="002A2335">
      <w:pPr>
        <w:jc w:val="both"/>
        <w:rPr>
          <w:rFonts w:ascii="Eras Medium ITC" w:hAnsi="Eras Medium ITC"/>
          <w:sz w:val="19"/>
          <w:szCs w:val="19"/>
          <w:lang w:val="it-IT"/>
        </w:rPr>
      </w:pPr>
    </w:p>
    <w:p w14:paraId="334F62B0" w14:textId="77777777" w:rsidR="002A2335" w:rsidRPr="00A733BF" w:rsidRDefault="002A2335" w:rsidP="002A2335">
      <w:pPr>
        <w:ind w:left="851" w:hanging="851"/>
        <w:jc w:val="both"/>
        <w:rPr>
          <w:rFonts w:ascii="Eras Medium ITC" w:hAnsi="Eras Medium ITC"/>
          <w:sz w:val="19"/>
          <w:szCs w:val="19"/>
        </w:rPr>
      </w:pPr>
      <w:r w:rsidRPr="00A733BF">
        <w:rPr>
          <w:rFonts w:ascii="Eras Medium ITC" w:hAnsi="Eras Medium ITC"/>
          <w:b/>
          <w:sz w:val="19"/>
          <w:szCs w:val="19"/>
        </w:rPr>
        <w:t>ÚNICO. -</w:t>
      </w:r>
      <w:r w:rsidRPr="00A733BF">
        <w:rPr>
          <w:rFonts w:ascii="Eras Medium ITC" w:hAnsi="Eras Medium ITC"/>
          <w:sz w:val="19"/>
          <w:szCs w:val="19"/>
        </w:rPr>
        <w:t xml:space="preserve"> </w:t>
      </w:r>
      <w:r w:rsidRPr="00A733BF">
        <w:rPr>
          <w:rFonts w:ascii="Eras Medium ITC" w:hAnsi="Eras Medium ITC"/>
          <w:sz w:val="19"/>
          <w:szCs w:val="19"/>
        </w:rPr>
        <w:tab/>
        <w:t>El presente contrato</w:t>
      </w:r>
      <w:r w:rsidRPr="00A733BF">
        <w:rPr>
          <w:rFonts w:ascii="Eras Medium ITC" w:hAnsi="Eras Medium ITC"/>
          <w:b/>
          <w:sz w:val="19"/>
          <w:szCs w:val="19"/>
        </w:rPr>
        <w:t xml:space="preserve"> </w:t>
      </w:r>
      <w:r w:rsidRPr="00A733BF">
        <w:rPr>
          <w:rFonts w:ascii="Eras Medium ITC" w:hAnsi="Eras Medium ITC"/>
          <w:sz w:val="19"/>
          <w:szCs w:val="19"/>
        </w:rPr>
        <w:t xml:space="preserve">se adjudicó a </w:t>
      </w:r>
      <w:r w:rsidRPr="00A733BF">
        <w:rPr>
          <w:rFonts w:ascii="Eras Medium ITC" w:eastAsia="Arial Unicode MS" w:hAnsi="Eras Medium ITC" w:cs="Calibri"/>
          <w:b/>
          <w:sz w:val="19"/>
          <w:szCs w:val="19"/>
        </w:rPr>
        <w:t>______________________________</w:t>
      </w:r>
      <w:r w:rsidRPr="00A733BF">
        <w:rPr>
          <w:rFonts w:ascii="Eras Medium ITC" w:hAnsi="Eras Medium ITC"/>
          <w:b/>
          <w:bCs/>
          <w:sz w:val="19"/>
          <w:szCs w:val="19"/>
        </w:rPr>
        <w:t>,</w:t>
      </w:r>
      <w:r w:rsidRPr="00A733BF">
        <w:rPr>
          <w:rFonts w:ascii="Eras Medium ITC" w:hAnsi="Eras Medium ITC"/>
          <w:sz w:val="19"/>
          <w:szCs w:val="19"/>
        </w:rPr>
        <w:t xml:space="preserve"> con fundamento en los artículos </w:t>
      </w:r>
      <w:r w:rsidRPr="00A733BF">
        <w:rPr>
          <w:rFonts w:ascii="Eras Medium ITC" w:hAnsi="Eras Medium ITC"/>
          <w:b/>
          <w:sz w:val="19"/>
          <w:szCs w:val="19"/>
        </w:rPr>
        <w:t xml:space="preserve">26 fracción II, 26 Bis fracción II, 27, 28 fracción I y 42 </w:t>
      </w:r>
      <w:r w:rsidRPr="00A733BF">
        <w:rPr>
          <w:rFonts w:ascii="Eras Medium ITC" w:hAnsi="Eras Medium ITC"/>
          <w:sz w:val="19"/>
          <w:szCs w:val="19"/>
        </w:rPr>
        <w:t>de la Ley de Adquisiciones, Arrendamientos y Servicios del Sector Público (</w:t>
      </w:r>
      <w:r w:rsidRPr="00A733BF">
        <w:rPr>
          <w:rFonts w:ascii="Eras Medium ITC" w:hAnsi="Eras Medium ITC"/>
          <w:b/>
          <w:sz w:val="19"/>
          <w:szCs w:val="19"/>
        </w:rPr>
        <w:t>LAASSP</w:t>
      </w:r>
      <w:r w:rsidRPr="00A733BF">
        <w:rPr>
          <w:rFonts w:ascii="Eras Medium ITC" w:hAnsi="Eras Medium ITC"/>
          <w:sz w:val="19"/>
          <w:szCs w:val="19"/>
        </w:rPr>
        <w:t xml:space="preserve">), derivado del </w:t>
      </w:r>
      <w:r w:rsidRPr="00A733BF">
        <w:rPr>
          <w:rFonts w:ascii="Eras Medium ITC" w:hAnsi="Eras Medium ITC"/>
          <w:b/>
          <w:sz w:val="19"/>
          <w:szCs w:val="19"/>
        </w:rPr>
        <w:t>Procedimiento de Invitación Nacional a Cuando Menos Tres Personas Electrónica</w:t>
      </w:r>
      <w:r w:rsidRPr="00A733BF">
        <w:rPr>
          <w:rFonts w:ascii="Eras Medium ITC" w:hAnsi="Eras Medium ITC"/>
          <w:sz w:val="19"/>
          <w:szCs w:val="19"/>
        </w:rPr>
        <w:t xml:space="preserve">, </w:t>
      </w:r>
      <w:r w:rsidRPr="00A733BF">
        <w:rPr>
          <w:rFonts w:ascii="Eras Medium ITC" w:hAnsi="Eras Medium ITC"/>
          <w:b/>
          <w:sz w:val="19"/>
          <w:szCs w:val="19"/>
        </w:rPr>
        <w:t xml:space="preserve">con número en CompraNet </w:t>
      </w:r>
      <w:r w:rsidRPr="00A733BF">
        <w:rPr>
          <w:rFonts w:ascii="Eras Medium ITC" w:hAnsi="Eras Medium ITC"/>
          <w:b/>
          <w:sz w:val="19"/>
          <w:szCs w:val="19"/>
          <w:lang w:val="es-MX"/>
        </w:rPr>
        <w:t>IA-048MHL001-</w:t>
      </w:r>
      <w:r>
        <w:rPr>
          <w:rFonts w:ascii="Eras Medium ITC" w:hAnsi="Eras Medium ITC"/>
          <w:b/>
          <w:sz w:val="19"/>
          <w:szCs w:val="19"/>
          <w:lang w:val="es-MX"/>
        </w:rPr>
        <w:t>E125</w:t>
      </w:r>
      <w:r w:rsidRPr="00A733BF">
        <w:rPr>
          <w:rFonts w:ascii="Eras Medium ITC" w:hAnsi="Eras Medium ITC"/>
          <w:b/>
          <w:sz w:val="19"/>
          <w:szCs w:val="19"/>
          <w:lang w:val="es-MX"/>
        </w:rPr>
        <w:t>-201</w:t>
      </w:r>
      <w:r>
        <w:rPr>
          <w:rFonts w:ascii="Eras Medium ITC" w:hAnsi="Eras Medium ITC"/>
          <w:b/>
          <w:sz w:val="19"/>
          <w:szCs w:val="19"/>
          <w:lang w:val="es-MX"/>
        </w:rPr>
        <w:t>9</w:t>
      </w:r>
      <w:r w:rsidRPr="00A733BF">
        <w:rPr>
          <w:rFonts w:ascii="Eras Medium ITC" w:hAnsi="Eras Medium ITC"/>
          <w:b/>
          <w:sz w:val="19"/>
          <w:szCs w:val="19"/>
        </w:rPr>
        <w:t xml:space="preserve">. </w:t>
      </w:r>
      <w:r w:rsidRPr="00A733BF">
        <w:rPr>
          <w:rFonts w:ascii="Eras Medium ITC" w:hAnsi="Eras Medium ITC"/>
          <w:sz w:val="19"/>
          <w:szCs w:val="19"/>
        </w:rPr>
        <w:t xml:space="preserve"> </w:t>
      </w:r>
      <w:r w:rsidRPr="00A733BF">
        <w:rPr>
          <w:rFonts w:ascii="Eras Medium ITC" w:hAnsi="Eras Medium ITC"/>
          <w:b/>
          <w:sz w:val="19"/>
          <w:szCs w:val="19"/>
        </w:rPr>
        <w:t>CANAL 22</w:t>
      </w:r>
      <w:r w:rsidRPr="00A733BF">
        <w:rPr>
          <w:rFonts w:ascii="Eras Medium ITC" w:hAnsi="Eras Medium ITC"/>
          <w:sz w:val="19"/>
          <w:szCs w:val="19"/>
        </w:rPr>
        <w:t xml:space="preserve"> cuenta con la requisición número </w:t>
      </w:r>
      <w:r w:rsidRPr="00A733BF">
        <w:rPr>
          <w:rFonts w:ascii="Eras Medium ITC" w:hAnsi="Eras Medium ITC"/>
          <w:b/>
          <w:sz w:val="19"/>
          <w:szCs w:val="19"/>
        </w:rPr>
        <w:t>_________</w:t>
      </w:r>
      <w:r w:rsidRPr="00A733BF">
        <w:rPr>
          <w:rFonts w:ascii="Eras Medium ITC" w:hAnsi="Eras Medium ITC"/>
          <w:sz w:val="19"/>
          <w:szCs w:val="19"/>
        </w:rPr>
        <w:t xml:space="preserve">, de fecha </w:t>
      </w:r>
      <w:r w:rsidRPr="00A733BF">
        <w:rPr>
          <w:rFonts w:ascii="Eras Medium ITC" w:hAnsi="Eras Medium ITC"/>
          <w:b/>
          <w:sz w:val="19"/>
          <w:szCs w:val="19"/>
        </w:rPr>
        <w:t>___de _______de 201</w:t>
      </w:r>
      <w:r>
        <w:rPr>
          <w:rFonts w:ascii="Eras Medium ITC" w:hAnsi="Eras Medium ITC"/>
          <w:b/>
          <w:sz w:val="19"/>
          <w:szCs w:val="19"/>
        </w:rPr>
        <w:t>9</w:t>
      </w:r>
      <w:r w:rsidRPr="00A733BF">
        <w:rPr>
          <w:rFonts w:ascii="Eras Medium ITC" w:hAnsi="Eras Medium ITC"/>
          <w:sz w:val="19"/>
          <w:szCs w:val="19"/>
        </w:rPr>
        <w:t xml:space="preserve">, expedida por la </w:t>
      </w:r>
      <w:r w:rsidRPr="00A733BF">
        <w:rPr>
          <w:rFonts w:ascii="Eras Medium ITC" w:hAnsi="Eras Medium ITC"/>
          <w:b/>
          <w:sz w:val="19"/>
          <w:szCs w:val="19"/>
        </w:rPr>
        <w:t>Dirección de Finanzas</w:t>
      </w:r>
      <w:r w:rsidRPr="00A733BF">
        <w:rPr>
          <w:rFonts w:ascii="Eras Medium ITC" w:hAnsi="Eras Medium ITC"/>
          <w:sz w:val="19"/>
          <w:szCs w:val="19"/>
        </w:rPr>
        <w:t xml:space="preserve">, mediante la cual certifica que el importe del contrato será cubierto con recursos de la partida presupuestal número </w:t>
      </w:r>
      <w:r>
        <w:rPr>
          <w:rFonts w:ascii="Eras Medium ITC" w:hAnsi="Eras Medium ITC"/>
          <w:b/>
          <w:sz w:val="19"/>
          <w:szCs w:val="19"/>
        </w:rPr>
        <w:t>_________</w:t>
      </w:r>
      <w:r w:rsidRPr="00A733BF">
        <w:rPr>
          <w:rFonts w:ascii="Eras Medium ITC" w:hAnsi="Eras Medium ITC"/>
          <w:b/>
          <w:sz w:val="19"/>
          <w:szCs w:val="19"/>
        </w:rPr>
        <w:t>.</w:t>
      </w:r>
    </w:p>
    <w:p w14:paraId="0789C4F2" w14:textId="77777777" w:rsidR="002A2335" w:rsidRPr="00A733BF" w:rsidRDefault="002A2335" w:rsidP="002A2335">
      <w:pPr>
        <w:ind w:left="993" w:hanging="851"/>
        <w:jc w:val="both"/>
        <w:rPr>
          <w:rFonts w:ascii="Eras Medium ITC" w:hAnsi="Eras Medium ITC" w:cs="Arial"/>
          <w:sz w:val="19"/>
          <w:szCs w:val="19"/>
        </w:rPr>
      </w:pPr>
    </w:p>
    <w:p w14:paraId="4B552492" w14:textId="77777777" w:rsidR="002A2335" w:rsidRPr="00A733BF" w:rsidRDefault="002A2335" w:rsidP="002A2335">
      <w:pPr>
        <w:pBdr>
          <w:top w:val="single" w:sz="4" w:space="1" w:color="auto"/>
          <w:left w:val="single" w:sz="4" w:space="4" w:color="auto"/>
          <w:bottom w:val="single" w:sz="4" w:space="1" w:color="auto"/>
          <w:right w:val="single" w:sz="4" w:space="4" w:color="auto"/>
        </w:pBdr>
        <w:jc w:val="center"/>
        <w:rPr>
          <w:rFonts w:ascii="Eras Medium ITC" w:hAnsi="Eras Medium ITC"/>
          <w:b/>
          <w:sz w:val="19"/>
          <w:szCs w:val="19"/>
        </w:rPr>
      </w:pPr>
      <w:r w:rsidRPr="00A733BF">
        <w:rPr>
          <w:rFonts w:ascii="Eras Medium ITC" w:hAnsi="Eras Medium ITC"/>
          <w:b/>
          <w:sz w:val="19"/>
          <w:szCs w:val="19"/>
        </w:rPr>
        <w:t>D E C L A R A C I O N E S</w:t>
      </w:r>
    </w:p>
    <w:p w14:paraId="1C68D8C5" w14:textId="77777777" w:rsidR="002A2335" w:rsidRDefault="002A2335" w:rsidP="002A2335">
      <w:pPr>
        <w:ind w:left="142"/>
        <w:jc w:val="both"/>
        <w:rPr>
          <w:rFonts w:ascii="Eras Medium ITC" w:hAnsi="Eras Medium ITC"/>
          <w:sz w:val="19"/>
          <w:szCs w:val="19"/>
        </w:rPr>
      </w:pPr>
    </w:p>
    <w:p w14:paraId="7D50CE56" w14:textId="77777777" w:rsidR="002A2335" w:rsidRDefault="002A2335" w:rsidP="002A2335">
      <w:pPr>
        <w:ind w:left="142"/>
        <w:jc w:val="both"/>
        <w:rPr>
          <w:rFonts w:ascii="Eras Medium ITC" w:hAnsi="Eras Medium ITC"/>
          <w:sz w:val="19"/>
          <w:szCs w:val="19"/>
        </w:rPr>
      </w:pPr>
    </w:p>
    <w:p w14:paraId="2008B21B" w14:textId="77777777" w:rsidR="002A2335" w:rsidRPr="00A733BF" w:rsidRDefault="002A2335" w:rsidP="002A2335">
      <w:pPr>
        <w:ind w:left="142"/>
        <w:jc w:val="both"/>
        <w:rPr>
          <w:rFonts w:ascii="Eras Medium ITC" w:hAnsi="Eras Medium ITC"/>
          <w:b/>
          <w:sz w:val="19"/>
          <w:szCs w:val="19"/>
        </w:rPr>
      </w:pPr>
      <w:r>
        <w:rPr>
          <w:rFonts w:ascii="Eras Medium ITC" w:hAnsi="Eras Medium ITC"/>
          <w:b/>
          <w:sz w:val="19"/>
          <w:szCs w:val="19"/>
        </w:rPr>
        <w:t>I.</w:t>
      </w:r>
      <w:r w:rsidRPr="00A733BF">
        <w:rPr>
          <w:rFonts w:ascii="Eras Medium ITC" w:hAnsi="Eras Medium ITC"/>
          <w:sz w:val="19"/>
          <w:szCs w:val="19"/>
        </w:rPr>
        <w:t xml:space="preserve"> </w:t>
      </w:r>
      <w:r>
        <w:rPr>
          <w:rFonts w:ascii="Eras Medium ITC" w:hAnsi="Eras Medium ITC"/>
          <w:sz w:val="19"/>
          <w:szCs w:val="19"/>
        </w:rPr>
        <w:tab/>
      </w:r>
      <w:r w:rsidRPr="00A733BF">
        <w:rPr>
          <w:rFonts w:ascii="Eras Medium ITC" w:hAnsi="Eras Medium ITC"/>
          <w:sz w:val="19"/>
          <w:szCs w:val="19"/>
        </w:rPr>
        <w:t xml:space="preserve"> Declara </w:t>
      </w:r>
      <w:r w:rsidRPr="00A733BF">
        <w:rPr>
          <w:rFonts w:ascii="Eras Medium ITC" w:hAnsi="Eras Medium ITC"/>
          <w:b/>
          <w:sz w:val="19"/>
          <w:szCs w:val="19"/>
        </w:rPr>
        <w:t xml:space="preserve">CANAL 22: </w:t>
      </w:r>
    </w:p>
    <w:p w14:paraId="08A568D7" w14:textId="77777777" w:rsidR="002A2335" w:rsidRPr="00A733BF" w:rsidRDefault="002A2335" w:rsidP="002A2335">
      <w:pPr>
        <w:ind w:left="709"/>
        <w:contextualSpacing/>
        <w:jc w:val="both"/>
        <w:rPr>
          <w:rFonts w:ascii="Eras Medium ITC" w:hAnsi="Eras Medium ITC"/>
          <w:b/>
          <w:sz w:val="19"/>
          <w:szCs w:val="19"/>
        </w:rPr>
      </w:pPr>
    </w:p>
    <w:p w14:paraId="4CB3A7F8" w14:textId="77777777" w:rsidR="002A2335" w:rsidRPr="00A733BF" w:rsidRDefault="002A2335" w:rsidP="002A2335">
      <w:pPr>
        <w:ind w:left="1080"/>
        <w:jc w:val="both"/>
        <w:rPr>
          <w:rFonts w:ascii="Eras Medium ITC" w:hAnsi="Eras Medium ITC" w:cs="Arial"/>
          <w:sz w:val="8"/>
          <w:szCs w:val="19"/>
        </w:rPr>
      </w:pPr>
    </w:p>
    <w:p w14:paraId="233FA0D9" w14:textId="77777777" w:rsidR="002A2335" w:rsidRPr="00A733BF" w:rsidRDefault="002A2335" w:rsidP="002A2335">
      <w:pPr>
        <w:numPr>
          <w:ilvl w:val="0"/>
          <w:numId w:val="42"/>
        </w:numPr>
        <w:ind w:left="1418" w:hanging="425"/>
        <w:jc w:val="both"/>
        <w:rPr>
          <w:rFonts w:ascii="Eras Medium ITC" w:hAnsi="Eras Medium ITC" w:cs="Arial"/>
          <w:sz w:val="19"/>
          <w:szCs w:val="19"/>
        </w:rPr>
      </w:pPr>
      <w:r w:rsidRPr="00A733BF">
        <w:rPr>
          <w:rFonts w:ascii="Eras Medium ITC" w:hAnsi="Eras Medium ITC"/>
          <w:sz w:val="19"/>
          <w:szCs w:val="19"/>
        </w:rPr>
        <w:t xml:space="preserve">Que es una Sociedad Anónima de Capital Variable constituida conforme a la Ley General de Sociedades Mercantiles, mediante escritura pública número </w:t>
      </w:r>
      <w:r w:rsidRPr="00A733BF">
        <w:rPr>
          <w:rFonts w:ascii="Eras Medium ITC" w:hAnsi="Eras Medium ITC"/>
          <w:b/>
          <w:bCs/>
          <w:sz w:val="19"/>
          <w:szCs w:val="19"/>
        </w:rPr>
        <w:t>54,712,</w:t>
      </w:r>
      <w:r w:rsidRPr="00A733BF">
        <w:rPr>
          <w:rFonts w:ascii="Eras Medium ITC" w:hAnsi="Eras Medium ITC"/>
          <w:sz w:val="19"/>
          <w:szCs w:val="19"/>
        </w:rPr>
        <w:t xml:space="preserve"> de fecha 16 de noviembre de 1990, otorgada  ante la fe del notario público número 74 del </w:t>
      </w:r>
      <w:r>
        <w:rPr>
          <w:rFonts w:ascii="Eras Medium ITC" w:hAnsi="Eras Medium ITC"/>
          <w:sz w:val="19"/>
          <w:szCs w:val="19"/>
        </w:rPr>
        <w:t xml:space="preserve">entonces </w:t>
      </w:r>
      <w:r w:rsidRPr="00A733BF">
        <w:rPr>
          <w:rFonts w:ascii="Eras Medium ITC" w:hAnsi="Eras Medium ITC"/>
          <w:sz w:val="19"/>
          <w:szCs w:val="19"/>
        </w:rPr>
        <w:t xml:space="preserve">Distrito Federal, Lic. Francisco Javier Arce Gargollo, y que se encuentra inscrita en el Registro Público de Comercio del D.F., bajo el folio mercantil número 138,037, de fecha 7 de diciembre de 1990; que por escritura número </w:t>
      </w:r>
      <w:r w:rsidRPr="00A733BF">
        <w:rPr>
          <w:rFonts w:ascii="Eras Medium ITC" w:hAnsi="Eras Medium ITC"/>
          <w:b/>
          <w:bCs/>
          <w:sz w:val="19"/>
          <w:szCs w:val="19"/>
        </w:rPr>
        <w:t>77,189,</w:t>
      </w:r>
      <w:r w:rsidRPr="00A733BF">
        <w:rPr>
          <w:rFonts w:ascii="Eras Medium ITC" w:hAnsi="Eras Medium ITC"/>
          <w:sz w:val="19"/>
          <w:szCs w:val="19"/>
        </w:rPr>
        <w:t xml:space="preserve"> de fecha 10 de noviembre de 1993, otorgada ante la fe del notario público número 9 del Distrito Federal, Lic. José Ángel Villalobos Magaña, </w:t>
      </w:r>
      <w:r w:rsidRPr="00A733BF">
        <w:rPr>
          <w:rFonts w:ascii="Eras Medium ITC" w:hAnsi="Eras Medium ITC" w:cs="Arial"/>
          <w:sz w:val="19"/>
          <w:szCs w:val="19"/>
        </w:rPr>
        <w:t>e inscrita en el Registro Público de Comercio del D.F. bajo el folio mercantil número 138,037, de fecha 3 de enero de 1994,</w:t>
      </w:r>
      <w:r w:rsidRPr="00A733BF">
        <w:rPr>
          <w:rFonts w:ascii="Eras Medium ITC" w:hAnsi="Eras Medium ITC"/>
          <w:sz w:val="19"/>
          <w:szCs w:val="19"/>
        </w:rPr>
        <w:t xml:space="preserve"> y en virtud de la participación del Gobierno Federal en la sociedad se modificaron sus estatutos y se integró como empresa de participación estatal, conforme a lo dispuesto por el artículo 46 de la Ley Orgánica de la Administración Pública Federal; que por escritura número </w:t>
      </w:r>
      <w:r w:rsidRPr="00A733BF">
        <w:rPr>
          <w:rFonts w:ascii="Eras Medium ITC" w:hAnsi="Eras Medium ITC"/>
          <w:b/>
          <w:bCs/>
          <w:sz w:val="19"/>
          <w:szCs w:val="19"/>
        </w:rPr>
        <w:t>9,429</w:t>
      </w:r>
      <w:r w:rsidRPr="00A733BF">
        <w:rPr>
          <w:rFonts w:ascii="Eras Medium ITC" w:hAnsi="Eras Medium ITC"/>
          <w:sz w:val="19"/>
          <w:szCs w:val="19"/>
        </w:rPr>
        <w:t xml:space="preserve"> de fecha 26 de enero de 2010, otorgada ante la fe del notario público 210 del </w:t>
      </w:r>
      <w:r>
        <w:rPr>
          <w:rFonts w:ascii="Eras Medium ITC" w:hAnsi="Eras Medium ITC"/>
          <w:sz w:val="19"/>
          <w:szCs w:val="19"/>
        </w:rPr>
        <w:t xml:space="preserve">entonces </w:t>
      </w:r>
      <w:r w:rsidRPr="00A733BF">
        <w:rPr>
          <w:rFonts w:ascii="Eras Medium ITC" w:hAnsi="Eras Medium ITC"/>
          <w:sz w:val="19"/>
          <w:szCs w:val="19"/>
        </w:rPr>
        <w:t xml:space="preserve">Distrito Federal el Lic. Ricardo Cuevas Miguel, se establece la reforma a los estatutos sociales; </w:t>
      </w:r>
      <w:r w:rsidRPr="00A733BF">
        <w:rPr>
          <w:rFonts w:ascii="Eras Medium ITC" w:hAnsi="Eras Medium ITC" w:cs="Arial"/>
          <w:sz w:val="19"/>
          <w:szCs w:val="19"/>
        </w:rPr>
        <w:t xml:space="preserve">que por escritura número </w:t>
      </w:r>
      <w:r w:rsidRPr="00A733BF">
        <w:rPr>
          <w:rFonts w:ascii="Eras Medium ITC" w:hAnsi="Eras Medium ITC" w:cs="Arial"/>
          <w:b/>
          <w:sz w:val="19"/>
          <w:szCs w:val="19"/>
        </w:rPr>
        <w:t>10,464</w:t>
      </w:r>
      <w:r w:rsidRPr="00A733BF">
        <w:rPr>
          <w:rFonts w:ascii="Eras Medium ITC" w:hAnsi="Eras Medium ITC" w:cs="Arial"/>
          <w:sz w:val="19"/>
          <w:szCs w:val="19"/>
        </w:rPr>
        <w:t xml:space="preserve"> de fecha 23 de noviembre de 2010, otorgada ante la fe del notario público 210 del Distrito Federal el Lic. Ricardo Cuevas Miguel, se establece la reforma total a los estatutos sociales; </w:t>
      </w:r>
      <w:r w:rsidRPr="00A733BF">
        <w:rPr>
          <w:rFonts w:ascii="Eras Medium ITC" w:hAnsi="Eras Medium ITC"/>
          <w:sz w:val="19"/>
          <w:szCs w:val="19"/>
        </w:rPr>
        <w:t>y que por escritura número</w:t>
      </w:r>
      <w:r w:rsidRPr="00A733BF">
        <w:rPr>
          <w:rFonts w:ascii="Eras Medium ITC" w:hAnsi="Eras Medium ITC"/>
          <w:bCs/>
          <w:sz w:val="19"/>
          <w:szCs w:val="19"/>
        </w:rPr>
        <w:t xml:space="preserve"> </w:t>
      </w:r>
      <w:r w:rsidRPr="00A733BF">
        <w:rPr>
          <w:rFonts w:ascii="Eras Medium ITC" w:hAnsi="Eras Medium ITC"/>
          <w:b/>
          <w:bCs/>
          <w:sz w:val="19"/>
          <w:szCs w:val="19"/>
        </w:rPr>
        <w:t>84,550</w:t>
      </w:r>
      <w:r w:rsidRPr="00A733BF">
        <w:rPr>
          <w:rFonts w:ascii="Eras Medium ITC" w:hAnsi="Eras Medium ITC"/>
          <w:bCs/>
          <w:sz w:val="19"/>
          <w:szCs w:val="19"/>
        </w:rPr>
        <w:t>,</w:t>
      </w:r>
      <w:r w:rsidRPr="00A733BF">
        <w:rPr>
          <w:rFonts w:ascii="Eras Medium ITC" w:hAnsi="Eras Medium ITC"/>
          <w:sz w:val="19"/>
          <w:szCs w:val="19"/>
        </w:rPr>
        <w:t xml:space="preserve"> de fecha 20 de julio de 2012, otorgada ante la fe del notario público 22 del </w:t>
      </w:r>
      <w:r>
        <w:rPr>
          <w:rFonts w:ascii="Eras Medium ITC" w:hAnsi="Eras Medium ITC"/>
          <w:sz w:val="19"/>
          <w:szCs w:val="19"/>
        </w:rPr>
        <w:t xml:space="preserve">entonces </w:t>
      </w:r>
      <w:r w:rsidRPr="00A733BF">
        <w:rPr>
          <w:rFonts w:ascii="Eras Medium ITC" w:hAnsi="Eras Medium ITC"/>
          <w:sz w:val="19"/>
          <w:szCs w:val="19"/>
        </w:rPr>
        <w:t>Distrito Federal, Lic. Luis Felipe Morales Viesca, actuando como asociado del Lic. José Ángel Fernández Uría, Titular de la notaría número 217 y en el Protocolo de la notaría número 60, cuyo Titular es el Lic. Francisco de P. Morales Díaz, se hizo constar: a) la protocolización del Acta de Asamblea General Ordinaria de Accionistas, b) la reforma a la Cláusula Sexta de los Estatutos Sociales derivada del aumento de capital en la parte fija, y c) el aumento de capital en su parte variable de “Televisión Metropolitana” Sociedad Anónima de Capital Variable, que resultan de la protocolización del Acta de Asamblea General Extraordinaria de Accionistas</w:t>
      </w:r>
      <w:r w:rsidRPr="00A733BF">
        <w:rPr>
          <w:rFonts w:ascii="Eras Medium ITC" w:hAnsi="Eras Medium ITC" w:cs="Arial"/>
          <w:sz w:val="19"/>
          <w:szCs w:val="19"/>
        </w:rPr>
        <w:t>;</w:t>
      </w:r>
    </w:p>
    <w:p w14:paraId="5B0A70CF" w14:textId="77777777" w:rsidR="002A2335" w:rsidRPr="00A733BF" w:rsidRDefault="002A2335" w:rsidP="002A2335">
      <w:pPr>
        <w:numPr>
          <w:ilvl w:val="0"/>
          <w:numId w:val="42"/>
        </w:numPr>
        <w:ind w:left="1418" w:hanging="425"/>
        <w:jc w:val="both"/>
        <w:rPr>
          <w:rFonts w:ascii="Eras Medium ITC" w:hAnsi="Eras Medium ITC" w:cs="Arial"/>
          <w:sz w:val="19"/>
          <w:szCs w:val="19"/>
        </w:rPr>
      </w:pPr>
      <w:r w:rsidRPr="00A733BF">
        <w:rPr>
          <w:rFonts w:ascii="Eras Medium ITC" w:hAnsi="Eras Medium ITC"/>
          <w:sz w:val="19"/>
          <w:szCs w:val="19"/>
        </w:rPr>
        <w:t xml:space="preserve">Que tiene por objeto social, entre otros, operar como concesionaria de estaciones y canales de radio y televisión así como llevar a cabo los trámites y gestiones para obtener dichas concesiones; la producción, distribución, representación, compraventa y arrendamiento de programas de radio y televisión; la emisión de señales que pueden ser visuales, auditivas o de cualquier otro tipo a través de ondas electromagnéticas de radio y televisión, la prestación de asesorías y servicios técnicos relacionados con el radio y la televisión y la publicidad comercial, la adquisición, arrendamiento de </w:t>
      </w:r>
      <w:r w:rsidRPr="00A733BF">
        <w:rPr>
          <w:rFonts w:ascii="Eras Medium ITC" w:hAnsi="Eras Medium ITC"/>
          <w:sz w:val="19"/>
          <w:szCs w:val="19"/>
        </w:rPr>
        <w:lastRenderedPageBreak/>
        <w:t>inmuebles y demás actos necesarios para el establecimiento de estudios de radio y televisión, estudios de producción y edición, y las demás instalaciones necesarias para la transmisión de ondas electromagnéticas de radio y televisión, oficinas y bodegas de la sociedad, la ejecución, celebración y realización de toda clase de actos, convenios y contratos, ya sean civiles, mercantiles o de cualquier otra naturaleza, que sean convenientes, necesarios o que de alguna manera se relacionen con su objeto social</w:t>
      </w:r>
      <w:r w:rsidRPr="00A733BF">
        <w:rPr>
          <w:rFonts w:ascii="Eras Medium ITC" w:hAnsi="Eras Medium ITC" w:cs="Arial"/>
          <w:sz w:val="19"/>
          <w:szCs w:val="19"/>
        </w:rPr>
        <w:t>;</w:t>
      </w:r>
    </w:p>
    <w:p w14:paraId="3A969615" w14:textId="77777777" w:rsidR="002A2335" w:rsidRPr="00A733BF" w:rsidRDefault="002A2335" w:rsidP="002A2335">
      <w:pPr>
        <w:numPr>
          <w:ilvl w:val="0"/>
          <w:numId w:val="42"/>
        </w:numPr>
        <w:tabs>
          <w:tab w:val="num" w:pos="1418"/>
        </w:tabs>
        <w:ind w:left="1418"/>
        <w:jc w:val="both"/>
        <w:rPr>
          <w:rFonts w:ascii="Eras Medium ITC" w:hAnsi="Eras Medium ITC" w:cs="Arial"/>
          <w:sz w:val="19"/>
          <w:szCs w:val="19"/>
        </w:rPr>
      </w:pPr>
      <w:r w:rsidRPr="00A733BF">
        <w:rPr>
          <w:rFonts w:ascii="Eras Medium ITC" w:hAnsi="Eras Medium ITC" w:cs="Arial"/>
          <w:sz w:val="19"/>
          <w:szCs w:val="19"/>
        </w:rPr>
        <w:t xml:space="preserve">Que </w:t>
      </w:r>
      <w:proofErr w:type="gramStart"/>
      <w:r w:rsidRPr="00A733BF">
        <w:rPr>
          <w:rFonts w:ascii="Eras Medium ITC" w:hAnsi="Eras Medium ITC" w:cs="Arial"/>
          <w:sz w:val="19"/>
          <w:szCs w:val="19"/>
        </w:rPr>
        <w:t>de acuerdo a</w:t>
      </w:r>
      <w:proofErr w:type="gramEnd"/>
      <w:r w:rsidRPr="00A733BF">
        <w:rPr>
          <w:rFonts w:ascii="Eras Medium ITC" w:hAnsi="Eras Medium ITC" w:cs="Arial"/>
          <w:sz w:val="19"/>
          <w:szCs w:val="19"/>
        </w:rPr>
        <w:t xml:space="preserve"> la escritura pública número </w:t>
      </w:r>
      <w:r>
        <w:rPr>
          <w:rFonts w:ascii="Eras Medium ITC" w:hAnsi="Eras Medium ITC"/>
          <w:b/>
          <w:bCs/>
          <w:sz w:val="19"/>
          <w:szCs w:val="19"/>
        </w:rPr>
        <w:t>79</w:t>
      </w:r>
      <w:r w:rsidRPr="001201F9">
        <w:rPr>
          <w:rFonts w:ascii="Eras Medium ITC" w:hAnsi="Eras Medium ITC"/>
          <w:b/>
          <w:bCs/>
          <w:sz w:val="19"/>
          <w:szCs w:val="19"/>
        </w:rPr>
        <w:t>,6</w:t>
      </w:r>
      <w:r>
        <w:rPr>
          <w:rFonts w:ascii="Eras Medium ITC" w:hAnsi="Eras Medium ITC"/>
          <w:b/>
          <w:bCs/>
          <w:sz w:val="19"/>
          <w:szCs w:val="19"/>
        </w:rPr>
        <w:t>7</w:t>
      </w:r>
      <w:r w:rsidRPr="001201F9">
        <w:rPr>
          <w:rFonts w:ascii="Eras Medium ITC" w:hAnsi="Eras Medium ITC"/>
          <w:b/>
          <w:bCs/>
          <w:sz w:val="19"/>
          <w:szCs w:val="19"/>
        </w:rPr>
        <w:t>1</w:t>
      </w:r>
      <w:r w:rsidRPr="00F75864">
        <w:rPr>
          <w:rFonts w:ascii="Eras Medium ITC" w:hAnsi="Eras Medium ITC"/>
          <w:sz w:val="19"/>
          <w:szCs w:val="19"/>
        </w:rPr>
        <w:t xml:space="preserve">, </w:t>
      </w:r>
      <w:r>
        <w:rPr>
          <w:rFonts w:ascii="Eras Medium ITC" w:hAnsi="Eras Medium ITC"/>
          <w:sz w:val="19"/>
          <w:szCs w:val="19"/>
        </w:rPr>
        <w:t>de</w:t>
      </w:r>
      <w:r w:rsidRPr="00F75864">
        <w:rPr>
          <w:rFonts w:ascii="Eras Medium ITC" w:hAnsi="Eras Medium ITC"/>
          <w:sz w:val="19"/>
          <w:szCs w:val="19"/>
        </w:rPr>
        <w:t xml:space="preserve"> fecha </w:t>
      </w:r>
      <w:r>
        <w:rPr>
          <w:rFonts w:ascii="Eras Medium ITC" w:hAnsi="Eras Medium ITC"/>
          <w:sz w:val="19"/>
          <w:szCs w:val="19"/>
        </w:rPr>
        <w:t>25</w:t>
      </w:r>
      <w:r w:rsidRPr="00F75864">
        <w:rPr>
          <w:rFonts w:ascii="Eras Medium ITC" w:hAnsi="Eras Medium ITC"/>
          <w:sz w:val="19"/>
          <w:szCs w:val="19"/>
        </w:rPr>
        <w:t xml:space="preserve"> de o</w:t>
      </w:r>
      <w:r>
        <w:rPr>
          <w:rFonts w:ascii="Eras Medium ITC" w:hAnsi="Eras Medium ITC"/>
          <w:sz w:val="19"/>
          <w:szCs w:val="19"/>
        </w:rPr>
        <w:t>ctubre</w:t>
      </w:r>
      <w:r w:rsidRPr="00F75864">
        <w:rPr>
          <w:rFonts w:ascii="Eras Medium ITC" w:hAnsi="Eras Medium ITC"/>
          <w:sz w:val="19"/>
          <w:szCs w:val="19"/>
        </w:rPr>
        <w:t xml:space="preserve"> de 201</w:t>
      </w:r>
      <w:r>
        <w:rPr>
          <w:rFonts w:ascii="Eras Medium ITC" w:hAnsi="Eras Medium ITC"/>
          <w:sz w:val="19"/>
          <w:szCs w:val="19"/>
        </w:rPr>
        <w:t>6</w:t>
      </w:r>
      <w:r w:rsidRPr="00F75864">
        <w:rPr>
          <w:rFonts w:ascii="Eras Medium ITC" w:hAnsi="Eras Medium ITC"/>
          <w:sz w:val="19"/>
          <w:szCs w:val="19"/>
        </w:rPr>
        <w:t xml:space="preserve">, </w:t>
      </w:r>
      <w:r>
        <w:rPr>
          <w:rFonts w:ascii="Eras Medium ITC" w:hAnsi="Eras Medium ITC"/>
          <w:sz w:val="19"/>
          <w:szCs w:val="19"/>
        </w:rPr>
        <w:t>otorgada a</w:t>
      </w:r>
      <w:r w:rsidRPr="00F75864">
        <w:rPr>
          <w:rFonts w:ascii="Eras Medium ITC" w:hAnsi="Eras Medium ITC"/>
          <w:sz w:val="19"/>
          <w:szCs w:val="19"/>
        </w:rPr>
        <w:t xml:space="preserve">nte la fe del Lic. </w:t>
      </w:r>
      <w:r>
        <w:rPr>
          <w:rFonts w:ascii="Eras Medium ITC" w:hAnsi="Eras Medium ITC"/>
          <w:sz w:val="19"/>
          <w:szCs w:val="19"/>
        </w:rPr>
        <w:t>Carlos Cataño Muro Sandoval</w:t>
      </w:r>
      <w:r w:rsidRPr="00F75864">
        <w:rPr>
          <w:rFonts w:ascii="Eras Medium ITC" w:hAnsi="Eras Medium ITC"/>
          <w:sz w:val="19"/>
          <w:szCs w:val="19"/>
        </w:rPr>
        <w:t xml:space="preserve">, </w:t>
      </w:r>
      <w:r>
        <w:rPr>
          <w:rFonts w:ascii="Eras Medium ITC" w:hAnsi="Eras Medium ITC"/>
          <w:sz w:val="19"/>
          <w:szCs w:val="19"/>
        </w:rPr>
        <w:t>t</w:t>
      </w:r>
      <w:r w:rsidRPr="00F75864">
        <w:rPr>
          <w:rFonts w:ascii="Eras Medium ITC" w:hAnsi="Eras Medium ITC"/>
          <w:sz w:val="19"/>
          <w:szCs w:val="19"/>
        </w:rPr>
        <w:t xml:space="preserve">itular de la </w:t>
      </w:r>
      <w:r>
        <w:rPr>
          <w:rFonts w:ascii="Eras Medium ITC" w:hAnsi="Eras Medium ITC"/>
          <w:sz w:val="19"/>
          <w:szCs w:val="19"/>
        </w:rPr>
        <w:t>notaría p</w:t>
      </w:r>
      <w:r w:rsidRPr="00F75864">
        <w:rPr>
          <w:rFonts w:ascii="Eras Medium ITC" w:hAnsi="Eras Medium ITC"/>
          <w:sz w:val="19"/>
          <w:szCs w:val="19"/>
        </w:rPr>
        <w:t xml:space="preserve">ública número </w:t>
      </w:r>
      <w:r>
        <w:rPr>
          <w:rFonts w:ascii="Eras Medium ITC" w:hAnsi="Eras Medium ITC"/>
          <w:sz w:val="19"/>
          <w:szCs w:val="19"/>
        </w:rPr>
        <w:t>51</w:t>
      </w:r>
      <w:r w:rsidRPr="00F75864">
        <w:rPr>
          <w:rFonts w:ascii="Eras Medium ITC" w:hAnsi="Eras Medium ITC"/>
          <w:sz w:val="19"/>
          <w:szCs w:val="19"/>
        </w:rPr>
        <w:t xml:space="preserve"> de</w:t>
      </w:r>
      <w:r>
        <w:rPr>
          <w:rFonts w:ascii="Eras Medium ITC" w:hAnsi="Eras Medium ITC"/>
          <w:sz w:val="19"/>
          <w:szCs w:val="19"/>
        </w:rPr>
        <w:t xml:space="preserve"> </w:t>
      </w:r>
      <w:r w:rsidRPr="00F75864">
        <w:rPr>
          <w:rFonts w:ascii="Eras Medium ITC" w:hAnsi="Eras Medium ITC"/>
          <w:sz w:val="19"/>
          <w:szCs w:val="19"/>
        </w:rPr>
        <w:t>l</w:t>
      </w:r>
      <w:r>
        <w:rPr>
          <w:rFonts w:ascii="Eras Medium ITC" w:hAnsi="Eras Medium ITC"/>
          <w:sz w:val="19"/>
          <w:szCs w:val="19"/>
        </w:rPr>
        <w:t>a Ciudad de México,</w:t>
      </w:r>
      <w:r w:rsidRPr="00F75864">
        <w:rPr>
          <w:rFonts w:ascii="Eras Medium ITC" w:hAnsi="Eras Medium ITC"/>
          <w:sz w:val="19"/>
          <w:szCs w:val="19"/>
        </w:rPr>
        <w:t xml:space="preserve"> l</w:t>
      </w:r>
      <w:r>
        <w:rPr>
          <w:rFonts w:ascii="Eras Medium ITC" w:hAnsi="Eras Medium ITC"/>
          <w:sz w:val="19"/>
          <w:szCs w:val="19"/>
        </w:rPr>
        <w:t>a</w:t>
      </w:r>
      <w:r w:rsidRPr="00F75864">
        <w:rPr>
          <w:rFonts w:ascii="Eras Medium ITC" w:hAnsi="Eras Medium ITC"/>
          <w:sz w:val="19"/>
          <w:szCs w:val="19"/>
        </w:rPr>
        <w:t xml:space="preserve"> </w:t>
      </w:r>
      <w:r w:rsidRPr="00F75864">
        <w:rPr>
          <w:rFonts w:ascii="Eras Medium ITC" w:hAnsi="Eras Medium ITC"/>
          <w:b/>
          <w:bCs/>
          <w:sz w:val="19"/>
          <w:szCs w:val="19"/>
        </w:rPr>
        <w:t xml:space="preserve">Lic. </w:t>
      </w:r>
      <w:r>
        <w:rPr>
          <w:rFonts w:ascii="Eras Medium ITC" w:hAnsi="Eras Medium ITC"/>
          <w:b/>
          <w:bCs/>
          <w:sz w:val="19"/>
          <w:szCs w:val="19"/>
        </w:rPr>
        <w:t>Gabriela Yesenia Vázquez Martínez,</w:t>
      </w:r>
      <w:r w:rsidRPr="00F75864">
        <w:rPr>
          <w:rFonts w:ascii="Eras Medium ITC" w:hAnsi="Eras Medium ITC"/>
          <w:sz w:val="19"/>
          <w:szCs w:val="19"/>
        </w:rPr>
        <w:t xml:space="preserve"> </w:t>
      </w:r>
      <w:r>
        <w:rPr>
          <w:rFonts w:ascii="Eras Medium ITC" w:hAnsi="Eras Medium ITC"/>
          <w:sz w:val="19"/>
          <w:szCs w:val="19"/>
        </w:rPr>
        <w:t>Directora de Asuntos Jurídicos</w:t>
      </w:r>
      <w:r w:rsidRPr="00F75864">
        <w:rPr>
          <w:rFonts w:ascii="Eras Medium ITC" w:hAnsi="Eras Medium ITC"/>
          <w:sz w:val="19"/>
          <w:szCs w:val="19"/>
        </w:rPr>
        <w:t>, es su apoderad</w:t>
      </w:r>
      <w:r>
        <w:rPr>
          <w:rFonts w:ascii="Eras Medium ITC" w:hAnsi="Eras Medium ITC"/>
          <w:sz w:val="19"/>
          <w:szCs w:val="19"/>
        </w:rPr>
        <w:t>a</w:t>
      </w:r>
      <w:r w:rsidRPr="00F75864">
        <w:rPr>
          <w:rFonts w:ascii="Eras Medium ITC" w:hAnsi="Eras Medium ITC"/>
          <w:sz w:val="19"/>
          <w:szCs w:val="19"/>
        </w:rPr>
        <w:t xml:space="preserve"> general y cuenta con las facultades necesarias para la celebración del presente contrato y obligar a su representada, facultades que no le han sido revocadas ni limitadas hasta esta fecha</w:t>
      </w:r>
      <w:r w:rsidRPr="004C1A54">
        <w:rPr>
          <w:rFonts w:ascii="Eras Medium ITC" w:hAnsi="Eras Medium ITC" w:cs="Arial"/>
          <w:sz w:val="19"/>
          <w:szCs w:val="19"/>
          <w:lang w:val="es-ES"/>
        </w:rPr>
        <w:t>;</w:t>
      </w:r>
      <w:r>
        <w:rPr>
          <w:rFonts w:ascii="Eras Medium ITC" w:hAnsi="Eras Medium ITC" w:cs="Arial"/>
          <w:sz w:val="19"/>
          <w:szCs w:val="19"/>
          <w:lang w:val="es-ES"/>
        </w:rPr>
        <w:t xml:space="preserve"> y,</w:t>
      </w:r>
    </w:p>
    <w:p w14:paraId="3E087826" w14:textId="77777777" w:rsidR="002A2335" w:rsidRPr="00A733BF" w:rsidRDefault="002A2335" w:rsidP="002A2335">
      <w:pPr>
        <w:numPr>
          <w:ilvl w:val="0"/>
          <w:numId w:val="42"/>
        </w:numPr>
        <w:ind w:left="1418" w:hanging="425"/>
        <w:jc w:val="both"/>
        <w:rPr>
          <w:rFonts w:ascii="Eras Medium ITC" w:hAnsi="Eras Medium ITC" w:cs="Arial"/>
          <w:sz w:val="19"/>
          <w:szCs w:val="19"/>
        </w:rPr>
      </w:pPr>
      <w:r w:rsidRPr="00A733BF">
        <w:rPr>
          <w:rFonts w:ascii="Eras Medium ITC" w:hAnsi="Eras Medium ITC" w:cs="Arial"/>
          <w:sz w:val="19"/>
          <w:szCs w:val="19"/>
        </w:rPr>
        <w:t xml:space="preserve">Que para los efectos derivados de este instrumento señala como su domicilio el ubicado en la calle de </w:t>
      </w:r>
      <w:r w:rsidRPr="00A733BF">
        <w:rPr>
          <w:rFonts w:ascii="Eras Medium ITC" w:hAnsi="Eras Medium ITC" w:cs="Arial"/>
          <w:b/>
          <w:sz w:val="19"/>
          <w:szCs w:val="19"/>
        </w:rPr>
        <w:t>Atletas número 2, Edificio “Pedro Infante” (interior de los Estudios Churubusco Azteca), Colonia Country Club, Alcaldía Coyoacán, C.P. 04220, en la Ciudad de México.</w:t>
      </w:r>
    </w:p>
    <w:p w14:paraId="65F61F72" w14:textId="77777777" w:rsidR="002A2335" w:rsidRPr="00A733BF" w:rsidRDefault="002A2335" w:rsidP="002A2335">
      <w:pPr>
        <w:jc w:val="both"/>
        <w:rPr>
          <w:rFonts w:ascii="Eras Medium ITC" w:hAnsi="Eras Medium ITC" w:cs="Arial"/>
          <w:sz w:val="19"/>
          <w:szCs w:val="19"/>
        </w:rPr>
      </w:pPr>
    </w:p>
    <w:p w14:paraId="2E2149DB" w14:textId="77777777" w:rsidR="002A2335" w:rsidRPr="00A733BF" w:rsidRDefault="002A2335" w:rsidP="002A2335">
      <w:pPr>
        <w:ind w:firstLine="142"/>
        <w:jc w:val="both"/>
        <w:rPr>
          <w:rFonts w:ascii="Eras Medium ITC" w:hAnsi="Eras Medium ITC"/>
          <w:sz w:val="19"/>
          <w:szCs w:val="19"/>
        </w:rPr>
      </w:pPr>
      <w:r w:rsidRPr="00A733BF">
        <w:rPr>
          <w:rFonts w:ascii="Eras Medium ITC" w:hAnsi="Eras Medium ITC"/>
          <w:b/>
          <w:sz w:val="19"/>
          <w:szCs w:val="19"/>
        </w:rPr>
        <w:t>II.</w:t>
      </w:r>
      <w:r w:rsidRPr="00A733BF">
        <w:rPr>
          <w:rFonts w:ascii="Eras Medium ITC" w:hAnsi="Eras Medium ITC"/>
          <w:sz w:val="19"/>
          <w:szCs w:val="19"/>
        </w:rPr>
        <w:t xml:space="preserve"> </w:t>
      </w:r>
      <w:r w:rsidRPr="00A733BF">
        <w:rPr>
          <w:rFonts w:ascii="Eras Medium ITC" w:hAnsi="Eras Medium ITC"/>
          <w:sz w:val="19"/>
          <w:szCs w:val="19"/>
        </w:rPr>
        <w:tab/>
        <w:t xml:space="preserve">Declara </w:t>
      </w:r>
      <w:r w:rsidRPr="00A733BF">
        <w:rPr>
          <w:rFonts w:ascii="Eras Medium ITC" w:hAnsi="Eras Medium ITC"/>
          <w:b/>
          <w:sz w:val="19"/>
          <w:szCs w:val="19"/>
        </w:rPr>
        <w:t xml:space="preserve">EL PROVEEDOR </w:t>
      </w:r>
      <w:r w:rsidRPr="00A733BF">
        <w:rPr>
          <w:rFonts w:ascii="Eras Medium ITC" w:hAnsi="Eras Medium ITC"/>
          <w:sz w:val="19"/>
          <w:szCs w:val="19"/>
        </w:rPr>
        <w:t xml:space="preserve">que: </w:t>
      </w:r>
    </w:p>
    <w:p w14:paraId="4E1B308C" w14:textId="77777777" w:rsidR="002A2335" w:rsidRPr="00A733BF" w:rsidRDefault="002A2335" w:rsidP="002A2335">
      <w:pPr>
        <w:ind w:left="1080"/>
        <w:jc w:val="both"/>
        <w:rPr>
          <w:rFonts w:ascii="Eras Medium ITC" w:hAnsi="Eras Medium ITC"/>
          <w:sz w:val="19"/>
          <w:szCs w:val="19"/>
        </w:rPr>
      </w:pPr>
    </w:p>
    <w:p w14:paraId="04224A79" w14:textId="77777777" w:rsidR="002A2335" w:rsidRPr="00A733BF" w:rsidRDefault="002A2335" w:rsidP="002A2335">
      <w:pPr>
        <w:numPr>
          <w:ilvl w:val="0"/>
          <w:numId w:val="43"/>
        </w:numPr>
        <w:tabs>
          <w:tab w:val="clear" w:pos="1211"/>
          <w:tab w:val="num" w:pos="720"/>
          <w:tab w:val="num" w:pos="1418"/>
        </w:tabs>
        <w:ind w:left="1418" w:hanging="425"/>
        <w:jc w:val="both"/>
        <w:rPr>
          <w:rFonts w:ascii="Eras Medium ITC" w:hAnsi="Eras Medium ITC"/>
          <w:sz w:val="19"/>
          <w:szCs w:val="19"/>
        </w:rPr>
      </w:pPr>
      <w:r w:rsidRPr="00A733BF">
        <w:rPr>
          <w:rFonts w:ascii="Eras Medium ITC" w:hAnsi="Eras Medium ITC"/>
          <w:sz w:val="19"/>
          <w:szCs w:val="19"/>
        </w:rPr>
        <w:t>Es una ________________</w:t>
      </w:r>
      <w:r w:rsidRPr="00A733BF">
        <w:rPr>
          <w:rFonts w:ascii="Eras Medium ITC" w:hAnsi="Eras Medium ITC" w:cs="Arial"/>
          <w:sz w:val="19"/>
          <w:szCs w:val="19"/>
        </w:rPr>
        <w:t>, legalmente constituida de conformidad con la Ley ___________________, tal y como lo acredita mediante escritura pública número</w:t>
      </w:r>
      <w:r w:rsidRPr="00A733BF">
        <w:rPr>
          <w:rFonts w:ascii="Eras Medium ITC" w:hAnsi="Eras Medium ITC" w:cs="Arial"/>
          <w:b/>
          <w:sz w:val="19"/>
          <w:szCs w:val="19"/>
        </w:rPr>
        <w:t xml:space="preserve"> _________</w:t>
      </w:r>
      <w:r w:rsidRPr="00A733BF">
        <w:rPr>
          <w:rFonts w:ascii="Eras Medium ITC" w:hAnsi="Eras Medium ITC" w:cs="Arial"/>
          <w:sz w:val="19"/>
          <w:szCs w:val="19"/>
        </w:rPr>
        <w:t>, de fecha ____ de _________de ____, otorgada ante la fe del _____________________, titular de la notaría pública número __ de______________, con residencia en _______________</w:t>
      </w:r>
      <w:r w:rsidRPr="00A733BF">
        <w:rPr>
          <w:rFonts w:ascii="Eras Medium ITC" w:hAnsi="Eras Medium ITC"/>
          <w:sz w:val="19"/>
          <w:szCs w:val="19"/>
        </w:rPr>
        <w:t>;</w:t>
      </w:r>
    </w:p>
    <w:p w14:paraId="328FAEBE" w14:textId="77777777" w:rsidR="002A2335" w:rsidRPr="00A733BF" w:rsidRDefault="002A2335" w:rsidP="002A2335">
      <w:pPr>
        <w:numPr>
          <w:ilvl w:val="0"/>
          <w:numId w:val="43"/>
        </w:numPr>
        <w:tabs>
          <w:tab w:val="clear" w:pos="1211"/>
          <w:tab w:val="num" w:pos="720"/>
          <w:tab w:val="num" w:pos="1418"/>
        </w:tabs>
        <w:ind w:left="1418" w:hanging="425"/>
        <w:jc w:val="both"/>
        <w:rPr>
          <w:rFonts w:ascii="Eras Medium ITC" w:hAnsi="Eras Medium ITC"/>
          <w:sz w:val="19"/>
          <w:szCs w:val="19"/>
        </w:rPr>
      </w:pPr>
      <w:r w:rsidRPr="00A733BF">
        <w:rPr>
          <w:rFonts w:ascii="Eras Medium ITC" w:hAnsi="Eras Medium ITC"/>
          <w:sz w:val="19"/>
          <w:szCs w:val="19"/>
        </w:rPr>
        <w:t>Que tiene como objeto social, entre otros, la ________________________________________;</w:t>
      </w:r>
    </w:p>
    <w:p w14:paraId="4D2F7DFF" w14:textId="77777777" w:rsidR="002A2335" w:rsidRPr="00A733BF" w:rsidRDefault="002A2335" w:rsidP="002A2335">
      <w:pPr>
        <w:numPr>
          <w:ilvl w:val="0"/>
          <w:numId w:val="43"/>
        </w:numPr>
        <w:tabs>
          <w:tab w:val="clear" w:pos="1211"/>
          <w:tab w:val="num" w:pos="720"/>
          <w:tab w:val="num" w:pos="1418"/>
        </w:tabs>
        <w:ind w:left="1418" w:hanging="425"/>
        <w:jc w:val="both"/>
        <w:rPr>
          <w:rFonts w:ascii="Eras Medium ITC" w:hAnsi="Eras Medium ITC"/>
          <w:sz w:val="19"/>
          <w:szCs w:val="19"/>
        </w:rPr>
      </w:pPr>
      <w:r w:rsidRPr="00A733BF">
        <w:rPr>
          <w:rFonts w:ascii="Eras Medium ITC" w:hAnsi="Eras Medium ITC"/>
          <w:sz w:val="19"/>
          <w:szCs w:val="19"/>
        </w:rPr>
        <w:t xml:space="preserve">Que </w:t>
      </w:r>
      <w:r w:rsidRPr="00A733BF">
        <w:rPr>
          <w:rFonts w:ascii="Eras Medium ITC" w:hAnsi="Eras Medium ITC" w:cs="Arial"/>
          <w:sz w:val="19"/>
          <w:szCs w:val="19"/>
        </w:rPr>
        <w:t xml:space="preserve">mediante _______________número </w:t>
      </w:r>
      <w:r w:rsidRPr="00A733BF">
        <w:rPr>
          <w:rFonts w:ascii="Eras Medium ITC" w:hAnsi="Eras Medium ITC" w:cs="Arial"/>
          <w:b/>
          <w:sz w:val="19"/>
          <w:szCs w:val="19"/>
        </w:rPr>
        <w:t>_______________</w:t>
      </w:r>
      <w:r w:rsidRPr="00A733BF">
        <w:rPr>
          <w:rFonts w:ascii="Eras Medium ITC" w:hAnsi="Eras Medium ITC" w:cs="Arial"/>
          <w:sz w:val="19"/>
          <w:szCs w:val="19"/>
        </w:rPr>
        <w:t xml:space="preserve">, de fecha ____ de _______ </w:t>
      </w:r>
      <w:proofErr w:type="spellStart"/>
      <w:r w:rsidRPr="00A733BF">
        <w:rPr>
          <w:rFonts w:ascii="Eras Medium ITC" w:hAnsi="Eras Medium ITC" w:cs="Arial"/>
          <w:sz w:val="19"/>
          <w:szCs w:val="19"/>
        </w:rPr>
        <w:t>de</w:t>
      </w:r>
      <w:proofErr w:type="spellEnd"/>
      <w:r w:rsidRPr="00A733BF">
        <w:rPr>
          <w:rFonts w:ascii="Eras Medium ITC" w:hAnsi="Eras Medium ITC" w:cs="Arial"/>
          <w:sz w:val="19"/>
          <w:szCs w:val="19"/>
        </w:rPr>
        <w:t xml:space="preserve"> ________, otorgada ante la fe del _____________________, titular de la notaría pública número ____de__________________, con residencia en __________, se hace constar </w:t>
      </w:r>
      <w:r w:rsidRPr="00A733BF">
        <w:rPr>
          <w:rFonts w:ascii="Eras Medium ITC" w:hAnsi="Eras Medium ITC" w:cs="Tahoma"/>
          <w:sz w:val="19"/>
          <w:szCs w:val="19"/>
        </w:rPr>
        <w:t xml:space="preserve">que el </w:t>
      </w:r>
      <w:r w:rsidRPr="00A733BF">
        <w:rPr>
          <w:rFonts w:ascii="Eras Medium ITC" w:hAnsi="Eras Medium ITC" w:cs="Tahoma"/>
          <w:b/>
          <w:sz w:val="19"/>
          <w:szCs w:val="19"/>
        </w:rPr>
        <w:t>____ _________________</w:t>
      </w:r>
      <w:r w:rsidRPr="00A733BF">
        <w:rPr>
          <w:rFonts w:ascii="Eras Medium ITC" w:hAnsi="Eras Medium ITC" w:cs="Tahoma"/>
          <w:sz w:val="19"/>
          <w:szCs w:val="19"/>
        </w:rPr>
        <w:t>, es su ______________</w:t>
      </w:r>
      <w:r w:rsidRPr="00A733BF">
        <w:rPr>
          <w:rFonts w:ascii="Eras Medium ITC" w:hAnsi="Eras Medium ITC" w:cs="Arial"/>
          <w:sz w:val="19"/>
          <w:szCs w:val="19"/>
        </w:rPr>
        <w:t>y cuenta con las facultades necesarias para suscribir el presente contrato y obligar a su representada, las cuales no le han sido revocadas ni limitadas hasta esta fecha</w:t>
      </w:r>
      <w:r w:rsidRPr="00A733BF">
        <w:rPr>
          <w:rFonts w:ascii="Eras Medium ITC" w:hAnsi="Eras Medium ITC"/>
          <w:sz w:val="19"/>
          <w:szCs w:val="19"/>
        </w:rPr>
        <w:t>;</w:t>
      </w:r>
    </w:p>
    <w:p w14:paraId="32018AB6" w14:textId="77777777" w:rsidR="002A2335" w:rsidRPr="00A733BF" w:rsidRDefault="002A2335" w:rsidP="002A2335">
      <w:pPr>
        <w:numPr>
          <w:ilvl w:val="0"/>
          <w:numId w:val="43"/>
        </w:numPr>
        <w:tabs>
          <w:tab w:val="clear" w:pos="1211"/>
          <w:tab w:val="num" w:pos="1418"/>
        </w:tabs>
        <w:ind w:left="1418" w:hanging="425"/>
        <w:jc w:val="both"/>
        <w:rPr>
          <w:rFonts w:ascii="Eras Medium ITC" w:hAnsi="Eras Medium ITC"/>
          <w:sz w:val="19"/>
          <w:szCs w:val="19"/>
        </w:rPr>
      </w:pPr>
      <w:r w:rsidRPr="00A733BF">
        <w:rPr>
          <w:rFonts w:ascii="Eras Medium ITC" w:hAnsi="Eras Medium ITC"/>
        </w:rPr>
        <w:t>Que cuenta con la capacidad jurídica para contratar y reúne los conocimientos teóricos, la experiencia suficiente, la infraestructura técnica y los elementos humanos necesarios para desarrollar los servicios establecidos en el presente contrato</w:t>
      </w:r>
      <w:r w:rsidRPr="00A733BF">
        <w:rPr>
          <w:rFonts w:ascii="Eras Medium ITC" w:hAnsi="Eras Medium ITC"/>
          <w:sz w:val="19"/>
          <w:szCs w:val="19"/>
        </w:rPr>
        <w:t>;</w:t>
      </w:r>
    </w:p>
    <w:p w14:paraId="00333140" w14:textId="77777777" w:rsidR="002A2335" w:rsidRPr="00A733BF" w:rsidRDefault="002A2335" w:rsidP="002A2335">
      <w:pPr>
        <w:numPr>
          <w:ilvl w:val="0"/>
          <w:numId w:val="43"/>
        </w:numPr>
        <w:tabs>
          <w:tab w:val="clear" w:pos="1211"/>
          <w:tab w:val="num" w:pos="720"/>
          <w:tab w:val="num" w:pos="1418"/>
        </w:tabs>
        <w:ind w:left="1418" w:hanging="425"/>
        <w:jc w:val="both"/>
        <w:rPr>
          <w:rFonts w:ascii="Eras Medium ITC" w:hAnsi="Eras Medium ITC"/>
          <w:sz w:val="19"/>
          <w:szCs w:val="19"/>
        </w:rPr>
      </w:pPr>
      <w:r w:rsidRPr="00A733BF">
        <w:rPr>
          <w:rFonts w:ascii="Eras Medium ITC" w:hAnsi="Eras Medium ITC"/>
          <w:sz w:val="19"/>
          <w:szCs w:val="19"/>
        </w:rPr>
        <w:t xml:space="preserve">Que se encuentra inscrito en el Servicio de Administración Tributaria con el Registro Federal de Contribuyentes número </w:t>
      </w:r>
      <w:r w:rsidRPr="00A733BF">
        <w:rPr>
          <w:rFonts w:ascii="Eras Medium ITC" w:hAnsi="Eras Medium ITC"/>
          <w:b/>
          <w:sz w:val="19"/>
          <w:szCs w:val="19"/>
        </w:rPr>
        <w:t>___________________</w:t>
      </w:r>
      <w:r w:rsidRPr="00A733BF">
        <w:rPr>
          <w:rFonts w:ascii="Eras Medium ITC" w:hAnsi="Eras Medium ITC"/>
          <w:sz w:val="19"/>
          <w:szCs w:val="19"/>
        </w:rPr>
        <w:t>;</w:t>
      </w:r>
      <w:r w:rsidRPr="00A733BF">
        <w:rPr>
          <w:rFonts w:ascii="Eras Medium ITC" w:hAnsi="Eras Medium ITC"/>
          <w:b/>
          <w:sz w:val="19"/>
          <w:szCs w:val="19"/>
        </w:rPr>
        <w:t xml:space="preserve"> </w:t>
      </w:r>
    </w:p>
    <w:p w14:paraId="46F52284" w14:textId="77777777" w:rsidR="002A2335" w:rsidRPr="00A733BF" w:rsidRDefault="002A2335" w:rsidP="002A2335">
      <w:pPr>
        <w:numPr>
          <w:ilvl w:val="0"/>
          <w:numId w:val="43"/>
        </w:numPr>
        <w:tabs>
          <w:tab w:val="clear" w:pos="1211"/>
          <w:tab w:val="num" w:pos="720"/>
          <w:tab w:val="num" w:pos="1418"/>
        </w:tabs>
        <w:ind w:left="1418" w:hanging="425"/>
        <w:jc w:val="both"/>
        <w:rPr>
          <w:rFonts w:ascii="Eras Medium ITC" w:hAnsi="Eras Medium ITC"/>
          <w:sz w:val="19"/>
          <w:szCs w:val="19"/>
        </w:rPr>
      </w:pPr>
      <w:r w:rsidRPr="00A733BF">
        <w:rPr>
          <w:rFonts w:ascii="Eras Medium ITC" w:hAnsi="Eras Medium ITC" w:cs="Tahoma"/>
          <w:sz w:val="19"/>
          <w:szCs w:val="19"/>
        </w:rPr>
        <w:t xml:space="preserve">Que se encuentra al corriente en el pago de sus obligaciones fiscales, de conformidad a lo establecido por el artículo 32-D del Código Fiscal de la Federación, en virtud de la opinión positiva de cumplimiento de obligaciones fiscales expedido por el Servicio de Administración Tributaria con número de folio </w:t>
      </w:r>
      <w:r w:rsidRPr="00A733BF">
        <w:rPr>
          <w:rFonts w:ascii="Eras Medium ITC" w:hAnsi="Eras Medium ITC" w:cs="Tahoma"/>
          <w:b/>
          <w:sz w:val="19"/>
          <w:szCs w:val="19"/>
        </w:rPr>
        <w:t>______________,</w:t>
      </w:r>
      <w:r w:rsidRPr="00A733BF">
        <w:rPr>
          <w:rFonts w:ascii="Eras Medium ITC" w:hAnsi="Eras Medium ITC" w:cs="Tahoma"/>
          <w:sz w:val="19"/>
          <w:szCs w:val="19"/>
        </w:rPr>
        <w:t xml:space="preserve"> de fecha ____ de _____ </w:t>
      </w:r>
      <w:proofErr w:type="spellStart"/>
      <w:r w:rsidRPr="00A733BF">
        <w:rPr>
          <w:rFonts w:ascii="Eras Medium ITC" w:hAnsi="Eras Medium ITC" w:cs="Tahoma"/>
          <w:sz w:val="19"/>
          <w:szCs w:val="19"/>
        </w:rPr>
        <w:t>de</w:t>
      </w:r>
      <w:proofErr w:type="spellEnd"/>
      <w:r w:rsidRPr="00A733BF">
        <w:rPr>
          <w:rFonts w:ascii="Eras Medium ITC" w:hAnsi="Eras Medium ITC" w:cs="Tahoma"/>
          <w:sz w:val="19"/>
          <w:szCs w:val="19"/>
        </w:rPr>
        <w:t xml:space="preserve"> _______; </w:t>
      </w:r>
    </w:p>
    <w:p w14:paraId="4539F99F" w14:textId="77777777" w:rsidR="002A2335" w:rsidRPr="00A733BF" w:rsidRDefault="002A2335" w:rsidP="002A2335">
      <w:pPr>
        <w:numPr>
          <w:ilvl w:val="0"/>
          <w:numId w:val="43"/>
        </w:numPr>
        <w:tabs>
          <w:tab w:val="clear" w:pos="1211"/>
          <w:tab w:val="num" w:pos="720"/>
          <w:tab w:val="num" w:pos="1418"/>
        </w:tabs>
        <w:ind w:left="1418" w:hanging="425"/>
        <w:jc w:val="both"/>
        <w:rPr>
          <w:rFonts w:ascii="Eras Medium ITC" w:hAnsi="Eras Medium ITC"/>
          <w:sz w:val="19"/>
          <w:szCs w:val="19"/>
        </w:rPr>
      </w:pPr>
      <w:r w:rsidRPr="00A733BF">
        <w:rPr>
          <w:rFonts w:ascii="Eras Medium ITC" w:hAnsi="Eras Medium ITC" w:cs="Tahoma"/>
          <w:sz w:val="19"/>
          <w:szCs w:val="19"/>
        </w:rPr>
        <w:t xml:space="preserve">Que se encuentra al corriente en el pago de sus obligaciones en materia de seguridad social, de conformidad con la opinión positiva emitida por el Instituto Mexicano del Seguro Social, con número de folio </w:t>
      </w:r>
      <w:r w:rsidRPr="00A733BF">
        <w:rPr>
          <w:rFonts w:ascii="Eras Medium ITC" w:hAnsi="Eras Medium ITC" w:cs="Tahoma"/>
          <w:b/>
          <w:sz w:val="19"/>
          <w:szCs w:val="19"/>
        </w:rPr>
        <w:t>_____________________</w:t>
      </w:r>
      <w:r w:rsidRPr="00A733BF">
        <w:rPr>
          <w:rFonts w:ascii="Eras Medium ITC" w:hAnsi="Eras Medium ITC" w:cs="Tahoma"/>
          <w:sz w:val="19"/>
          <w:szCs w:val="19"/>
        </w:rPr>
        <w:t xml:space="preserve">, de fecha __ de _____ </w:t>
      </w:r>
      <w:proofErr w:type="spellStart"/>
      <w:r w:rsidRPr="00A733BF">
        <w:rPr>
          <w:rFonts w:ascii="Eras Medium ITC" w:hAnsi="Eras Medium ITC" w:cs="Tahoma"/>
          <w:sz w:val="19"/>
          <w:szCs w:val="19"/>
        </w:rPr>
        <w:t>de</w:t>
      </w:r>
      <w:proofErr w:type="spellEnd"/>
      <w:r w:rsidRPr="00A733BF">
        <w:rPr>
          <w:rFonts w:ascii="Eras Medium ITC" w:hAnsi="Eras Medium ITC" w:cs="Tahoma"/>
          <w:sz w:val="19"/>
          <w:szCs w:val="19"/>
        </w:rPr>
        <w:t xml:space="preserve"> ____; </w:t>
      </w:r>
    </w:p>
    <w:p w14:paraId="5C2A1E8E" w14:textId="77777777" w:rsidR="002A2335" w:rsidRPr="00A733BF" w:rsidRDefault="002A2335" w:rsidP="002A2335">
      <w:pPr>
        <w:numPr>
          <w:ilvl w:val="0"/>
          <w:numId w:val="43"/>
        </w:numPr>
        <w:tabs>
          <w:tab w:val="clear" w:pos="1211"/>
          <w:tab w:val="num" w:pos="720"/>
          <w:tab w:val="num" w:pos="1418"/>
        </w:tabs>
        <w:ind w:left="1418" w:hanging="425"/>
        <w:jc w:val="both"/>
        <w:rPr>
          <w:rFonts w:ascii="Eras Medium ITC" w:hAnsi="Eras Medium ITC"/>
          <w:sz w:val="19"/>
          <w:szCs w:val="19"/>
        </w:rPr>
      </w:pPr>
      <w:r w:rsidRPr="00A733BF">
        <w:rPr>
          <w:rFonts w:ascii="Eras Medium ITC" w:hAnsi="Eras Medium ITC" w:cs="Tahoma"/>
          <w:sz w:val="19"/>
          <w:szCs w:val="19"/>
        </w:rPr>
        <w:t>Que se encuentra al corriente en el pago de sus obligaciones en materia de aportaciones patronales y entero de descuentos, de conformidad con lo dispuesto por el artículo 16, fracción XIX de la Ley del Instituto del Fondo Nacional de la Vivienda para los Trabajadores, en virtud de la constancia de situación fiscal en materia de aportaciones patronales y entero de descuentos, con Número de Oficio</w:t>
      </w:r>
      <w:r w:rsidRPr="00A733BF">
        <w:rPr>
          <w:rFonts w:ascii="Eras Medium ITC" w:hAnsi="Eras Medium ITC" w:cs="Tahoma"/>
          <w:b/>
          <w:sz w:val="19"/>
          <w:szCs w:val="19"/>
        </w:rPr>
        <w:t>____________________________</w:t>
      </w:r>
      <w:r w:rsidRPr="00A733BF">
        <w:rPr>
          <w:rFonts w:ascii="Eras Medium ITC" w:hAnsi="Eras Medium ITC" w:cs="Tahoma"/>
          <w:sz w:val="19"/>
          <w:szCs w:val="19"/>
        </w:rPr>
        <w:t xml:space="preserve"> de fecha __ de ____ </w:t>
      </w:r>
      <w:proofErr w:type="spellStart"/>
      <w:r w:rsidRPr="00A733BF">
        <w:rPr>
          <w:rFonts w:ascii="Eras Medium ITC" w:hAnsi="Eras Medium ITC" w:cs="Tahoma"/>
          <w:sz w:val="19"/>
          <w:szCs w:val="19"/>
        </w:rPr>
        <w:t>de</w:t>
      </w:r>
      <w:proofErr w:type="spellEnd"/>
      <w:r w:rsidRPr="00A733BF">
        <w:rPr>
          <w:rFonts w:ascii="Eras Medium ITC" w:hAnsi="Eras Medium ITC" w:cs="Tahoma"/>
          <w:sz w:val="19"/>
          <w:szCs w:val="19"/>
        </w:rPr>
        <w:t xml:space="preserve"> _____;</w:t>
      </w:r>
    </w:p>
    <w:p w14:paraId="56E3069A" w14:textId="77777777" w:rsidR="002A2335" w:rsidRPr="00A733BF" w:rsidRDefault="002A2335" w:rsidP="002A2335">
      <w:pPr>
        <w:numPr>
          <w:ilvl w:val="0"/>
          <w:numId w:val="43"/>
        </w:numPr>
        <w:tabs>
          <w:tab w:val="clear" w:pos="1211"/>
          <w:tab w:val="num" w:pos="1418"/>
        </w:tabs>
        <w:ind w:left="1418" w:hanging="425"/>
        <w:jc w:val="both"/>
        <w:rPr>
          <w:rFonts w:ascii="Eras Medium ITC" w:hAnsi="Eras Medium ITC"/>
          <w:sz w:val="19"/>
          <w:szCs w:val="19"/>
        </w:rPr>
      </w:pPr>
      <w:proofErr w:type="gramStart"/>
      <w:r w:rsidRPr="00A733BF">
        <w:rPr>
          <w:rFonts w:ascii="Eras Medium ITC" w:hAnsi="Eras Medium ITC"/>
          <w:sz w:val="19"/>
          <w:szCs w:val="19"/>
        </w:rPr>
        <w:t>Que</w:t>
      </w:r>
      <w:proofErr w:type="gramEnd"/>
      <w:r w:rsidRPr="00A733BF">
        <w:rPr>
          <w:rFonts w:ascii="Eras Medium ITC" w:hAnsi="Eras Medium ITC"/>
          <w:sz w:val="19"/>
          <w:szCs w:val="19"/>
        </w:rPr>
        <w:t xml:space="preserve"> bajo protesta de decir verdad, manifiesta que a la fecha no se encuentra inhabilitado por autoridad, dependencia o entidad alguna para formular propuestas o para la celebración del presente instrumento, en virtud de no encontrarse en los supuestos previstos en los artículos 50 y 60 de la Ley de Adquisiciones, Arrendamientos y Servicios del Sector Público;</w:t>
      </w:r>
    </w:p>
    <w:p w14:paraId="5E8113B1" w14:textId="77777777" w:rsidR="002A2335" w:rsidRPr="00A733BF" w:rsidRDefault="002A2335" w:rsidP="002A2335">
      <w:pPr>
        <w:numPr>
          <w:ilvl w:val="0"/>
          <w:numId w:val="43"/>
        </w:numPr>
        <w:tabs>
          <w:tab w:val="clear" w:pos="1211"/>
          <w:tab w:val="num" w:pos="1418"/>
        </w:tabs>
        <w:ind w:left="1418"/>
        <w:jc w:val="both"/>
        <w:rPr>
          <w:rFonts w:ascii="Eras Medium ITC" w:hAnsi="Eras Medium ITC"/>
          <w:sz w:val="19"/>
          <w:szCs w:val="19"/>
        </w:rPr>
      </w:pPr>
      <w:proofErr w:type="gramStart"/>
      <w:r w:rsidRPr="00A733BF">
        <w:rPr>
          <w:rFonts w:ascii="Eras Medium ITC" w:hAnsi="Eras Medium ITC"/>
          <w:sz w:val="19"/>
          <w:szCs w:val="19"/>
        </w:rPr>
        <w:t>Que</w:t>
      </w:r>
      <w:proofErr w:type="gramEnd"/>
      <w:r w:rsidRPr="00A733BF">
        <w:rPr>
          <w:rFonts w:ascii="Eras Medium ITC" w:hAnsi="Eras Medium ITC"/>
          <w:sz w:val="19"/>
          <w:szCs w:val="19"/>
        </w:rPr>
        <w:t xml:space="preserve"> bajo protesta de decir verdad, declara no tener ninguna situación de conflicto de interés real, potencial o evidente, incluyendo ningún interés financiero, profesional, personal, familiar o de otro tipo en relación con empleados o directivos que se desempeñen como trabajadores activos de </w:t>
      </w:r>
      <w:r w:rsidRPr="00A733BF">
        <w:rPr>
          <w:rFonts w:ascii="Eras Medium ITC" w:hAnsi="Eras Medium ITC"/>
          <w:b/>
          <w:sz w:val="19"/>
          <w:szCs w:val="19"/>
        </w:rPr>
        <w:t>CANAL 22</w:t>
      </w:r>
      <w:r w:rsidRPr="00A733BF">
        <w:rPr>
          <w:rFonts w:ascii="Eras Medium ITC" w:hAnsi="Eras Medium ITC"/>
          <w:sz w:val="19"/>
          <w:szCs w:val="19"/>
        </w:rPr>
        <w:t>;</w:t>
      </w:r>
    </w:p>
    <w:p w14:paraId="18DD4DA9" w14:textId="77777777" w:rsidR="002A2335" w:rsidRPr="00A733BF" w:rsidRDefault="002A2335" w:rsidP="002A2335">
      <w:pPr>
        <w:numPr>
          <w:ilvl w:val="0"/>
          <w:numId w:val="43"/>
        </w:numPr>
        <w:tabs>
          <w:tab w:val="clear" w:pos="1211"/>
          <w:tab w:val="num" w:pos="1418"/>
        </w:tabs>
        <w:ind w:left="1418"/>
        <w:jc w:val="both"/>
        <w:rPr>
          <w:rFonts w:ascii="Eras Medium ITC" w:hAnsi="Eras Medium ITC"/>
          <w:sz w:val="19"/>
          <w:szCs w:val="19"/>
        </w:rPr>
      </w:pPr>
      <w:proofErr w:type="gramStart"/>
      <w:r w:rsidRPr="00A733BF">
        <w:rPr>
          <w:rFonts w:ascii="Eras Medium ITC" w:hAnsi="Eras Medium ITC"/>
          <w:sz w:val="19"/>
          <w:szCs w:val="19"/>
        </w:rPr>
        <w:t>Que</w:t>
      </w:r>
      <w:proofErr w:type="gramEnd"/>
      <w:r w:rsidRPr="00A733BF">
        <w:rPr>
          <w:rFonts w:ascii="Eras Medium ITC" w:hAnsi="Eras Medium ITC"/>
          <w:sz w:val="19"/>
          <w:szCs w:val="19"/>
        </w:rPr>
        <w:t xml:space="preserve"> bajo protesta de decir verdad, manifiesta que los socios</w:t>
      </w:r>
      <w:r>
        <w:rPr>
          <w:rFonts w:ascii="Eras Medium ITC" w:hAnsi="Eras Medium ITC"/>
          <w:sz w:val="19"/>
          <w:szCs w:val="19"/>
        </w:rPr>
        <w:t xml:space="preserve"> y, o </w:t>
      </w:r>
      <w:r w:rsidRPr="00A733BF">
        <w:rPr>
          <w:rFonts w:ascii="Eras Medium ITC" w:hAnsi="Eras Medium ITC"/>
          <w:sz w:val="19"/>
          <w:szCs w:val="19"/>
        </w:rPr>
        <w:t>accionistas que ejercen el control sobre la sociedad, no desempeña empleo, cargo o comisión en el servicio público o, en su caso, que a pesar de desempeñarlo, con la formalización del presente contrato no se actualiza un Conflicto de Interés;</w:t>
      </w:r>
    </w:p>
    <w:p w14:paraId="7CF9167F" w14:textId="77777777" w:rsidR="002A2335" w:rsidRPr="00A733BF" w:rsidRDefault="002A2335" w:rsidP="002A2335">
      <w:pPr>
        <w:numPr>
          <w:ilvl w:val="0"/>
          <w:numId w:val="43"/>
        </w:numPr>
        <w:tabs>
          <w:tab w:val="clear" w:pos="1211"/>
          <w:tab w:val="num" w:pos="1418"/>
        </w:tabs>
        <w:ind w:left="1418"/>
        <w:jc w:val="both"/>
        <w:rPr>
          <w:rFonts w:ascii="Eras Medium ITC" w:hAnsi="Eras Medium ITC"/>
          <w:sz w:val="19"/>
          <w:szCs w:val="19"/>
        </w:rPr>
      </w:pPr>
      <w:proofErr w:type="gramStart"/>
      <w:r w:rsidRPr="00A733BF">
        <w:rPr>
          <w:rFonts w:ascii="Eras Medium ITC" w:hAnsi="Eras Medium ITC"/>
          <w:sz w:val="19"/>
          <w:szCs w:val="19"/>
        </w:rPr>
        <w:t>Que</w:t>
      </w:r>
      <w:proofErr w:type="gramEnd"/>
      <w:r w:rsidRPr="00A733BF">
        <w:rPr>
          <w:rFonts w:ascii="Eras Medium ITC" w:hAnsi="Eras Medium ITC"/>
          <w:sz w:val="19"/>
          <w:szCs w:val="19"/>
        </w:rPr>
        <w:t xml:space="preserve"> bajo protesta de decir verdad, manifiesta estar enterado de las obligaciones de transparencia que rigen la relación contractual con </w:t>
      </w:r>
      <w:r w:rsidRPr="00A733BF">
        <w:rPr>
          <w:rFonts w:ascii="Eras Medium ITC" w:hAnsi="Eras Medium ITC"/>
          <w:b/>
          <w:sz w:val="19"/>
          <w:szCs w:val="19"/>
        </w:rPr>
        <w:t>CANAL 22</w:t>
      </w:r>
      <w:r w:rsidRPr="00A733BF">
        <w:rPr>
          <w:rFonts w:ascii="Eras Medium ITC" w:hAnsi="Eras Medium ITC"/>
          <w:sz w:val="19"/>
          <w:szCs w:val="19"/>
        </w:rPr>
        <w:t xml:space="preserve">, de conformidad con la Ley Federal de </w:t>
      </w:r>
      <w:r w:rsidRPr="00A733BF">
        <w:rPr>
          <w:rFonts w:ascii="Eras Medium ITC" w:hAnsi="Eras Medium ITC"/>
          <w:sz w:val="19"/>
          <w:szCs w:val="19"/>
        </w:rPr>
        <w:lastRenderedPageBreak/>
        <w:t>Transparencia y Acceso a la Información Pública; y,</w:t>
      </w:r>
    </w:p>
    <w:p w14:paraId="7AE0F8A0" w14:textId="77777777" w:rsidR="002A2335" w:rsidRPr="00A733BF" w:rsidRDefault="002A2335" w:rsidP="002A2335">
      <w:pPr>
        <w:numPr>
          <w:ilvl w:val="0"/>
          <w:numId w:val="43"/>
        </w:numPr>
        <w:ind w:left="1418"/>
        <w:jc w:val="both"/>
        <w:rPr>
          <w:rFonts w:ascii="Eras Medium ITC" w:hAnsi="Eras Medium ITC"/>
          <w:b/>
          <w:sz w:val="19"/>
          <w:szCs w:val="19"/>
        </w:rPr>
      </w:pPr>
      <w:r w:rsidRPr="00A733BF">
        <w:rPr>
          <w:rFonts w:ascii="Eras Medium ITC" w:hAnsi="Eras Medium ITC"/>
          <w:spacing w:val="-4"/>
          <w:sz w:val="19"/>
          <w:szCs w:val="19"/>
        </w:rPr>
        <w:t>Que para los efectos derivados de este instrumento señala como su domicilio el ubicado</w:t>
      </w:r>
      <w:r w:rsidRPr="00A733BF">
        <w:rPr>
          <w:rFonts w:ascii="Eras Medium ITC" w:hAnsi="Eras Medium ITC"/>
          <w:sz w:val="19"/>
          <w:szCs w:val="19"/>
        </w:rPr>
        <w:t xml:space="preserve"> en </w:t>
      </w:r>
      <w:r w:rsidRPr="00A733BF">
        <w:rPr>
          <w:rFonts w:ascii="Eras Medium ITC" w:hAnsi="Eras Medium ITC"/>
          <w:b/>
          <w:sz w:val="19"/>
          <w:szCs w:val="19"/>
        </w:rPr>
        <w:t>___________________, _____________, _______________, _______________, ____________, __________________________</w:t>
      </w:r>
      <w:r w:rsidRPr="00A733BF">
        <w:rPr>
          <w:rFonts w:ascii="Eras Medium ITC" w:hAnsi="Eras Medium ITC"/>
          <w:b/>
          <w:spacing w:val="-6"/>
          <w:sz w:val="19"/>
          <w:szCs w:val="19"/>
        </w:rPr>
        <w:t>.</w:t>
      </w:r>
    </w:p>
    <w:p w14:paraId="23AF00F2" w14:textId="77777777" w:rsidR="002A2335" w:rsidRPr="00A733BF" w:rsidRDefault="002A2335" w:rsidP="002A2335">
      <w:pPr>
        <w:tabs>
          <w:tab w:val="num" w:pos="1418"/>
        </w:tabs>
        <w:ind w:left="708"/>
        <w:jc w:val="both"/>
        <w:rPr>
          <w:rFonts w:ascii="Eras Medium ITC" w:hAnsi="Eras Medium ITC"/>
          <w:spacing w:val="-4"/>
          <w:sz w:val="19"/>
          <w:szCs w:val="19"/>
        </w:rPr>
      </w:pPr>
    </w:p>
    <w:p w14:paraId="0BC41045" w14:textId="77777777" w:rsidR="002A2335" w:rsidRPr="00A733BF" w:rsidRDefault="002A2335" w:rsidP="002A2335">
      <w:pPr>
        <w:jc w:val="both"/>
        <w:rPr>
          <w:rFonts w:ascii="Eras Medium ITC" w:hAnsi="Eras Medium ITC"/>
          <w:sz w:val="19"/>
          <w:szCs w:val="19"/>
        </w:rPr>
      </w:pPr>
      <w:r w:rsidRPr="00A733BF">
        <w:rPr>
          <w:rFonts w:ascii="Eras Medium ITC" w:hAnsi="Eras Medium ITC"/>
          <w:b/>
          <w:sz w:val="19"/>
          <w:szCs w:val="19"/>
        </w:rPr>
        <w:t>III.</w:t>
      </w:r>
      <w:r w:rsidRPr="00A733BF">
        <w:rPr>
          <w:rFonts w:ascii="Eras Medium ITC" w:hAnsi="Eras Medium ITC"/>
          <w:sz w:val="19"/>
          <w:szCs w:val="19"/>
        </w:rPr>
        <w:t xml:space="preserve"> </w:t>
      </w:r>
      <w:r w:rsidRPr="00A733BF">
        <w:rPr>
          <w:rFonts w:ascii="Eras Medium ITC" w:hAnsi="Eras Medium ITC"/>
          <w:sz w:val="19"/>
          <w:szCs w:val="19"/>
        </w:rPr>
        <w:tab/>
        <w:t xml:space="preserve">Declaran </w:t>
      </w:r>
      <w:r w:rsidRPr="00A733BF">
        <w:rPr>
          <w:rFonts w:ascii="Eras Medium ITC" w:hAnsi="Eras Medium ITC"/>
          <w:b/>
          <w:sz w:val="19"/>
          <w:szCs w:val="19"/>
        </w:rPr>
        <w:t>AMBAS PARTES:</w:t>
      </w:r>
    </w:p>
    <w:p w14:paraId="7BB0DE0F" w14:textId="77777777" w:rsidR="002A2335" w:rsidRPr="00A733BF" w:rsidRDefault="002A2335" w:rsidP="002A2335">
      <w:pPr>
        <w:jc w:val="both"/>
        <w:rPr>
          <w:rFonts w:ascii="Eras Medium ITC" w:hAnsi="Eras Medium ITC"/>
          <w:sz w:val="19"/>
          <w:szCs w:val="19"/>
        </w:rPr>
      </w:pPr>
    </w:p>
    <w:p w14:paraId="4B43F217" w14:textId="77777777" w:rsidR="002A2335" w:rsidRPr="00A733BF" w:rsidRDefault="002A2335" w:rsidP="002A2335">
      <w:pPr>
        <w:jc w:val="both"/>
        <w:rPr>
          <w:rFonts w:ascii="Eras Medium ITC" w:hAnsi="Eras Medium ITC"/>
          <w:sz w:val="19"/>
          <w:szCs w:val="19"/>
        </w:rPr>
      </w:pPr>
      <w:r w:rsidRPr="00A733BF">
        <w:rPr>
          <w:rFonts w:ascii="Eras Medium ITC" w:hAnsi="Eras Medium ITC"/>
          <w:b/>
          <w:sz w:val="19"/>
          <w:szCs w:val="19"/>
        </w:rPr>
        <w:t>ÚNICA. -</w:t>
      </w:r>
      <w:r w:rsidRPr="00A733BF">
        <w:rPr>
          <w:rFonts w:ascii="Eras Medium ITC" w:hAnsi="Eras Medium ITC"/>
          <w:sz w:val="19"/>
          <w:szCs w:val="19"/>
        </w:rPr>
        <w:t xml:space="preserve"> Que se reconocen la personalidad con la que comparecen, por lo que se obligan al tenor de las siguientes:</w:t>
      </w:r>
    </w:p>
    <w:p w14:paraId="08AB33F3" w14:textId="77777777" w:rsidR="002A2335" w:rsidRPr="00A733BF" w:rsidRDefault="002A2335" w:rsidP="002A2335">
      <w:pPr>
        <w:jc w:val="both"/>
        <w:rPr>
          <w:rFonts w:ascii="Eras Medium ITC" w:hAnsi="Eras Medium ITC"/>
          <w:sz w:val="19"/>
          <w:szCs w:val="19"/>
        </w:rPr>
      </w:pPr>
    </w:p>
    <w:p w14:paraId="2AF4B1B8" w14:textId="77777777" w:rsidR="002A2335" w:rsidRPr="00A733BF" w:rsidRDefault="002A2335" w:rsidP="002A2335">
      <w:pPr>
        <w:pBdr>
          <w:top w:val="single" w:sz="4" w:space="1" w:color="auto"/>
          <w:left w:val="single" w:sz="4" w:space="4" w:color="auto"/>
          <w:bottom w:val="single" w:sz="4" w:space="1" w:color="auto"/>
          <w:right w:val="single" w:sz="4" w:space="4" w:color="auto"/>
        </w:pBdr>
        <w:jc w:val="center"/>
        <w:rPr>
          <w:rFonts w:ascii="Eras Medium ITC" w:hAnsi="Eras Medium ITC"/>
          <w:b/>
          <w:sz w:val="19"/>
          <w:szCs w:val="19"/>
        </w:rPr>
      </w:pPr>
      <w:r w:rsidRPr="00A733BF">
        <w:rPr>
          <w:rFonts w:ascii="Eras Medium ITC" w:hAnsi="Eras Medium ITC"/>
          <w:b/>
          <w:sz w:val="19"/>
          <w:szCs w:val="19"/>
        </w:rPr>
        <w:t xml:space="preserve">C L </w:t>
      </w:r>
      <w:proofErr w:type="spellStart"/>
      <w:r w:rsidRPr="00A733BF">
        <w:rPr>
          <w:rFonts w:ascii="Eras Medium ITC" w:hAnsi="Eras Medium ITC"/>
          <w:b/>
          <w:sz w:val="19"/>
          <w:szCs w:val="19"/>
        </w:rPr>
        <w:t>Á</w:t>
      </w:r>
      <w:proofErr w:type="spellEnd"/>
      <w:r w:rsidRPr="00A733BF">
        <w:rPr>
          <w:rFonts w:ascii="Eras Medium ITC" w:hAnsi="Eras Medium ITC"/>
          <w:b/>
          <w:sz w:val="19"/>
          <w:szCs w:val="19"/>
        </w:rPr>
        <w:t xml:space="preserve"> U S U L A S</w:t>
      </w:r>
    </w:p>
    <w:p w14:paraId="08529B6A" w14:textId="77777777" w:rsidR="002A2335" w:rsidRPr="00A733BF" w:rsidRDefault="002A2335" w:rsidP="002A2335">
      <w:pPr>
        <w:ind w:left="1416" w:hanging="1416"/>
        <w:jc w:val="both"/>
        <w:rPr>
          <w:rFonts w:ascii="Eras Medium ITC" w:hAnsi="Eras Medium ITC"/>
          <w:b/>
          <w:sz w:val="19"/>
          <w:szCs w:val="19"/>
        </w:rPr>
      </w:pPr>
    </w:p>
    <w:p w14:paraId="6420F47E" w14:textId="77777777" w:rsidR="002A2335" w:rsidRPr="00A733BF" w:rsidRDefault="002A2335" w:rsidP="002A2335">
      <w:pPr>
        <w:ind w:left="1418" w:hanging="1416"/>
        <w:jc w:val="both"/>
        <w:rPr>
          <w:rFonts w:ascii="Eras Medium ITC" w:hAnsi="Eras Medium ITC"/>
          <w:sz w:val="19"/>
          <w:szCs w:val="19"/>
        </w:rPr>
      </w:pPr>
      <w:r w:rsidRPr="00A733BF">
        <w:rPr>
          <w:rFonts w:ascii="Eras Medium ITC" w:hAnsi="Eras Medium ITC"/>
          <w:b/>
          <w:sz w:val="19"/>
          <w:szCs w:val="19"/>
        </w:rPr>
        <w:t xml:space="preserve">PRIMERA. </w:t>
      </w:r>
      <w:r w:rsidRPr="00A733BF">
        <w:rPr>
          <w:rFonts w:ascii="Eras Medium ITC" w:hAnsi="Eras Medium ITC"/>
          <w:b/>
          <w:sz w:val="19"/>
          <w:szCs w:val="19"/>
        </w:rPr>
        <w:tab/>
      </w:r>
      <w:r w:rsidRPr="00A733BF">
        <w:rPr>
          <w:rFonts w:ascii="Eras Medium ITC" w:hAnsi="Eras Medium ITC"/>
          <w:b/>
          <w:i/>
          <w:sz w:val="19"/>
          <w:szCs w:val="19"/>
        </w:rPr>
        <w:t xml:space="preserve">OBJETO. - </w:t>
      </w:r>
      <w:r w:rsidRPr="00A733BF">
        <w:rPr>
          <w:rFonts w:ascii="Eras Medium ITC" w:hAnsi="Eras Medium ITC"/>
          <w:b/>
          <w:sz w:val="19"/>
          <w:szCs w:val="19"/>
        </w:rPr>
        <w:t>EL PROVEEDOR</w:t>
      </w:r>
      <w:r w:rsidRPr="00A733BF">
        <w:rPr>
          <w:rFonts w:ascii="Eras Medium ITC" w:hAnsi="Eras Medium ITC"/>
          <w:sz w:val="19"/>
          <w:szCs w:val="19"/>
        </w:rPr>
        <w:t xml:space="preserve"> se obliga por este instrumento a prestar a entera satisfacción de </w:t>
      </w:r>
      <w:r w:rsidRPr="00A733BF">
        <w:rPr>
          <w:rFonts w:ascii="Eras Medium ITC" w:hAnsi="Eras Medium ITC"/>
          <w:b/>
          <w:sz w:val="19"/>
          <w:szCs w:val="19"/>
        </w:rPr>
        <w:t>CANAL 22,</w:t>
      </w:r>
      <w:r w:rsidRPr="00A733BF">
        <w:rPr>
          <w:rFonts w:ascii="Eras Medium ITC" w:hAnsi="Eras Medium ITC"/>
          <w:sz w:val="19"/>
          <w:szCs w:val="19"/>
        </w:rPr>
        <w:t xml:space="preserve"> l</w:t>
      </w:r>
      <w:r>
        <w:rPr>
          <w:rFonts w:ascii="Eras Medium ITC" w:hAnsi="Eras Medium ITC"/>
          <w:sz w:val="19"/>
          <w:szCs w:val="19"/>
        </w:rPr>
        <w:t>os</w:t>
      </w:r>
      <w:r w:rsidRPr="00A733BF">
        <w:rPr>
          <w:rFonts w:ascii="Eras Medium ITC" w:hAnsi="Eras Medium ITC"/>
          <w:sz w:val="19"/>
          <w:szCs w:val="19"/>
        </w:rPr>
        <w:t xml:space="preserve"> </w:t>
      </w:r>
      <w:r w:rsidRPr="00A733BF">
        <w:rPr>
          <w:rFonts w:ascii="Eras Medium ITC" w:hAnsi="Eras Medium ITC"/>
          <w:b/>
          <w:sz w:val="19"/>
          <w:szCs w:val="19"/>
        </w:rPr>
        <w:t>servicio</w:t>
      </w:r>
      <w:r>
        <w:rPr>
          <w:rFonts w:ascii="Eras Medium ITC" w:hAnsi="Eras Medium ITC"/>
          <w:b/>
          <w:sz w:val="19"/>
          <w:szCs w:val="19"/>
        </w:rPr>
        <w:t>s</w:t>
      </w:r>
      <w:r w:rsidRPr="00A733BF">
        <w:rPr>
          <w:rFonts w:ascii="Eras Medium ITC" w:hAnsi="Eras Medium ITC"/>
          <w:b/>
          <w:sz w:val="19"/>
          <w:szCs w:val="19"/>
        </w:rPr>
        <w:t xml:space="preserve"> </w:t>
      </w:r>
      <w:r>
        <w:rPr>
          <w:rFonts w:ascii="Eras Medium ITC" w:hAnsi="Eras Medium ITC"/>
          <w:b/>
          <w:sz w:val="19"/>
          <w:szCs w:val="19"/>
        </w:rPr>
        <w:t>integrales de limpieza de instalaciones y contenidos</w:t>
      </w:r>
      <w:r w:rsidRPr="00A733BF">
        <w:rPr>
          <w:rFonts w:ascii="Eras Medium ITC" w:hAnsi="Eras Medium ITC"/>
          <w:sz w:val="19"/>
          <w:szCs w:val="19"/>
        </w:rPr>
        <w:t>, con el fin de con</w:t>
      </w:r>
      <w:r>
        <w:rPr>
          <w:rFonts w:ascii="Eras Medium ITC" w:hAnsi="Eras Medium ITC"/>
          <w:sz w:val="19"/>
          <w:szCs w:val="19"/>
        </w:rPr>
        <w:t>servar en óptimas condiciones de higiene, funcionalidad e imagen</w:t>
      </w:r>
      <w:r w:rsidRPr="00A733BF">
        <w:rPr>
          <w:rFonts w:ascii="Eras Medium ITC" w:hAnsi="Eras Medium ITC" w:cs="Arial"/>
          <w:sz w:val="19"/>
          <w:szCs w:val="19"/>
        </w:rPr>
        <w:t xml:space="preserve">, </w:t>
      </w:r>
      <w:r w:rsidRPr="00A733BF">
        <w:rPr>
          <w:rFonts w:ascii="Eras Medium ITC" w:hAnsi="Eras Medium ITC" w:cs="Tahoma"/>
          <w:sz w:val="19"/>
          <w:szCs w:val="19"/>
          <w:lang w:eastAsia="es-MX"/>
        </w:rPr>
        <w:t xml:space="preserve">de conformidad con lo establecido en el </w:t>
      </w:r>
      <w:r w:rsidRPr="00A733BF">
        <w:rPr>
          <w:rFonts w:ascii="Eras Medium ITC" w:hAnsi="Eras Medium ITC"/>
          <w:b/>
          <w:sz w:val="19"/>
          <w:szCs w:val="19"/>
        </w:rPr>
        <w:t xml:space="preserve">ANEXO TÉCNICO  </w:t>
      </w:r>
      <w:r w:rsidRPr="00A733BF">
        <w:rPr>
          <w:rFonts w:ascii="Eras Medium ITC" w:hAnsi="Eras Medium ITC"/>
          <w:sz w:val="19"/>
          <w:szCs w:val="19"/>
        </w:rPr>
        <w:t xml:space="preserve">de este instrumento, el cual se tiene por reproducido como se insertase a la letra, bajo las condiciones de entrega, oportunidad, calidad, características y especificaciones que se describen a lo largo del presente contrato. </w:t>
      </w:r>
    </w:p>
    <w:p w14:paraId="5F506E72" w14:textId="77777777" w:rsidR="002A2335" w:rsidRPr="00A733BF" w:rsidRDefault="002A2335" w:rsidP="002A2335">
      <w:pPr>
        <w:ind w:left="1416"/>
        <w:jc w:val="both"/>
        <w:rPr>
          <w:rFonts w:ascii="Eras Medium ITC" w:hAnsi="Eras Medium ITC"/>
          <w:sz w:val="19"/>
          <w:szCs w:val="19"/>
        </w:rPr>
      </w:pPr>
    </w:p>
    <w:p w14:paraId="2BAA021A" w14:textId="77777777" w:rsidR="002A2335" w:rsidRPr="00A733BF" w:rsidRDefault="002A2335" w:rsidP="002A2335">
      <w:pPr>
        <w:ind w:left="1416"/>
        <w:jc w:val="both"/>
        <w:rPr>
          <w:rFonts w:ascii="Eras Medium ITC" w:hAnsi="Eras Medium ITC"/>
          <w:b/>
          <w:sz w:val="19"/>
          <w:szCs w:val="19"/>
        </w:rPr>
      </w:pPr>
      <w:r w:rsidRPr="00A733BF">
        <w:rPr>
          <w:rFonts w:ascii="Eras Medium ITC" w:hAnsi="Eras Medium ITC"/>
          <w:b/>
          <w:sz w:val="19"/>
          <w:szCs w:val="19"/>
        </w:rPr>
        <w:t>EL PROVEEDOR</w:t>
      </w:r>
      <w:r w:rsidRPr="00A733BF">
        <w:rPr>
          <w:rFonts w:ascii="Eras Medium ITC" w:hAnsi="Eras Medium ITC"/>
          <w:sz w:val="19"/>
          <w:szCs w:val="19"/>
        </w:rPr>
        <w:t xml:space="preserve"> se obliga a prestar los servicios materia de este contrato </w:t>
      </w:r>
      <w:r w:rsidRPr="00A733BF">
        <w:rPr>
          <w:rFonts w:ascii="Eras Medium ITC" w:hAnsi="Eras Medium ITC"/>
          <w:sz w:val="18"/>
        </w:rPr>
        <w:t xml:space="preserve">por sus propios medios, </w:t>
      </w:r>
      <w:r w:rsidRPr="00A733BF">
        <w:rPr>
          <w:rFonts w:ascii="Eras Medium ITC" w:hAnsi="Eras Medium ITC"/>
          <w:sz w:val="19"/>
          <w:szCs w:val="19"/>
        </w:rPr>
        <w:t>considerando el personal, los materiales y el equipo necesario para la debida ejecución del servicio y bajo su estricta responsabilidad. La contravención a lo convenido en esta cláusula dará lugar a la rescisión administrativa correspondiente.</w:t>
      </w:r>
      <w:r w:rsidRPr="00A733BF">
        <w:rPr>
          <w:rFonts w:ascii="Eras Medium ITC" w:hAnsi="Eras Medium ITC"/>
          <w:b/>
          <w:sz w:val="19"/>
          <w:szCs w:val="19"/>
        </w:rPr>
        <w:t xml:space="preserve"> </w:t>
      </w:r>
    </w:p>
    <w:p w14:paraId="341F6E7F" w14:textId="77777777" w:rsidR="002A2335" w:rsidRPr="00A733BF" w:rsidRDefault="002A2335" w:rsidP="002A2335">
      <w:pPr>
        <w:ind w:left="1416"/>
        <w:jc w:val="both"/>
        <w:rPr>
          <w:rFonts w:ascii="Eras Medium ITC" w:hAnsi="Eras Medium ITC"/>
          <w:b/>
          <w:sz w:val="19"/>
          <w:szCs w:val="19"/>
        </w:rPr>
      </w:pPr>
    </w:p>
    <w:p w14:paraId="34DEC9D1" w14:textId="77777777" w:rsidR="002A2335" w:rsidRPr="00A733BF" w:rsidRDefault="002A2335" w:rsidP="002A2335">
      <w:pPr>
        <w:ind w:left="1440" w:hanging="1440"/>
        <w:jc w:val="both"/>
        <w:rPr>
          <w:rFonts w:ascii="Eras Medium ITC" w:hAnsi="Eras Medium ITC"/>
          <w:sz w:val="19"/>
          <w:szCs w:val="19"/>
        </w:rPr>
      </w:pPr>
      <w:r w:rsidRPr="00A733BF">
        <w:rPr>
          <w:rFonts w:ascii="Eras Medium ITC" w:hAnsi="Eras Medium ITC"/>
          <w:b/>
          <w:sz w:val="19"/>
          <w:szCs w:val="19"/>
        </w:rPr>
        <w:t>SEGUNDA.</w:t>
      </w:r>
      <w:r w:rsidRPr="00A733BF">
        <w:rPr>
          <w:rFonts w:ascii="Eras Medium ITC" w:hAnsi="Eras Medium ITC"/>
          <w:b/>
          <w:sz w:val="19"/>
          <w:szCs w:val="19"/>
        </w:rPr>
        <w:tab/>
      </w:r>
      <w:r w:rsidRPr="00A733BF">
        <w:rPr>
          <w:rFonts w:ascii="Eras Medium ITC" w:hAnsi="Eras Medium ITC"/>
          <w:b/>
          <w:i/>
          <w:sz w:val="19"/>
          <w:szCs w:val="19"/>
        </w:rPr>
        <w:t xml:space="preserve">CONTRAPRESTACION Y LUGAR DE PAGO. - </w:t>
      </w:r>
      <w:r w:rsidRPr="00A733BF">
        <w:rPr>
          <w:rFonts w:ascii="Eras Medium ITC" w:hAnsi="Eras Medium ITC"/>
          <w:sz w:val="19"/>
          <w:szCs w:val="19"/>
        </w:rPr>
        <w:t xml:space="preserve">En el presente contrato </w:t>
      </w:r>
      <w:r w:rsidRPr="00A733BF">
        <w:rPr>
          <w:rFonts w:ascii="Eras Medium ITC" w:hAnsi="Eras Medium ITC"/>
          <w:b/>
          <w:sz w:val="19"/>
          <w:szCs w:val="19"/>
        </w:rPr>
        <w:t>CANAL 22</w:t>
      </w:r>
      <w:r w:rsidRPr="00A733BF">
        <w:rPr>
          <w:rFonts w:ascii="Eras Medium ITC" w:hAnsi="Eras Medium ITC"/>
          <w:sz w:val="19"/>
          <w:szCs w:val="19"/>
        </w:rPr>
        <w:t xml:space="preserve"> no otorgará anticipo alguno a </w:t>
      </w:r>
      <w:r w:rsidRPr="00A733BF">
        <w:rPr>
          <w:rFonts w:ascii="Eras Medium ITC" w:hAnsi="Eras Medium ITC"/>
          <w:b/>
          <w:sz w:val="19"/>
          <w:szCs w:val="19"/>
        </w:rPr>
        <w:t>EL PROVEEDOR</w:t>
      </w:r>
      <w:r w:rsidRPr="00A733BF">
        <w:rPr>
          <w:rFonts w:ascii="Eras Medium ITC" w:hAnsi="Eras Medium ITC"/>
          <w:sz w:val="19"/>
          <w:szCs w:val="19"/>
        </w:rPr>
        <w:t>.</w:t>
      </w:r>
    </w:p>
    <w:p w14:paraId="61F11BEF" w14:textId="77777777" w:rsidR="002A2335" w:rsidRPr="00A733BF" w:rsidRDefault="002A2335" w:rsidP="002A2335">
      <w:pPr>
        <w:ind w:left="1440" w:hanging="1440"/>
        <w:jc w:val="both"/>
        <w:rPr>
          <w:rFonts w:ascii="Eras Medium ITC" w:hAnsi="Eras Medium ITC"/>
          <w:sz w:val="19"/>
          <w:szCs w:val="19"/>
        </w:rPr>
      </w:pPr>
    </w:p>
    <w:p w14:paraId="79C984D3" w14:textId="77777777" w:rsidR="002A2335" w:rsidRPr="00A733BF" w:rsidRDefault="002A2335" w:rsidP="002A2335">
      <w:pPr>
        <w:ind w:left="1440"/>
        <w:jc w:val="both"/>
        <w:rPr>
          <w:rFonts w:ascii="Eras Medium ITC" w:hAnsi="Eras Medium ITC"/>
          <w:sz w:val="19"/>
          <w:szCs w:val="19"/>
        </w:rPr>
      </w:pPr>
      <w:r w:rsidRPr="00A733BF">
        <w:rPr>
          <w:rFonts w:ascii="Eras Medium ITC" w:hAnsi="Eras Medium ITC"/>
          <w:sz w:val="19"/>
          <w:szCs w:val="19"/>
        </w:rPr>
        <w:t xml:space="preserve">Como remuneración por la prestación de los servicios a que alude la cláusula </w:t>
      </w:r>
      <w:r w:rsidRPr="00A733BF">
        <w:rPr>
          <w:rFonts w:ascii="Eras Medium ITC" w:hAnsi="Eras Medium ITC"/>
          <w:b/>
          <w:sz w:val="19"/>
          <w:szCs w:val="19"/>
        </w:rPr>
        <w:t>PRIMERA</w:t>
      </w:r>
      <w:r w:rsidRPr="00A733BF">
        <w:rPr>
          <w:rFonts w:ascii="Eras Medium ITC" w:hAnsi="Eras Medium ITC"/>
          <w:sz w:val="19"/>
          <w:szCs w:val="19"/>
        </w:rPr>
        <w:t xml:space="preserve"> de este instrumento, </w:t>
      </w:r>
      <w:r w:rsidRPr="00A733BF">
        <w:rPr>
          <w:rFonts w:ascii="Eras Medium ITC" w:hAnsi="Eras Medium ITC" w:cs="Arial"/>
          <w:b/>
          <w:sz w:val="19"/>
          <w:szCs w:val="19"/>
        </w:rPr>
        <w:t xml:space="preserve">CANAL 22 </w:t>
      </w:r>
      <w:r w:rsidRPr="00A733BF">
        <w:rPr>
          <w:rFonts w:ascii="Eras Medium ITC" w:hAnsi="Eras Medium ITC" w:cs="Arial"/>
          <w:sz w:val="19"/>
          <w:szCs w:val="19"/>
        </w:rPr>
        <w:t xml:space="preserve">pagará a </w:t>
      </w:r>
      <w:r w:rsidRPr="00A733BF">
        <w:rPr>
          <w:rFonts w:ascii="Eras Medium ITC" w:hAnsi="Eras Medium ITC" w:cs="Arial"/>
          <w:b/>
          <w:sz w:val="19"/>
          <w:szCs w:val="19"/>
        </w:rPr>
        <w:t>EL PROVEEDOR</w:t>
      </w:r>
      <w:r w:rsidRPr="00A733BF">
        <w:rPr>
          <w:rFonts w:ascii="Eras Medium ITC" w:hAnsi="Eras Medium ITC" w:cs="Arial"/>
          <w:sz w:val="19"/>
          <w:szCs w:val="19"/>
        </w:rPr>
        <w:t xml:space="preserve"> un monto total por la cantidad de </w:t>
      </w:r>
      <w:r w:rsidRPr="00A733BF">
        <w:rPr>
          <w:rFonts w:ascii="Eras Medium ITC" w:hAnsi="Eras Medium ITC" w:cs="Arial"/>
          <w:b/>
          <w:sz w:val="19"/>
          <w:szCs w:val="19"/>
        </w:rPr>
        <w:t>_________________</w:t>
      </w:r>
      <w:r w:rsidRPr="00A733BF">
        <w:rPr>
          <w:rFonts w:ascii="Eras Medium ITC" w:hAnsi="Eras Medium ITC" w:cs="Arial"/>
          <w:sz w:val="19"/>
          <w:szCs w:val="19"/>
        </w:rPr>
        <w:t xml:space="preserve"> </w:t>
      </w:r>
      <w:r w:rsidRPr="00A733BF">
        <w:rPr>
          <w:rFonts w:ascii="Eras Medium ITC" w:hAnsi="Eras Medium ITC" w:cs="Arial"/>
          <w:b/>
          <w:sz w:val="19"/>
          <w:szCs w:val="19"/>
        </w:rPr>
        <w:t>(_________________________________________)</w:t>
      </w:r>
      <w:r w:rsidRPr="00A733BF">
        <w:rPr>
          <w:rFonts w:ascii="Eras Medium ITC" w:hAnsi="Eras Medium ITC" w:cs="Arial"/>
          <w:sz w:val="19"/>
          <w:szCs w:val="19"/>
        </w:rPr>
        <w:t>, cantidad con el Impuesto al Valor Agregado incluido, menos las retenciones correspondientes de Ley. Dicha cantidad será un precio fijo desde el inicio de la prestación de los servicios hasta su terminación, conforme al artículo 44 de la Ley de Adquisiciones, Arrendamientos y Servicios del Sector Público</w:t>
      </w:r>
      <w:r w:rsidRPr="00A733BF">
        <w:rPr>
          <w:rFonts w:ascii="Eras Medium ITC" w:hAnsi="Eras Medium ITC"/>
          <w:sz w:val="19"/>
          <w:szCs w:val="19"/>
        </w:rPr>
        <w:t>.</w:t>
      </w:r>
    </w:p>
    <w:p w14:paraId="42F98D29" w14:textId="77777777" w:rsidR="002A2335" w:rsidRPr="00A733BF" w:rsidRDefault="002A2335" w:rsidP="002A2335">
      <w:pPr>
        <w:ind w:left="1440"/>
        <w:jc w:val="both"/>
        <w:rPr>
          <w:rFonts w:ascii="Eras Medium ITC" w:hAnsi="Eras Medium ITC" w:cs="Arial"/>
          <w:sz w:val="19"/>
          <w:szCs w:val="19"/>
        </w:rPr>
      </w:pPr>
    </w:p>
    <w:p w14:paraId="7AA93722" w14:textId="77777777" w:rsidR="002A2335" w:rsidRPr="00A733BF" w:rsidRDefault="002A2335" w:rsidP="002A2335">
      <w:pPr>
        <w:ind w:left="1440"/>
        <w:jc w:val="both"/>
        <w:rPr>
          <w:rFonts w:ascii="Eras Medium ITC" w:hAnsi="Eras Medium ITC" w:cs="Arial"/>
          <w:sz w:val="19"/>
          <w:szCs w:val="19"/>
        </w:rPr>
      </w:pPr>
      <w:r w:rsidRPr="00A733BF">
        <w:rPr>
          <w:rFonts w:ascii="Eras Medium ITC" w:hAnsi="Eras Medium ITC" w:cs="Arial"/>
          <w:sz w:val="19"/>
          <w:szCs w:val="19"/>
        </w:rPr>
        <w:t xml:space="preserve">El pago se realizará en </w:t>
      </w:r>
      <w:r>
        <w:rPr>
          <w:rFonts w:ascii="Eras Medium ITC" w:hAnsi="Eras Medium ITC" w:cs="Arial"/>
          <w:sz w:val="19"/>
          <w:szCs w:val="19"/>
        </w:rPr>
        <w:t>tres parcialidades</w:t>
      </w:r>
      <w:r w:rsidRPr="00A733BF">
        <w:rPr>
          <w:rFonts w:ascii="Century Gothic" w:hAnsi="Century Gothic" w:cs="Arial"/>
          <w:sz w:val="18"/>
          <w:szCs w:val="18"/>
          <w:lang w:val="es-MX"/>
        </w:rPr>
        <w:t xml:space="preserve">, </w:t>
      </w:r>
      <w:r>
        <w:rPr>
          <w:rFonts w:ascii="Century Gothic" w:hAnsi="Century Gothic" w:cs="Arial"/>
          <w:sz w:val="18"/>
          <w:szCs w:val="18"/>
          <w:lang w:val="es-MX"/>
        </w:rPr>
        <w:t xml:space="preserve">previa </w:t>
      </w:r>
      <w:r w:rsidRPr="00A733BF">
        <w:rPr>
          <w:rFonts w:ascii="Eras Medium ITC" w:hAnsi="Eras Medium ITC" w:cs="Arial"/>
          <w:sz w:val="19"/>
          <w:szCs w:val="19"/>
        </w:rPr>
        <w:t xml:space="preserve">entrega </w:t>
      </w:r>
      <w:r>
        <w:rPr>
          <w:rFonts w:ascii="Eras Medium ITC" w:hAnsi="Eras Medium ITC" w:cs="Arial"/>
          <w:sz w:val="19"/>
          <w:szCs w:val="19"/>
        </w:rPr>
        <w:t xml:space="preserve">y aceptación </w:t>
      </w:r>
      <w:r w:rsidRPr="00A733BF">
        <w:rPr>
          <w:rFonts w:ascii="Eras Medium ITC" w:hAnsi="Eras Medium ITC" w:cs="Arial"/>
          <w:sz w:val="19"/>
          <w:szCs w:val="19"/>
        </w:rPr>
        <w:t>de</w:t>
      </w:r>
      <w:r>
        <w:rPr>
          <w:rFonts w:ascii="Eras Medium ITC" w:hAnsi="Eras Medium ITC" w:cs="Arial"/>
          <w:sz w:val="19"/>
          <w:szCs w:val="19"/>
        </w:rPr>
        <w:t>l servicio</w:t>
      </w:r>
      <w:r w:rsidRPr="00A733BF">
        <w:rPr>
          <w:rFonts w:ascii="Eras Medium ITC" w:hAnsi="Eras Medium ITC" w:cs="Arial"/>
          <w:sz w:val="19"/>
          <w:szCs w:val="19"/>
        </w:rPr>
        <w:t xml:space="preserve">, a entera satisfacción del </w:t>
      </w:r>
      <w:r w:rsidRPr="00A733BF">
        <w:rPr>
          <w:rFonts w:ascii="Eras Medium ITC" w:hAnsi="Eras Medium ITC" w:cs="Arial"/>
          <w:b/>
          <w:sz w:val="19"/>
          <w:szCs w:val="19"/>
        </w:rPr>
        <w:t>Departamento de Adquisiciones y Servicios Generales</w:t>
      </w:r>
      <w:r w:rsidRPr="00A733BF">
        <w:rPr>
          <w:rFonts w:ascii="Eras Medium ITC" w:hAnsi="Eras Medium ITC" w:cs="Arial"/>
          <w:sz w:val="19"/>
          <w:szCs w:val="19"/>
        </w:rPr>
        <w:t xml:space="preserve"> de </w:t>
      </w:r>
      <w:r w:rsidRPr="00A733BF">
        <w:rPr>
          <w:rFonts w:ascii="Eras Medium ITC" w:hAnsi="Eras Medium ITC" w:cs="Arial"/>
          <w:b/>
          <w:sz w:val="19"/>
          <w:szCs w:val="19"/>
        </w:rPr>
        <w:t>CANAL 22</w:t>
      </w:r>
      <w:r w:rsidRPr="00A733BF">
        <w:rPr>
          <w:rFonts w:ascii="Eras Medium ITC" w:hAnsi="Eras Medium ITC" w:cs="Arial"/>
          <w:sz w:val="19"/>
          <w:szCs w:val="19"/>
        </w:rPr>
        <w:t>, y la presentación y trámite de las facturas correspondientes.</w:t>
      </w:r>
    </w:p>
    <w:p w14:paraId="48B4FA01" w14:textId="77777777" w:rsidR="002A2335" w:rsidRPr="00A733BF" w:rsidRDefault="002A2335" w:rsidP="002A2335">
      <w:pPr>
        <w:ind w:left="1440"/>
        <w:jc w:val="both"/>
        <w:rPr>
          <w:rFonts w:ascii="Eras Medium ITC" w:hAnsi="Eras Medium ITC" w:cs="Arial"/>
          <w:sz w:val="19"/>
          <w:szCs w:val="19"/>
        </w:rPr>
      </w:pPr>
    </w:p>
    <w:p w14:paraId="61E7CC82" w14:textId="77777777" w:rsidR="002A2335" w:rsidRPr="00A733BF" w:rsidRDefault="002A2335" w:rsidP="002A2335">
      <w:pPr>
        <w:ind w:left="1410" w:firstLine="6"/>
        <w:jc w:val="both"/>
        <w:rPr>
          <w:rFonts w:ascii="Eras Medium ITC" w:hAnsi="Eras Medium ITC"/>
          <w:bCs/>
          <w:sz w:val="19"/>
          <w:szCs w:val="19"/>
        </w:rPr>
      </w:pPr>
      <w:r w:rsidRPr="00A733BF">
        <w:rPr>
          <w:rFonts w:ascii="Eras Medium ITC" w:hAnsi="Eras Medium ITC" w:cs="Arial"/>
          <w:b/>
          <w:bCs/>
          <w:sz w:val="19"/>
          <w:szCs w:val="19"/>
        </w:rPr>
        <w:t>CANAL 22</w:t>
      </w:r>
      <w:r w:rsidRPr="00A733BF">
        <w:rPr>
          <w:rFonts w:ascii="Eras Medium ITC" w:hAnsi="Eras Medium ITC" w:cs="Arial"/>
          <w:bCs/>
          <w:sz w:val="19"/>
          <w:szCs w:val="19"/>
        </w:rPr>
        <w:t xml:space="preserve"> realizará el pago </w:t>
      </w:r>
      <w:r w:rsidRPr="00A733BF">
        <w:rPr>
          <w:rFonts w:ascii="Eras Medium ITC" w:hAnsi="Eras Medium ITC"/>
          <w:bCs/>
          <w:sz w:val="19"/>
          <w:szCs w:val="19"/>
        </w:rPr>
        <w:t xml:space="preserve">dentro de los 20 días naturales, contados a partir de la entrega de la factura original respectiva al titular del </w:t>
      </w:r>
      <w:r w:rsidRPr="00A733BF">
        <w:rPr>
          <w:rFonts w:ascii="Eras Medium ITC" w:hAnsi="Eras Medium ITC" w:cs="Arial"/>
          <w:b/>
          <w:sz w:val="19"/>
          <w:szCs w:val="19"/>
        </w:rPr>
        <w:t>Departamento de Adquisiciones y Servicios Generales</w:t>
      </w:r>
      <w:r w:rsidRPr="00A733BF">
        <w:rPr>
          <w:rFonts w:ascii="Eras Medium ITC" w:hAnsi="Eras Medium ITC"/>
          <w:bCs/>
          <w:sz w:val="19"/>
          <w:szCs w:val="19"/>
        </w:rPr>
        <w:t xml:space="preserve">, </w:t>
      </w:r>
      <w:r w:rsidRPr="00A733BF">
        <w:rPr>
          <w:rFonts w:ascii="Century Gothic" w:hAnsi="Century Gothic"/>
          <w:sz w:val="18"/>
          <w:szCs w:val="18"/>
          <w:lang w:val="es-MX"/>
        </w:rPr>
        <w:t>previa entrega y aceptación del servicio, en los términos del presente contrato</w:t>
      </w:r>
      <w:r w:rsidRPr="00A733BF">
        <w:rPr>
          <w:rFonts w:ascii="Eras Medium ITC" w:hAnsi="Eras Medium ITC"/>
          <w:sz w:val="19"/>
          <w:szCs w:val="19"/>
        </w:rPr>
        <w:t xml:space="preserve"> y</w:t>
      </w:r>
      <w:r w:rsidRPr="00A733BF">
        <w:rPr>
          <w:rFonts w:ascii="Eras Medium ITC" w:hAnsi="Eras Medium ITC"/>
          <w:bCs/>
          <w:sz w:val="19"/>
          <w:szCs w:val="19"/>
        </w:rPr>
        <w:t xml:space="preserve"> previa </w:t>
      </w:r>
      <w:r w:rsidRPr="00A733BF">
        <w:rPr>
          <w:rFonts w:ascii="Eras Medium ITC" w:hAnsi="Eras Medium ITC"/>
          <w:sz w:val="19"/>
          <w:szCs w:val="19"/>
        </w:rPr>
        <w:t xml:space="preserve">verificación de los servicios </w:t>
      </w:r>
      <w:r w:rsidRPr="00A733BF">
        <w:rPr>
          <w:rFonts w:ascii="Eras Medium ITC" w:hAnsi="Eras Medium ITC"/>
          <w:bCs/>
          <w:sz w:val="19"/>
          <w:szCs w:val="19"/>
        </w:rPr>
        <w:t xml:space="preserve">y aceptación de los mismos, por el </w:t>
      </w:r>
      <w:r w:rsidRPr="00A733BF">
        <w:rPr>
          <w:rFonts w:ascii="Eras Medium ITC" w:hAnsi="Eras Medium ITC"/>
          <w:b/>
          <w:bCs/>
          <w:sz w:val="19"/>
          <w:szCs w:val="19"/>
        </w:rPr>
        <w:t xml:space="preserve">C. </w:t>
      </w:r>
      <w:r w:rsidRPr="00A733BF">
        <w:rPr>
          <w:rFonts w:ascii="Eras Medium ITC" w:hAnsi="Eras Medium ITC" w:cs="Arial"/>
          <w:b/>
          <w:sz w:val="19"/>
          <w:szCs w:val="19"/>
        </w:rPr>
        <w:t>Eduardo Francisco Miranda Sandoval</w:t>
      </w:r>
      <w:r w:rsidRPr="00A733BF">
        <w:rPr>
          <w:rFonts w:ascii="Eras Medium ITC" w:hAnsi="Eras Medium ITC"/>
          <w:b/>
          <w:sz w:val="19"/>
          <w:szCs w:val="19"/>
        </w:rPr>
        <w:t>,</w:t>
      </w:r>
      <w:r w:rsidRPr="00A733BF">
        <w:rPr>
          <w:rFonts w:ascii="Eras Medium ITC" w:hAnsi="Eras Medium ITC"/>
          <w:sz w:val="19"/>
          <w:szCs w:val="19"/>
        </w:rPr>
        <w:t xml:space="preserve"> </w:t>
      </w:r>
      <w:r w:rsidRPr="00A733BF">
        <w:rPr>
          <w:rFonts w:ascii="Eras Medium ITC" w:hAnsi="Eras Medium ITC"/>
          <w:b/>
          <w:sz w:val="19"/>
          <w:szCs w:val="19"/>
        </w:rPr>
        <w:t>Jefe de Departamento de Adquisiciones y Servicios Generales</w:t>
      </w:r>
      <w:r w:rsidRPr="00A733BF">
        <w:rPr>
          <w:rFonts w:ascii="Eras Medium ITC" w:hAnsi="Eras Medium ITC"/>
          <w:bCs/>
          <w:sz w:val="19"/>
          <w:szCs w:val="19"/>
        </w:rPr>
        <w:t xml:space="preserve">, o quien lo sustituya en el cargo, conforme a los términos del presente contrato, y de acuerdo con lo establecido en el artículo 51 de la Ley de Adquisiciones, Arrendamientos y Servicios del Sector Público, siempre y cuando la documentación se encuentre correcta. </w:t>
      </w:r>
    </w:p>
    <w:p w14:paraId="149D7065" w14:textId="77777777" w:rsidR="002A2335" w:rsidRPr="00A733BF" w:rsidRDefault="002A2335" w:rsidP="002A2335">
      <w:pPr>
        <w:ind w:left="1410" w:firstLine="6"/>
        <w:jc w:val="both"/>
        <w:rPr>
          <w:rFonts w:ascii="Eras Medium ITC" w:hAnsi="Eras Medium ITC"/>
          <w:bCs/>
          <w:sz w:val="19"/>
          <w:szCs w:val="19"/>
        </w:rPr>
      </w:pPr>
    </w:p>
    <w:p w14:paraId="76ED8C02" w14:textId="77777777" w:rsidR="002A2335" w:rsidRPr="00A733BF" w:rsidRDefault="002A2335" w:rsidP="002A2335">
      <w:pPr>
        <w:ind w:left="1410" w:firstLine="6"/>
        <w:jc w:val="both"/>
        <w:rPr>
          <w:rFonts w:ascii="Eras Medium ITC" w:hAnsi="Eras Medium ITC"/>
          <w:sz w:val="19"/>
          <w:szCs w:val="19"/>
        </w:rPr>
      </w:pPr>
      <w:r w:rsidRPr="00A733BF">
        <w:rPr>
          <w:rFonts w:ascii="Eras Medium ITC" w:hAnsi="Eras Medium ITC"/>
          <w:sz w:val="19"/>
          <w:szCs w:val="19"/>
        </w:rPr>
        <w:t xml:space="preserve">La factura original deberá ser entregada al </w:t>
      </w:r>
      <w:r w:rsidRPr="00A733BF">
        <w:rPr>
          <w:rFonts w:ascii="Eras Medium ITC" w:hAnsi="Eras Medium ITC"/>
          <w:b/>
          <w:bCs/>
          <w:sz w:val="19"/>
          <w:szCs w:val="19"/>
        </w:rPr>
        <w:t xml:space="preserve">C. </w:t>
      </w:r>
      <w:r w:rsidRPr="00A733BF">
        <w:rPr>
          <w:rFonts w:ascii="Eras Medium ITC" w:hAnsi="Eras Medium ITC" w:cs="Arial"/>
          <w:b/>
          <w:sz w:val="19"/>
          <w:szCs w:val="19"/>
        </w:rPr>
        <w:t>Eduardo Francisco Miranda Sandoval</w:t>
      </w:r>
      <w:r w:rsidRPr="00A733BF">
        <w:rPr>
          <w:rFonts w:ascii="Eras Medium ITC" w:hAnsi="Eras Medium ITC"/>
          <w:b/>
          <w:sz w:val="19"/>
          <w:szCs w:val="19"/>
        </w:rPr>
        <w:t>,</w:t>
      </w:r>
      <w:r w:rsidRPr="00A733BF">
        <w:rPr>
          <w:rFonts w:ascii="Eras Medium ITC" w:hAnsi="Eras Medium ITC"/>
          <w:sz w:val="19"/>
          <w:szCs w:val="19"/>
        </w:rPr>
        <w:t xml:space="preserve"> </w:t>
      </w:r>
      <w:r w:rsidRPr="00A733BF">
        <w:rPr>
          <w:rFonts w:ascii="Eras Medium ITC" w:hAnsi="Eras Medium ITC"/>
          <w:b/>
          <w:sz w:val="19"/>
          <w:szCs w:val="19"/>
        </w:rPr>
        <w:t>Jefe de Departamento de Adquisiciones y Servicios Generales</w:t>
      </w:r>
      <w:r w:rsidRPr="00A733BF">
        <w:rPr>
          <w:rFonts w:ascii="Eras Medium ITC" w:hAnsi="Eras Medium ITC"/>
          <w:sz w:val="19"/>
          <w:szCs w:val="19"/>
        </w:rPr>
        <w:t>,</w:t>
      </w:r>
      <w:r w:rsidRPr="00A733BF">
        <w:rPr>
          <w:rFonts w:ascii="Eras Medium ITC" w:hAnsi="Eras Medium ITC"/>
          <w:bCs/>
          <w:sz w:val="19"/>
          <w:szCs w:val="19"/>
        </w:rPr>
        <w:t xml:space="preserve"> o quien lo sustituya en el cargo, </w:t>
      </w:r>
      <w:r w:rsidRPr="00A733BF">
        <w:rPr>
          <w:rFonts w:ascii="Eras Medium ITC" w:hAnsi="Eras Medium ITC"/>
          <w:sz w:val="19"/>
          <w:szCs w:val="19"/>
        </w:rPr>
        <w:t xml:space="preserve">misma que será aprobada en un plazo no mayor a 3 (tres) días hábiles, contado a partir de su recepción, y en caso de que presenten errores o deficiencias, </w:t>
      </w:r>
      <w:r w:rsidRPr="00A733BF">
        <w:rPr>
          <w:rFonts w:ascii="Eras Medium ITC" w:hAnsi="Eras Medium ITC"/>
          <w:b/>
          <w:sz w:val="19"/>
          <w:szCs w:val="19"/>
        </w:rPr>
        <w:t>CANAL 22</w:t>
      </w:r>
      <w:r w:rsidRPr="00A733BF">
        <w:rPr>
          <w:rFonts w:ascii="Eras Medium ITC" w:hAnsi="Eras Medium ITC"/>
          <w:sz w:val="19"/>
          <w:szCs w:val="19"/>
        </w:rPr>
        <w:t xml:space="preserve"> dentro de los 3 (tres) días naturales siguientes al de su recepción, indicará por escrito al prestador de servicios las correcciones que deberán realizarse de acuerdo con lo establecido en los artículos 89 y 90 del Reglamento de la L</w:t>
      </w:r>
      <w:r>
        <w:rPr>
          <w:rFonts w:ascii="Eras Medium ITC" w:hAnsi="Eras Medium ITC"/>
          <w:sz w:val="19"/>
          <w:szCs w:val="19"/>
        </w:rPr>
        <w:t xml:space="preserve">ey de </w:t>
      </w:r>
      <w:r w:rsidRPr="00A733BF">
        <w:rPr>
          <w:rFonts w:ascii="Eras Medium ITC" w:hAnsi="Eras Medium ITC"/>
          <w:sz w:val="19"/>
          <w:szCs w:val="19"/>
        </w:rPr>
        <w:t>A</w:t>
      </w:r>
      <w:r>
        <w:rPr>
          <w:rFonts w:ascii="Eras Medium ITC" w:hAnsi="Eras Medium ITC"/>
          <w:sz w:val="19"/>
          <w:szCs w:val="19"/>
        </w:rPr>
        <w:t xml:space="preserve">dquisiciones, </w:t>
      </w:r>
      <w:r w:rsidRPr="00A733BF">
        <w:rPr>
          <w:rFonts w:ascii="Eras Medium ITC" w:hAnsi="Eras Medium ITC"/>
          <w:sz w:val="19"/>
          <w:szCs w:val="19"/>
        </w:rPr>
        <w:t>A</w:t>
      </w:r>
      <w:r>
        <w:rPr>
          <w:rFonts w:ascii="Eras Medium ITC" w:hAnsi="Eras Medium ITC"/>
          <w:sz w:val="19"/>
          <w:szCs w:val="19"/>
        </w:rPr>
        <w:t xml:space="preserve">rrendamientos y </w:t>
      </w:r>
      <w:r w:rsidRPr="00A733BF">
        <w:rPr>
          <w:rFonts w:ascii="Eras Medium ITC" w:hAnsi="Eras Medium ITC"/>
          <w:sz w:val="19"/>
          <w:szCs w:val="19"/>
        </w:rPr>
        <w:t>S</w:t>
      </w:r>
      <w:r>
        <w:rPr>
          <w:rFonts w:ascii="Eras Medium ITC" w:hAnsi="Eras Medium ITC"/>
          <w:sz w:val="19"/>
          <w:szCs w:val="19"/>
        </w:rPr>
        <w:t xml:space="preserve">ervicios del </w:t>
      </w:r>
      <w:r w:rsidRPr="00A733BF">
        <w:rPr>
          <w:rFonts w:ascii="Eras Medium ITC" w:hAnsi="Eras Medium ITC"/>
          <w:sz w:val="19"/>
          <w:szCs w:val="19"/>
        </w:rPr>
        <w:t>S</w:t>
      </w:r>
      <w:r>
        <w:rPr>
          <w:rFonts w:ascii="Eras Medium ITC" w:hAnsi="Eras Medium ITC"/>
          <w:sz w:val="19"/>
          <w:szCs w:val="19"/>
        </w:rPr>
        <w:t xml:space="preserve">ector </w:t>
      </w:r>
      <w:r w:rsidRPr="00A733BF">
        <w:rPr>
          <w:rFonts w:ascii="Eras Medium ITC" w:hAnsi="Eras Medium ITC"/>
          <w:sz w:val="19"/>
          <w:szCs w:val="19"/>
        </w:rPr>
        <w:t>P</w:t>
      </w:r>
      <w:r>
        <w:rPr>
          <w:rFonts w:ascii="Eras Medium ITC" w:hAnsi="Eras Medium ITC"/>
          <w:sz w:val="19"/>
          <w:szCs w:val="19"/>
        </w:rPr>
        <w:t>úblico</w:t>
      </w:r>
      <w:r w:rsidRPr="00A733BF">
        <w:rPr>
          <w:rFonts w:ascii="Eras Medium ITC" w:hAnsi="Eras Medium ITC"/>
          <w:sz w:val="19"/>
          <w:szCs w:val="19"/>
        </w:rPr>
        <w:t>.</w:t>
      </w:r>
    </w:p>
    <w:p w14:paraId="12212735" w14:textId="77777777" w:rsidR="002A2335" w:rsidRPr="00A733BF" w:rsidRDefault="002A2335" w:rsidP="002A2335">
      <w:pPr>
        <w:ind w:left="1418"/>
        <w:jc w:val="both"/>
        <w:rPr>
          <w:rFonts w:ascii="Eras Medium ITC" w:hAnsi="Eras Medium ITC"/>
          <w:sz w:val="19"/>
          <w:szCs w:val="19"/>
        </w:rPr>
      </w:pPr>
    </w:p>
    <w:p w14:paraId="1CE9E71C" w14:textId="77777777" w:rsidR="002A2335" w:rsidRPr="00A733BF" w:rsidRDefault="002A2335" w:rsidP="002A2335">
      <w:pPr>
        <w:ind w:left="1418"/>
        <w:jc w:val="both"/>
        <w:rPr>
          <w:rFonts w:ascii="Eras Medium ITC" w:hAnsi="Eras Medium ITC"/>
          <w:bCs/>
          <w:sz w:val="19"/>
          <w:szCs w:val="19"/>
        </w:rPr>
      </w:pPr>
      <w:r w:rsidRPr="00A733BF">
        <w:rPr>
          <w:rFonts w:ascii="Eras Medium ITC" w:hAnsi="Eras Medium ITC"/>
          <w:bCs/>
          <w:sz w:val="19"/>
          <w:szCs w:val="19"/>
        </w:rPr>
        <w:t>El pago se efectuará por transferencia electrónica en la cuenta bancaria de</w:t>
      </w:r>
      <w:r w:rsidRPr="00A733BF">
        <w:rPr>
          <w:rFonts w:ascii="Eras Medium ITC" w:hAnsi="Eras Medium ITC"/>
          <w:sz w:val="19"/>
          <w:szCs w:val="19"/>
        </w:rPr>
        <w:t xml:space="preserve"> </w:t>
      </w:r>
      <w:r w:rsidRPr="00A733BF">
        <w:rPr>
          <w:rFonts w:ascii="Eras Medium ITC" w:hAnsi="Eras Medium ITC"/>
          <w:b/>
          <w:sz w:val="19"/>
          <w:szCs w:val="19"/>
        </w:rPr>
        <w:t>EL PROVEEDOR</w:t>
      </w:r>
      <w:r w:rsidRPr="00A733BF">
        <w:rPr>
          <w:rFonts w:ascii="Eras Medium ITC" w:hAnsi="Eras Medium ITC"/>
          <w:bCs/>
          <w:sz w:val="19"/>
          <w:szCs w:val="19"/>
        </w:rPr>
        <w:t xml:space="preserve">, por lo que éste acepta proporcionar los datos bancarios correspondientes. </w:t>
      </w:r>
      <w:r w:rsidRPr="00A733BF">
        <w:rPr>
          <w:rFonts w:ascii="Eras Medium ITC" w:hAnsi="Eras Medium ITC"/>
          <w:b/>
          <w:sz w:val="19"/>
          <w:szCs w:val="19"/>
        </w:rPr>
        <w:t>EL PROVEEDOR</w:t>
      </w:r>
      <w:r w:rsidRPr="00A733BF">
        <w:rPr>
          <w:rFonts w:ascii="Eras Medium ITC" w:hAnsi="Eras Medium ITC"/>
          <w:bCs/>
          <w:sz w:val="19"/>
          <w:szCs w:val="19"/>
        </w:rPr>
        <w:t xml:space="preserve"> también podrá ejercer dicho pago mediante la modalidad de Cadenas Productivas, sujetándose a los lineamientos y procedimiento establecido por Nacional Financiera y la participación de los Intermediarios Financieros existentes en la cadena.</w:t>
      </w:r>
    </w:p>
    <w:p w14:paraId="5453E241" w14:textId="77777777" w:rsidR="002A2335" w:rsidRPr="00A733BF" w:rsidRDefault="002A2335" w:rsidP="002A2335">
      <w:pPr>
        <w:ind w:left="1418"/>
        <w:jc w:val="both"/>
        <w:rPr>
          <w:rFonts w:ascii="Eras Medium ITC" w:hAnsi="Eras Medium ITC"/>
          <w:sz w:val="19"/>
          <w:szCs w:val="19"/>
        </w:rPr>
      </w:pPr>
    </w:p>
    <w:p w14:paraId="311BC396" w14:textId="77777777" w:rsidR="002A2335" w:rsidRPr="00A733BF" w:rsidRDefault="002A2335" w:rsidP="002A2335">
      <w:pPr>
        <w:tabs>
          <w:tab w:val="left" w:pos="880"/>
        </w:tabs>
        <w:ind w:left="1418" w:right="-20"/>
        <w:rPr>
          <w:rFonts w:ascii="Eras Medium ITC" w:eastAsia="Arial" w:hAnsi="Eras Medium ITC" w:cs="Arial"/>
          <w:sz w:val="19"/>
          <w:szCs w:val="19"/>
        </w:rPr>
      </w:pPr>
      <w:r w:rsidRPr="00A733BF">
        <w:rPr>
          <w:rFonts w:ascii="Eras Medium ITC" w:eastAsia="Arial" w:hAnsi="Eras Medium ITC" w:cs="Arial"/>
          <w:sz w:val="19"/>
          <w:szCs w:val="19"/>
        </w:rPr>
        <w:lastRenderedPageBreak/>
        <w:t>L</w:t>
      </w:r>
      <w:r w:rsidRPr="00A733BF">
        <w:rPr>
          <w:rFonts w:ascii="Eras Medium ITC" w:eastAsia="Arial" w:hAnsi="Eras Medium ITC" w:cs="Arial"/>
          <w:spacing w:val="-1"/>
          <w:sz w:val="19"/>
          <w:szCs w:val="19"/>
        </w:rPr>
        <w:t>a</w:t>
      </w:r>
      <w:r w:rsidRPr="00A733BF">
        <w:rPr>
          <w:rFonts w:ascii="Eras Medium ITC" w:eastAsia="Arial" w:hAnsi="Eras Medium ITC" w:cs="Arial"/>
          <w:spacing w:val="1"/>
          <w:sz w:val="19"/>
          <w:szCs w:val="19"/>
        </w:rPr>
        <w:t>(</w:t>
      </w:r>
      <w:r w:rsidRPr="00A733BF">
        <w:rPr>
          <w:rFonts w:ascii="Eras Medium ITC" w:eastAsia="Arial" w:hAnsi="Eras Medium ITC" w:cs="Arial"/>
          <w:sz w:val="19"/>
          <w:szCs w:val="19"/>
        </w:rPr>
        <w:t>s)</w:t>
      </w:r>
      <w:r w:rsidRPr="00A733BF">
        <w:rPr>
          <w:rFonts w:ascii="Eras Medium ITC" w:eastAsia="Arial" w:hAnsi="Eras Medium ITC" w:cs="Arial"/>
          <w:spacing w:val="-3"/>
          <w:sz w:val="19"/>
          <w:szCs w:val="19"/>
        </w:rPr>
        <w:t xml:space="preserve"> </w:t>
      </w:r>
      <w:r w:rsidRPr="00A733BF">
        <w:rPr>
          <w:rFonts w:ascii="Eras Medium ITC" w:eastAsia="Arial" w:hAnsi="Eras Medium ITC" w:cs="Arial"/>
          <w:spacing w:val="3"/>
          <w:sz w:val="19"/>
          <w:szCs w:val="19"/>
        </w:rPr>
        <w:t>f</w:t>
      </w:r>
      <w:r w:rsidRPr="00A733BF">
        <w:rPr>
          <w:rFonts w:ascii="Eras Medium ITC" w:eastAsia="Arial" w:hAnsi="Eras Medium ITC" w:cs="Arial"/>
          <w:sz w:val="19"/>
          <w:szCs w:val="19"/>
        </w:rPr>
        <w:t>a</w:t>
      </w:r>
      <w:r w:rsidRPr="00A733BF">
        <w:rPr>
          <w:rFonts w:ascii="Eras Medium ITC" w:eastAsia="Arial" w:hAnsi="Eras Medium ITC" w:cs="Arial"/>
          <w:spacing w:val="-3"/>
          <w:sz w:val="19"/>
          <w:szCs w:val="19"/>
        </w:rPr>
        <w:t>c</w:t>
      </w:r>
      <w:r w:rsidRPr="00A733BF">
        <w:rPr>
          <w:rFonts w:ascii="Eras Medium ITC" w:eastAsia="Arial" w:hAnsi="Eras Medium ITC" w:cs="Arial"/>
          <w:spacing w:val="1"/>
          <w:sz w:val="19"/>
          <w:szCs w:val="19"/>
        </w:rPr>
        <w:t>t</w:t>
      </w:r>
      <w:r w:rsidRPr="00A733BF">
        <w:rPr>
          <w:rFonts w:ascii="Eras Medium ITC" w:eastAsia="Arial" w:hAnsi="Eras Medium ITC" w:cs="Arial"/>
          <w:sz w:val="19"/>
          <w:szCs w:val="19"/>
        </w:rPr>
        <w:t>u</w:t>
      </w:r>
      <w:r w:rsidRPr="00A733BF">
        <w:rPr>
          <w:rFonts w:ascii="Eras Medium ITC" w:eastAsia="Arial" w:hAnsi="Eras Medium ITC" w:cs="Arial"/>
          <w:spacing w:val="1"/>
          <w:sz w:val="19"/>
          <w:szCs w:val="19"/>
        </w:rPr>
        <w:t>r</w:t>
      </w:r>
      <w:r w:rsidRPr="00A733BF">
        <w:rPr>
          <w:rFonts w:ascii="Eras Medium ITC" w:eastAsia="Arial" w:hAnsi="Eras Medium ITC" w:cs="Arial"/>
          <w:spacing w:val="-3"/>
          <w:sz w:val="19"/>
          <w:szCs w:val="19"/>
        </w:rPr>
        <w:t>a</w:t>
      </w:r>
      <w:r w:rsidRPr="00A733BF">
        <w:rPr>
          <w:rFonts w:ascii="Eras Medium ITC" w:eastAsia="Arial" w:hAnsi="Eras Medium ITC" w:cs="Arial"/>
          <w:spacing w:val="1"/>
          <w:sz w:val="19"/>
          <w:szCs w:val="19"/>
        </w:rPr>
        <w:t>(</w:t>
      </w:r>
      <w:r w:rsidRPr="00A733BF">
        <w:rPr>
          <w:rFonts w:ascii="Eras Medium ITC" w:eastAsia="Arial" w:hAnsi="Eras Medium ITC" w:cs="Arial"/>
          <w:spacing w:val="-2"/>
          <w:sz w:val="19"/>
          <w:szCs w:val="19"/>
        </w:rPr>
        <w:t>s</w:t>
      </w:r>
      <w:r w:rsidRPr="00A733BF">
        <w:rPr>
          <w:rFonts w:ascii="Eras Medium ITC" w:eastAsia="Arial" w:hAnsi="Eras Medium ITC" w:cs="Arial"/>
          <w:sz w:val="19"/>
          <w:szCs w:val="19"/>
        </w:rPr>
        <w:t>)</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z w:val="19"/>
          <w:szCs w:val="19"/>
        </w:rPr>
        <w:t>d</w:t>
      </w:r>
      <w:r w:rsidRPr="00A733BF">
        <w:rPr>
          <w:rFonts w:ascii="Eras Medium ITC" w:eastAsia="Arial" w:hAnsi="Eras Medium ITC" w:cs="Arial"/>
          <w:spacing w:val="-1"/>
          <w:sz w:val="19"/>
          <w:szCs w:val="19"/>
        </w:rPr>
        <w:t>e</w:t>
      </w:r>
      <w:r w:rsidRPr="00A733BF">
        <w:rPr>
          <w:rFonts w:ascii="Eras Medium ITC" w:eastAsia="Arial" w:hAnsi="Eras Medium ITC" w:cs="Arial"/>
          <w:sz w:val="19"/>
          <w:szCs w:val="19"/>
        </w:rPr>
        <w:t>b</w:t>
      </w:r>
      <w:r w:rsidRPr="00A733BF">
        <w:rPr>
          <w:rFonts w:ascii="Eras Medium ITC" w:eastAsia="Arial" w:hAnsi="Eras Medium ITC" w:cs="Arial"/>
          <w:spacing w:val="-3"/>
          <w:sz w:val="19"/>
          <w:szCs w:val="19"/>
        </w:rPr>
        <w:t>e</w:t>
      </w:r>
      <w:r w:rsidRPr="00A733BF">
        <w:rPr>
          <w:rFonts w:ascii="Eras Medium ITC" w:eastAsia="Arial" w:hAnsi="Eras Medium ITC" w:cs="Arial"/>
          <w:spacing w:val="1"/>
          <w:sz w:val="19"/>
          <w:szCs w:val="19"/>
        </w:rPr>
        <w:t>r</w:t>
      </w:r>
      <w:r w:rsidRPr="00A733BF">
        <w:rPr>
          <w:rFonts w:ascii="Eras Medium ITC" w:eastAsia="Arial" w:hAnsi="Eras Medium ITC" w:cs="Arial"/>
          <w:sz w:val="19"/>
          <w:szCs w:val="19"/>
        </w:rPr>
        <w:t>á (n)</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z w:val="19"/>
          <w:szCs w:val="19"/>
        </w:rPr>
        <w:t>e</w:t>
      </w:r>
      <w:r w:rsidRPr="00A733BF">
        <w:rPr>
          <w:rFonts w:ascii="Eras Medium ITC" w:eastAsia="Arial" w:hAnsi="Eras Medium ITC" w:cs="Arial"/>
          <w:spacing w:val="-3"/>
          <w:sz w:val="19"/>
          <w:szCs w:val="19"/>
        </w:rPr>
        <w:t>x</w:t>
      </w:r>
      <w:r w:rsidRPr="00A733BF">
        <w:rPr>
          <w:rFonts w:ascii="Eras Medium ITC" w:eastAsia="Arial" w:hAnsi="Eras Medium ITC" w:cs="Arial"/>
          <w:sz w:val="19"/>
          <w:szCs w:val="19"/>
        </w:rPr>
        <w:t>p</w:t>
      </w:r>
      <w:r w:rsidRPr="00A733BF">
        <w:rPr>
          <w:rFonts w:ascii="Eras Medium ITC" w:eastAsia="Arial" w:hAnsi="Eras Medium ITC" w:cs="Arial"/>
          <w:spacing w:val="-1"/>
          <w:sz w:val="19"/>
          <w:szCs w:val="19"/>
        </w:rPr>
        <w:t>e</w:t>
      </w:r>
      <w:r w:rsidRPr="00A733BF">
        <w:rPr>
          <w:rFonts w:ascii="Eras Medium ITC" w:eastAsia="Arial" w:hAnsi="Eras Medium ITC" w:cs="Arial"/>
          <w:sz w:val="19"/>
          <w:szCs w:val="19"/>
        </w:rPr>
        <w:t>d</w:t>
      </w:r>
      <w:r w:rsidRPr="00A733BF">
        <w:rPr>
          <w:rFonts w:ascii="Eras Medium ITC" w:eastAsia="Arial" w:hAnsi="Eras Medium ITC" w:cs="Arial"/>
          <w:spacing w:val="-1"/>
          <w:sz w:val="19"/>
          <w:szCs w:val="19"/>
        </w:rPr>
        <w:t>i</w:t>
      </w:r>
      <w:r w:rsidRPr="00A733BF">
        <w:rPr>
          <w:rFonts w:ascii="Eras Medium ITC" w:eastAsia="Arial" w:hAnsi="Eras Medium ITC" w:cs="Arial"/>
          <w:spacing w:val="1"/>
          <w:sz w:val="19"/>
          <w:szCs w:val="19"/>
        </w:rPr>
        <w:t>r</w:t>
      </w:r>
      <w:r w:rsidRPr="00A733BF">
        <w:rPr>
          <w:rFonts w:ascii="Eras Medium ITC" w:eastAsia="Arial" w:hAnsi="Eras Medium ITC" w:cs="Arial"/>
          <w:sz w:val="19"/>
          <w:szCs w:val="19"/>
        </w:rPr>
        <w:t>se con</w:t>
      </w:r>
      <w:r w:rsidRPr="00A733BF">
        <w:rPr>
          <w:rFonts w:ascii="Eras Medium ITC" w:eastAsia="Arial" w:hAnsi="Eras Medium ITC" w:cs="Arial"/>
          <w:spacing w:val="1"/>
          <w:sz w:val="19"/>
          <w:szCs w:val="19"/>
        </w:rPr>
        <w:t xml:space="preserve"> </w:t>
      </w:r>
      <w:r w:rsidRPr="00A733BF">
        <w:rPr>
          <w:rFonts w:ascii="Eras Medium ITC" w:eastAsia="Arial" w:hAnsi="Eras Medium ITC" w:cs="Arial"/>
          <w:spacing w:val="-1"/>
          <w:sz w:val="19"/>
          <w:szCs w:val="19"/>
        </w:rPr>
        <w:t>l</w:t>
      </w:r>
      <w:r w:rsidRPr="00A733BF">
        <w:rPr>
          <w:rFonts w:ascii="Eras Medium ITC" w:eastAsia="Arial" w:hAnsi="Eras Medium ITC" w:cs="Arial"/>
          <w:sz w:val="19"/>
          <w:szCs w:val="19"/>
        </w:rPr>
        <w:t>os s</w:t>
      </w:r>
      <w:r w:rsidRPr="00A733BF">
        <w:rPr>
          <w:rFonts w:ascii="Eras Medium ITC" w:eastAsia="Arial" w:hAnsi="Eras Medium ITC" w:cs="Arial"/>
          <w:spacing w:val="-3"/>
          <w:sz w:val="19"/>
          <w:szCs w:val="19"/>
        </w:rPr>
        <w:t>i</w:t>
      </w:r>
      <w:r w:rsidRPr="00A733BF">
        <w:rPr>
          <w:rFonts w:ascii="Eras Medium ITC" w:eastAsia="Arial" w:hAnsi="Eras Medium ITC" w:cs="Arial"/>
          <w:spacing w:val="2"/>
          <w:sz w:val="19"/>
          <w:szCs w:val="19"/>
        </w:rPr>
        <w:t>g</w:t>
      </w:r>
      <w:r w:rsidRPr="00A733BF">
        <w:rPr>
          <w:rFonts w:ascii="Eras Medium ITC" w:eastAsia="Arial" w:hAnsi="Eras Medium ITC" w:cs="Arial"/>
          <w:sz w:val="19"/>
          <w:szCs w:val="19"/>
        </w:rPr>
        <w:t>u</w:t>
      </w:r>
      <w:r w:rsidRPr="00A733BF">
        <w:rPr>
          <w:rFonts w:ascii="Eras Medium ITC" w:eastAsia="Arial" w:hAnsi="Eras Medium ITC" w:cs="Arial"/>
          <w:spacing w:val="-1"/>
          <w:sz w:val="19"/>
          <w:szCs w:val="19"/>
        </w:rPr>
        <w:t>i</w:t>
      </w:r>
      <w:r w:rsidRPr="00A733BF">
        <w:rPr>
          <w:rFonts w:ascii="Eras Medium ITC" w:eastAsia="Arial" w:hAnsi="Eras Medium ITC" w:cs="Arial"/>
          <w:spacing w:val="-3"/>
          <w:sz w:val="19"/>
          <w:szCs w:val="19"/>
        </w:rPr>
        <w:t>e</w:t>
      </w:r>
      <w:r w:rsidRPr="00A733BF">
        <w:rPr>
          <w:rFonts w:ascii="Eras Medium ITC" w:eastAsia="Arial" w:hAnsi="Eras Medium ITC" w:cs="Arial"/>
          <w:sz w:val="19"/>
          <w:szCs w:val="19"/>
        </w:rPr>
        <w:t>ntes</w:t>
      </w:r>
      <w:r w:rsidRPr="00A733BF">
        <w:rPr>
          <w:rFonts w:ascii="Eras Medium ITC" w:eastAsia="Arial" w:hAnsi="Eras Medium ITC" w:cs="Arial"/>
          <w:spacing w:val="1"/>
          <w:sz w:val="19"/>
          <w:szCs w:val="19"/>
        </w:rPr>
        <w:t xml:space="preserve"> </w:t>
      </w:r>
      <w:r w:rsidRPr="00A733BF">
        <w:rPr>
          <w:rFonts w:ascii="Eras Medium ITC" w:eastAsia="Arial" w:hAnsi="Eras Medium ITC" w:cs="Arial"/>
          <w:sz w:val="19"/>
          <w:szCs w:val="19"/>
        </w:rPr>
        <w:t>d</w:t>
      </w:r>
      <w:r w:rsidRPr="00A733BF">
        <w:rPr>
          <w:rFonts w:ascii="Eras Medium ITC" w:eastAsia="Arial" w:hAnsi="Eras Medium ITC" w:cs="Arial"/>
          <w:spacing w:val="-3"/>
          <w:sz w:val="19"/>
          <w:szCs w:val="19"/>
        </w:rPr>
        <w:t>a</w:t>
      </w:r>
      <w:r w:rsidRPr="00A733BF">
        <w:rPr>
          <w:rFonts w:ascii="Eras Medium ITC" w:eastAsia="Arial" w:hAnsi="Eras Medium ITC" w:cs="Arial"/>
          <w:spacing w:val="1"/>
          <w:sz w:val="19"/>
          <w:szCs w:val="19"/>
        </w:rPr>
        <w:t>t</w:t>
      </w:r>
      <w:r w:rsidRPr="00A733BF">
        <w:rPr>
          <w:rFonts w:ascii="Eras Medium ITC" w:eastAsia="Arial" w:hAnsi="Eras Medium ITC" w:cs="Arial"/>
          <w:sz w:val="19"/>
          <w:szCs w:val="19"/>
        </w:rPr>
        <w:t>o</w:t>
      </w:r>
      <w:r w:rsidRPr="00A733BF">
        <w:rPr>
          <w:rFonts w:ascii="Eras Medium ITC" w:eastAsia="Arial" w:hAnsi="Eras Medium ITC" w:cs="Arial"/>
          <w:spacing w:val="-3"/>
          <w:sz w:val="19"/>
          <w:szCs w:val="19"/>
        </w:rPr>
        <w:t>s</w:t>
      </w:r>
      <w:r w:rsidRPr="00A733BF">
        <w:rPr>
          <w:rFonts w:ascii="Eras Medium ITC" w:eastAsia="Arial" w:hAnsi="Eras Medium ITC" w:cs="Arial"/>
          <w:sz w:val="19"/>
          <w:szCs w:val="19"/>
        </w:rPr>
        <w:t>:</w:t>
      </w:r>
    </w:p>
    <w:p w14:paraId="112B2185" w14:textId="77777777" w:rsidR="002A2335" w:rsidRDefault="002A2335" w:rsidP="002A2335">
      <w:pPr>
        <w:tabs>
          <w:tab w:val="left" w:pos="880"/>
        </w:tabs>
        <w:ind w:left="1418" w:right="-20"/>
        <w:rPr>
          <w:rFonts w:ascii="Eras Medium ITC" w:eastAsia="Arial" w:hAnsi="Eras Medium ITC" w:cs="Arial"/>
          <w:b/>
          <w:bCs/>
          <w:spacing w:val="1"/>
          <w:sz w:val="19"/>
          <w:szCs w:val="19"/>
        </w:rPr>
      </w:pPr>
    </w:p>
    <w:p w14:paraId="3EB19E7E" w14:textId="77777777" w:rsidR="002A2335" w:rsidRPr="00A733BF" w:rsidRDefault="002A2335" w:rsidP="002A2335">
      <w:pPr>
        <w:tabs>
          <w:tab w:val="left" w:pos="880"/>
        </w:tabs>
        <w:ind w:left="1418" w:right="-20"/>
        <w:rPr>
          <w:rFonts w:ascii="Eras Medium ITC" w:eastAsia="Arial" w:hAnsi="Eras Medium ITC" w:cs="Arial"/>
          <w:sz w:val="19"/>
          <w:szCs w:val="19"/>
        </w:rPr>
      </w:pPr>
      <w:r w:rsidRPr="00A733BF">
        <w:rPr>
          <w:rFonts w:ascii="Eras Medium ITC" w:eastAsia="Arial" w:hAnsi="Eras Medium ITC" w:cs="Arial"/>
          <w:b/>
          <w:bCs/>
          <w:spacing w:val="1"/>
          <w:sz w:val="19"/>
          <w:szCs w:val="19"/>
        </w:rPr>
        <w:t>Televisión Metropolitana, S.A. de C.V.</w:t>
      </w:r>
    </w:p>
    <w:p w14:paraId="3F1A23F0" w14:textId="77777777" w:rsidR="002A2335" w:rsidRPr="00A733BF" w:rsidRDefault="002A2335" w:rsidP="002A2335">
      <w:pPr>
        <w:tabs>
          <w:tab w:val="left" w:pos="880"/>
        </w:tabs>
        <w:ind w:left="1418" w:right="-20"/>
        <w:rPr>
          <w:rFonts w:ascii="Eras Medium ITC" w:eastAsia="Arial" w:hAnsi="Eras Medium ITC" w:cs="Arial"/>
          <w:sz w:val="19"/>
          <w:szCs w:val="19"/>
        </w:rPr>
      </w:pPr>
      <w:r w:rsidRPr="00A733BF">
        <w:rPr>
          <w:rFonts w:ascii="Eras Medium ITC" w:eastAsia="Arial" w:hAnsi="Eras Medium ITC" w:cs="Arial"/>
          <w:spacing w:val="1"/>
          <w:sz w:val="19"/>
          <w:szCs w:val="19"/>
        </w:rPr>
        <w:t>TME-901116-GZ8</w:t>
      </w:r>
    </w:p>
    <w:p w14:paraId="68E171B2" w14:textId="77777777" w:rsidR="002A2335" w:rsidRPr="00A733BF" w:rsidRDefault="002A2335" w:rsidP="002A2335">
      <w:pPr>
        <w:tabs>
          <w:tab w:val="left" w:pos="880"/>
        </w:tabs>
        <w:ind w:left="1418" w:right="-20"/>
        <w:rPr>
          <w:rFonts w:ascii="Eras Medium ITC" w:eastAsia="Arial" w:hAnsi="Eras Medium ITC" w:cs="Arial"/>
          <w:sz w:val="19"/>
          <w:szCs w:val="19"/>
        </w:rPr>
      </w:pPr>
      <w:r w:rsidRPr="00A733BF">
        <w:rPr>
          <w:rFonts w:ascii="Eras Medium ITC" w:eastAsia="Arial" w:hAnsi="Eras Medium ITC" w:cs="Arial"/>
          <w:spacing w:val="-2"/>
          <w:sz w:val="19"/>
          <w:szCs w:val="19"/>
        </w:rPr>
        <w:t>Atletas</w:t>
      </w:r>
      <w:r w:rsidRPr="00A733BF">
        <w:rPr>
          <w:rFonts w:ascii="Eras Medium ITC" w:eastAsia="Arial" w:hAnsi="Eras Medium ITC" w:cs="Arial"/>
          <w:sz w:val="19"/>
          <w:szCs w:val="19"/>
        </w:rPr>
        <w:t xml:space="preserve"> </w:t>
      </w:r>
      <w:r w:rsidRPr="00A733BF">
        <w:rPr>
          <w:rFonts w:ascii="Eras Medium ITC" w:eastAsia="Arial" w:hAnsi="Eras Medium ITC" w:cs="Arial"/>
          <w:spacing w:val="-1"/>
          <w:sz w:val="19"/>
          <w:szCs w:val="19"/>
        </w:rPr>
        <w:t>N</w:t>
      </w:r>
      <w:r w:rsidRPr="00A733BF">
        <w:rPr>
          <w:rFonts w:ascii="Eras Medium ITC" w:eastAsia="Arial" w:hAnsi="Eras Medium ITC" w:cs="Arial"/>
          <w:sz w:val="19"/>
          <w:szCs w:val="19"/>
        </w:rPr>
        <w:t>o.</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z w:val="19"/>
          <w:szCs w:val="19"/>
        </w:rPr>
        <w:t>2, Edificio Pedro Infante</w:t>
      </w:r>
    </w:p>
    <w:p w14:paraId="2BD3ACC1" w14:textId="77777777" w:rsidR="002A2335" w:rsidRPr="00A733BF" w:rsidRDefault="002A2335" w:rsidP="002A2335">
      <w:pPr>
        <w:tabs>
          <w:tab w:val="left" w:pos="880"/>
        </w:tabs>
        <w:ind w:left="1418" w:right="-20"/>
        <w:rPr>
          <w:rFonts w:ascii="Eras Medium ITC" w:eastAsia="Arial" w:hAnsi="Eras Medium ITC" w:cs="Arial"/>
          <w:sz w:val="19"/>
          <w:szCs w:val="19"/>
        </w:rPr>
      </w:pPr>
      <w:r w:rsidRPr="00A733BF">
        <w:rPr>
          <w:rFonts w:ascii="Eras Medium ITC" w:eastAsia="Arial" w:hAnsi="Eras Medium ITC" w:cs="Arial"/>
          <w:spacing w:val="-1"/>
          <w:sz w:val="19"/>
          <w:szCs w:val="19"/>
        </w:rPr>
        <w:t>C</w:t>
      </w:r>
      <w:r w:rsidRPr="00A733BF">
        <w:rPr>
          <w:rFonts w:ascii="Eras Medium ITC" w:eastAsia="Arial" w:hAnsi="Eras Medium ITC" w:cs="Arial"/>
          <w:sz w:val="19"/>
          <w:szCs w:val="19"/>
        </w:rPr>
        <w:t xml:space="preserve">olonia </w:t>
      </w:r>
      <w:r w:rsidRPr="00A733BF">
        <w:rPr>
          <w:rFonts w:ascii="Eras Medium ITC" w:eastAsia="Arial" w:hAnsi="Eras Medium ITC" w:cs="Arial"/>
          <w:spacing w:val="-1"/>
          <w:sz w:val="19"/>
          <w:szCs w:val="19"/>
        </w:rPr>
        <w:t>Country Club</w:t>
      </w:r>
    </w:p>
    <w:p w14:paraId="729741F3" w14:textId="77777777" w:rsidR="002A2335" w:rsidRPr="00A733BF" w:rsidRDefault="002A2335" w:rsidP="002A2335">
      <w:pPr>
        <w:tabs>
          <w:tab w:val="left" w:pos="880"/>
        </w:tabs>
        <w:ind w:left="1418" w:right="-20"/>
        <w:rPr>
          <w:rFonts w:ascii="Eras Medium ITC" w:eastAsia="Arial" w:hAnsi="Eras Medium ITC" w:cs="Arial"/>
          <w:sz w:val="19"/>
          <w:szCs w:val="19"/>
        </w:rPr>
      </w:pPr>
      <w:r w:rsidRPr="00A733BF">
        <w:rPr>
          <w:rFonts w:ascii="Eras Medium ITC" w:eastAsia="Arial" w:hAnsi="Eras Medium ITC" w:cs="Arial"/>
          <w:spacing w:val="-1"/>
          <w:sz w:val="19"/>
          <w:szCs w:val="19"/>
        </w:rPr>
        <w:t>C</w:t>
      </w:r>
      <w:r w:rsidRPr="00A733BF">
        <w:rPr>
          <w:rFonts w:ascii="Eras Medium ITC" w:eastAsia="Arial" w:hAnsi="Eras Medium ITC" w:cs="Arial"/>
          <w:spacing w:val="1"/>
          <w:sz w:val="19"/>
          <w:szCs w:val="19"/>
        </w:rPr>
        <w:t>.</w:t>
      </w:r>
      <w:r w:rsidRPr="00A733BF">
        <w:rPr>
          <w:rFonts w:ascii="Eras Medium ITC" w:eastAsia="Arial" w:hAnsi="Eras Medium ITC" w:cs="Arial"/>
          <w:spacing w:val="-1"/>
          <w:sz w:val="19"/>
          <w:szCs w:val="19"/>
        </w:rPr>
        <w:t>P</w:t>
      </w:r>
      <w:r w:rsidRPr="00A733BF">
        <w:rPr>
          <w:rFonts w:ascii="Eras Medium ITC" w:eastAsia="Arial" w:hAnsi="Eras Medium ITC" w:cs="Arial"/>
          <w:sz w:val="19"/>
          <w:szCs w:val="19"/>
        </w:rPr>
        <w:t>.</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z w:val="19"/>
          <w:szCs w:val="19"/>
        </w:rPr>
        <w:t>04220,</w:t>
      </w:r>
      <w:r w:rsidRPr="00A733BF">
        <w:rPr>
          <w:rFonts w:ascii="Eras Medium ITC" w:eastAsia="Arial" w:hAnsi="Eras Medium ITC" w:cs="Arial"/>
          <w:spacing w:val="3"/>
          <w:sz w:val="19"/>
          <w:szCs w:val="19"/>
        </w:rPr>
        <w:t xml:space="preserve"> </w:t>
      </w:r>
      <w:r w:rsidRPr="00A733BF">
        <w:rPr>
          <w:rFonts w:ascii="Eras Medium ITC" w:eastAsia="Arial" w:hAnsi="Eras Medium ITC" w:cs="Arial"/>
          <w:spacing w:val="-1"/>
          <w:sz w:val="19"/>
          <w:szCs w:val="19"/>
        </w:rPr>
        <w:t>D</w:t>
      </w:r>
      <w:r w:rsidRPr="00A733BF">
        <w:rPr>
          <w:rFonts w:ascii="Eras Medium ITC" w:eastAsia="Arial" w:hAnsi="Eras Medium ITC" w:cs="Arial"/>
          <w:sz w:val="19"/>
          <w:szCs w:val="19"/>
        </w:rPr>
        <w:t>e</w:t>
      </w:r>
      <w:r w:rsidRPr="00A733BF">
        <w:rPr>
          <w:rFonts w:ascii="Eras Medium ITC" w:eastAsia="Arial" w:hAnsi="Eras Medium ITC" w:cs="Arial"/>
          <w:spacing w:val="-1"/>
          <w:sz w:val="19"/>
          <w:szCs w:val="19"/>
        </w:rPr>
        <w:t>l</w:t>
      </w:r>
      <w:r w:rsidRPr="00A733BF">
        <w:rPr>
          <w:rFonts w:ascii="Eras Medium ITC" w:eastAsia="Arial" w:hAnsi="Eras Medium ITC" w:cs="Arial"/>
          <w:sz w:val="19"/>
          <w:szCs w:val="19"/>
        </w:rPr>
        <w:t>e</w:t>
      </w:r>
      <w:r w:rsidRPr="00A733BF">
        <w:rPr>
          <w:rFonts w:ascii="Eras Medium ITC" w:eastAsia="Arial" w:hAnsi="Eras Medium ITC" w:cs="Arial"/>
          <w:spacing w:val="-1"/>
          <w:sz w:val="19"/>
          <w:szCs w:val="19"/>
        </w:rPr>
        <w:t>g</w:t>
      </w:r>
      <w:r w:rsidRPr="00A733BF">
        <w:rPr>
          <w:rFonts w:ascii="Eras Medium ITC" w:eastAsia="Arial" w:hAnsi="Eras Medium ITC" w:cs="Arial"/>
          <w:sz w:val="19"/>
          <w:szCs w:val="19"/>
        </w:rPr>
        <w:t>ac</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ón</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pacing w:val="-1"/>
          <w:sz w:val="19"/>
          <w:szCs w:val="19"/>
        </w:rPr>
        <w:t>Coyoacán</w:t>
      </w:r>
    </w:p>
    <w:p w14:paraId="2FC9FF50" w14:textId="77777777" w:rsidR="002A2335" w:rsidRPr="00A733BF" w:rsidRDefault="002A2335" w:rsidP="002A2335">
      <w:pPr>
        <w:tabs>
          <w:tab w:val="left" w:pos="880"/>
        </w:tabs>
        <w:ind w:left="1418" w:right="-20"/>
        <w:rPr>
          <w:rFonts w:ascii="Eras Medium ITC" w:eastAsia="Arial" w:hAnsi="Eras Medium ITC" w:cs="Arial"/>
          <w:sz w:val="19"/>
          <w:szCs w:val="19"/>
        </w:rPr>
      </w:pPr>
      <w:r w:rsidRPr="00A733BF">
        <w:rPr>
          <w:rFonts w:ascii="Eras Medium ITC" w:eastAsia="Arial" w:hAnsi="Eras Medium ITC" w:cs="Arial"/>
          <w:spacing w:val="-2"/>
          <w:sz w:val="19"/>
          <w:szCs w:val="19"/>
        </w:rPr>
        <w:t>Ciudad de México</w:t>
      </w:r>
    </w:p>
    <w:p w14:paraId="73547999" w14:textId="77777777" w:rsidR="002A2335" w:rsidRPr="00A733BF" w:rsidRDefault="002A2335" w:rsidP="002A2335">
      <w:pPr>
        <w:tabs>
          <w:tab w:val="left" w:pos="720"/>
        </w:tabs>
        <w:ind w:left="567" w:right="-1"/>
        <w:jc w:val="both"/>
        <w:rPr>
          <w:rFonts w:ascii="Eras Medium ITC" w:eastAsia="Arial" w:hAnsi="Eras Medium ITC" w:cs="Arial"/>
          <w:spacing w:val="-1"/>
          <w:sz w:val="19"/>
          <w:szCs w:val="19"/>
        </w:rPr>
      </w:pPr>
    </w:p>
    <w:p w14:paraId="0AC9E51C" w14:textId="77777777" w:rsidR="002A2335" w:rsidRPr="00A733BF" w:rsidRDefault="002A2335" w:rsidP="002A2335">
      <w:pPr>
        <w:tabs>
          <w:tab w:val="left" w:pos="720"/>
        </w:tabs>
        <w:ind w:left="1418" w:right="-1"/>
        <w:jc w:val="both"/>
        <w:rPr>
          <w:rFonts w:ascii="Eras Medium ITC" w:eastAsia="Arial" w:hAnsi="Eras Medium ITC" w:cs="Arial"/>
          <w:b/>
          <w:sz w:val="19"/>
          <w:szCs w:val="19"/>
        </w:rPr>
      </w:pPr>
      <w:r w:rsidRPr="00A733BF">
        <w:rPr>
          <w:rFonts w:ascii="Eras Medium ITC" w:eastAsia="Arial" w:hAnsi="Eras Medium ITC" w:cs="Arial"/>
          <w:spacing w:val="-1"/>
          <w:sz w:val="19"/>
          <w:szCs w:val="19"/>
        </w:rPr>
        <w:t>E</w:t>
      </w:r>
      <w:r w:rsidRPr="00A733BF">
        <w:rPr>
          <w:rFonts w:ascii="Eras Medium ITC" w:eastAsia="Arial" w:hAnsi="Eras Medium ITC" w:cs="Arial"/>
          <w:sz w:val="19"/>
          <w:szCs w:val="19"/>
        </w:rPr>
        <w:t>l</w:t>
      </w:r>
      <w:r w:rsidRPr="00A733BF">
        <w:rPr>
          <w:rFonts w:ascii="Eras Medium ITC" w:eastAsia="Arial" w:hAnsi="Eras Medium ITC" w:cs="Arial"/>
          <w:spacing w:val="29"/>
          <w:sz w:val="19"/>
          <w:szCs w:val="19"/>
        </w:rPr>
        <w:t xml:space="preserve"> </w:t>
      </w:r>
      <w:r w:rsidRPr="00A733BF">
        <w:rPr>
          <w:rFonts w:ascii="Eras Medium ITC" w:eastAsia="Arial" w:hAnsi="Eras Medium ITC" w:cs="Arial"/>
          <w:sz w:val="19"/>
          <w:szCs w:val="19"/>
        </w:rPr>
        <w:t>co</w:t>
      </w:r>
      <w:r w:rsidRPr="00A733BF">
        <w:rPr>
          <w:rFonts w:ascii="Eras Medium ITC" w:eastAsia="Arial" w:hAnsi="Eras Medium ITC" w:cs="Arial"/>
          <w:spacing w:val="-1"/>
          <w:sz w:val="19"/>
          <w:szCs w:val="19"/>
        </w:rPr>
        <w:t>n</w:t>
      </w:r>
      <w:r w:rsidRPr="00A733BF">
        <w:rPr>
          <w:rFonts w:ascii="Eras Medium ITC" w:eastAsia="Arial" w:hAnsi="Eras Medium ITC" w:cs="Arial"/>
          <w:sz w:val="19"/>
          <w:szCs w:val="19"/>
        </w:rPr>
        <w:t>ce</w:t>
      </w:r>
      <w:r w:rsidRPr="00A733BF">
        <w:rPr>
          <w:rFonts w:ascii="Eras Medium ITC" w:eastAsia="Arial" w:hAnsi="Eras Medium ITC" w:cs="Arial"/>
          <w:spacing w:val="-1"/>
          <w:sz w:val="19"/>
          <w:szCs w:val="19"/>
        </w:rPr>
        <w:t>p</w:t>
      </w:r>
      <w:r w:rsidRPr="00A733BF">
        <w:rPr>
          <w:rFonts w:ascii="Eras Medium ITC" w:eastAsia="Arial" w:hAnsi="Eras Medium ITC" w:cs="Arial"/>
          <w:spacing w:val="1"/>
          <w:sz w:val="19"/>
          <w:szCs w:val="19"/>
        </w:rPr>
        <w:t>t</w:t>
      </w:r>
      <w:r w:rsidRPr="00A733BF">
        <w:rPr>
          <w:rFonts w:ascii="Eras Medium ITC" w:eastAsia="Arial" w:hAnsi="Eras Medium ITC" w:cs="Arial"/>
          <w:sz w:val="19"/>
          <w:szCs w:val="19"/>
        </w:rPr>
        <w:t>o</w:t>
      </w:r>
      <w:r w:rsidRPr="00A733BF">
        <w:rPr>
          <w:rFonts w:ascii="Eras Medium ITC" w:eastAsia="Arial" w:hAnsi="Eras Medium ITC" w:cs="Arial"/>
          <w:spacing w:val="29"/>
          <w:sz w:val="19"/>
          <w:szCs w:val="19"/>
        </w:rPr>
        <w:t xml:space="preserve"> </w:t>
      </w:r>
      <w:r w:rsidRPr="00A733BF">
        <w:rPr>
          <w:rFonts w:ascii="Eras Medium ITC" w:eastAsia="Arial" w:hAnsi="Eras Medium ITC" w:cs="Arial"/>
          <w:sz w:val="19"/>
          <w:szCs w:val="19"/>
        </w:rPr>
        <w:t>de</w:t>
      </w:r>
      <w:r w:rsidRPr="00A733BF">
        <w:rPr>
          <w:rFonts w:ascii="Eras Medium ITC" w:eastAsia="Arial" w:hAnsi="Eras Medium ITC" w:cs="Arial"/>
          <w:spacing w:val="29"/>
          <w:sz w:val="19"/>
          <w:szCs w:val="19"/>
        </w:rPr>
        <w:t xml:space="preserve"> </w:t>
      </w:r>
      <w:r w:rsidRPr="00A733BF">
        <w:rPr>
          <w:rFonts w:ascii="Eras Medium ITC" w:eastAsia="Arial" w:hAnsi="Eras Medium ITC" w:cs="Arial"/>
          <w:spacing w:val="-1"/>
          <w:sz w:val="19"/>
          <w:szCs w:val="19"/>
        </w:rPr>
        <w:t>l</w:t>
      </w:r>
      <w:r w:rsidRPr="00A733BF">
        <w:rPr>
          <w:rFonts w:ascii="Eras Medium ITC" w:eastAsia="Arial" w:hAnsi="Eras Medium ITC" w:cs="Arial"/>
          <w:sz w:val="19"/>
          <w:szCs w:val="19"/>
        </w:rPr>
        <w:t>a</w:t>
      </w:r>
      <w:r w:rsidRPr="00A733BF">
        <w:rPr>
          <w:rFonts w:ascii="Eras Medium ITC" w:eastAsia="Arial" w:hAnsi="Eras Medium ITC" w:cs="Arial"/>
          <w:spacing w:val="27"/>
          <w:sz w:val="19"/>
          <w:szCs w:val="19"/>
        </w:rPr>
        <w:t xml:space="preserve"> </w:t>
      </w:r>
      <w:r w:rsidRPr="00A733BF">
        <w:rPr>
          <w:rFonts w:ascii="Eras Medium ITC" w:eastAsia="Arial" w:hAnsi="Eras Medium ITC" w:cs="Arial"/>
          <w:spacing w:val="1"/>
          <w:sz w:val="19"/>
          <w:szCs w:val="19"/>
        </w:rPr>
        <w:t>f</w:t>
      </w:r>
      <w:r w:rsidRPr="00A733BF">
        <w:rPr>
          <w:rFonts w:ascii="Eras Medium ITC" w:eastAsia="Arial" w:hAnsi="Eras Medium ITC" w:cs="Arial"/>
          <w:sz w:val="19"/>
          <w:szCs w:val="19"/>
        </w:rPr>
        <w:t>a</w:t>
      </w:r>
      <w:r w:rsidRPr="00A733BF">
        <w:rPr>
          <w:rFonts w:ascii="Eras Medium ITC" w:eastAsia="Arial" w:hAnsi="Eras Medium ITC" w:cs="Arial"/>
          <w:spacing w:val="-3"/>
          <w:sz w:val="19"/>
          <w:szCs w:val="19"/>
        </w:rPr>
        <w:t>c</w:t>
      </w:r>
      <w:r w:rsidRPr="00A733BF">
        <w:rPr>
          <w:rFonts w:ascii="Eras Medium ITC" w:eastAsia="Arial" w:hAnsi="Eras Medium ITC" w:cs="Arial"/>
          <w:spacing w:val="1"/>
          <w:sz w:val="19"/>
          <w:szCs w:val="19"/>
        </w:rPr>
        <w:t>t</w:t>
      </w:r>
      <w:r w:rsidRPr="00A733BF">
        <w:rPr>
          <w:rFonts w:ascii="Eras Medium ITC" w:eastAsia="Arial" w:hAnsi="Eras Medium ITC" w:cs="Arial"/>
          <w:sz w:val="19"/>
          <w:szCs w:val="19"/>
        </w:rPr>
        <w:t>u</w:t>
      </w:r>
      <w:r w:rsidRPr="00A733BF">
        <w:rPr>
          <w:rFonts w:ascii="Eras Medium ITC" w:eastAsia="Arial" w:hAnsi="Eras Medium ITC" w:cs="Arial"/>
          <w:spacing w:val="-2"/>
          <w:sz w:val="19"/>
          <w:szCs w:val="19"/>
        </w:rPr>
        <w:t>r</w:t>
      </w:r>
      <w:r w:rsidRPr="00A733BF">
        <w:rPr>
          <w:rFonts w:ascii="Eras Medium ITC" w:eastAsia="Arial" w:hAnsi="Eras Medium ITC" w:cs="Arial"/>
          <w:sz w:val="19"/>
          <w:szCs w:val="19"/>
        </w:rPr>
        <w:t>a</w:t>
      </w:r>
      <w:r w:rsidRPr="00A733BF">
        <w:rPr>
          <w:rFonts w:ascii="Eras Medium ITC" w:eastAsia="Arial" w:hAnsi="Eras Medium ITC" w:cs="Arial"/>
          <w:spacing w:val="29"/>
          <w:sz w:val="19"/>
          <w:szCs w:val="19"/>
        </w:rPr>
        <w:t xml:space="preserve"> </w:t>
      </w:r>
      <w:r w:rsidRPr="00A733BF">
        <w:rPr>
          <w:rFonts w:ascii="Eras Medium ITC" w:eastAsia="Arial" w:hAnsi="Eras Medium ITC" w:cs="Arial"/>
          <w:sz w:val="19"/>
          <w:szCs w:val="19"/>
        </w:rPr>
        <w:t>d</w:t>
      </w:r>
      <w:r w:rsidRPr="00A733BF">
        <w:rPr>
          <w:rFonts w:ascii="Eras Medium ITC" w:eastAsia="Arial" w:hAnsi="Eras Medium ITC" w:cs="Arial"/>
          <w:spacing w:val="-1"/>
          <w:sz w:val="19"/>
          <w:szCs w:val="19"/>
        </w:rPr>
        <w:t>e</w:t>
      </w:r>
      <w:r w:rsidRPr="00A733BF">
        <w:rPr>
          <w:rFonts w:ascii="Eras Medium ITC" w:eastAsia="Arial" w:hAnsi="Eras Medium ITC" w:cs="Arial"/>
          <w:sz w:val="19"/>
          <w:szCs w:val="19"/>
        </w:rPr>
        <w:t>b</w:t>
      </w:r>
      <w:r w:rsidRPr="00A733BF">
        <w:rPr>
          <w:rFonts w:ascii="Eras Medium ITC" w:eastAsia="Arial" w:hAnsi="Eras Medium ITC" w:cs="Arial"/>
          <w:spacing w:val="-1"/>
          <w:sz w:val="19"/>
          <w:szCs w:val="19"/>
        </w:rPr>
        <w:t>e</w:t>
      </w:r>
      <w:r w:rsidRPr="00A733BF">
        <w:rPr>
          <w:rFonts w:ascii="Eras Medium ITC" w:eastAsia="Arial" w:hAnsi="Eras Medium ITC" w:cs="Arial"/>
          <w:spacing w:val="1"/>
          <w:sz w:val="19"/>
          <w:szCs w:val="19"/>
        </w:rPr>
        <w:t>r</w:t>
      </w:r>
      <w:r w:rsidRPr="00A733BF">
        <w:rPr>
          <w:rFonts w:ascii="Eras Medium ITC" w:eastAsia="Arial" w:hAnsi="Eras Medium ITC" w:cs="Arial"/>
          <w:sz w:val="19"/>
          <w:szCs w:val="19"/>
        </w:rPr>
        <w:t>á</w:t>
      </w:r>
      <w:r w:rsidRPr="00A733BF">
        <w:rPr>
          <w:rFonts w:ascii="Eras Medium ITC" w:eastAsia="Arial" w:hAnsi="Eras Medium ITC" w:cs="Arial"/>
          <w:spacing w:val="29"/>
          <w:sz w:val="19"/>
          <w:szCs w:val="19"/>
        </w:rPr>
        <w:t xml:space="preserve"> </w:t>
      </w:r>
      <w:r w:rsidRPr="00A733BF">
        <w:rPr>
          <w:rFonts w:ascii="Eras Medium ITC" w:eastAsia="Arial" w:hAnsi="Eras Medium ITC" w:cs="Arial"/>
          <w:sz w:val="19"/>
          <w:szCs w:val="19"/>
        </w:rPr>
        <w:t>e</w:t>
      </w:r>
      <w:r w:rsidRPr="00A733BF">
        <w:rPr>
          <w:rFonts w:ascii="Eras Medium ITC" w:eastAsia="Arial" w:hAnsi="Eras Medium ITC" w:cs="Arial"/>
          <w:spacing w:val="-3"/>
          <w:sz w:val="19"/>
          <w:szCs w:val="19"/>
        </w:rPr>
        <w:t>s</w:t>
      </w:r>
      <w:r w:rsidRPr="00A733BF">
        <w:rPr>
          <w:rFonts w:ascii="Eras Medium ITC" w:eastAsia="Arial" w:hAnsi="Eras Medium ITC" w:cs="Arial"/>
          <w:spacing w:val="1"/>
          <w:sz w:val="19"/>
          <w:szCs w:val="19"/>
        </w:rPr>
        <w:t>t</w:t>
      </w:r>
      <w:r w:rsidRPr="00A733BF">
        <w:rPr>
          <w:rFonts w:ascii="Eras Medium ITC" w:eastAsia="Arial" w:hAnsi="Eras Medium ITC" w:cs="Arial"/>
          <w:sz w:val="19"/>
          <w:szCs w:val="19"/>
        </w:rPr>
        <w:t>ar</w:t>
      </w:r>
      <w:r w:rsidRPr="00A733BF">
        <w:rPr>
          <w:rFonts w:ascii="Eras Medium ITC" w:eastAsia="Arial" w:hAnsi="Eras Medium ITC" w:cs="Arial"/>
          <w:spacing w:val="28"/>
          <w:sz w:val="19"/>
          <w:szCs w:val="19"/>
        </w:rPr>
        <w:t xml:space="preserve"> </w:t>
      </w:r>
      <w:r w:rsidRPr="00A733BF">
        <w:rPr>
          <w:rFonts w:ascii="Eras Medium ITC" w:eastAsia="Arial" w:hAnsi="Eras Medium ITC" w:cs="Arial"/>
          <w:sz w:val="19"/>
          <w:szCs w:val="19"/>
        </w:rPr>
        <w:t>d</w:t>
      </w:r>
      <w:r w:rsidRPr="00A733BF">
        <w:rPr>
          <w:rFonts w:ascii="Eras Medium ITC" w:eastAsia="Arial" w:hAnsi="Eras Medium ITC" w:cs="Arial"/>
          <w:spacing w:val="-1"/>
          <w:sz w:val="19"/>
          <w:szCs w:val="19"/>
        </w:rPr>
        <w:t>e</w:t>
      </w:r>
      <w:r w:rsidRPr="00A733BF">
        <w:rPr>
          <w:rFonts w:ascii="Eras Medium ITC" w:eastAsia="Arial" w:hAnsi="Eras Medium ITC" w:cs="Arial"/>
          <w:spacing w:val="-2"/>
          <w:sz w:val="19"/>
          <w:szCs w:val="19"/>
        </w:rPr>
        <w:t>s</w:t>
      </w:r>
      <w:r w:rsidRPr="00A733BF">
        <w:rPr>
          <w:rFonts w:ascii="Eras Medium ITC" w:eastAsia="Arial" w:hAnsi="Eras Medium ITC" w:cs="Arial"/>
          <w:spacing w:val="2"/>
          <w:sz w:val="19"/>
          <w:szCs w:val="19"/>
        </w:rPr>
        <w:t>g</w:t>
      </w:r>
      <w:r w:rsidRPr="00A733BF">
        <w:rPr>
          <w:rFonts w:ascii="Eras Medium ITC" w:eastAsia="Arial" w:hAnsi="Eras Medium ITC" w:cs="Arial"/>
          <w:spacing w:val="-1"/>
          <w:sz w:val="19"/>
          <w:szCs w:val="19"/>
        </w:rPr>
        <w:t>l</w:t>
      </w:r>
      <w:r w:rsidRPr="00A733BF">
        <w:rPr>
          <w:rFonts w:ascii="Eras Medium ITC" w:eastAsia="Arial" w:hAnsi="Eras Medium ITC" w:cs="Arial"/>
          <w:sz w:val="19"/>
          <w:szCs w:val="19"/>
        </w:rPr>
        <w:t>os</w:t>
      </w:r>
      <w:r w:rsidRPr="00A733BF">
        <w:rPr>
          <w:rFonts w:ascii="Eras Medium ITC" w:eastAsia="Arial" w:hAnsi="Eras Medium ITC" w:cs="Arial"/>
          <w:spacing w:val="-3"/>
          <w:sz w:val="19"/>
          <w:szCs w:val="19"/>
        </w:rPr>
        <w:t>a</w:t>
      </w:r>
      <w:r w:rsidRPr="00A733BF">
        <w:rPr>
          <w:rFonts w:ascii="Eras Medium ITC" w:eastAsia="Arial" w:hAnsi="Eras Medium ITC" w:cs="Arial"/>
          <w:sz w:val="19"/>
          <w:szCs w:val="19"/>
        </w:rPr>
        <w:t>do</w:t>
      </w:r>
      <w:r w:rsidRPr="00A733BF">
        <w:rPr>
          <w:rFonts w:ascii="Eras Medium ITC" w:eastAsia="Arial" w:hAnsi="Eras Medium ITC" w:cs="Arial"/>
          <w:spacing w:val="29"/>
          <w:sz w:val="19"/>
          <w:szCs w:val="19"/>
        </w:rPr>
        <w:t xml:space="preserve"> </w:t>
      </w:r>
      <w:r w:rsidRPr="00A733BF">
        <w:rPr>
          <w:rFonts w:ascii="Eras Medium ITC" w:eastAsia="Arial" w:hAnsi="Eras Medium ITC" w:cs="Arial"/>
          <w:sz w:val="19"/>
          <w:szCs w:val="19"/>
        </w:rPr>
        <w:t>co</w:t>
      </w:r>
      <w:r w:rsidRPr="00A733BF">
        <w:rPr>
          <w:rFonts w:ascii="Eras Medium ITC" w:eastAsia="Arial" w:hAnsi="Eras Medium ITC" w:cs="Arial"/>
          <w:spacing w:val="-1"/>
          <w:sz w:val="19"/>
          <w:szCs w:val="19"/>
        </w:rPr>
        <w:t>n</w:t>
      </w:r>
      <w:r w:rsidRPr="00A733BF">
        <w:rPr>
          <w:rFonts w:ascii="Eras Medium ITC" w:eastAsia="Arial" w:hAnsi="Eras Medium ITC" w:cs="Arial"/>
          <w:sz w:val="19"/>
          <w:szCs w:val="19"/>
        </w:rPr>
        <w:t>s</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d</w:t>
      </w:r>
      <w:r w:rsidRPr="00A733BF">
        <w:rPr>
          <w:rFonts w:ascii="Eras Medium ITC" w:eastAsia="Arial" w:hAnsi="Eras Medium ITC" w:cs="Arial"/>
          <w:spacing w:val="-1"/>
          <w:sz w:val="19"/>
          <w:szCs w:val="19"/>
        </w:rPr>
        <w:t>e</w:t>
      </w:r>
      <w:r w:rsidRPr="00A733BF">
        <w:rPr>
          <w:rFonts w:ascii="Eras Medium ITC" w:eastAsia="Arial" w:hAnsi="Eras Medium ITC" w:cs="Arial"/>
          <w:spacing w:val="1"/>
          <w:sz w:val="19"/>
          <w:szCs w:val="19"/>
        </w:rPr>
        <w:t>r</w:t>
      </w:r>
      <w:r w:rsidRPr="00A733BF">
        <w:rPr>
          <w:rFonts w:ascii="Eras Medium ITC" w:eastAsia="Arial" w:hAnsi="Eras Medium ITC" w:cs="Arial"/>
          <w:sz w:val="19"/>
          <w:szCs w:val="19"/>
        </w:rPr>
        <w:t>a</w:t>
      </w:r>
      <w:r w:rsidRPr="00A733BF">
        <w:rPr>
          <w:rFonts w:ascii="Eras Medium ITC" w:eastAsia="Arial" w:hAnsi="Eras Medium ITC" w:cs="Arial"/>
          <w:spacing w:val="-1"/>
          <w:sz w:val="19"/>
          <w:szCs w:val="19"/>
        </w:rPr>
        <w:t>n</w:t>
      </w:r>
      <w:r w:rsidRPr="00A733BF">
        <w:rPr>
          <w:rFonts w:ascii="Eras Medium ITC" w:eastAsia="Arial" w:hAnsi="Eras Medium ITC" w:cs="Arial"/>
          <w:sz w:val="19"/>
          <w:szCs w:val="19"/>
        </w:rPr>
        <w:t>do</w:t>
      </w:r>
      <w:r w:rsidRPr="00A733BF">
        <w:rPr>
          <w:rFonts w:ascii="Eras Medium ITC" w:eastAsia="Arial" w:hAnsi="Eras Medium ITC" w:cs="Arial"/>
          <w:spacing w:val="29"/>
          <w:sz w:val="19"/>
          <w:szCs w:val="19"/>
        </w:rPr>
        <w:t xml:space="preserve"> </w:t>
      </w:r>
      <w:r w:rsidRPr="00A733BF">
        <w:rPr>
          <w:rFonts w:ascii="Eras Medium ITC" w:eastAsia="Arial" w:hAnsi="Eras Medium ITC" w:cs="Arial"/>
          <w:spacing w:val="-1"/>
          <w:sz w:val="19"/>
          <w:szCs w:val="19"/>
        </w:rPr>
        <w:t>l</w:t>
      </w:r>
      <w:r w:rsidRPr="00A733BF">
        <w:rPr>
          <w:rFonts w:ascii="Eras Medium ITC" w:eastAsia="Arial" w:hAnsi="Eras Medium ITC" w:cs="Arial"/>
          <w:sz w:val="19"/>
          <w:szCs w:val="19"/>
        </w:rPr>
        <w:t>o</w:t>
      </w:r>
      <w:r w:rsidRPr="00A733BF">
        <w:rPr>
          <w:rFonts w:ascii="Eras Medium ITC" w:eastAsia="Arial" w:hAnsi="Eras Medium ITC" w:cs="Arial"/>
          <w:spacing w:val="29"/>
          <w:sz w:val="19"/>
          <w:szCs w:val="19"/>
        </w:rPr>
        <w:t xml:space="preserve"> </w:t>
      </w:r>
      <w:r w:rsidRPr="00A733BF">
        <w:rPr>
          <w:rFonts w:ascii="Eras Medium ITC" w:eastAsia="Arial" w:hAnsi="Eras Medium ITC" w:cs="Arial"/>
          <w:sz w:val="19"/>
          <w:szCs w:val="19"/>
        </w:rPr>
        <w:t>es</w:t>
      </w:r>
      <w:r w:rsidRPr="00A733BF">
        <w:rPr>
          <w:rFonts w:ascii="Eras Medium ITC" w:eastAsia="Arial" w:hAnsi="Eras Medium ITC" w:cs="Arial"/>
          <w:spacing w:val="-3"/>
          <w:sz w:val="19"/>
          <w:szCs w:val="19"/>
        </w:rPr>
        <w:t>p</w:t>
      </w:r>
      <w:r w:rsidRPr="00A733BF">
        <w:rPr>
          <w:rFonts w:ascii="Eras Medium ITC" w:eastAsia="Arial" w:hAnsi="Eras Medium ITC" w:cs="Arial"/>
          <w:sz w:val="19"/>
          <w:szCs w:val="19"/>
        </w:rPr>
        <w:t>ec</w:t>
      </w:r>
      <w:r w:rsidRPr="00A733BF">
        <w:rPr>
          <w:rFonts w:ascii="Eras Medium ITC" w:eastAsia="Arial" w:hAnsi="Eras Medium ITC" w:cs="Arial"/>
          <w:spacing w:val="-1"/>
          <w:sz w:val="19"/>
          <w:szCs w:val="19"/>
        </w:rPr>
        <w:t>i</w:t>
      </w:r>
      <w:r w:rsidRPr="00A733BF">
        <w:rPr>
          <w:rFonts w:ascii="Eras Medium ITC" w:eastAsia="Arial" w:hAnsi="Eras Medium ITC" w:cs="Arial"/>
          <w:spacing w:val="3"/>
          <w:sz w:val="19"/>
          <w:szCs w:val="19"/>
        </w:rPr>
        <w:t>f</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ca</w:t>
      </w:r>
      <w:r w:rsidRPr="00A733BF">
        <w:rPr>
          <w:rFonts w:ascii="Eras Medium ITC" w:eastAsia="Arial" w:hAnsi="Eras Medium ITC" w:cs="Arial"/>
          <w:spacing w:val="-1"/>
          <w:sz w:val="19"/>
          <w:szCs w:val="19"/>
        </w:rPr>
        <w:t>d</w:t>
      </w:r>
      <w:r w:rsidRPr="00A733BF">
        <w:rPr>
          <w:rFonts w:ascii="Eras Medium ITC" w:eastAsia="Arial" w:hAnsi="Eras Medium ITC" w:cs="Arial"/>
          <w:sz w:val="19"/>
          <w:szCs w:val="19"/>
        </w:rPr>
        <w:t>o</w:t>
      </w:r>
      <w:r w:rsidRPr="00A733BF">
        <w:rPr>
          <w:rFonts w:ascii="Eras Medium ITC" w:eastAsia="Arial" w:hAnsi="Eras Medium ITC" w:cs="Arial"/>
          <w:spacing w:val="27"/>
          <w:sz w:val="19"/>
          <w:szCs w:val="19"/>
        </w:rPr>
        <w:t xml:space="preserve"> </w:t>
      </w:r>
      <w:r w:rsidRPr="00A733BF">
        <w:rPr>
          <w:rFonts w:ascii="Eras Medium ITC" w:eastAsia="Arial" w:hAnsi="Eras Medium ITC" w:cs="Arial"/>
          <w:sz w:val="19"/>
          <w:szCs w:val="19"/>
        </w:rPr>
        <w:t>en</w:t>
      </w:r>
      <w:r w:rsidRPr="00A733BF">
        <w:rPr>
          <w:rFonts w:ascii="Eras Medium ITC" w:eastAsia="Arial" w:hAnsi="Eras Medium ITC" w:cs="Arial"/>
          <w:spacing w:val="35"/>
          <w:sz w:val="19"/>
          <w:szCs w:val="19"/>
        </w:rPr>
        <w:t xml:space="preserve"> </w:t>
      </w:r>
      <w:r w:rsidRPr="00A733BF">
        <w:rPr>
          <w:rFonts w:ascii="Eras Medium ITC" w:eastAsia="Arial" w:hAnsi="Eras Medium ITC" w:cs="Arial"/>
          <w:sz w:val="19"/>
          <w:szCs w:val="19"/>
        </w:rPr>
        <w:t>el</w:t>
      </w:r>
      <w:r w:rsidRPr="00A733BF">
        <w:rPr>
          <w:rFonts w:ascii="Eras Medium ITC" w:eastAsia="Arial" w:hAnsi="Eras Medium ITC" w:cs="Arial"/>
          <w:spacing w:val="28"/>
          <w:sz w:val="19"/>
          <w:szCs w:val="19"/>
        </w:rPr>
        <w:t xml:space="preserve"> </w:t>
      </w:r>
      <w:r w:rsidRPr="00A733BF">
        <w:rPr>
          <w:rFonts w:ascii="Eras Medium ITC" w:eastAsia="Arial" w:hAnsi="Eras Medium ITC" w:cs="Arial"/>
          <w:b/>
          <w:sz w:val="19"/>
          <w:szCs w:val="19"/>
        </w:rPr>
        <w:t xml:space="preserve">ANEXO </w:t>
      </w:r>
      <w:r w:rsidRPr="00A733BF">
        <w:rPr>
          <w:rFonts w:ascii="Eras Medium ITC" w:eastAsia="Arial" w:hAnsi="Eras Medium ITC" w:cs="Arial"/>
          <w:b/>
          <w:spacing w:val="2"/>
          <w:sz w:val="19"/>
          <w:szCs w:val="19"/>
        </w:rPr>
        <w:t>TÉCNICO</w:t>
      </w:r>
      <w:r w:rsidRPr="00A733BF">
        <w:rPr>
          <w:rFonts w:ascii="Eras Medium ITC" w:eastAsia="Arial" w:hAnsi="Eras Medium ITC" w:cs="Arial"/>
          <w:b/>
          <w:sz w:val="19"/>
          <w:szCs w:val="19"/>
        </w:rPr>
        <w:t xml:space="preserve"> </w:t>
      </w:r>
      <w:r w:rsidRPr="00A733BF">
        <w:rPr>
          <w:rFonts w:ascii="Eras Medium ITC" w:eastAsia="Arial" w:hAnsi="Eras Medium ITC" w:cs="Arial"/>
          <w:sz w:val="19"/>
          <w:szCs w:val="19"/>
        </w:rPr>
        <w:t>según corresponda</w:t>
      </w:r>
      <w:r w:rsidRPr="00A733BF">
        <w:rPr>
          <w:rFonts w:ascii="Eras Medium ITC" w:eastAsia="Arial" w:hAnsi="Eras Medium ITC" w:cs="Arial"/>
          <w:b/>
          <w:sz w:val="19"/>
          <w:szCs w:val="19"/>
        </w:rPr>
        <w:t>.</w:t>
      </w:r>
    </w:p>
    <w:p w14:paraId="7E6726D4" w14:textId="77777777" w:rsidR="002A2335" w:rsidRPr="00A733BF" w:rsidRDefault="002A2335" w:rsidP="002A2335">
      <w:pPr>
        <w:tabs>
          <w:tab w:val="left" w:pos="720"/>
        </w:tabs>
        <w:ind w:left="1418" w:right="-1"/>
        <w:jc w:val="both"/>
        <w:rPr>
          <w:rFonts w:ascii="Eras Medium ITC" w:eastAsia="Arial" w:hAnsi="Eras Medium ITC" w:cs="Arial"/>
          <w:sz w:val="19"/>
          <w:szCs w:val="19"/>
        </w:rPr>
      </w:pPr>
    </w:p>
    <w:p w14:paraId="5649940B" w14:textId="77777777" w:rsidR="002A2335" w:rsidRPr="00A733BF" w:rsidRDefault="002A2335" w:rsidP="002A2335">
      <w:pPr>
        <w:tabs>
          <w:tab w:val="left" w:pos="720"/>
        </w:tabs>
        <w:ind w:left="1418" w:right="-1"/>
        <w:jc w:val="both"/>
        <w:rPr>
          <w:rFonts w:ascii="Eras Medium ITC" w:eastAsia="Arial" w:hAnsi="Eras Medium ITC" w:cs="Arial"/>
          <w:b/>
          <w:sz w:val="19"/>
          <w:szCs w:val="19"/>
        </w:rPr>
      </w:pPr>
      <w:r w:rsidRPr="00A733BF">
        <w:rPr>
          <w:rFonts w:ascii="Eras Medium ITC" w:eastAsia="Arial" w:hAnsi="Eras Medium ITC" w:cs="Arial"/>
          <w:sz w:val="19"/>
          <w:szCs w:val="19"/>
        </w:rPr>
        <w:t>L</w:t>
      </w:r>
      <w:r w:rsidRPr="00A733BF">
        <w:rPr>
          <w:rFonts w:ascii="Eras Medium ITC" w:eastAsia="Arial" w:hAnsi="Eras Medium ITC" w:cs="Arial"/>
          <w:spacing w:val="-1"/>
          <w:sz w:val="19"/>
          <w:szCs w:val="19"/>
        </w:rPr>
        <w:t>o</w:t>
      </w:r>
      <w:r w:rsidRPr="00A733BF">
        <w:rPr>
          <w:rFonts w:ascii="Eras Medium ITC" w:eastAsia="Arial" w:hAnsi="Eras Medium ITC" w:cs="Arial"/>
          <w:sz w:val="19"/>
          <w:szCs w:val="19"/>
        </w:rPr>
        <w:t>s p</w:t>
      </w:r>
      <w:r w:rsidRPr="00A733BF">
        <w:rPr>
          <w:rFonts w:ascii="Eras Medium ITC" w:eastAsia="Arial" w:hAnsi="Eras Medium ITC" w:cs="Arial"/>
          <w:spacing w:val="-1"/>
          <w:sz w:val="19"/>
          <w:szCs w:val="19"/>
        </w:rPr>
        <w:t>a</w:t>
      </w:r>
      <w:r w:rsidRPr="00A733BF">
        <w:rPr>
          <w:rFonts w:ascii="Eras Medium ITC" w:eastAsia="Arial" w:hAnsi="Eras Medium ITC" w:cs="Arial"/>
          <w:spacing w:val="2"/>
          <w:sz w:val="19"/>
          <w:szCs w:val="19"/>
        </w:rPr>
        <w:t>g</w:t>
      </w:r>
      <w:r w:rsidRPr="00A733BF">
        <w:rPr>
          <w:rFonts w:ascii="Eras Medium ITC" w:eastAsia="Arial" w:hAnsi="Eras Medium ITC" w:cs="Arial"/>
          <w:sz w:val="19"/>
          <w:szCs w:val="19"/>
        </w:rPr>
        <w:t xml:space="preserve">os se </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nc</w:t>
      </w:r>
      <w:r w:rsidRPr="00A733BF">
        <w:rPr>
          <w:rFonts w:ascii="Eras Medium ITC" w:eastAsia="Arial" w:hAnsi="Eras Medium ITC" w:cs="Arial"/>
          <w:spacing w:val="-1"/>
          <w:sz w:val="19"/>
          <w:szCs w:val="19"/>
        </w:rPr>
        <w:t>o</w:t>
      </w:r>
      <w:r w:rsidRPr="00A733BF">
        <w:rPr>
          <w:rFonts w:ascii="Eras Medium ITC" w:eastAsia="Arial" w:hAnsi="Eras Medium ITC" w:cs="Arial"/>
          <w:spacing w:val="1"/>
          <w:sz w:val="19"/>
          <w:szCs w:val="19"/>
        </w:rPr>
        <w:t>r</w:t>
      </w:r>
      <w:r w:rsidRPr="00A733BF">
        <w:rPr>
          <w:rFonts w:ascii="Eras Medium ITC" w:eastAsia="Arial" w:hAnsi="Eras Medium ITC" w:cs="Arial"/>
          <w:sz w:val="19"/>
          <w:szCs w:val="19"/>
        </w:rPr>
        <w:t>p</w:t>
      </w:r>
      <w:r w:rsidRPr="00A733BF">
        <w:rPr>
          <w:rFonts w:ascii="Eras Medium ITC" w:eastAsia="Arial" w:hAnsi="Eras Medium ITC" w:cs="Arial"/>
          <w:spacing w:val="-1"/>
          <w:sz w:val="19"/>
          <w:szCs w:val="19"/>
        </w:rPr>
        <w:t>o</w:t>
      </w:r>
      <w:r w:rsidRPr="00A733BF">
        <w:rPr>
          <w:rFonts w:ascii="Eras Medium ITC" w:eastAsia="Arial" w:hAnsi="Eras Medium ITC" w:cs="Arial"/>
          <w:spacing w:val="-2"/>
          <w:sz w:val="19"/>
          <w:szCs w:val="19"/>
        </w:rPr>
        <w:t>r</w:t>
      </w:r>
      <w:r w:rsidRPr="00A733BF">
        <w:rPr>
          <w:rFonts w:ascii="Eras Medium ITC" w:eastAsia="Arial" w:hAnsi="Eras Medium ITC" w:cs="Arial"/>
          <w:sz w:val="19"/>
          <w:szCs w:val="19"/>
        </w:rPr>
        <w:t xml:space="preserve">arán al </w:t>
      </w:r>
      <w:r w:rsidRPr="00A733BF">
        <w:rPr>
          <w:rFonts w:ascii="Eras Medium ITC" w:eastAsia="Arial" w:hAnsi="Eras Medium ITC" w:cs="Arial"/>
          <w:spacing w:val="-1"/>
          <w:sz w:val="19"/>
          <w:szCs w:val="19"/>
        </w:rPr>
        <w:t>P</w:t>
      </w:r>
      <w:r w:rsidRPr="00A733BF">
        <w:rPr>
          <w:rFonts w:ascii="Eras Medium ITC" w:eastAsia="Arial" w:hAnsi="Eras Medium ITC" w:cs="Arial"/>
          <w:spacing w:val="1"/>
          <w:sz w:val="19"/>
          <w:szCs w:val="19"/>
        </w:rPr>
        <w:t>r</w:t>
      </w:r>
      <w:r w:rsidRPr="00A733BF">
        <w:rPr>
          <w:rFonts w:ascii="Eras Medium ITC" w:eastAsia="Arial" w:hAnsi="Eras Medium ITC" w:cs="Arial"/>
          <w:sz w:val="19"/>
          <w:szCs w:val="19"/>
        </w:rPr>
        <w:t>o</w:t>
      </w:r>
      <w:r w:rsidRPr="00A733BF">
        <w:rPr>
          <w:rFonts w:ascii="Eras Medium ITC" w:eastAsia="Arial" w:hAnsi="Eras Medium ITC" w:cs="Arial"/>
          <w:spacing w:val="2"/>
          <w:sz w:val="19"/>
          <w:szCs w:val="19"/>
        </w:rPr>
        <w:t>g</w:t>
      </w:r>
      <w:r w:rsidRPr="00A733BF">
        <w:rPr>
          <w:rFonts w:ascii="Eras Medium ITC" w:eastAsia="Arial" w:hAnsi="Eras Medium ITC" w:cs="Arial"/>
          <w:spacing w:val="1"/>
          <w:sz w:val="19"/>
          <w:szCs w:val="19"/>
        </w:rPr>
        <w:t>r</w:t>
      </w:r>
      <w:r w:rsidRPr="00A733BF">
        <w:rPr>
          <w:rFonts w:ascii="Eras Medium ITC" w:eastAsia="Arial" w:hAnsi="Eras Medium ITC" w:cs="Arial"/>
          <w:spacing w:val="-3"/>
          <w:sz w:val="19"/>
          <w:szCs w:val="19"/>
        </w:rPr>
        <w:t>a</w:t>
      </w:r>
      <w:r w:rsidRPr="00A733BF">
        <w:rPr>
          <w:rFonts w:ascii="Eras Medium ITC" w:eastAsia="Arial" w:hAnsi="Eras Medium ITC" w:cs="Arial"/>
          <w:spacing w:val="1"/>
          <w:sz w:val="19"/>
          <w:szCs w:val="19"/>
        </w:rPr>
        <w:t>m</w:t>
      </w:r>
      <w:r w:rsidRPr="00A733BF">
        <w:rPr>
          <w:rFonts w:ascii="Eras Medium ITC" w:eastAsia="Arial" w:hAnsi="Eras Medium ITC" w:cs="Arial"/>
          <w:sz w:val="19"/>
          <w:szCs w:val="19"/>
        </w:rPr>
        <w:t xml:space="preserve">a de </w:t>
      </w:r>
      <w:r w:rsidRPr="00A733BF">
        <w:rPr>
          <w:rFonts w:ascii="Eras Medium ITC" w:eastAsia="Arial" w:hAnsi="Eras Medium ITC" w:cs="Arial"/>
          <w:spacing w:val="-1"/>
          <w:sz w:val="19"/>
          <w:szCs w:val="19"/>
        </w:rPr>
        <w:t>C</w:t>
      </w:r>
      <w:r w:rsidRPr="00A733BF">
        <w:rPr>
          <w:rFonts w:ascii="Eras Medium ITC" w:eastAsia="Arial" w:hAnsi="Eras Medium ITC" w:cs="Arial"/>
          <w:sz w:val="19"/>
          <w:szCs w:val="19"/>
        </w:rPr>
        <w:t>a</w:t>
      </w:r>
      <w:r w:rsidRPr="00A733BF">
        <w:rPr>
          <w:rFonts w:ascii="Eras Medium ITC" w:eastAsia="Arial" w:hAnsi="Eras Medium ITC" w:cs="Arial"/>
          <w:spacing w:val="-1"/>
          <w:sz w:val="19"/>
          <w:szCs w:val="19"/>
        </w:rPr>
        <w:t>d</w:t>
      </w:r>
      <w:r w:rsidRPr="00A733BF">
        <w:rPr>
          <w:rFonts w:ascii="Eras Medium ITC" w:eastAsia="Arial" w:hAnsi="Eras Medium ITC" w:cs="Arial"/>
          <w:sz w:val="19"/>
          <w:szCs w:val="19"/>
        </w:rPr>
        <w:t>e</w:t>
      </w:r>
      <w:r w:rsidRPr="00A733BF">
        <w:rPr>
          <w:rFonts w:ascii="Eras Medium ITC" w:eastAsia="Arial" w:hAnsi="Eras Medium ITC" w:cs="Arial"/>
          <w:spacing w:val="-1"/>
          <w:sz w:val="19"/>
          <w:szCs w:val="19"/>
        </w:rPr>
        <w:t>n</w:t>
      </w:r>
      <w:r w:rsidRPr="00A733BF">
        <w:rPr>
          <w:rFonts w:ascii="Eras Medium ITC" w:eastAsia="Arial" w:hAnsi="Eras Medium ITC" w:cs="Arial"/>
          <w:sz w:val="19"/>
          <w:szCs w:val="19"/>
        </w:rPr>
        <w:t xml:space="preserve">as </w:t>
      </w:r>
      <w:r w:rsidRPr="00A733BF">
        <w:rPr>
          <w:rFonts w:ascii="Eras Medium ITC" w:eastAsia="Arial" w:hAnsi="Eras Medium ITC" w:cs="Arial"/>
          <w:spacing w:val="-1"/>
          <w:sz w:val="19"/>
          <w:szCs w:val="19"/>
        </w:rPr>
        <w:t>P</w:t>
      </w:r>
      <w:r w:rsidRPr="00A733BF">
        <w:rPr>
          <w:rFonts w:ascii="Eras Medium ITC" w:eastAsia="Arial" w:hAnsi="Eras Medium ITC" w:cs="Arial"/>
          <w:spacing w:val="1"/>
          <w:sz w:val="19"/>
          <w:szCs w:val="19"/>
        </w:rPr>
        <w:t>r</w:t>
      </w:r>
      <w:r w:rsidRPr="00A733BF">
        <w:rPr>
          <w:rFonts w:ascii="Eras Medium ITC" w:eastAsia="Arial" w:hAnsi="Eras Medium ITC" w:cs="Arial"/>
          <w:sz w:val="19"/>
          <w:szCs w:val="19"/>
        </w:rPr>
        <w:t>o</w:t>
      </w:r>
      <w:r w:rsidRPr="00A733BF">
        <w:rPr>
          <w:rFonts w:ascii="Eras Medium ITC" w:eastAsia="Arial" w:hAnsi="Eras Medium ITC" w:cs="Arial"/>
          <w:spacing w:val="-1"/>
          <w:sz w:val="19"/>
          <w:szCs w:val="19"/>
        </w:rPr>
        <w:t>d</w:t>
      </w:r>
      <w:r w:rsidRPr="00A733BF">
        <w:rPr>
          <w:rFonts w:ascii="Eras Medium ITC" w:eastAsia="Arial" w:hAnsi="Eras Medium ITC" w:cs="Arial"/>
          <w:sz w:val="19"/>
          <w:szCs w:val="19"/>
        </w:rPr>
        <w:t>ucti</w:t>
      </w:r>
      <w:r w:rsidRPr="00A733BF">
        <w:rPr>
          <w:rFonts w:ascii="Eras Medium ITC" w:eastAsia="Arial" w:hAnsi="Eras Medium ITC" w:cs="Arial"/>
          <w:spacing w:val="-3"/>
          <w:sz w:val="19"/>
          <w:szCs w:val="19"/>
        </w:rPr>
        <w:t>v</w:t>
      </w:r>
      <w:r w:rsidRPr="00A733BF">
        <w:rPr>
          <w:rFonts w:ascii="Eras Medium ITC" w:eastAsia="Arial" w:hAnsi="Eras Medium ITC" w:cs="Arial"/>
          <w:sz w:val="19"/>
          <w:szCs w:val="19"/>
        </w:rPr>
        <w:t xml:space="preserve">as </w:t>
      </w:r>
      <w:r w:rsidRPr="00A733BF">
        <w:rPr>
          <w:rFonts w:ascii="Eras Medium ITC" w:eastAsia="Arial" w:hAnsi="Eras Medium ITC" w:cs="Arial"/>
          <w:spacing w:val="2"/>
          <w:sz w:val="19"/>
          <w:szCs w:val="19"/>
        </w:rPr>
        <w:t>d</w:t>
      </w:r>
      <w:r w:rsidRPr="00A733BF">
        <w:rPr>
          <w:rFonts w:ascii="Eras Medium ITC" w:eastAsia="Arial" w:hAnsi="Eras Medium ITC" w:cs="Arial"/>
          <w:sz w:val="19"/>
          <w:szCs w:val="19"/>
        </w:rPr>
        <w:t>e</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pacing w:val="-1"/>
          <w:sz w:val="19"/>
          <w:szCs w:val="19"/>
        </w:rPr>
        <w:t>N</w:t>
      </w:r>
      <w:r w:rsidRPr="00A733BF">
        <w:rPr>
          <w:rFonts w:ascii="Eras Medium ITC" w:eastAsia="Arial" w:hAnsi="Eras Medium ITC" w:cs="Arial"/>
          <w:sz w:val="19"/>
          <w:szCs w:val="19"/>
        </w:rPr>
        <w:t>ac</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o</w:t>
      </w:r>
      <w:r w:rsidRPr="00A733BF">
        <w:rPr>
          <w:rFonts w:ascii="Eras Medium ITC" w:eastAsia="Arial" w:hAnsi="Eras Medium ITC" w:cs="Arial"/>
          <w:spacing w:val="-1"/>
          <w:sz w:val="19"/>
          <w:szCs w:val="19"/>
        </w:rPr>
        <w:t>n</w:t>
      </w:r>
      <w:r w:rsidRPr="00A733BF">
        <w:rPr>
          <w:rFonts w:ascii="Eras Medium ITC" w:eastAsia="Arial" w:hAnsi="Eras Medium ITC" w:cs="Arial"/>
          <w:sz w:val="19"/>
          <w:szCs w:val="19"/>
        </w:rPr>
        <w:t>al F</w:t>
      </w:r>
      <w:r w:rsidRPr="00A733BF">
        <w:rPr>
          <w:rFonts w:ascii="Eras Medium ITC" w:eastAsia="Arial" w:hAnsi="Eras Medium ITC" w:cs="Arial"/>
          <w:spacing w:val="-2"/>
          <w:sz w:val="19"/>
          <w:szCs w:val="19"/>
        </w:rPr>
        <w:t>i</w:t>
      </w:r>
      <w:r w:rsidRPr="00A733BF">
        <w:rPr>
          <w:rFonts w:ascii="Eras Medium ITC" w:eastAsia="Arial" w:hAnsi="Eras Medium ITC" w:cs="Arial"/>
          <w:sz w:val="19"/>
          <w:szCs w:val="19"/>
        </w:rPr>
        <w:t>n</w:t>
      </w:r>
      <w:r w:rsidRPr="00A733BF">
        <w:rPr>
          <w:rFonts w:ascii="Eras Medium ITC" w:eastAsia="Arial" w:hAnsi="Eras Medium ITC" w:cs="Arial"/>
          <w:spacing w:val="-1"/>
          <w:sz w:val="19"/>
          <w:szCs w:val="19"/>
        </w:rPr>
        <w:t>a</w:t>
      </w:r>
      <w:r w:rsidRPr="00A733BF">
        <w:rPr>
          <w:rFonts w:ascii="Eras Medium ITC" w:eastAsia="Arial" w:hAnsi="Eras Medium ITC" w:cs="Arial"/>
          <w:sz w:val="19"/>
          <w:szCs w:val="19"/>
        </w:rPr>
        <w:t>nc</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 xml:space="preserve">era, </w:t>
      </w:r>
      <w:r w:rsidRPr="00A733BF">
        <w:rPr>
          <w:rFonts w:ascii="Eras Medium ITC" w:eastAsia="Arial" w:hAnsi="Eras Medium ITC" w:cs="Arial"/>
          <w:spacing w:val="-1"/>
          <w:sz w:val="19"/>
          <w:szCs w:val="19"/>
        </w:rPr>
        <w:t>S</w:t>
      </w:r>
      <w:r w:rsidRPr="00A733BF">
        <w:rPr>
          <w:rFonts w:ascii="Eras Medium ITC" w:eastAsia="Arial" w:hAnsi="Eras Medium ITC" w:cs="Arial"/>
          <w:spacing w:val="1"/>
          <w:sz w:val="19"/>
          <w:szCs w:val="19"/>
        </w:rPr>
        <w:t>.</w:t>
      </w:r>
      <w:r w:rsidRPr="00A733BF">
        <w:rPr>
          <w:rFonts w:ascii="Eras Medium ITC" w:eastAsia="Arial" w:hAnsi="Eras Medium ITC" w:cs="Arial"/>
          <w:spacing w:val="-1"/>
          <w:sz w:val="19"/>
          <w:szCs w:val="19"/>
        </w:rPr>
        <w:t>N</w:t>
      </w:r>
      <w:r w:rsidRPr="00A733BF">
        <w:rPr>
          <w:rFonts w:ascii="Eras Medium ITC" w:eastAsia="Arial" w:hAnsi="Eras Medium ITC" w:cs="Arial"/>
          <w:spacing w:val="1"/>
          <w:sz w:val="19"/>
          <w:szCs w:val="19"/>
        </w:rPr>
        <w:t>.</w:t>
      </w:r>
      <w:r w:rsidRPr="00A733BF">
        <w:rPr>
          <w:rFonts w:ascii="Eras Medium ITC" w:eastAsia="Arial" w:hAnsi="Eras Medium ITC" w:cs="Arial"/>
          <w:spacing w:val="-1"/>
          <w:sz w:val="19"/>
          <w:szCs w:val="19"/>
        </w:rPr>
        <w:t>C.</w:t>
      </w:r>
      <w:r w:rsidRPr="00A733BF">
        <w:rPr>
          <w:rFonts w:ascii="Eras Medium ITC" w:eastAsia="Arial" w:hAnsi="Eras Medium ITC" w:cs="Arial"/>
          <w:sz w:val="19"/>
          <w:szCs w:val="19"/>
        </w:rPr>
        <w:t>, y se</w:t>
      </w:r>
      <w:r w:rsidRPr="00A733BF">
        <w:rPr>
          <w:rFonts w:ascii="Eras Medium ITC" w:eastAsia="Arial" w:hAnsi="Eras Medium ITC" w:cs="Arial"/>
          <w:spacing w:val="5"/>
          <w:sz w:val="19"/>
          <w:szCs w:val="19"/>
        </w:rPr>
        <w:t xml:space="preserve"> </w:t>
      </w:r>
      <w:r w:rsidRPr="00A733BF">
        <w:rPr>
          <w:rFonts w:ascii="Eras Medium ITC" w:eastAsia="Arial" w:hAnsi="Eras Medium ITC" w:cs="Arial"/>
          <w:sz w:val="19"/>
          <w:szCs w:val="19"/>
        </w:rPr>
        <w:t>d</w:t>
      </w:r>
      <w:r w:rsidRPr="00A733BF">
        <w:rPr>
          <w:rFonts w:ascii="Eras Medium ITC" w:eastAsia="Arial" w:hAnsi="Eras Medium ITC" w:cs="Arial"/>
          <w:spacing w:val="-1"/>
          <w:sz w:val="19"/>
          <w:szCs w:val="19"/>
        </w:rPr>
        <w:t>a</w:t>
      </w:r>
      <w:r w:rsidRPr="00A733BF">
        <w:rPr>
          <w:rFonts w:ascii="Eras Medium ITC" w:eastAsia="Arial" w:hAnsi="Eras Medium ITC" w:cs="Arial"/>
          <w:spacing w:val="1"/>
          <w:sz w:val="19"/>
          <w:szCs w:val="19"/>
        </w:rPr>
        <w:t>r</w:t>
      </w:r>
      <w:r w:rsidRPr="00A733BF">
        <w:rPr>
          <w:rFonts w:ascii="Eras Medium ITC" w:eastAsia="Arial" w:hAnsi="Eras Medium ITC" w:cs="Arial"/>
          <w:sz w:val="19"/>
          <w:szCs w:val="19"/>
        </w:rPr>
        <w:t>á</w:t>
      </w:r>
      <w:r w:rsidRPr="00A733BF">
        <w:rPr>
          <w:rFonts w:ascii="Eras Medium ITC" w:eastAsia="Arial" w:hAnsi="Eras Medium ITC" w:cs="Arial"/>
          <w:spacing w:val="3"/>
          <w:sz w:val="19"/>
          <w:szCs w:val="19"/>
        </w:rPr>
        <w:t xml:space="preserve"> </w:t>
      </w:r>
      <w:r w:rsidRPr="00A733BF">
        <w:rPr>
          <w:rFonts w:ascii="Eras Medium ITC" w:eastAsia="Arial" w:hAnsi="Eras Medium ITC" w:cs="Arial"/>
          <w:sz w:val="19"/>
          <w:szCs w:val="19"/>
        </w:rPr>
        <w:t>de</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z w:val="19"/>
          <w:szCs w:val="19"/>
        </w:rPr>
        <w:t>a</w:t>
      </w:r>
      <w:r w:rsidRPr="00A733BF">
        <w:rPr>
          <w:rFonts w:ascii="Eras Medium ITC" w:eastAsia="Arial" w:hAnsi="Eras Medium ITC" w:cs="Arial"/>
          <w:spacing w:val="-1"/>
          <w:sz w:val="19"/>
          <w:szCs w:val="19"/>
        </w:rPr>
        <w:t>l</w:t>
      </w:r>
      <w:r w:rsidRPr="00A733BF">
        <w:rPr>
          <w:rFonts w:ascii="Eras Medium ITC" w:eastAsia="Arial" w:hAnsi="Eras Medium ITC" w:cs="Arial"/>
          <w:spacing w:val="3"/>
          <w:sz w:val="19"/>
          <w:szCs w:val="19"/>
        </w:rPr>
        <w:t>t</w:t>
      </w:r>
      <w:r w:rsidRPr="00A733BF">
        <w:rPr>
          <w:rFonts w:ascii="Eras Medium ITC" w:eastAsia="Arial" w:hAnsi="Eras Medium ITC" w:cs="Arial"/>
          <w:sz w:val="19"/>
          <w:szCs w:val="19"/>
        </w:rPr>
        <w:t>a</w:t>
      </w:r>
      <w:r w:rsidRPr="00A733BF">
        <w:rPr>
          <w:rFonts w:ascii="Eras Medium ITC" w:eastAsia="Arial" w:hAnsi="Eras Medium ITC" w:cs="Arial"/>
          <w:spacing w:val="3"/>
          <w:sz w:val="19"/>
          <w:szCs w:val="19"/>
        </w:rPr>
        <w:t xml:space="preserve"> </w:t>
      </w:r>
      <w:r w:rsidRPr="00A733BF">
        <w:rPr>
          <w:rFonts w:ascii="Eras Medium ITC" w:eastAsia="Arial" w:hAnsi="Eras Medium ITC" w:cs="Arial"/>
          <w:sz w:val="19"/>
          <w:szCs w:val="19"/>
        </w:rPr>
        <w:t>en</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z w:val="19"/>
          <w:szCs w:val="19"/>
        </w:rPr>
        <w:t>el</w:t>
      </w:r>
      <w:r w:rsidRPr="00A733BF">
        <w:rPr>
          <w:rFonts w:ascii="Eras Medium ITC" w:eastAsia="Arial" w:hAnsi="Eras Medium ITC" w:cs="Arial"/>
          <w:spacing w:val="1"/>
          <w:sz w:val="19"/>
          <w:szCs w:val="19"/>
        </w:rPr>
        <w:t xml:space="preserve"> m</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s</w:t>
      </w:r>
      <w:r w:rsidRPr="00A733BF">
        <w:rPr>
          <w:rFonts w:ascii="Eras Medium ITC" w:eastAsia="Arial" w:hAnsi="Eras Medium ITC" w:cs="Arial"/>
          <w:spacing w:val="1"/>
          <w:sz w:val="19"/>
          <w:szCs w:val="19"/>
        </w:rPr>
        <w:t>m</w:t>
      </w:r>
      <w:r w:rsidRPr="00A733BF">
        <w:rPr>
          <w:rFonts w:ascii="Eras Medium ITC" w:eastAsia="Arial" w:hAnsi="Eras Medium ITC" w:cs="Arial"/>
          <w:sz w:val="19"/>
          <w:szCs w:val="19"/>
        </w:rPr>
        <w:t>o</w:t>
      </w:r>
      <w:r w:rsidRPr="00A733BF">
        <w:rPr>
          <w:rFonts w:ascii="Eras Medium ITC" w:eastAsia="Arial" w:hAnsi="Eras Medium ITC" w:cs="Arial"/>
          <w:spacing w:val="3"/>
          <w:sz w:val="19"/>
          <w:szCs w:val="19"/>
        </w:rPr>
        <w:t xml:space="preserve"> </w:t>
      </w:r>
      <w:r w:rsidRPr="00A733BF">
        <w:rPr>
          <w:rFonts w:ascii="Eras Medium ITC" w:eastAsia="Arial" w:hAnsi="Eras Medium ITC" w:cs="Arial"/>
          <w:spacing w:val="-1"/>
          <w:sz w:val="19"/>
          <w:szCs w:val="19"/>
        </w:rPr>
        <w:t>l</w:t>
      </w:r>
      <w:r w:rsidRPr="00A733BF">
        <w:rPr>
          <w:rFonts w:ascii="Eras Medium ITC" w:eastAsia="Arial" w:hAnsi="Eras Medium ITC" w:cs="Arial"/>
          <w:sz w:val="19"/>
          <w:szCs w:val="19"/>
        </w:rPr>
        <w:t>a</w:t>
      </w:r>
      <w:r w:rsidRPr="00A733BF">
        <w:rPr>
          <w:rFonts w:ascii="Eras Medium ITC" w:eastAsia="Arial" w:hAnsi="Eras Medium ITC" w:cs="Arial"/>
          <w:spacing w:val="3"/>
          <w:sz w:val="19"/>
          <w:szCs w:val="19"/>
        </w:rPr>
        <w:t xml:space="preserve"> </w:t>
      </w:r>
      <w:r w:rsidRPr="00A733BF">
        <w:rPr>
          <w:rFonts w:ascii="Eras Medium ITC" w:eastAsia="Arial" w:hAnsi="Eras Medium ITC" w:cs="Arial"/>
          <w:spacing w:val="1"/>
          <w:sz w:val="19"/>
          <w:szCs w:val="19"/>
        </w:rPr>
        <w:t>t</w:t>
      </w:r>
      <w:r w:rsidRPr="00A733BF">
        <w:rPr>
          <w:rFonts w:ascii="Eras Medium ITC" w:eastAsia="Arial" w:hAnsi="Eras Medium ITC" w:cs="Arial"/>
          <w:sz w:val="19"/>
          <w:szCs w:val="19"/>
        </w:rPr>
        <w:t>ota</w:t>
      </w:r>
      <w:r w:rsidRPr="00A733BF">
        <w:rPr>
          <w:rFonts w:ascii="Eras Medium ITC" w:eastAsia="Arial" w:hAnsi="Eras Medium ITC" w:cs="Arial"/>
          <w:spacing w:val="-1"/>
          <w:sz w:val="19"/>
          <w:szCs w:val="19"/>
        </w:rPr>
        <w:t>li</w:t>
      </w:r>
      <w:r w:rsidRPr="00A733BF">
        <w:rPr>
          <w:rFonts w:ascii="Eras Medium ITC" w:eastAsia="Arial" w:hAnsi="Eras Medium ITC" w:cs="Arial"/>
          <w:sz w:val="19"/>
          <w:szCs w:val="19"/>
        </w:rPr>
        <w:t>d</w:t>
      </w:r>
      <w:r w:rsidRPr="00A733BF">
        <w:rPr>
          <w:rFonts w:ascii="Eras Medium ITC" w:eastAsia="Arial" w:hAnsi="Eras Medium ITC" w:cs="Arial"/>
          <w:spacing w:val="2"/>
          <w:sz w:val="19"/>
          <w:szCs w:val="19"/>
        </w:rPr>
        <w:t>a</w:t>
      </w:r>
      <w:r w:rsidRPr="00A733BF">
        <w:rPr>
          <w:rFonts w:ascii="Eras Medium ITC" w:eastAsia="Arial" w:hAnsi="Eras Medium ITC" w:cs="Arial"/>
          <w:sz w:val="19"/>
          <w:szCs w:val="19"/>
        </w:rPr>
        <w:t>d</w:t>
      </w:r>
      <w:r w:rsidRPr="00A733BF">
        <w:rPr>
          <w:rFonts w:ascii="Eras Medium ITC" w:eastAsia="Arial" w:hAnsi="Eras Medium ITC" w:cs="Arial"/>
          <w:spacing w:val="3"/>
          <w:sz w:val="19"/>
          <w:szCs w:val="19"/>
        </w:rPr>
        <w:t xml:space="preserve"> </w:t>
      </w:r>
      <w:r w:rsidRPr="00A733BF">
        <w:rPr>
          <w:rFonts w:ascii="Eras Medium ITC" w:eastAsia="Arial" w:hAnsi="Eras Medium ITC" w:cs="Arial"/>
          <w:sz w:val="19"/>
          <w:szCs w:val="19"/>
        </w:rPr>
        <w:t>de</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z w:val="19"/>
          <w:szCs w:val="19"/>
        </w:rPr>
        <w:t>cu</w:t>
      </w:r>
      <w:r w:rsidRPr="00A733BF">
        <w:rPr>
          <w:rFonts w:ascii="Eras Medium ITC" w:eastAsia="Arial" w:hAnsi="Eras Medium ITC" w:cs="Arial"/>
          <w:spacing w:val="-1"/>
          <w:sz w:val="19"/>
          <w:szCs w:val="19"/>
        </w:rPr>
        <w:t>e</w:t>
      </w:r>
      <w:r w:rsidRPr="00A733BF">
        <w:rPr>
          <w:rFonts w:ascii="Eras Medium ITC" w:eastAsia="Arial" w:hAnsi="Eras Medium ITC" w:cs="Arial"/>
          <w:sz w:val="19"/>
          <w:szCs w:val="19"/>
        </w:rPr>
        <w:t>ntas</w:t>
      </w:r>
      <w:r w:rsidRPr="00A733BF">
        <w:rPr>
          <w:rFonts w:ascii="Eras Medium ITC" w:eastAsia="Arial" w:hAnsi="Eras Medium ITC" w:cs="Arial"/>
          <w:spacing w:val="3"/>
          <w:sz w:val="19"/>
          <w:szCs w:val="19"/>
        </w:rPr>
        <w:t xml:space="preserve"> </w:t>
      </w:r>
      <w:r w:rsidRPr="00A733BF">
        <w:rPr>
          <w:rFonts w:ascii="Eras Medium ITC" w:eastAsia="Arial" w:hAnsi="Eras Medium ITC" w:cs="Arial"/>
          <w:sz w:val="19"/>
          <w:szCs w:val="19"/>
        </w:rPr>
        <w:t>p</w:t>
      </w:r>
      <w:r w:rsidRPr="00A733BF">
        <w:rPr>
          <w:rFonts w:ascii="Eras Medium ITC" w:eastAsia="Arial" w:hAnsi="Eras Medium ITC" w:cs="Arial"/>
          <w:spacing w:val="-1"/>
          <w:sz w:val="19"/>
          <w:szCs w:val="19"/>
        </w:rPr>
        <w:t>o</w:t>
      </w:r>
      <w:r w:rsidRPr="00A733BF">
        <w:rPr>
          <w:rFonts w:ascii="Eras Medium ITC" w:eastAsia="Arial" w:hAnsi="Eras Medium ITC" w:cs="Arial"/>
          <w:sz w:val="19"/>
          <w:szCs w:val="19"/>
        </w:rPr>
        <w:t>r</w:t>
      </w:r>
      <w:r w:rsidRPr="00A733BF">
        <w:rPr>
          <w:rFonts w:ascii="Eras Medium ITC" w:eastAsia="Arial" w:hAnsi="Eras Medium ITC" w:cs="Arial"/>
          <w:spacing w:val="3"/>
          <w:sz w:val="19"/>
          <w:szCs w:val="19"/>
        </w:rPr>
        <w:t xml:space="preserve"> </w:t>
      </w:r>
      <w:r w:rsidRPr="00A733BF">
        <w:rPr>
          <w:rFonts w:ascii="Eras Medium ITC" w:eastAsia="Arial" w:hAnsi="Eras Medium ITC" w:cs="Arial"/>
          <w:sz w:val="19"/>
          <w:szCs w:val="19"/>
        </w:rPr>
        <w:t>p</w:t>
      </w:r>
      <w:r w:rsidRPr="00A733BF">
        <w:rPr>
          <w:rFonts w:ascii="Eras Medium ITC" w:eastAsia="Arial" w:hAnsi="Eras Medium ITC" w:cs="Arial"/>
          <w:spacing w:val="-1"/>
          <w:sz w:val="19"/>
          <w:szCs w:val="19"/>
        </w:rPr>
        <w:t>a</w:t>
      </w:r>
      <w:r w:rsidRPr="00A733BF">
        <w:rPr>
          <w:rFonts w:ascii="Eras Medium ITC" w:eastAsia="Arial" w:hAnsi="Eras Medium ITC" w:cs="Arial"/>
          <w:spacing w:val="2"/>
          <w:sz w:val="19"/>
          <w:szCs w:val="19"/>
        </w:rPr>
        <w:t>g</w:t>
      </w:r>
      <w:r w:rsidRPr="00A733BF">
        <w:rPr>
          <w:rFonts w:ascii="Eras Medium ITC" w:eastAsia="Arial" w:hAnsi="Eras Medium ITC" w:cs="Arial"/>
          <w:spacing w:val="-3"/>
          <w:sz w:val="19"/>
          <w:szCs w:val="19"/>
        </w:rPr>
        <w:t>a</w:t>
      </w:r>
      <w:r w:rsidRPr="00A733BF">
        <w:rPr>
          <w:rFonts w:ascii="Eras Medium ITC" w:eastAsia="Arial" w:hAnsi="Eras Medium ITC" w:cs="Arial"/>
          <w:sz w:val="19"/>
          <w:szCs w:val="19"/>
        </w:rPr>
        <w:t>r</w:t>
      </w:r>
      <w:r w:rsidRPr="00A733BF">
        <w:rPr>
          <w:rFonts w:ascii="Eras Medium ITC" w:eastAsia="Arial" w:hAnsi="Eras Medium ITC" w:cs="Arial"/>
          <w:spacing w:val="3"/>
          <w:sz w:val="19"/>
          <w:szCs w:val="19"/>
        </w:rPr>
        <w:t xml:space="preserve"> </w:t>
      </w:r>
      <w:r w:rsidRPr="00A733BF">
        <w:rPr>
          <w:rFonts w:ascii="Eras Medium ITC" w:eastAsia="Arial" w:hAnsi="Eras Medium ITC" w:cs="Arial"/>
          <w:sz w:val="19"/>
          <w:szCs w:val="19"/>
        </w:rPr>
        <w:t>d</w:t>
      </w:r>
      <w:r w:rsidRPr="00A733BF">
        <w:rPr>
          <w:rFonts w:ascii="Eras Medium ITC" w:eastAsia="Arial" w:hAnsi="Eras Medium ITC" w:cs="Arial"/>
          <w:spacing w:val="-1"/>
          <w:sz w:val="19"/>
          <w:szCs w:val="19"/>
        </w:rPr>
        <w:t xml:space="preserve">e </w:t>
      </w:r>
      <w:r w:rsidRPr="00A733BF">
        <w:rPr>
          <w:rFonts w:ascii="Eras Medium ITC" w:eastAsia="Arial" w:hAnsi="Eras Medium ITC" w:cs="Arial"/>
          <w:b/>
          <w:spacing w:val="-1"/>
          <w:sz w:val="19"/>
          <w:szCs w:val="19"/>
        </w:rPr>
        <w:t>E</w:t>
      </w:r>
      <w:r w:rsidRPr="00A733BF">
        <w:rPr>
          <w:rFonts w:ascii="Eras Medium ITC" w:eastAsia="Arial" w:hAnsi="Eras Medium ITC" w:cs="Arial"/>
          <w:b/>
          <w:sz w:val="19"/>
          <w:szCs w:val="19"/>
        </w:rPr>
        <w:t>L</w:t>
      </w:r>
      <w:r w:rsidRPr="00A733BF">
        <w:rPr>
          <w:rFonts w:ascii="Eras Medium ITC" w:eastAsia="Arial" w:hAnsi="Eras Medium ITC" w:cs="Arial"/>
          <w:b/>
          <w:spacing w:val="10"/>
          <w:sz w:val="19"/>
          <w:szCs w:val="19"/>
        </w:rPr>
        <w:t xml:space="preserve"> PROVEEDOR</w:t>
      </w:r>
      <w:r w:rsidRPr="00A733BF">
        <w:rPr>
          <w:rFonts w:ascii="Eras Medium ITC" w:eastAsia="Arial" w:hAnsi="Eras Medium ITC" w:cs="Arial"/>
          <w:sz w:val="19"/>
          <w:szCs w:val="19"/>
        </w:rPr>
        <w:t>, p</w:t>
      </w:r>
      <w:r w:rsidRPr="00A733BF">
        <w:rPr>
          <w:rFonts w:ascii="Eras Medium ITC" w:eastAsia="Arial" w:hAnsi="Eras Medium ITC" w:cs="Arial"/>
          <w:spacing w:val="-1"/>
          <w:sz w:val="19"/>
          <w:szCs w:val="19"/>
        </w:rPr>
        <w:t>a</w:t>
      </w:r>
      <w:r w:rsidRPr="00A733BF">
        <w:rPr>
          <w:rFonts w:ascii="Eras Medium ITC" w:eastAsia="Arial" w:hAnsi="Eras Medium ITC" w:cs="Arial"/>
          <w:spacing w:val="1"/>
          <w:sz w:val="19"/>
          <w:szCs w:val="19"/>
        </w:rPr>
        <w:t>r</w:t>
      </w:r>
      <w:r w:rsidRPr="00A733BF">
        <w:rPr>
          <w:rFonts w:ascii="Eras Medium ITC" w:eastAsia="Arial" w:hAnsi="Eras Medium ITC" w:cs="Arial"/>
          <w:sz w:val="19"/>
          <w:szCs w:val="19"/>
        </w:rPr>
        <w:t>a</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z w:val="19"/>
          <w:szCs w:val="19"/>
        </w:rPr>
        <w:t>e</w:t>
      </w:r>
      <w:r w:rsidRPr="00A733BF">
        <w:rPr>
          <w:rFonts w:ascii="Eras Medium ITC" w:eastAsia="Arial" w:hAnsi="Eras Medium ITC" w:cs="Arial"/>
          <w:spacing w:val="-1"/>
          <w:sz w:val="19"/>
          <w:szCs w:val="19"/>
        </w:rPr>
        <w:t>ll</w:t>
      </w:r>
      <w:r w:rsidRPr="00A733BF">
        <w:rPr>
          <w:rFonts w:ascii="Eras Medium ITC" w:eastAsia="Arial" w:hAnsi="Eras Medium ITC" w:cs="Arial"/>
          <w:sz w:val="19"/>
          <w:szCs w:val="19"/>
        </w:rPr>
        <w:t>o</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pacing w:val="-1"/>
          <w:sz w:val="19"/>
          <w:szCs w:val="19"/>
        </w:rPr>
        <w:t>l</w:t>
      </w:r>
      <w:r w:rsidRPr="00A733BF">
        <w:rPr>
          <w:rFonts w:ascii="Eras Medium ITC" w:eastAsia="Arial" w:hAnsi="Eras Medium ITC" w:cs="Arial"/>
          <w:sz w:val="19"/>
          <w:szCs w:val="19"/>
        </w:rPr>
        <w:t>a</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pacing w:val="3"/>
          <w:sz w:val="19"/>
          <w:szCs w:val="19"/>
        </w:rPr>
        <w:t>f</w:t>
      </w:r>
      <w:r w:rsidRPr="00A733BF">
        <w:rPr>
          <w:rFonts w:ascii="Eras Medium ITC" w:eastAsia="Arial" w:hAnsi="Eras Medium ITC" w:cs="Arial"/>
          <w:sz w:val="19"/>
          <w:szCs w:val="19"/>
        </w:rPr>
        <w:t>act</w:t>
      </w:r>
      <w:r w:rsidRPr="00A733BF">
        <w:rPr>
          <w:rFonts w:ascii="Eras Medium ITC" w:eastAsia="Arial" w:hAnsi="Eras Medium ITC" w:cs="Arial"/>
          <w:spacing w:val="-2"/>
          <w:sz w:val="19"/>
          <w:szCs w:val="19"/>
        </w:rPr>
        <w:t>u</w:t>
      </w:r>
      <w:r w:rsidRPr="00A733BF">
        <w:rPr>
          <w:rFonts w:ascii="Eras Medium ITC" w:eastAsia="Arial" w:hAnsi="Eras Medium ITC" w:cs="Arial"/>
          <w:spacing w:val="1"/>
          <w:sz w:val="19"/>
          <w:szCs w:val="19"/>
        </w:rPr>
        <w:t>r</w:t>
      </w:r>
      <w:r w:rsidRPr="00A733BF">
        <w:rPr>
          <w:rFonts w:ascii="Eras Medium ITC" w:eastAsia="Arial" w:hAnsi="Eras Medium ITC" w:cs="Arial"/>
          <w:sz w:val="19"/>
          <w:szCs w:val="19"/>
        </w:rPr>
        <w:t>a</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z w:val="19"/>
          <w:szCs w:val="19"/>
        </w:rPr>
        <w:t>ac</w:t>
      </w:r>
      <w:r w:rsidRPr="00A733BF">
        <w:rPr>
          <w:rFonts w:ascii="Eras Medium ITC" w:eastAsia="Arial" w:hAnsi="Eras Medium ITC" w:cs="Arial"/>
          <w:spacing w:val="-3"/>
          <w:sz w:val="19"/>
          <w:szCs w:val="19"/>
        </w:rPr>
        <w:t>e</w:t>
      </w:r>
      <w:r w:rsidRPr="00A733BF">
        <w:rPr>
          <w:rFonts w:ascii="Eras Medium ITC" w:eastAsia="Arial" w:hAnsi="Eras Medium ITC" w:cs="Arial"/>
          <w:sz w:val="19"/>
          <w:szCs w:val="19"/>
        </w:rPr>
        <w:t>ptada</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z w:val="19"/>
          <w:szCs w:val="19"/>
        </w:rPr>
        <w:t>se</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pacing w:val="1"/>
          <w:sz w:val="19"/>
          <w:szCs w:val="19"/>
        </w:rPr>
        <w:t>r</w:t>
      </w:r>
      <w:r w:rsidRPr="00A733BF">
        <w:rPr>
          <w:rFonts w:ascii="Eras Medium ITC" w:eastAsia="Arial" w:hAnsi="Eras Medium ITC" w:cs="Arial"/>
          <w:spacing w:val="-3"/>
          <w:sz w:val="19"/>
          <w:szCs w:val="19"/>
        </w:rPr>
        <w:t>e</w:t>
      </w:r>
      <w:r w:rsidRPr="00A733BF">
        <w:rPr>
          <w:rFonts w:ascii="Eras Medium ITC" w:eastAsia="Arial" w:hAnsi="Eras Medium ITC" w:cs="Arial"/>
          <w:spacing w:val="2"/>
          <w:sz w:val="19"/>
          <w:szCs w:val="19"/>
        </w:rPr>
        <w:t>g</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s</w:t>
      </w:r>
      <w:r w:rsidRPr="00A733BF">
        <w:rPr>
          <w:rFonts w:ascii="Eras Medium ITC" w:eastAsia="Arial" w:hAnsi="Eras Medium ITC" w:cs="Arial"/>
          <w:spacing w:val="-1"/>
          <w:sz w:val="19"/>
          <w:szCs w:val="19"/>
        </w:rPr>
        <w:t>t</w:t>
      </w:r>
      <w:r w:rsidRPr="00A733BF">
        <w:rPr>
          <w:rFonts w:ascii="Eras Medium ITC" w:eastAsia="Arial" w:hAnsi="Eras Medium ITC" w:cs="Arial"/>
          <w:spacing w:val="1"/>
          <w:sz w:val="19"/>
          <w:szCs w:val="19"/>
        </w:rPr>
        <w:t>r</w:t>
      </w:r>
      <w:r w:rsidRPr="00A733BF">
        <w:rPr>
          <w:rFonts w:ascii="Eras Medium ITC" w:eastAsia="Arial" w:hAnsi="Eras Medium ITC" w:cs="Arial"/>
          <w:sz w:val="19"/>
          <w:szCs w:val="19"/>
        </w:rPr>
        <w:t>ará</w:t>
      </w:r>
      <w:r w:rsidRPr="00A733BF">
        <w:rPr>
          <w:rFonts w:ascii="Eras Medium ITC" w:eastAsia="Arial" w:hAnsi="Eras Medium ITC" w:cs="Arial"/>
          <w:spacing w:val="3"/>
          <w:sz w:val="19"/>
          <w:szCs w:val="19"/>
        </w:rPr>
        <w:t xml:space="preserve"> </w:t>
      </w:r>
      <w:r w:rsidRPr="00A733BF">
        <w:rPr>
          <w:rFonts w:ascii="Eras Medium ITC" w:eastAsia="Arial" w:hAnsi="Eras Medium ITC" w:cs="Arial"/>
          <w:sz w:val="19"/>
          <w:szCs w:val="19"/>
        </w:rPr>
        <w:t>en d</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c</w:t>
      </w:r>
      <w:r w:rsidRPr="00A733BF">
        <w:rPr>
          <w:rFonts w:ascii="Eras Medium ITC" w:eastAsia="Arial" w:hAnsi="Eras Medium ITC" w:cs="Arial"/>
          <w:spacing w:val="4"/>
          <w:sz w:val="19"/>
          <w:szCs w:val="19"/>
        </w:rPr>
        <w:t>h</w:t>
      </w:r>
      <w:r w:rsidRPr="00A733BF">
        <w:rPr>
          <w:rFonts w:ascii="Eras Medium ITC" w:eastAsia="Arial" w:hAnsi="Eras Medium ITC" w:cs="Arial"/>
          <w:sz w:val="19"/>
          <w:szCs w:val="19"/>
        </w:rPr>
        <w:t>o</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z w:val="19"/>
          <w:szCs w:val="19"/>
        </w:rPr>
        <w:t>progra</w:t>
      </w:r>
      <w:r w:rsidRPr="00A733BF">
        <w:rPr>
          <w:rFonts w:ascii="Eras Medium ITC" w:eastAsia="Arial" w:hAnsi="Eras Medium ITC" w:cs="Arial"/>
          <w:spacing w:val="1"/>
          <w:sz w:val="19"/>
          <w:szCs w:val="19"/>
        </w:rPr>
        <w:t>m</w:t>
      </w:r>
      <w:r w:rsidRPr="00A733BF">
        <w:rPr>
          <w:rFonts w:ascii="Eras Medium ITC" w:eastAsia="Arial" w:hAnsi="Eras Medium ITC" w:cs="Arial"/>
          <w:sz w:val="19"/>
          <w:szCs w:val="19"/>
        </w:rPr>
        <w:t>a</w:t>
      </w:r>
      <w:r w:rsidRPr="00A733BF">
        <w:rPr>
          <w:rFonts w:ascii="Eras Medium ITC" w:eastAsia="Arial" w:hAnsi="Eras Medium ITC" w:cs="Arial"/>
          <w:spacing w:val="2"/>
          <w:sz w:val="19"/>
          <w:szCs w:val="19"/>
        </w:rPr>
        <w:t xml:space="preserve"> </w:t>
      </w:r>
      <w:r w:rsidRPr="00A733BF">
        <w:rPr>
          <w:rFonts w:ascii="Eras Medium ITC" w:eastAsia="Arial" w:hAnsi="Eras Medium ITC" w:cs="Arial"/>
          <w:sz w:val="19"/>
          <w:szCs w:val="19"/>
        </w:rPr>
        <w:t xml:space="preserve">a </w:t>
      </w:r>
      <w:r w:rsidRPr="00A733BF">
        <w:rPr>
          <w:rFonts w:ascii="Eras Medium ITC" w:eastAsia="Arial" w:hAnsi="Eras Medium ITC" w:cs="Arial"/>
          <w:spacing w:val="1"/>
          <w:sz w:val="19"/>
          <w:szCs w:val="19"/>
        </w:rPr>
        <w:t>m</w:t>
      </w:r>
      <w:r w:rsidRPr="00A733BF">
        <w:rPr>
          <w:rFonts w:ascii="Eras Medium ITC" w:eastAsia="Arial" w:hAnsi="Eras Medium ITC" w:cs="Arial"/>
          <w:sz w:val="19"/>
          <w:szCs w:val="19"/>
        </w:rPr>
        <w:t xml:space="preserve">ás </w:t>
      </w:r>
      <w:r w:rsidRPr="00A733BF">
        <w:rPr>
          <w:rFonts w:ascii="Eras Medium ITC" w:eastAsia="Arial" w:hAnsi="Eras Medium ITC" w:cs="Arial"/>
          <w:spacing w:val="1"/>
          <w:sz w:val="19"/>
          <w:szCs w:val="19"/>
        </w:rPr>
        <w:t>t</w:t>
      </w:r>
      <w:r w:rsidRPr="00A733BF">
        <w:rPr>
          <w:rFonts w:ascii="Eras Medium ITC" w:eastAsia="Arial" w:hAnsi="Eras Medium ITC" w:cs="Arial"/>
          <w:sz w:val="19"/>
          <w:szCs w:val="19"/>
        </w:rPr>
        <w:t>ard</w:t>
      </w:r>
      <w:r w:rsidRPr="00A733BF">
        <w:rPr>
          <w:rFonts w:ascii="Eras Medium ITC" w:eastAsia="Arial" w:hAnsi="Eras Medium ITC" w:cs="Arial"/>
          <w:spacing w:val="-3"/>
          <w:sz w:val="19"/>
          <w:szCs w:val="19"/>
        </w:rPr>
        <w:t>a</w:t>
      </w:r>
      <w:r w:rsidRPr="00A733BF">
        <w:rPr>
          <w:rFonts w:ascii="Eras Medium ITC" w:eastAsia="Arial" w:hAnsi="Eras Medium ITC" w:cs="Arial"/>
          <w:sz w:val="19"/>
          <w:szCs w:val="19"/>
        </w:rPr>
        <w:t>r</w:t>
      </w:r>
      <w:r w:rsidRPr="00A733BF">
        <w:rPr>
          <w:rFonts w:ascii="Eras Medium ITC" w:eastAsia="Arial" w:hAnsi="Eras Medium ITC" w:cs="Arial"/>
          <w:spacing w:val="4"/>
          <w:sz w:val="19"/>
          <w:szCs w:val="19"/>
        </w:rPr>
        <w:t xml:space="preserve"> </w:t>
      </w:r>
      <w:r w:rsidRPr="00A733BF">
        <w:rPr>
          <w:rFonts w:ascii="Eras Medium ITC" w:eastAsia="Arial" w:hAnsi="Eras Medium ITC" w:cs="Arial"/>
          <w:sz w:val="19"/>
          <w:szCs w:val="19"/>
        </w:rPr>
        <w:t>n</w:t>
      </w:r>
      <w:r w:rsidRPr="00A733BF">
        <w:rPr>
          <w:rFonts w:ascii="Eras Medium ITC" w:eastAsia="Arial" w:hAnsi="Eras Medium ITC" w:cs="Arial"/>
          <w:spacing w:val="-1"/>
          <w:sz w:val="19"/>
          <w:szCs w:val="19"/>
        </w:rPr>
        <w:t>u</w:t>
      </w:r>
      <w:r w:rsidRPr="00A733BF">
        <w:rPr>
          <w:rFonts w:ascii="Eras Medium ITC" w:eastAsia="Arial" w:hAnsi="Eras Medium ITC" w:cs="Arial"/>
          <w:sz w:val="19"/>
          <w:szCs w:val="19"/>
        </w:rPr>
        <w:t>e</w:t>
      </w:r>
      <w:r w:rsidRPr="00A733BF">
        <w:rPr>
          <w:rFonts w:ascii="Eras Medium ITC" w:eastAsia="Arial" w:hAnsi="Eras Medium ITC" w:cs="Arial"/>
          <w:spacing w:val="-3"/>
          <w:sz w:val="19"/>
          <w:szCs w:val="19"/>
        </w:rPr>
        <w:t>v</w:t>
      </w:r>
      <w:r w:rsidRPr="00A733BF">
        <w:rPr>
          <w:rFonts w:ascii="Eras Medium ITC" w:eastAsia="Arial" w:hAnsi="Eras Medium ITC" w:cs="Arial"/>
          <w:sz w:val="19"/>
          <w:szCs w:val="19"/>
        </w:rPr>
        <w:t>e</w:t>
      </w:r>
      <w:r w:rsidRPr="00A733BF">
        <w:rPr>
          <w:rFonts w:ascii="Eras Medium ITC" w:eastAsia="Arial" w:hAnsi="Eras Medium ITC" w:cs="Arial"/>
          <w:spacing w:val="3"/>
          <w:sz w:val="19"/>
          <w:szCs w:val="19"/>
        </w:rPr>
        <w:t xml:space="preserve"> </w:t>
      </w:r>
      <w:r w:rsidRPr="00A733BF">
        <w:rPr>
          <w:rFonts w:ascii="Eras Medium ITC" w:eastAsia="Arial" w:hAnsi="Eras Medium ITC" w:cs="Arial"/>
          <w:sz w:val="19"/>
          <w:szCs w:val="19"/>
        </w:rPr>
        <w:t>d</w:t>
      </w:r>
      <w:r w:rsidRPr="00A733BF">
        <w:rPr>
          <w:rFonts w:ascii="Eras Medium ITC" w:eastAsia="Arial" w:hAnsi="Eras Medium ITC" w:cs="Arial"/>
          <w:spacing w:val="-4"/>
          <w:sz w:val="19"/>
          <w:szCs w:val="19"/>
        </w:rPr>
        <w:t>í</w:t>
      </w:r>
      <w:r w:rsidRPr="00A733BF">
        <w:rPr>
          <w:rFonts w:ascii="Eras Medium ITC" w:eastAsia="Arial" w:hAnsi="Eras Medium ITC" w:cs="Arial"/>
          <w:spacing w:val="2"/>
          <w:sz w:val="19"/>
          <w:szCs w:val="19"/>
        </w:rPr>
        <w:t>a</w:t>
      </w:r>
      <w:r w:rsidRPr="00A733BF">
        <w:rPr>
          <w:rFonts w:ascii="Eras Medium ITC" w:eastAsia="Arial" w:hAnsi="Eras Medium ITC" w:cs="Arial"/>
          <w:sz w:val="19"/>
          <w:szCs w:val="19"/>
        </w:rPr>
        <w:t>s p</w:t>
      </w:r>
      <w:r w:rsidRPr="00A733BF">
        <w:rPr>
          <w:rFonts w:ascii="Eras Medium ITC" w:eastAsia="Arial" w:hAnsi="Eras Medium ITC" w:cs="Arial"/>
          <w:spacing w:val="-1"/>
          <w:sz w:val="19"/>
          <w:szCs w:val="19"/>
        </w:rPr>
        <w:t>o</w:t>
      </w:r>
      <w:r w:rsidRPr="00A733BF">
        <w:rPr>
          <w:rFonts w:ascii="Eras Medium ITC" w:eastAsia="Arial" w:hAnsi="Eras Medium ITC" w:cs="Arial"/>
          <w:sz w:val="19"/>
          <w:szCs w:val="19"/>
        </w:rPr>
        <w:t>s</w:t>
      </w:r>
      <w:r w:rsidRPr="00A733BF">
        <w:rPr>
          <w:rFonts w:ascii="Eras Medium ITC" w:eastAsia="Arial" w:hAnsi="Eras Medium ITC" w:cs="Arial"/>
          <w:spacing w:val="1"/>
          <w:sz w:val="19"/>
          <w:szCs w:val="19"/>
        </w:rPr>
        <w:t>t</w:t>
      </w:r>
      <w:r w:rsidRPr="00A733BF">
        <w:rPr>
          <w:rFonts w:ascii="Eras Medium ITC" w:eastAsia="Arial" w:hAnsi="Eras Medium ITC" w:cs="Arial"/>
          <w:sz w:val="19"/>
          <w:szCs w:val="19"/>
        </w:rPr>
        <w:t>eri</w:t>
      </w:r>
      <w:r w:rsidRPr="00A733BF">
        <w:rPr>
          <w:rFonts w:ascii="Eras Medium ITC" w:eastAsia="Arial" w:hAnsi="Eras Medium ITC" w:cs="Arial"/>
          <w:spacing w:val="-1"/>
          <w:sz w:val="19"/>
          <w:szCs w:val="19"/>
        </w:rPr>
        <w:t>o</w:t>
      </w:r>
      <w:r w:rsidRPr="00A733BF">
        <w:rPr>
          <w:rFonts w:ascii="Eras Medium ITC" w:eastAsia="Arial" w:hAnsi="Eras Medium ITC" w:cs="Arial"/>
          <w:spacing w:val="1"/>
          <w:sz w:val="19"/>
          <w:szCs w:val="19"/>
        </w:rPr>
        <w:t>r</w:t>
      </w:r>
      <w:r w:rsidRPr="00A733BF">
        <w:rPr>
          <w:rFonts w:ascii="Eras Medium ITC" w:eastAsia="Arial" w:hAnsi="Eras Medium ITC" w:cs="Arial"/>
          <w:spacing w:val="-3"/>
          <w:sz w:val="19"/>
          <w:szCs w:val="19"/>
        </w:rPr>
        <w:t>e</w:t>
      </w:r>
      <w:r w:rsidRPr="00A733BF">
        <w:rPr>
          <w:rFonts w:ascii="Eras Medium ITC" w:eastAsia="Arial" w:hAnsi="Eras Medium ITC" w:cs="Arial"/>
          <w:sz w:val="19"/>
          <w:szCs w:val="19"/>
        </w:rPr>
        <w:t>s</w:t>
      </w:r>
      <w:r w:rsidRPr="00A733BF">
        <w:rPr>
          <w:rFonts w:ascii="Eras Medium ITC" w:eastAsia="Arial" w:hAnsi="Eras Medium ITC" w:cs="Arial"/>
          <w:spacing w:val="49"/>
          <w:sz w:val="19"/>
          <w:szCs w:val="19"/>
        </w:rPr>
        <w:t xml:space="preserve"> </w:t>
      </w:r>
      <w:r w:rsidRPr="00A733BF">
        <w:rPr>
          <w:rFonts w:ascii="Eras Medium ITC" w:eastAsia="Arial" w:hAnsi="Eras Medium ITC" w:cs="Arial"/>
          <w:sz w:val="19"/>
          <w:szCs w:val="19"/>
        </w:rPr>
        <w:t>a</w:t>
      </w:r>
      <w:r w:rsidRPr="00A733BF">
        <w:rPr>
          <w:rFonts w:ascii="Eras Medium ITC" w:eastAsia="Arial" w:hAnsi="Eras Medium ITC" w:cs="Arial"/>
          <w:spacing w:val="46"/>
          <w:sz w:val="19"/>
          <w:szCs w:val="19"/>
        </w:rPr>
        <w:t xml:space="preserve"> </w:t>
      </w:r>
      <w:r w:rsidRPr="00A733BF">
        <w:rPr>
          <w:rFonts w:ascii="Eras Medium ITC" w:eastAsia="Arial" w:hAnsi="Eras Medium ITC" w:cs="Arial"/>
          <w:sz w:val="19"/>
          <w:szCs w:val="19"/>
        </w:rPr>
        <w:t>su</w:t>
      </w:r>
      <w:r w:rsidRPr="00A733BF">
        <w:rPr>
          <w:rFonts w:ascii="Eras Medium ITC" w:eastAsia="Arial" w:hAnsi="Eras Medium ITC" w:cs="Arial"/>
          <w:spacing w:val="48"/>
          <w:sz w:val="19"/>
          <w:szCs w:val="19"/>
        </w:rPr>
        <w:t xml:space="preserve"> </w:t>
      </w:r>
      <w:r w:rsidRPr="00A733BF">
        <w:rPr>
          <w:rFonts w:ascii="Eras Medium ITC" w:eastAsia="Arial" w:hAnsi="Eras Medium ITC" w:cs="Arial"/>
          <w:spacing w:val="1"/>
          <w:sz w:val="19"/>
          <w:szCs w:val="19"/>
        </w:rPr>
        <w:t>r</w:t>
      </w:r>
      <w:r w:rsidRPr="00A733BF">
        <w:rPr>
          <w:rFonts w:ascii="Eras Medium ITC" w:eastAsia="Arial" w:hAnsi="Eras Medium ITC" w:cs="Arial"/>
          <w:spacing w:val="-3"/>
          <w:sz w:val="19"/>
          <w:szCs w:val="19"/>
        </w:rPr>
        <w:t>e</w:t>
      </w:r>
      <w:r w:rsidRPr="00A733BF">
        <w:rPr>
          <w:rFonts w:ascii="Eras Medium ITC" w:eastAsia="Arial" w:hAnsi="Eras Medium ITC" w:cs="Arial"/>
          <w:sz w:val="19"/>
          <w:szCs w:val="19"/>
        </w:rPr>
        <w:t>ce</w:t>
      </w:r>
      <w:r w:rsidRPr="00A733BF">
        <w:rPr>
          <w:rFonts w:ascii="Eras Medium ITC" w:eastAsia="Arial" w:hAnsi="Eras Medium ITC" w:cs="Arial"/>
          <w:spacing w:val="-1"/>
          <w:sz w:val="19"/>
          <w:szCs w:val="19"/>
        </w:rPr>
        <w:t>p</w:t>
      </w:r>
      <w:r w:rsidRPr="00A733BF">
        <w:rPr>
          <w:rFonts w:ascii="Eras Medium ITC" w:eastAsia="Arial" w:hAnsi="Eras Medium ITC" w:cs="Arial"/>
          <w:spacing w:val="-2"/>
          <w:sz w:val="19"/>
          <w:szCs w:val="19"/>
        </w:rPr>
        <w:t>c</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ó</w:t>
      </w:r>
      <w:r w:rsidRPr="00A733BF">
        <w:rPr>
          <w:rFonts w:ascii="Eras Medium ITC" w:eastAsia="Arial" w:hAnsi="Eras Medium ITC" w:cs="Arial"/>
          <w:spacing w:val="-1"/>
          <w:sz w:val="19"/>
          <w:szCs w:val="19"/>
        </w:rPr>
        <w:t>n</w:t>
      </w:r>
      <w:r w:rsidRPr="00A733BF">
        <w:rPr>
          <w:rFonts w:ascii="Eras Medium ITC" w:eastAsia="Arial" w:hAnsi="Eras Medium ITC" w:cs="Arial"/>
          <w:sz w:val="19"/>
          <w:szCs w:val="19"/>
        </w:rPr>
        <w:t>,</w:t>
      </w:r>
      <w:r w:rsidRPr="00A733BF">
        <w:rPr>
          <w:rFonts w:ascii="Eras Medium ITC" w:eastAsia="Arial" w:hAnsi="Eras Medium ITC" w:cs="Arial"/>
          <w:spacing w:val="50"/>
          <w:sz w:val="19"/>
          <w:szCs w:val="19"/>
        </w:rPr>
        <w:t xml:space="preserve"> </w:t>
      </w:r>
      <w:r w:rsidRPr="00A733BF">
        <w:rPr>
          <w:rFonts w:ascii="Eras Medium ITC" w:eastAsia="Arial" w:hAnsi="Eras Medium ITC" w:cs="Arial"/>
          <w:spacing w:val="1"/>
          <w:sz w:val="19"/>
          <w:szCs w:val="19"/>
        </w:rPr>
        <w:t>m</w:t>
      </w:r>
      <w:r w:rsidRPr="00A733BF">
        <w:rPr>
          <w:rFonts w:ascii="Eras Medium ITC" w:eastAsia="Arial" w:hAnsi="Eras Medium ITC" w:cs="Arial"/>
          <w:spacing w:val="-1"/>
          <w:sz w:val="19"/>
          <w:szCs w:val="19"/>
        </w:rPr>
        <w:t>i</w:t>
      </w:r>
      <w:r w:rsidRPr="00A733BF">
        <w:rPr>
          <w:rFonts w:ascii="Eras Medium ITC" w:eastAsia="Arial" w:hAnsi="Eras Medium ITC" w:cs="Arial"/>
          <w:spacing w:val="-2"/>
          <w:sz w:val="19"/>
          <w:szCs w:val="19"/>
        </w:rPr>
        <w:t>s</w:t>
      </w:r>
      <w:r w:rsidRPr="00A733BF">
        <w:rPr>
          <w:rFonts w:ascii="Eras Medium ITC" w:eastAsia="Arial" w:hAnsi="Eras Medium ITC" w:cs="Arial"/>
          <w:spacing w:val="1"/>
          <w:sz w:val="19"/>
          <w:szCs w:val="19"/>
        </w:rPr>
        <w:t>m</w:t>
      </w:r>
      <w:r w:rsidRPr="00A733BF">
        <w:rPr>
          <w:rFonts w:ascii="Eras Medium ITC" w:eastAsia="Arial" w:hAnsi="Eras Medium ITC" w:cs="Arial"/>
          <w:sz w:val="19"/>
          <w:szCs w:val="19"/>
        </w:rPr>
        <w:t>a</w:t>
      </w:r>
      <w:r w:rsidRPr="00A733BF">
        <w:rPr>
          <w:rFonts w:ascii="Eras Medium ITC" w:eastAsia="Arial" w:hAnsi="Eras Medium ITC" w:cs="Arial"/>
          <w:spacing w:val="46"/>
          <w:sz w:val="19"/>
          <w:szCs w:val="19"/>
        </w:rPr>
        <w:t xml:space="preserve"> </w:t>
      </w:r>
      <w:r w:rsidRPr="00A733BF">
        <w:rPr>
          <w:rFonts w:ascii="Eras Medium ITC" w:eastAsia="Arial" w:hAnsi="Eras Medium ITC" w:cs="Arial"/>
          <w:spacing w:val="2"/>
          <w:sz w:val="19"/>
          <w:szCs w:val="19"/>
        </w:rPr>
        <w:t>q</w:t>
      </w:r>
      <w:r w:rsidRPr="00A733BF">
        <w:rPr>
          <w:rFonts w:ascii="Eras Medium ITC" w:eastAsia="Arial" w:hAnsi="Eras Medium ITC" w:cs="Arial"/>
          <w:sz w:val="19"/>
          <w:szCs w:val="19"/>
        </w:rPr>
        <w:t>ue</w:t>
      </w:r>
      <w:r w:rsidRPr="00A733BF">
        <w:rPr>
          <w:rFonts w:ascii="Eras Medium ITC" w:eastAsia="Arial" w:hAnsi="Eras Medium ITC" w:cs="Arial"/>
          <w:spacing w:val="46"/>
          <w:sz w:val="19"/>
          <w:szCs w:val="19"/>
        </w:rPr>
        <w:t xml:space="preserve"> </w:t>
      </w:r>
      <w:r w:rsidRPr="00A733BF">
        <w:rPr>
          <w:rFonts w:ascii="Eras Medium ITC" w:eastAsia="Arial" w:hAnsi="Eras Medium ITC" w:cs="Arial"/>
          <w:sz w:val="19"/>
          <w:szCs w:val="19"/>
        </w:rPr>
        <w:t>p</w:t>
      </w:r>
      <w:r w:rsidRPr="00A733BF">
        <w:rPr>
          <w:rFonts w:ascii="Eras Medium ITC" w:eastAsia="Arial" w:hAnsi="Eras Medium ITC" w:cs="Arial"/>
          <w:spacing w:val="-1"/>
          <w:sz w:val="19"/>
          <w:szCs w:val="19"/>
        </w:rPr>
        <w:t>o</w:t>
      </w:r>
      <w:r w:rsidRPr="00A733BF">
        <w:rPr>
          <w:rFonts w:ascii="Eras Medium ITC" w:eastAsia="Arial" w:hAnsi="Eras Medium ITC" w:cs="Arial"/>
          <w:sz w:val="19"/>
          <w:szCs w:val="19"/>
        </w:rPr>
        <w:t>drá</w:t>
      </w:r>
      <w:r w:rsidRPr="00A733BF">
        <w:rPr>
          <w:rFonts w:ascii="Eras Medium ITC" w:eastAsia="Arial" w:hAnsi="Eras Medium ITC" w:cs="Arial"/>
          <w:spacing w:val="44"/>
          <w:sz w:val="19"/>
          <w:szCs w:val="19"/>
        </w:rPr>
        <w:t xml:space="preserve"> </w:t>
      </w:r>
      <w:r w:rsidRPr="00A733BF">
        <w:rPr>
          <w:rFonts w:ascii="Eras Medium ITC" w:eastAsia="Arial" w:hAnsi="Eras Medium ITC" w:cs="Arial"/>
          <w:sz w:val="19"/>
          <w:szCs w:val="19"/>
        </w:rPr>
        <w:t>ser</w:t>
      </w:r>
      <w:r w:rsidRPr="00A733BF">
        <w:rPr>
          <w:rFonts w:ascii="Eras Medium ITC" w:eastAsia="Arial" w:hAnsi="Eras Medium ITC" w:cs="Arial"/>
          <w:spacing w:val="49"/>
          <w:sz w:val="19"/>
          <w:szCs w:val="19"/>
        </w:rPr>
        <w:t xml:space="preserve"> </w:t>
      </w:r>
      <w:r w:rsidRPr="00A733BF">
        <w:rPr>
          <w:rFonts w:ascii="Eras Medium ITC" w:eastAsia="Arial" w:hAnsi="Eras Medium ITC" w:cs="Arial"/>
          <w:sz w:val="19"/>
          <w:szCs w:val="19"/>
        </w:rPr>
        <w:t>co</w:t>
      </w:r>
      <w:r w:rsidRPr="00A733BF">
        <w:rPr>
          <w:rFonts w:ascii="Eras Medium ITC" w:eastAsia="Arial" w:hAnsi="Eras Medium ITC" w:cs="Arial"/>
          <w:spacing w:val="-1"/>
          <w:sz w:val="19"/>
          <w:szCs w:val="19"/>
        </w:rPr>
        <w:t>n</w:t>
      </w:r>
      <w:r w:rsidRPr="00A733BF">
        <w:rPr>
          <w:rFonts w:ascii="Eras Medium ITC" w:eastAsia="Arial" w:hAnsi="Eras Medium ITC" w:cs="Arial"/>
          <w:sz w:val="19"/>
          <w:szCs w:val="19"/>
        </w:rPr>
        <w:t>su</w:t>
      </w:r>
      <w:r w:rsidRPr="00A733BF">
        <w:rPr>
          <w:rFonts w:ascii="Eras Medium ITC" w:eastAsia="Arial" w:hAnsi="Eras Medium ITC" w:cs="Arial"/>
          <w:spacing w:val="-4"/>
          <w:sz w:val="19"/>
          <w:szCs w:val="19"/>
        </w:rPr>
        <w:t>l</w:t>
      </w:r>
      <w:r w:rsidRPr="00A733BF">
        <w:rPr>
          <w:rFonts w:ascii="Eras Medium ITC" w:eastAsia="Arial" w:hAnsi="Eras Medium ITC" w:cs="Arial"/>
          <w:spacing w:val="1"/>
          <w:sz w:val="19"/>
          <w:szCs w:val="19"/>
        </w:rPr>
        <w:t>t</w:t>
      </w:r>
      <w:r w:rsidRPr="00A733BF">
        <w:rPr>
          <w:rFonts w:ascii="Eras Medium ITC" w:eastAsia="Arial" w:hAnsi="Eras Medium ITC" w:cs="Arial"/>
          <w:sz w:val="19"/>
          <w:szCs w:val="19"/>
        </w:rPr>
        <w:t>a</w:t>
      </w:r>
      <w:r w:rsidRPr="00A733BF">
        <w:rPr>
          <w:rFonts w:ascii="Eras Medium ITC" w:eastAsia="Arial" w:hAnsi="Eras Medium ITC" w:cs="Arial"/>
          <w:spacing w:val="-1"/>
          <w:sz w:val="19"/>
          <w:szCs w:val="19"/>
        </w:rPr>
        <w:t>d</w:t>
      </w:r>
      <w:r w:rsidRPr="00A733BF">
        <w:rPr>
          <w:rFonts w:ascii="Eras Medium ITC" w:eastAsia="Arial" w:hAnsi="Eras Medium ITC" w:cs="Arial"/>
          <w:sz w:val="19"/>
          <w:szCs w:val="19"/>
        </w:rPr>
        <w:t>a</w:t>
      </w:r>
      <w:r w:rsidRPr="00A733BF">
        <w:rPr>
          <w:rFonts w:ascii="Eras Medium ITC" w:eastAsia="Arial" w:hAnsi="Eras Medium ITC" w:cs="Arial"/>
          <w:spacing w:val="48"/>
          <w:sz w:val="19"/>
          <w:szCs w:val="19"/>
        </w:rPr>
        <w:t xml:space="preserve"> </w:t>
      </w:r>
      <w:r w:rsidRPr="00A733BF">
        <w:rPr>
          <w:rFonts w:ascii="Eras Medium ITC" w:eastAsia="Arial" w:hAnsi="Eras Medium ITC" w:cs="Arial"/>
          <w:sz w:val="19"/>
          <w:szCs w:val="19"/>
        </w:rPr>
        <w:t>en</w:t>
      </w:r>
      <w:r w:rsidRPr="00A733BF">
        <w:rPr>
          <w:rFonts w:ascii="Eras Medium ITC" w:eastAsia="Arial" w:hAnsi="Eras Medium ITC" w:cs="Arial"/>
          <w:spacing w:val="46"/>
          <w:sz w:val="19"/>
          <w:szCs w:val="19"/>
        </w:rPr>
        <w:t xml:space="preserve"> </w:t>
      </w:r>
      <w:r w:rsidRPr="00A733BF">
        <w:rPr>
          <w:rFonts w:ascii="Eras Medium ITC" w:eastAsia="Arial" w:hAnsi="Eras Medium ITC" w:cs="Arial"/>
          <w:sz w:val="19"/>
          <w:szCs w:val="19"/>
        </w:rPr>
        <w:t>el</w:t>
      </w:r>
      <w:r w:rsidRPr="00A733BF">
        <w:rPr>
          <w:rFonts w:ascii="Eras Medium ITC" w:eastAsia="Arial" w:hAnsi="Eras Medium ITC" w:cs="Arial"/>
          <w:spacing w:val="48"/>
          <w:sz w:val="19"/>
          <w:szCs w:val="19"/>
        </w:rPr>
        <w:t xml:space="preserve"> </w:t>
      </w:r>
      <w:r w:rsidRPr="00A733BF">
        <w:rPr>
          <w:rFonts w:ascii="Eras Medium ITC" w:eastAsia="Arial" w:hAnsi="Eras Medium ITC" w:cs="Arial"/>
          <w:spacing w:val="-3"/>
          <w:sz w:val="19"/>
          <w:szCs w:val="19"/>
        </w:rPr>
        <w:t>p</w:t>
      </w:r>
      <w:r w:rsidRPr="00A733BF">
        <w:rPr>
          <w:rFonts w:ascii="Eras Medium ITC" w:eastAsia="Arial" w:hAnsi="Eras Medium ITC" w:cs="Arial"/>
          <w:sz w:val="19"/>
          <w:szCs w:val="19"/>
        </w:rPr>
        <w:t>or</w:t>
      </w:r>
      <w:r w:rsidRPr="00A733BF">
        <w:rPr>
          <w:rFonts w:ascii="Eras Medium ITC" w:eastAsia="Arial" w:hAnsi="Eras Medium ITC" w:cs="Arial"/>
          <w:spacing w:val="1"/>
          <w:sz w:val="19"/>
          <w:szCs w:val="19"/>
        </w:rPr>
        <w:t>t</w:t>
      </w:r>
      <w:r w:rsidRPr="00A733BF">
        <w:rPr>
          <w:rFonts w:ascii="Eras Medium ITC" w:eastAsia="Arial" w:hAnsi="Eras Medium ITC" w:cs="Arial"/>
          <w:sz w:val="19"/>
          <w:szCs w:val="19"/>
        </w:rPr>
        <w:t>al</w:t>
      </w:r>
      <w:r w:rsidRPr="00A733BF">
        <w:rPr>
          <w:rFonts w:ascii="Eras Medium ITC" w:eastAsia="Arial" w:hAnsi="Eras Medium ITC" w:cs="Arial"/>
          <w:spacing w:val="54"/>
          <w:sz w:val="19"/>
          <w:szCs w:val="19"/>
        </w:rPr>
        <w:t xml:space="preserve"> </w:t>
      </w:r>
      <w:hyperlink r:id="rId17" w:history="1">
        <w:r w:rsidRPr="00A733BF">
          <w:rPr>
            <w:rFonts w:ascii="Eras Medium ITC" w:eastAsia="Arial" w:hAnsi="Eras Medium ITC" w:cs="Arial"/>
            <w:color w:val="0000FF"/>
            <w:spacing w:val="-3"/>
            <w:sz w:val="19"/>
            <w:szCs w:val="19"/>
            <w:u w:val="single"/>
          </w:rPr>
          <w:t>w</w:t>
        </w:r>
        <w:r w:rsidRPr="00A733BF">
          <w:rPr>
            <w:rFonts w:ascii="Eras Medium ITC" w:eastAsia="Arial" w:hAnsi="Eras Medium ITC" w:cs="Arial"/>
            <w:color w:val="0000FF"/>
            <w:spacing w:val="-1"/>
            <w:sz w:val="19"/>
            <w:szCs w:val="19"/>
            <w:u w:val="single"/>
          </w:rPr>
          <w:t>w</w:t>
        </w:r>
        <w:r w:rsidRPr="00A733BF">
          <w:rPr>
            <w:rFonts w:ascii="Eras Medium ITC" w:eastAsia="Arial" w:hAnsi="Eras Medium ITC" w:cs="Arial"/>
            <w:color w:val="0000FF"/>
            <w:spacing w:val="-3"/>
            <w:sz w:val="19"/>
            <w:szCs w:val="19"/>
            <w:u w:val="single"/>
          </w:rPr>
          <w:t>w</w:t>
        </w:r>
        <w:r w:rsidRPr="00A733BF">
          <w:rPr>
            <w:rFonts w:ascii="Eras Medium ITC" w:eastAsia="Arial" w:hAnsi="Eras Medium ITC" w:cs="Arial"/>
            <w:color w:val="0000FF"/>
            <w:spacing w:val="1"/>
            <w:sz w:val="19"/>
            <w:szCs w:val="19"/>
            <w:u w:val="single"/>
          </w:rPr>
          <w:t>.</w:t>
        </w:r>
        <w:r w:rsidRPr="00A733BF">
          <w:rPr>
            <w:rFonts w:ascii="Eras Medium ITC" w:eastAsia="Arial" w:hAnsi="Eras Medium ITC" w:cs="Arial"/>
            <w:color w:val="0000FF"/>
            <w:sz w:val="19"/>
            <w:szCs w:val="19"/>
            <w:u w:val="single"/>
          </w:rPr>
          <w:t>n</w:t>
        </w:r>
        <w:r w:rsidRPr="00A733BF">
          <w:rPr>
            <w:rFonts w:ascii="Eras Medium ITC" w:eastAsia="Arial" w:hAnsi="Eras Medium ITC" w:cs="Arial"/>
            <w:color w:val="0000FF"/>
            <w:spacing w:val="-1"/>
            <w:sz w:val="19"/>
            <w:szCs w:val="19"/>
            <w:u w:val="single"/>
          </w:rPr>
          <w:t>a</w:t>
        </w:r>
        <w:r w:rsidRPr="00A733BF">
          <w:rPr>
            <w:rFonts w:ascii="Eras Medium ITC" w:eastAsia="Arial" w:hAnsi="Eras Medium ITC" w:cs="Arial"/>
            <w:color w:val="0000FF"/>
            <w:spacing w:val="3"/>
            <w:sz w:val="19"/>
            <w:szCs w:val="19"/>
            <w:u w:val="single"/>
          </w:rPr>
          <w:t>f</w:t>
        </w:r>
        <w:r w:rsidRPr="00A733BF">
          <w:rPr>
            <w:rFonts w:ascii="Eras Medium ITC" w:eastAsia="Arial" w:hAnsi="Eras Medium ITC" w:cs="Arial"/>
            <w:color w:val="0000FF"/>
            <w:spacing w:val="-1"/>
            <w:sz w:val="19"/>
            <w:szCs w:val="19"/>
            <w:u w:val="single"/>
          </w:rPr>
          <w:t>i</w:t>
        </w:r>
        <w:r w:rsidRPr="00A733BF">
          <w:rPr>
            <w:rFonts w:ascii="Eras Medium ITC" w:eastAsia="Arial" w:hAnsi="Eras Medium ITC" w:cs="Arial"/>
            <w:color w:val="0000FF"/>
            <w:sz w:val="19"/>
            <w:szCs w:val="19"/>
            <w:u w:val="single"/>
          </w:rPr>
          <w:t>n.c</w:t>
        </w:r>
        <w:r w:rsidRPr="00A733BF">
          <w:rPr>
            <w:rFonts w:ascii="Eras Medium ITC" w:eastAsia="Arial" w:hAnsi="Eras Medium ITC" w:cs="Arial"/>
            <w:color w:val="0000FF"/>
            <w:spacing w:val="-2"/>
            <w:sz w:val="19"/>
            <w:szCs w:val="19"/>
            <w:u w:val="single"/>
          </w:rPr>
          <w:t>o</w:t>
        </w:r>
        <w:r w:rsidRPr="00A733BF">
          <w:rPr>
            <w:rFonts w:ascii="Eras Medium ITC" w:eastAsia="Arial" w:hAnsi="Eras Medium ITC" w:cs="Arial"/>
            <w:color w:val="0000FF"/>
            <w:sz w:val="19"/>
            <w:szCs w:val="19"/>
            <w:u w:val="single"/>
          </w:rPr>
          <w:t>m</w:t>
        </w:r>
        <w:r w:rsidRPr="00A733BF">
          <w:rPr>
            <w:rFonts w:ascii="Eras Medium ITC" w:eastAsia="Arial" w:hAnsi="Eras Medium ITC" w:cs="Arial"/>
            <w:color w:val="0000FF"/>
            <w:spacing w:val="50"/>
            <w:sz w:val="19"/>
            <w:szCs w:val="19"/>
            <w:u w:val="single"/>
          </w:rPr>
          <w:t xml:space="preserve"> </w:t>
        </w:r>
      </w:hyperlink>
      <w:r w:rsidRPr="00A733BF">
        <w:rPr>
          <w:rFonts w:ascii="Eras Medium ITC" w:eastAsia="Arial" w:hAnsi="Eras Medium ITC" w:cs="Arial"/>
          <w:sz w:val="19"/>
          <w:szCs w:val="19"/>
        </w:rPr>
        <w:t xml:space="preserve">a </w:t>
      </w:r>
      <w:r w:rsidRPr="00A733BF">
        <w:rPr>
          <w:rFonts w:ascii="Eras Medium ITC" w:eastAsia="Arial" w:hAnsi="Eras Medium ITC" w:cs="Arial"/>
          <w:spacing w:val="-3"/>
          <w:sz w:val="19"/>
          <w:szCs w:val="19"/>
        </w:rPr>
        <w:t>e</w:t>
      </w:r>
      <w:r w:rsidRPr="00A733BF">
        <w:rPr>
          <w:rFonts w:ascii="Eras Medium ITC" w:eastAsia="Arial" w:hAnsi="Eras Medium ITC" w:cs="Arial"/>
          <w:spacing w:val="3"/>
          <w:sz w:val="19"/>
          <w:szCs w:val="19"/>
        </w:rPr>
        <w:t>f</w:t>
      </w:r>
      <w:r w:rsidRPr="00A733BF">
        <w:rPr>
          <w:rFonts w:ascii="Eras Medium ITC" w:eastAsia="Arial" w:hAnsi="Eras Medium ITC" w:cs="Arial"/>
          <w:sz w:val="19"/>
          <w:szCs w:val="19"/>
        </w:rPr>
        <w:t xml:space="preserve">ecto de </w:t>
      </w:r>
      <w:r w:rsidRPr="00A733BF">
        <w:rPr>
          <w:rFonts w:ascii="Eras Medium ITC" w:eastAsia="Arial" w:hAnsi="Eras Medium ITC" w:cs="Arial"/>
          <w:spacing w:val="2"/>
          <w:sz w:val="19"/>
          <w:szCs w:val="19"/>
        </w:rPr>
        <w:t>q</w:t>
      </w:r>
      <w:r w:rsidRPr="00A733BF">
        <w:rPr>
          <w:rFonts w:ascii="Eras Medium ITC" w:eastAsia="Arial" w:hAnsi="Eras Medium ITC" w:cs="Arial"/>
          <w:sz w:val="19"/>
          <w:szCs w:val="19"/>
        </w:rPr>
        <w:t xml:space="preserve">ue </w:t>
      </w:r>
      <w:r w:rsidRPr="00A733BF">
        <w:rPr>
          <w:rFonts w:ascii="Eras Medium ITC" w:eastAsia="Arial" w:hAnsi="Eras Medium ITC" w:cs="Arial"/>
          <w:b/>
          <w:spacing w:val="-1"/>
          <w:sz w:val="19"/>
          <w:szCs w:val="19"/>
        </w:rPr>
        <w:t>E</w:t>
      </w:r>
      <w:r w:rsidRPr="00A733BF">
        <w:rPr>
          <w:rFonts w:ascii="Eras Medium ITC" w:eastAsia="Arial" w:hAnsi="Eras Medium ITC" w:cs="Arial"/>
          <w:b/>
          <w:sz w:val="19"/>
          <w:szCs w:val="19"/>
        </w:rPr>
        <w:t>L</w:t>
      </w:r>
      <w:r w:rsidRPr="00A733BF">
        <w:rPr>
          <w:rFonts w:ascii="Eras Medium ITC" w:eastAsia="Arial" w:hAnsi="Eras Medium ITC" w:cs="Arial"/>
          <w:b/>
          <w:spacing w:val="10"/>
          <w:sz w:val="19"/>
          <w:szCs w:val="19"/>
        </w:rPr>
        <w:t xml:space="preserve"> PROVEEDOR</w:t>
      </w:r>
      <w:r w:rsidRPr="00A733BF">
        <w:rPr>
          <w:rFonts w:ascii="Eras Medium ITC" w:eastAsia="Arial" w:hAnsi="Eras Medium ITC" w:cs="Arial"/>
          <w:sz w:val="19"/>
          <w:szCs w:val="19"/>
        </w:rPr>
        <w:t xml:space="preserve"> p</w:t>
      </w:r>
      <w:r w:rsidRPr="00A733BF">
        <w:rPr>
          <w:rFonts w:ascii="Eras Medium ITC" w:eastAsia="Arial" w:hAnsi="Eras Medium ITC" w:cs="Arial"/>
          <w:spacing w:val="-1"/>
          <w:sz w:val="19"/>
          <w:szCs w:val="19"/>
        </w:rPr>
        <w:t>u</w:t>
      </w:r>
      <w:r w:rsidRPr="00A733BF">
        <w:rPr>
          <w:rFonts w:ascii="Eras Medium ITC" w:eastAsia="Arial" w:hAnsi="Eras Medium ITC" w:cs="Arial"/>
          <w:sz w:val="19"/>
          <w:szCs w:val="19"/>
        </w:rPr>
        <w:t>e</w:t>
      </w:r>
      <w:r w:rsidRPr="00A733BF">
        <w:rPr>
          <w:rFonts w:ascii="Eras Medium ITC" w:eastAsia="Arial" w:hAnsi="Eras Medium ITC" w:cs="Arial"/>
          <w:spacing w:val="-1"/>
          <w:sz w:val="19"/>
          <w:szCs w:val="19"/>
        </w:rPr>
        <w:t>d</w:t>
      </w:r>
      <w:r w:rsidRPr="00A733BF">
        <w:rPr>
          <w:rFonts w:ascii="Eras Medium ITC" w:eastAsia="Arial" w:hAnsi="Eras Medium ITC" w:cs="Arial"/>
          <w:sz w:val="19"/>
          <w:szCs w:val="19"/>
        </w:rPr>
        <w:t>a e</w:t>
      </w:r>
      <w:r w:rsidRPr="00A733BF">
        <w:rPr>
          <w:rFonts w:ascii="Eras Medium ITC" w:eastAsia="Arial" w:hAnsi="Eras Medium ITC" w:cs="Arial"/>
          <w:spacing w:val="1"/>
          <w:sz w:val="19"/>
          <w:szCs w:val="19"/>
        </w:rPr>
        <w:t>j</w:t>
      </w:r>
      <w:r w:rsidRPr="00A733BF">
        <w:rPr>
          <w:rFonts w:ascii="Eras Medium ITC" w:eastAsia="Arial" w:hAnsi="Eras Medium ITC" w:cs="Arial"/>
          <w:sz w:val="19"/>
          <w:szCs w:val="19"/>
        </w:rPr>
        <w:t>erc</w:t>
      </w:r>
      <w:r w:rsidRPr="00A733BF">
        <w:rPr>
          <w:rFonts w:ascii="Eras Medium ITC" w:eastAsia="Arial" w:hAnsi="Eras Medium ITC" w:cs="Arial"/>
          <w:spacing w:val="-2"/>
          <w:sz w:val="19"/>
          <w:szCs w:val="19"/>
        </w:rPr>
        <w:t>e</w:t>
      </w:r>
      <w:r w:rsidRPr="00A733BF">
        <w:rPr>
          <w:rFonts w:ascii="Eras Medium ITC" w:eastAsia="Arial" w:hAnsi="Eras Medium ITC" w:cs="Arial"/>
          <w:sz w:val="19"/>
          <w:szCs w:val="19"/>
        </w:rPr>
        <w:t xml:space="preserve">r </w:t>
      </w:r>
      <w:r w:rsidRPr="00A733BF">
        <w:rPr>
          <w:rFonts w:ascii="Eras Medium ITC" w:eastAsia="Arial" w:hAnsi="Eras Medium ITC" w:cs="Arial"/>
          <w:spacing w:val="-1"/>
          <w:sz w:val="19"/>
          <w:szCs w:val="19"/>
        </w:rPr>
        <w:t>l</w:t>
      </w:r>
      <w:r w:rsidRPr="00A733BF">
        <w:rPr>
          <w:rFonts w:ascii="Eras Medium ITC" w:eastAsia="Arial" w:hAnsi="Eras Medium ITC" w:cs="Arial"/>
          <w:sz w:val="19"/>
          <w:szCs w:val="19"/>
        </w:rPr>
        <w:t>a ces</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ón de d</w:t>
      </w:r>
      <w:r w:rsidRPr="00A733BF">
        <w:rPr>
          <w:rFonts w:ascii="Eras Medium ITC" w:eastAsia="Arial" w:hAnsi="Eras Medium ITC" w:cs="Arial"/>
          <w:spacing w:val="-1"/>
          <w:sz w:val="19"/>
          <w:szCs w:val="19"/>
        </w:rPr>
        <w:t>e</w:t>
      </w:r>
      <w:r w:rsidRPr="00A733BF">
        <w:rPr>
          <w:rFonts w:ascii="Eras Medium ITC" w:eastAsia="Arial" w:hAnsi="Eras Medium ITC" w:cs="Arial"/>
          <w:spacing w:val="1"/>
          <w:sz w:val="19"/>
          <w:szCs w:val="19"/>
        </w:rPr>
        <w:t>r</w:t>
      </w:r>
      <w:r w:rsidRPr="00A733BF">
        <w:rPr>
          <w:rFonts w:ascii="Eras Medium ITC" w:eastAsia="Arial" w:hAnsi="Eras Medium ITC" w:cs="Arial"/>
          <w:sz w:val="19"/>
          <w:szCs w:val="19"/>
        </w:rPr>
        <w:t>ec</w:t>
      </w:r>
      <w:r w:rsidRPr="00A733BF">
        <w:rPr>
          <w:rFonts w:ascii="Eras Medium ITC" w:eastAsia="Arial" w:hAnsi="Eras Medium ITC" w:cs="Arial"/>
          <w:spacing w:val="-1"/>
          <w:sz w:val="19"/>
          <w:szCs w:val="19"/>
        </w:rPr>
        <w:t>h</w:t>
      </w:r>
      <w:r w:rsidRPr="00A733BF">
        <w:rPr>
          <w:rFonts w:ascii="Eras Medium ITC" w:eastAsia="Arial" w:hAnsi="Eras Medium ITC" w:cs="Arial"/>
          <w:sz w:val="19"/>
          <w:szCs w:val="19"/>
        </w:rPr>
        <w:t>os de co</w:t>
      </w:r>
      <w:r w:rsidRPr="00A733BF">
        <w:rPr>
          <w:rFonts w:ascii="Eras Medium ITC" w:eastAsia="Arial" w:hAnsi="Eras Medium ITC" w:cs="Arial"/>
          <w:spacing w:val="-1"/>
          <w:sz w:val="19"/>
          <w:szCs w:val="19"/>
        </w:rPr>
        <w:t>b</w:t>
      </w:r>
      <w:r w:rsidRPr="00A733BF">
        <w:rPr>
          <w:rFonts w:ascii="Eras Medium ITC" w:eastAsia="Arial" w:hAnsi="Eras Medium ITC" w:cs="Arial"/>
          <w:spacing w:val="1"/>
          <w:sz w:val="19"/>
          <w:szCs w:val="19"/>
        </w:rPr>
        <w:t>r</w:t>
      </w:r>
      <w:r w:rsidRPr="00A733BF">
        <w:rPr>
          <w:rFonts w:ascii="Eras Medium ITC" w:eastAsia="Arial" w:hAnsi="Eras Medium ITC" w:cs="Arial"/>
          <w:sz w:val="19"/>
          <w:szCs w:val="19"/>
        </w:rPr>
        <w:t xml:space="preserve">o al </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nte</w:t>
      </w:r>
      <w:r w:rsidRPr="00A733BF">
        <w:rPr>
          <w:rFonts w:ascii="Eras Medium ITC" w:eastAsia="Arial" w:hAnsi="Eras Medium ITC" w:cs="Arial"/>
          <w:spacing w:val="1"/>
          <w:sz w:val="19"/>
          <w:szCs w:val="19"/>
        </w:rPr>
        <w:t>rm</w:t>
      </w:r>
      <w:r w:rsidRPr="00A733BF">
        <w:rPr>
          <w:rFonts w:ascii="Eras Medium ITC" w:eastAsia="Arial" w:hAnsi="Eras Medium ITC" w:cs="Arial"/>
          <w:sz w:val="19"/>
          <w:szCs w:val="19"/>
        </w:rPr>
        <w:t>e</w:t>
      </w:r>
      <w:r w:rsidRPr="00A733BF">
        <w:rPr>
          <w:rFonts w:ascii="Eras Medium ITC" w:eastAsia="Arial" w:hAnsi="Eras Medium ITC" w:cs="Arial"/>
          <w:spacing w:val="-1"/>
          <w:sz w:val="19"/>
          <w:szCs w:val="19"/>
        </w:rPr>
        <w:t>di</w:t>
      </w:r>
      <w:r w:rsidRPr="00A733BF">
        <w:rPr>
          <w:rFonts w:ascii="Eras Medium ITC" w:eastAsia="Arial" w:hAnsi="Eras Medium ITC" w:cs="Arial"/>
          <w:sz w:val="19"/>
          <w:szCs w:val="19"/>
        </w:rPr>
        <w:t>ario</w:t>
      </w:r>
      <w:r w:rsidRPr="00A733BF">
        <w:rPr>
          <w:rFonts w:ascii="Eras Medium ITC" w:eastAsia="Arial" w:hAnsi="Eras Medium ITC" w:cs="Arial"/>
          <w:spacing w:val="-4"/>
          <w:sz w:val="19"/>
          <w:szCs w:val="19"/>
        </w:rPr>
        <w:t xml:space="preserve"> </w:t>
      </w:r>
      <w:r w:rsidRPr="00A733BF">
        <w:rPr>
          <w:rFonts w:ascii="Eras Medium ITC" w:eastAsia="Arial" w:hAnsi="Eras Medium ITC" w:cs="Arial"/>
          <w:spacing w:val="3"/>
          <w:sz w:val="19"/>
          <w:szCs w:val="19"/>
        </w:rPr>
        <w:t>f</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n</w:t>
      </w:r>
      <w:r w:rsidRPr="00A733BF">
        <w:rPr>
          <w:rFonts w:ascii="Eras Medium ITC" w:eastAsia="Arial" w:hAnsi="Eras Medium ITC" w:cs="Arial"/>
          <w:spacing w:val="-1"/>
          <w:sz w:val="19"/>
          <w:szCs w:val="19"/>
        </w:rPr>
        <w:t>a</w:t>
      </w:r>
      <w:r w:rsidRPr="00A733BF">
        <w:rPr>
          <w:rFonts w:ascii="Eras Medium ITC" w:eastAsia="Arial" w:hAnsi="Eras Medium ITC" w:cs="Arial"/>
          <w:sz w:val="19"/>
          <w:szCs w:val="19"/>
        </w:rPr>
        <w:t>nc</w:t>
      </w:r>
      <w:r w:rsidRPr="00A733BF">
        <w:rPr>
          <w:rFonts w:ascii="Eras Medium ITC" w:eastAsia="Arial" w:hAnsi="Eras Medium ITC" w:cs="Arial"/>
          <w:spacing w:val="-1"/>
          <w:sz w:val="19"/>
          <w:szCs w:val="19"/>
        </w:rPr>
        <w:t>i</w:t>
      </w:r>
      <w:r w:rsidRPr="00A733BF">
        <w:rPr>
          <w:rFonts w:ascii="Eras Medium ITC" w:eastAsia="Arial" w:hAnsi="Eras Medium ITC" w:cs="Arial"/>
          <w:sz w:val="19"/>
          <w:szCs w:val="19"/>
        </w:rPr>
        <w:t>er</w:t>
      </w:r>
      <w:r w:rsidRPr="00A733BF">
        <w:rPr>
          <w:rFonts w:ascii="Eras Medium ITC" w:eastAsia="Arial" w:hAnsi="Eras Medium ITC" w:cs="Arial"/>
          <w:spacing w:val="-2"/>
          <w:sz w:val="19"/>
          <w:szCs w:val="19"/>
        </w:rPr>
        <w:t>o</w:t>
      </w:r>
      <w:r w:rsidRPr="00A733BF">
        <w:rPr>
          <w:rFonts w:ascii="Eras Medium ITC" w:eastAsia="Arial" w:hAnsi="Eras Medium ITC" w:cs="Arial"/>
          <w:sz w:val="19"/>
          <w:szCs w:val="19"/>
        </w:rPr>
        <w:t>.</w:t>
      </w:r>
    </w:p>
    <w:p w14:paraId="5FC13BBE" w14:textId="77777777" w:rsidR="002A2335" w:rsidRPr="00A733BF" w:rsidRDefault="002A2335" w:rsidP="002A2335">
      <w:pPr>
        <w:tabs>
          <w:tab w:val="left" w:pos="720"/>
        </w:tabs>
        <w:ind w:left="1560" w:right="-1"/>
        <w:jc w:val="both"/>
        <w:rPr>
          <w:rFonts w:ascii="Eras Medium ITC" w:eastAsia="Arial" w:hAnsi="Eras Medium ITC" w:cs="Arial"/>
          <w:b/>
          <w:sz w:val="19"/>
          <w:szCs w:val="19"/>
        </w:rPr>
      </w:pPr>
    </w:p>
    <w:p w14:paraId="131DC862" w14:textId="77777777" w:rsidR="002A2335" w:rsidRPr="00A733BF" w:rsidRDefault="002A2335" w:rsidP="002A2335">
      <w:pPr>
        <w:ind w:left="1418"/>
        <w:jc w:val="both"/>
        <w:rPr>
          <w:rFonts w:ascii="Eras Medium ITC" w:hAnsi="Eras Medium ITC" w:cs="Arial"/>
          <w:sz w:val="19"/>
          <w:szCs w:val="19"/>
        </w:rPr>
      </w:pPr>
      <w:r w:rsidRPr="00A733BF">
        <w:rPr>
          <w:rFonts w:ascii="Eras Medium ITC" w:hAnsi="Eras Medium ITC" w:cs="Arial"/>
          <w:sz w:val="19"/>
          <w:szCs w:val="19"/>
        </w:rPr>
        <w:t xml:space="preserve">Si </w:t>
      </w:r>
      <w:r w:rsidRPr="00A733BF">
        <w:rPr>
          <w:rFonts w:ascii="Eras Medium ITC" w:hAnsi="Eras Medium ITC" w:cs="Arial"/>
          <w:b/>
          <w:sz w:val="19"/>
          <w:szCs w:val="19"/>
        </w:rPr>
        <w:t>CANAL 22</w:t>
      </w:r>
      <w:r w:rsidRPr="00A733BF">
        <w:rPr>
          <w:rFonts w:ascii="Eras Medium ITC" w:hAnsi="Eras Medium ITC" w:cs="Arial"/>
          <w:sz w:val="19"/>
          <w:szCs w:val="19"/>
        </w:rPr>
        <w:t xml:space="preserve"> no efectúa el pago correspondiente, a solicitud de </w:t>
      </w:r>
      <w:r w:rsidRPr="00A733BF">
        <w:rPr>
          <w:rFonts w:ascii="Eras Medium ITC" w:hAnsi="Eras Medium ITC" w:cs="Arial"/>
          <w:b/>
          <w:sz w:val="19"/>
          <w:szCs w:val="19"/>
        </w:rPr>
        <w:t xml:space="preserve">EL PROVEEDOR, </w:t>
      </w:r>
      <w:r w:rsidRPr="00A733BF">
        <w:rPr>
          <w:rFonts w:ascii="Eras Medium ITC" w:hAnsi="Eras Medium ITC" w:cs="Arial"/>
          <w:sz w:val="19"/>
          <w:szCs w:val="19"/>
        </w:rPr>
        <w:t xml:space="preserve">deberá pagar gastos financieros conforme a la tasa que será igual a la establecida por la Ley de Ingresos de la Federación en los casos de prórroga para el pago de créditos fiscales. </w:t>
      </w:r>
    </w:p>
    <w:p w14:paraId="789D21B4" w14:textId="77777777" w:rsidR="002A2335" w:rsidRPr="00A733BF" w:rsidRDefault="002A2335" w:rsidP="002A2335">
      <w:pPr>
        <w:ind w:left="1418"/>
        <w:jc w:val="both"/>
        <w:rPr>
          <w:rFonts w:ascii="Eras Medium ITC" w:hAnsi="Eras Medium ITC" w:cs="Arial"/>
          <w:sz w:val="19"/>
          <w:szCs w:val="19"/>
        </w:rPr>
      </w:pPr>
    </w:p>
    <w:p w14:paraId="3F22E8E2" w14:textId="77777777" w:rsidR="002A2335" w:rsidRPr="00A733BF" w:rsidRDefault="002A2335" w:rsidP="002A2335">
      <w:pPr>
        <w:ind w:left="1418"/>
        <w:jc w:val="both"/>
        <w:rPr>
          <w:rFonts w:ascii="Eras Medium ITC" w:hAnsi="Eras Medium ITC"/>
          <w:sz w:val="19"/>
          <w:szCs w:val="19"/>
        </w:rPr>
      </w:pPr>
      <w:r w:rsidRPr="00A733BF">
        <w:rPr>
          <w:rFonts w:ascii="Eras Medium ITC" w:hAnsi="Eras Medium ITC" w:cs="Arial"/>
          <w:sz w:val="19"/>
          <w:szCs w:val="19"/>
        </w:rPr>
        <w:t xml:space="preserve">Dichos gastos se calcularán sobre las cantidades no pagadas y se computarán por días naturales desde que se venció el plazo pactado, hasta la fecha en que se pongan efectivamente las cantidades a disposición de </w:t>
      </w:r>
      <w:r w:rsidRPr="00A733BF">
        <w:rPr>
          <w:rFonts w:ascii="Eras Medium ITC" w:hAnsi="Eras Medium ITC" w:cs="Arial"/>
          <w:b/>
          <w:sz w:val="19"/>
          <w:szCs w:val="19"/>
        </w:rPr>
        <w:t>EL PROVEEDOR</w:t>
      </w:r>
      <w:r w:rsidRPr="00A733BF">
        <w:rPr>
          <w:rFonts w:ascii="Eras Medium ITC" w:hAnsi="Eras Medium ITC" w:cs="Arial"/>
          <w:sz w:val="19"/>
          <w:szCs w:val="19"/>
        </w:rPr>
        <w:t>.</w:t>
      </w:r>
    </w:p>
    <w:p w14:paraId="394CEE8F" w14:textId="77777777" w:rsidR="002A2335" w:rsidRPr="00A733BF" w:rsidRDefault="002A2335" w:rsidP="002A2335">
      <w:pPr>
        <w:ind w:left="1418"/>
        <w:jc w:val="both"/>
        <w:rPr>
          <w:rFonts w:ascii="Eras Medium ITC" w:hAnsi="Eras Medium ITC"/>
          <w:sz w:val="19"/>
          <w:szCs w:val="19"/>
        </w:rPr>
      </w:pPr>
    </w:p>
    <w:p w14:paraId="5768B03A" w14:textId="77777777" w:rsidR="002A2335" w:rsidRPr="00A733BF" w:rsidRDefault="002A2335" w:rsidP="002A2335">
      <w:pPr>
        <w:ind w:left="1418"/>
        <w:jc w:val="both"/>
        <w:rPr>
          <w:rFonts w:ascii="Eras Medium ITC" w:hAnsi="Eras Medium ITC"/>
          <w:sz w:val="19"/>
          <w:szCs w:val="19"/>
        </w:rPr>
      </w:pPr>
      <w:r w:rsidRPr="00A733BF">
        <w:rPr>
          <w:rFonts w:ascii="Eras Medium ITC" w:hAnsi="Eras Medium ITC" w:cs="Arial"/>
          <w:sz w:val="19"/>
          <w:szCs w:val="19"/>
        </w:rPr>
        <w:t xml:space="preserve">En caso de que </w:t>
      </w:r>
      <w:r w:rsidRPr="00A733BF">
        <w:rPr>
          <w:rFonts w:ascii="Eras Medium ITC" w:hAnsi="Eras Medium ITC" w:cs="Arial"/>
          <w:b/>
          <w:sz w:val="19"/>
          <w:szCs w:val="19"/>
        </w:rPr>
        <w:t>CANAL 22</w:t>
      </w:r>
      <w:r w:rsidRPr="00A733BF">
        <w:rPr>
          <w:rFonts w:ascii="Eras Medium ITC" w:hAnsi="Eras Medium ITC" w:cs="Arial"/>
          <w:sz w:val="19"/>
          <w:szCs w:val="19"/>
        </w:rPr>
        <w:t xml:space="preserve"> haya efectuado el pago a </w:t>
      </w:r>
      <w:r w:rsidRPr="00A733BF">
        <w:rPr>
          <w:rFonts w:ascii="Eras Medium ITC" w:hAnsi="Eras Medium ITC" w:cs="Arial"/>
          <w:b/>
          <w:sz w:val="19"/>
          <w:szCs w:val="19"/>
        </w:rPr>
        <w:t>EL PROVEEDOR</w:t>
      </w:r>
      <w:r w:rsidRPr="00A733BF">
        <w:rPr>
          <w:rFonts w:ascii="Eras Medium ITC" w:hAnsi="Eras Medium ITC" w:cs="Arial"/>
          <w:sz w:val="19"/>
          <w:szCs w:val="19"/>
        </w:rPr>
        <w:t>,</w:t>
      </w:r>
      <w:r w:rsidRPr="00A733BF">
        <w:rPr>
          <w:rFonts w:ascii="Eras Medium ITC" w:hAnsi="Eras Medium ITC" w:cs="Arial"/>
          <w:b/>
          <w:sz w:val="19"/>
          <w:szCs w:val="19"/>
        </w:rPr>
        <w:t xml:space="preserve"> </w:t>
      </w:r>
      <w:r w:rsidRPr="00A733BF">
        <w:rPr>
          <w:rFonts w:ascii="Eras Medium ITC" w:hAnsi="Eras Medium ITC" w:cs="Arial"/>
          <w:sz w:val="19"/>
          <w:szCs w:val="19"/>
        </w:rPr>
        <w:t xml:space="preserve">éste tendrá diez días hábiles para inconformarse sobre cualquier aspecto </w:t>
      </w:r>
      <w:proofErr w:type="gramStart"/>
      <w:r w:rsidRPr="00A733BF">
        <w:rPr>
          <w:rFonts w:ascii="Eras Medium ITC" w:hAnsi="Eras Medium ITC" w:cs="Arial"/>
          <w:sz w:val="19"/>
          <w:szCs w:val="19"/>
        </w:rPr>
        <w:t>del mismo</w:t>
      </w:r>
      <w:proofErr w:type="gramEnd"/>
      <w:r w:rsidRPr="00A733BF">
        <w:rPr>
          <w:rFonts w:ascii="Eras Medium ITC" w:hAnsi="Eras Medium ITC" w:cs="Arial"/>
          <w:sz w:val="19"/>
          <w:szCs w:val="19"/>
        </w:rPr>
        <w:t>; transcurrido dicho plazo sin que se presente reclamación alguna, el pago se considerará definitivamente aceptado y sin derecho a ulterior reclamación</w:t>
      </w:r>
      <w:r w:rsidRPr="00A733BF">
        <w:rPr>
          <w:rFonts w:ascii="Eras Medium ITC" w:hAnsi="Eras Medium ITC"/>
          <w:sz w:val="19"/>
          <w:szCs w:val="19"/>
        </w:rPr>
        <w:t>.</w:t>
      </w:r>
    </w:p>
    <w:p w14:paraId="663D7776" w14:textId="77777777" w:rsidR="002A2335" w:rsidRPr="00A733BF" w:rsidRDefault="002A2335" w:rsidP="002A2335">
      <w:pPr>
        <w:jc w:val="both"/>
        <w:rPr>
          <w:rFonts w:ascii="Eras Medium ITC" w:hAnsi="Eras Medium ITC"/>
          <w:sz w:val="19"/>
          <w:szCs w:val="19"/>
        </w:rPr>
      </w:pPr>
    </w:p>
    <w:p w14:paraId="5F1CD444" w14:textId="77777777" w:rsidR="002A2335" w:rsidRDefault="002A2335" w:rsidP="002A2335">
      <w:pPr>
        <w:ind w:left="1410" w:firstLine="6"/>
        <w:jc w:val="both"/>
        <w:rPr>
          <w:rFonts w:ascii="Eras Medium ITC" w:hAnsi="Eras Medium ITC"/>
          <w:sz w:val="19"/>
          <w:szCs w:val="19"/>
        </w:rPr>
      </w:pPr>
      <w:r w:rsidRPr="00A733BF">
        <w:rPr>
          <w:rFonts w:ascii="Eras Medium ITC" w:hAnsi="Eras Medium ITC"/>
          <w:sz w:val="19"/>
          <w:szCs w:val="19"/>
        </w:rPr>
        <w:t xml:space="preserve">Tratándose de pagos en exceso que haya recibido </w:t>
      </w:r>
      <w:r w:rsidRPr="00A733BF">
        <w:rPr>
          <w:rFonts w:ascii="Eras Medium ITC" w:hAnsi="Eras Medium ITC"/>
          <w:b/>
          <w:sz w:val="19"/>
          <w:szCs w:val="19"/>
        </w:rPr>
        <w:t>EL PROVEEDOR</w:t>
      </w:r>
      <w:r w:rsidRPr="00A733BF">
        <w:rPr>
          <w:rFonts w:ascii="Eras Medium ITC" w:hAnsi="Eras Medium ITC"/>
          <w:sz w:val="19"/>
          <w:szCs w:val="19"/>
        </w:rPr>
        <w:t xml:space="preserve">, éste deberá reintegrar las cantidades pagadas en exceso, más los intereses correspondientes, conforme a lo señalado en el artículo 51 </w:t>
      </w:r>
      <w:r w:rsidRPr="00A733BF">
        <w:rPr>
          <w:rFonts w:ascii="Eras Medium ITC" w:hAnsi="Eras Medium ITC" w:cs="Arial"/>
          <w:sz w:val="19"/>
          <w:szCs w:val="19"/>
        </w:rPr>
        <w:t>de la Ley de Adquisiciones, Arrendamientos y Servicios del Sector Público</w:t>
      </w:r>
      <w:r w:rsidRPr="00A733BF">
        <w:rPr>
          <w:rFonts w:ascii="Eras Medium ITC" w:hAnsi="Eras Medium ITC"/>
          <w:sz w:val="19"/>
          <w:szCs w:val="19"/>
        </w:rPr>
        <w:t xml:space="preserve">. Los intereses se calcularán sobre las cantidades pagadas en exceso en cada caso y se computarán por días naturales desde la fecha del pago, hasta la fecha en que se pongan efectivamente las cantidades a disposición de </w:t>
      </w:r>
      <w:r w:rsidRPr="00A733BF">
        <w:rPr>
          <w:rFonts w:ascii="Eras Medium ITC" w:hAnsi="Eras Medium ITC"/>
          <w:b/>
          <w:sz w:val="19"/>
          <w:szCs w:val="19"/>
        </w:rPr>
        <w:t>CANAL 22.</w:t>
      </w:r>
      <w:r w:rsidRPr="00A733BF">
        <w:rPr>
          <w:rFonts w:ascii="Eras Medium ITC" w:hAnsi="Eras Medium ITC"/>
          <w:sz w:val="19"/>
          <w:szCs w:val="19"/>
        </w:rPr>
        <w:t xml:space="preserve"> </w:t>
      </w:r>
    </w:p>
    <w:p w14:paraId="70080BD8" w14:textId="77777777" w:rsidR="002A2335" w:rsidRDefault="002A2335" w:rsidP="002A2335">
      <w:pPr>
        <w:ind w:left="1410" w:firstLine="6"/>
        <w:jc w:val="both"/>
        <w:rPr>
          <w:rFonts w:ascii="Eras Medium ITC" w:hAnsi="Eras Medium ITC"/>
          <w:sz w:val="19"/>
          <w:szCs w:val="19"/>
        </w:rPr>
      </w:pPr>
    </w:p>
    <w:p w14:paraId="7FBB40D2" w14:textId="77777777" w:rsidR="002A2335" w:rsidRPr="00A733BF" w:rsidRDefault="002A2335" w:rsidP="002A2335">
      <w:pPr>
        <w:ind w:left="1410" w:firstLine="6"/>
        <w:jc w:val="both"/>
        <w:rPr>
          <w:rFonts w:ascii="Eras Medium ITC" w:hAnsi="Eras Medium ITC"/>
          <w:sz w:val="19"/>
          <w:szCs w:val="19"/>
        </w:rPr>
      </w:pPr>
      <w:r>
        <w:rPr>
          <w:rFonts w:ascii="Eras Medium ITC" w:hAnsi="Eras Medium ITC"/>
          <w:sz w:val="19"/>
          <w:szCs w:val="19"/>
        </w:rPr>
        <w:t xml:space="preserve">El pago quedará condicionado, proporcionalmente, al pago que </w:t>
      </w:r>
      <w:r>
        <w:rPr>
          <w:rFonts w:ascii="Eras Medium ITC" w:hAnsi="Eras Medium ITC"/>
          <w:b/>
          <w:sz w:val="19"/>
          <w:szCs w:val="19"/>
        </w:rPr>
        <w:t xml:space="preserve">EL PROVEEDOR </w:t>
      </w:r>
      <w:r>
        <w:rPr>
          <w:rFonts w:ascii="Eras Medium ITC" w:hAnsi="Eras Medium ITC"/>
          <w:sz w:val="19"/>
          <w:szCs w:val="19"/>
        </w:rPr>
        <w:t xml:space="preserve">deba efectuar por penas convencionales, en el entendido de que sea rescindido el contrato el contrato, no procederá el cobro de dichas penas ni la contabilización de </w:t>
      </w:r>
      <w:proofErr w:type="gramStart"/>
      <w:r>
        <w:rPr>
          <w:rFonts w:ascii="Eras Medium ITC" w:hAnsi="Eras Medium ITC"/>
          <w:sz w:val="19"/>
          <w:szCs w:val="19"/>
        </w:rPr>
        <w:t>las mismas</w:t>
      </w:r>
      <w:proofErr w:type="gramEnd"/>
      <w:r>
        <w:rPr>
          <w:rFonts w:ascii="Eras Medium ITC" w:hAnsi="Eras Medium ITC"/>
          <w:sz w:val="19"/>
          <w:szCs w:val="19"/>
        </w:rPr>
        <w:t xml:space="preserve"> al hacer efectiva la garantía de cumplimiento, de acuerdo a lo establecido en el artículo 95 del Reglamento de la Ley de Adquisiciones, Arrendamientos y Servicios del Sector Público. </w:t>
      </w:r>
    </w:p>
    <w:p w14:paraId="4DB2B319" w14:textId="77777777" w:rsidR="002A2335" w:rsidRPr="00A733BF" w:rsidRDefault="002A2335" w:rsidP="002A2335">
      <w:pPr>
        <w:ind w:left="1410" w:firstLine="6"/>
        <w:jc w:val="both"/>
        <w:rPr>
          <w:rFonts w:ascii="Eras Medium ITC" w:hAnsi="Eras Medium ITC"/>
          <w:sz w:val="19"/>
          <w:szCs w:val="19"/>
        </w:rPr>
      </w:pPr>
    </w:p>
    <w:p w14:paraId="5B8D94D5" w14:textId="77777777" w:rsidR="002A2335" w:rsidRPr="00A733BF" w:rsidRDefault="002A2335" w:rsidP="002A2335">
      <w:pPr>
        <w:ind w:left="1410" w:firstLine="6"/>
        <w:jc w:val="both"/>
        <w:rPr>
          <w:rFonts w:ascii="Eras Medium ITC" w:hAnsi="Eras Medium ITC"/>
          <w:sz w:val="19"/>
          <w:szCs w:val="19"/>
        </w:rPr>
      </w:pPr>
    </w:p>
    <w:p w14:paraId="6193858B" w14:textId="77777777" w:rsidR="002A2335" w:rsidRPr="00A733BF" w:rsidRDefault="002A2335" w:rsidP="002A2335">
      <w:pPr>
        <w:ind w:left="1440" w:hanging="1440"/>
        <w:jc w:val="both"/>
        <w:rPr>
          <w:rFonts w:ascii="Eras Medium ITC" w:hAnsi="Eras Medium ITC"/>
          <w:b/>
          <w:sz w:val="19"/>
          <w:szCs w:val="19"/>
        </w:rPr>
      </w:pPr>
      <w:r w:rsidRPr="00A733BF">
        <w:rPr>
          <w:rFonts w:ascii="Eras Medium ITC" w:hAnsi="Eras Medium ITC"/>
          <w:b/>
          <w:sz w:val="19"/>
          <w:szCs w:val="19"/>
        </w:rPr>
        <w:t>TERCERA.</w:t>
      </w:r>
      <w:r w:rsidRPr="00A733BF">
        <w:rPr>
          <w:rFonts w:ascii="Eras Medium ITC" w:hAnsi="Eras Medium ITC"/>
          <w:b/>
          <w:sz w:val="19"/>
          <w:szCs w:val="19"/>
        </w:rPr>
        <w:tab/>
      </w:r>
      <w:r w:rsidRPr="00A733BF">
        <w:rPr>
          <w:rFonts w:ascii="Eras Medium ITC" w:hAnsi="Eras Medium ITC"/>
          <w:b/>
          <w:i/>
          <w:sz w:val="19"/>
          <w:szCs w:val="19"/>
        </w:rPr>
        <w:t xml:space="preserve">VIGENCIA. - </w:t>
      </w:r>
      <w:r w:rsidRPr="00A733BF">
        <w:rPr>
          <w:rFonts w:ascii="Eras Medium ITC" w:hAnsi="Eras Medium ITC"/>
          <w:sz w:val="19"/>
          <w:szCs w:val="19"/>
        </w:rPr>
        <w:t xml:space="preserve"> </w:t>
      </w:r>
      <w:r w:rsidRPr="00A733BF">
        <w:rPr>
          <w:rFonts w:ascii="Eras Medium ITC" w:hAnsi="Eras Medium ITC" w:cs="Arial"/>
          <w:sz w:val="19"/>
          <w:szCs w:val="19"/>
        </w:rPr>
        <w:t>La vigencia será a partir del</w:t>
      </w:r>
      <w:r>
        <w:rPr>
          <w:rFonts w:ascii="Eras Medium ITC" w:hAnsi="Eras Medium ITC" w:cs="Arial"/>
          <w:sz w:val="19"/>
          <w:szCs w:val="19"/>
        </w:rPr>
        <w:t xml:space="preserve"> </w:t>
      </w:r>
      <w:r w:rsidRPr="00E82A34">
        <w:rPr>
          <w:rFonts w:ascii="Eras Medium ITC" w:hAnsi="Eras Medium ITC" w:cs="Arial"/>
          <w:b/>
          <w:sz w:val="19"/>
          <w:szCs w:val="19"/>
        </w:rPr>
        <w:t>8</w:t>
      </w:r>
      <w:r>
        <w:rPr>
          <w:rFonts w:ascii="Eras Medium ITC" w:hAnsi="Eras Medium ITC" w:cs="Arial"/>
          <w:sz w:val="19"/>
          <w:szCs w:val="19"/>
        </w:rPr>
        <w:t xml:space="preserve"> de abril al </w:t>
      </w:r>
      <w:r w:rsidRPr="00E82A34">
        <w:rPr>
          <w:rFonts w:ascii="Eras Medium ITC" w:hAnsi="Eras Medium ITC" w:cs="Arial"/>
          <w:b/>
          <w:sz w:val="19"/>
          <w:szCs w:val="19"/>
        </w:rPr>
        <w:t>30</w:t>
      </w:r>
      <w:r>
        <w:rPr>
          <w:rFonts w:ascii="Eras Medium ITC" w:hAnsi="Eras Medium ITC" w:cs="Arial"/>
          <w:sz w:val="19"/>
          <w:szCs w:val="19"/>
        </w:rPr>
        <w:t xml:space="preserve"> de </w:t>
      </w:r>
      <w:r w:rsidRPr="00E82A34">
        <w:rPr>
          <w:rFonts w:ascii="Eras Medium ITC" w:hAnsi="Eras Medium ITC" w:cs="Arial"/>
          <w:b/>
          <w:sz w:val="19"/>
          <w:szCs w:val="19"/>
        </w:rPr>
        <w:t>junio</w:t>
      </w:r>
      <w:r>
        <w:rPr>
          <w:rFonts w:ascii="Eras Medium ITC" w:hAnsi="Eras Medium ITC" w:cs="Arial"/>
          <w:sz w:val="19"/>
          <w:szCs w:val="19"/>
        </w:rPr>
        <w:t xml:space="preserve"> de</w:t>
      </w:r>
      <w:r w:rsidRPr="00E82A34">
        <w:rPr>
          <w:rFonts w:ascii="Eras Medium ITC" w:hAnsi="Eras Medium ITC" w:cs="Arial"/>
          <w:b/>
          <w:sz w:val="19"/>
          <w:szCs w:val="19"/>
        </w:rPr>
        <w:t xml:space="preserve"> 2019</w:t>
      </w:r>
      <w:r>
        <w:rPr>
          <w:rFonts w:ascii="Eras Medium ITC" w:hAnsi="Eras Medium ITC" w:cs="Arial"/>
          <w:sz w:val="19"/>
          <w:szCs w:val="19"/>
        </w:rPr>
        <w:t>.</w:t>
      </w:r>
    </w:p>
    <w:p w14:paraId="7377215A" w14:textId="77777777" w:rsidR="002A2335" w:rsidRPr="00A733BF" w:rsidRDefault="002A2335" w:rsidP="002A2335">
      <w:pPr>
        <w:ind w:left="1440" w:hanging="1440"/>
        <w:jc w:val="both"/>
        <w:rPr>
          <w:rFonts w:ascii="Eras Medium ITC" w:hAnsi="Eras Medium ITC"/>
          <w:b/>
          <w:sz w:val="19"/>
          <w:szCs w:val="19"/>
        </w:rPr>
      </w:pPr>
    </w:p>
    <w:p w14:paraId="3C475D33"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sz w:val="19"/>
          <w:szCs w:val="19"/>
        </w:rPr>
        <w:tab/>
        <w:t xml:space="preserve">Concluido el término de vigencia del presente instrumento se dará por terminado sin necesidad de aviso de ninguna especie entre </w:t>
      </w:r>
      <w:r w:rsidRPr="00A733BF">
        <w:rPr>
          <w:rFonts w:ascii="Eras Medium ITC" w:hAnsi="Eras Medium ITC"/>
          <w:b/>
          <w:sz w:val="19"/>
          <w:szCs w:val="19"/>
        </w:rPr>
        <w:t>LAS PARTES</w:t>
      </w:r>
      <w:r w:rsidRPr="00A733BF">
        <w:rPr>
          <w:rFonts w:ascii="Eras Medium ITC" w:hAnsi="Eras Medium ITC"/>
          <w:sz w:val="19"/>
          <w:szCs w:val="19"/>
        </w:rPr>
        <w:t xml:space="preserve">. </w:t>
      </w:r>
    </w:p>
    <w:p w14:paraId="18CF4FC3" w14:textId="77777777" w:rsidR="002A2335" w:rsidRPr="00A733BF" w:rsidRDefault="002A2335" w:rsidP="002A2335">
      <w:pPr>
        <w:ind w:left="1418" w:hanging="1418"/>
        <w:jc w:val="both"/>
        <w:rPr>
          <w:rFonts w:ascii="Eras Medium ITC" w:hAnsi="Eras Medium ITC"/>
          <w:b/>
          <w:sz w:val="19"/>
          <w:szCs w:val="19"/>
        </w:rPr>
      </w:pPr>
    </w:p>
    <w:p w14:paraId="6433A455" w14:textId="77777777" w:rsidR="002A2335" w:rsidRPr="00A733BF" w:rsidRDefault="002A2335" w:rsidP="002A2335">
      <w:pPr>
        <w:ind w:left="1418" w:hanging="1418"/>
        <w:jc w:val="both"/>
        <w:rPr>
          <w:rFonts w:ascii="Eras Medium ITC" w:hAnsi="Eras Medium ITC"/>
          <w:sz w:val="19"/>
          <w:szCs w:val="19"/>
        </w:rPr>
      </w:pPr>
      <w:r w:rsidRPr="00A733BF">
        <w:rPr>
          <w:rFonts w:ascii="Eras Medium ITC" w:hAnsi="Eras Medium ITC"/>
          <w:b/>
          <w:sz w:val="19"/>
          <w:szCs w:val="19"/>
        </w:rPr>
        <w:t>CUARTA.</w:t>
      </w:r>
      <w:r w:rsidRPr="00A733BF">
        <w:rPr>
          <w:rFonts w:ascii="Eras Medium ITC" w:hAnsi="Eras Medium ITC"/>
          <w:sz w:val="19"/>
          <w:szCs w:val="19"/>
        </w:rPr>
        <w:tab/>
      </w:r>
      <w:r w:rsidRPr="00A733BF">
        <w:rPr>
          <w:rFonts w:ascii="Eras Medium ITC" w:hAnsi="Eras Medium ITC" w:cs="Arial"/>
          <w:b/>
          <w:i/>
          <w:sz w:val="19"/>
          <w:szCs w:val="19"/>
        </w:rPr>
        <w:t>GARANTÍA</w:t>
      </w:r>
      <w:r w:rsidRPr="00A733BF">
        <w:rPr>
          <w:rFonts w:ascii="Eras Medium ITC" w:hAnsi="Eras Medium ITC"/>
          <w:b/>
          <w:i/>
          <w:sz w:val="19"/>
          <w:szCs w:val="19"/>
        </w:rPr>
        <w:t>. -</w:t>
      </w:r>
      <w:r w:rsidRPr="00A733BF">
        <w:rPr>
          <w:rFonts w:ascii="Eras Medium ITC" w:hAnsi="Eras Medium ITC" w:cs="Arial"/>
          <w:sz w:val="19"/>
          <w:szCs w:val="19"/>
        </w:rPr>
        <w:t xml:space="preserve"> Para garantizar el cumplimiento de las obligaciones derivadas del presente contrato, </w:t>
      </w:r>
      <w:r w:rsidRPr="00A733BF">
        <w:rPr>
          <w:rFonts w:ascii="Eras Medium ITC" w:hAnsi="Eras Medium ITC" w:cs="Arial"/>
          <w:b/>
          <w:sz w:val="19"/>
          <w:szCs w:val="19"/>
        </w:rPr>
        <w:t>EL PROVEEDOR</w:t>
      </w:r>
      <w:r w:rsidRPr="00A733BF">
        <w:rPr>
          <w:rFonts w:ascii="Eras Medium ITC" w:hAnsi="Eras Medium ITC" w:cs="Arial"/>
          <w:sz w:val="19"/>
          <w:szCs w:val="19"/>
        </w:rPr>
        <w:t xml:space="preserve"> </w:t>
      </w:r>
      <w:r w:rsidRPr="00A733BF">
        <w:rPr>
          <w:rFonts w:ascii="Eras Medium ITC" w:hAnsi="Eras Medium ITC"/>
          <w:sz w:val="19"/>
          <w:szCs w:val="19"/>
        </w:rPr>
        <w:t xml:space="preserve">deberá constituir </w:t>
      </w:r>
      <w:r w:rsidRPr="00E82A34">
        <w:rPr>
          <w:rFonts w:ascii="Eras Medium ITC" w:hAnsi="Eras Medium ITC"/>
          <w:sz w:val="19"/>
          <w:szCs w:val="19"/>
        </w:rPr>
        <w:t>fianza</w:t>
      </w:r>
      <w:r w:rsidRPr="00A733BF">
        <w:rPr>
          <w:rFonts w:ascii="Eras Medium ITC" w:hAnsi="Eras Medium ITC"/>
          <w:b/>
          <w:sz w:val="19"/>
          <w:szCs w:val="19"/>
        </w:rPr>
        <w:t xml:space="preserve"> </w:t>
      </w:r>
      <w:r w:rsidRPr="00A733BF">
        <w:rPr>
          <w:rFonts w:ascii="Eras Medium ITC" w:hAnsi="Eras Medium ITC" w:cs="Arial"/>
          <w:sz w:val="19"/>
          <w:szCs w:val="19"/>
        </w:rPr>
        <w:t>expedida por una Institución Afianzadora mexicana legalmente constituida,</w:t>
      </w:r>
      <w:r w:rsidRPr="00A733BF">
        <w:rPr>
          <w:rFonts w:ascii="Eras Medium ITC" w:hAnsi="Eras Medium ITC"/>
          <w:sz w:val="19"/>
          <w:szCs w:val="19"/>
        </w:rPr>
        <w:t xml:space="preserve"> por valor igual al 10% (diez por ciento), del importe total del contrato, sin incluir I.V.A., a favor de </w:t>
      </w:r>
      <w:r w:rsidRPr="00A733BF">
        <w:rPr>
          <w:rFonts w:ascii="Eras Medium ITC" w:hAnsi="Eras Medium ITC" w:cs="Arial"/>
          <w:sz w:val="19"/>
          <w:szCs w:val="19"/>
        </w:rPr>
        <w:t>Televisión Metropolitana, S.A. de C.V.</w:t>
      </w:r>
      <w:r w:rsidRPr="00A733BF">
        <w:rPr>
          <w:rFonts w:ascii="Eras Medium ITC" w:hAnsi="Eras Medium ITC"/>
          <w:sz w:val="19"/>
          <w:szCs w:val="19"/>
        </w:rPr>
        <w:t>, misma que deberá ser presentada dentro de los 10 (diez) días naturales siguientes a la firma del contrato, surtiendo efecto a partir de firma de este instrumento, de conformidad con el artículo 48 de la Ley de Adquisiciones, Arrendamientos y Servicios del sector Público.</w:t>
      </w:r>
    </w:p>
    <w:p w14:paraId="2C344F6F" w14:textId="77777777" w:rsidR="002A2335" w:rsidRPr="00A733BF" w:rsidRDefault="002A2335" w:rsidP="002A2335">
      <w:pPr>
        <w:ind w:left="1418" w:hanging="1418"/>
        <w:jc w:val="both"/>
        <w:rPr>
          <w:rFonts w:ascii="Eras Medium ITC" w:hAnsi="Eras Medium ITC"/>
          <w:b/>
          <w:sz w:val="19"/>
          <w:szCs w:val="19"/>
        </w:rPr>
      </w:pPr>
      <w:r w:rsidRPr="00A733BF">
        <w:rPr>
          <w:rFonts w:ascii="Eras Medium ITC" w:hAnsi="Eras Medium ITC"/>
          <w:b/>
          <w:sz w:val="19"/>
          <w:szCs w:val="19"/>
        </w:rPr>
        <w:tab/>
      </w:r>
    </w:p>
    <w:p w14:paraId="6DD82725" w14:textId="77777777" w:rsidR="002A2335" w:rsidRPr="00A733BF" w:rsidRDefault="002A2335" w:rsidP="002A2335">
      <w:pPr>
        <w:ind w:left="1418" w:hanging="1418"/>
        <w:jc w:val="both"/>
        <w:rPr>
          <w:rFonts w:ascii="Eras Medium ITC" w:hAnsi="Eras Medium ITC"/>
          <w:sz w:val="19"/>
          <w:szCs w:val="19"/>
        </w:rPr>
      </w:pPr>
      <w:r w:rsidRPr="00A733BF">
        <w:rPr>
          <w:rFonts w:ascii="Eras Medium ITC" w:hAnsi="Eras Medium ITC"/>
          <w:b/>
          <w:sz w:val="19"/>
          <w:szCs w:val="19"/>
        </w:rPr>
        <w:tab/>
      </w:r>
      <w:bookmarkStart w:id="65" w:name="_Hlk520137207"/>
      <w:r w:rsidRPr="00A733BF">
        <w:rPr>
          <w:rFonts w:ascii="Eras Medium ITC" w:hAnsi="Eras Medium ITC"/>
          <w:sz w:val="19"/>
          <w:szCs w:val="19"/>
        </w:rPr>
        <w:t>En todo caso, la fianza que se otorgue deberá contener como mínimo las siguientes especificaciones:</w:t>
      </w:r>
    </w:p>
    <w:p w14:paraId="18629DC5"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b/>
          <w:sz w:val="19"/>
          <w:szCs w:val="19"/>
        </w:rPr>
        <w:lastRenderedPageBreak/>
        <w:tab/>
      </w:r>
      <w:r w:rsidRPr="00A733BF">
        <w:rPr>
          <w:rFonts w:ascii="Eras Medium ITC" w:hAnsi="Eras Medium ITC"/>
          <w:b/>
          <w:sz w:val="19"/>
          <w:szCs w:val="19"/>
        </w:rPr>
        <w:tab/>
      </w:r>
    </w:p>
    <w:p w14:paraId="1A4B54A1" w14:textId="77777777" w:rsidR="002A2335" w:rsidRPr="00A733BF" w:rsidRDefault="002A2335" w:rsidP="002A2335">
      <w:pPr>
        <w:widowControl/>
        <w:numPr>
          <w:ilvl w:val="1"/>
          <w:numId w:val="38"/>
        </w:numPr>
        <w:tabs>
          <w:tab w:val="clear" w:pos="1440"/>
          <w:tab w:val="num" w:pos="1560"/>
        </w:tabs>
        <w:jc w:val="both"/>
        <w:rPr>
          <w:rFonts w:ascii="Eras Medium ITC" w:hAnsi="Eras Medium ITC"/>
          <w:sz w:val="19"/>
          <w:szCs w:val="19"/>
          <w:lang w:val="it-IT"/>
        </w:rPr>
      </w:pPr>
      <w:r w:rsidRPr="00A733BF">
        <w:rPr>
          <w:rFonts w:ascii="Eras Medium ITC" w:hAnsi="Eras Medium ITC"/>
          <w:sz w:val="19"/>
          <w:szCs w:val="19"/>
          <w:lang w:val="it-IT"/>
        </w:rPr>
        <w:t xml:space="preserve"> Que la fianza se otorga atendiendo a todas las estipulaciones contenidas en el contrato, garantizando el cumplimiento total de sus obligaciones;</w:t>
      </w:r>
    </w:p>
    <w:p w14:paraId="56FA5198" w14:textId="77777777" w:rsidR="002A2335" w:rsidRPr="00A733BF" w:rsidRDefault="002A2335" w:rsidP="002A2335">
      <w:pPr>
        <w:widowControl/>
        <w:numPr>
          <w:ilvl w:val="1"/>
          <w:numId w:val="38"/>
        </w:numPr>
        <w:tabs>
          <w:tab w:val="clear" w:pos="1440"/>
          <w:tab w:val="num" w:pos="1560"/>
        </w:tabs>
        <w:jc w:val="both"/>
        <w:rPr>
          <w:rFonts w:ascii="Eras Medium ITC" w:hAnsi="Eras Medium ITC"/>
          <w:sz w:val="19"/>
          <w:szCs w:val="19"/>
          <w:lang w:val="it-IT"/>
        </w:rPr>
      </w:pPr>
      <w:r w:rsidRPr="00A733BF">
        <w:rPr>
          <w:rFonts w:ascii="Eras Medium ITC" w:hAnsi="Eras Medium ITC"/>
          <w:sz w:val="19"/>
          <w:szCs w:val="19"/>
          <w:lang w:val="it-IT"/>
        </w:rPr>
        <w:t>Que para cancelar la fianza, será un requisito contar con la constancía de cumplimiento total de las obligaciones contractuales;</w:t>
      </w:r>
    </w:p>
    <w:p w14:paraId="5C191B65" w14:textId="77777777" w:rsidR="002A2335" w:rsidRPr="00A733BF" w:rsidRDefault="002A2335" w:rsidP="002A2335">
      <w:pPr>
        <w:widowControl/>
        <w:numPr>
          <w:ilvl w:val="1"/>
          <w:numId w:val="38"/>
        </w:numPr>
        <w:tabs>
          <w:tab w:val="clear" w:pos="1440"/>
          <w:tab w:val="num" w:pos="1560"/>
        </w:tabs>
        <w:jc w:val="both"/>
        <w:rPr>
          <w:rFonts w:ascii="Eras Medium ITC" w:hAnsi="Eras Medium ITC"/>
          <w:sz w:val="19"/>
          <w:szCs w:val="19"/>
          <w:lang w:val="it-IT"/>
        </w:rPr>
      </w:pPr>
      <w:r w:rsidRPr="00A733BF">
        <w:rPr>
          <w:rFonts w:ascii="Eras Medium ITC" w:hAnsi="Eras Medium ITC"/>
          <w:sz w:val="19"/>
          <w:szCs w:val="19"/>
          <w:lang w:val="it-IT"/>
        </w:rPr>
        <w:t xml:space="preserve">Que la fianza permanecerá vigente durante el cumplimiento de la obligación que garantice y continuará vigente en caso de que se otorgue prórroga al cumplimiento del contrato, así como durante la sustanciación de todos los recursos legales o de los juicios que se interpongan y hasta que se dicte resolución definitiva que quede firme;   </w:t>
      </w:r>
    </w:p>
    <w:p w14:paraId="4A3CD01A" w14:textId="77777777" w:rsidR="002A2335" w:rsidRPr="00A733BF" w:rsidRDefault="002A2335" w:rsidP="002A2335">
      <w:pPr>
        <w:widowControl/>
        <w:numPr>
          <w:ilvl w:val="1"/>
          <w:numId w:val="38"/>
        </w:numPr>
        <w:tabs>
          <w:tab w:val="clear" w:pos="1440"/>
          <w:tab w:val="num" w:pos="1560"/>
        </w:tabs>
        <w:jc w:val="both"/>
        <w:rPr>
          <w:rFonts w:ascii="Eras Medium ITC" w:hAnsi="Eras Medium ITC"/>
          <w:sz w:val="19"/>
          <w:szCs w:val="19"/>
          <w:lang w:val="it-IT"/>
        </w:rPr>
      </w:pPr>
      <w:r w:rsidRPr="00A733BF">
        <w:rPr>
          <w:rFonts w:ascii="Eras Medium ITC" w:hAnsi="Eras Medium ITC"/>
          <w:sz w:val="19"/>
          <w:szCs w:val="19"/>
          <w:lang w:val="it-IT"/>
        </w:rPr>
        <w:t xml:space="preserve">Que la afianzadora acepta expresamente someterse a los procedimientos de ejecución previstos en la Ley de Instituciones de Seguros y de Fianzas para la efectividad de las fianzas, aún para el caso de que proceda el cobro de indemnización por mora, con motivo del pago extemporaneo del importe de la póliza de fianza requerida. Por tanto, la </w:t>
      </w:r>
      <w:r w:rsidRPr="00A733BF">
        <w:rPr>
          <w:rFonts w:ascii="Eras Medium ITC" w:hAnsi="Eras Medium ITC"/>
          <w:sz w:val="19"/>
          <w:szCs w:val="19"/>
        </w:rPr>
        <w:t>Institución Afianzadora acepta lo prescrito en los artículos 282 y 178 de la Ley de Instituciones de Seguros y de Fianzas en vigor.</w:t>
      </w:r>
    </w:p>
    <w:bookmarkEnd w:id="65"/>
    <w:p w14:paraId="1A084A31" w14:textId="77777777" w:rsidR="002A2335" w:rsidRPr="00A733BF" w:rsidRDefault="002A2335" w:rsidP="002A2335">
      <w:pPr>
        <w:jc w:val="both"/>
        <w:rPr>
          <w:rFonts w:ascii="Eras Medium ITC" w:hAnsi="Eras Medium ITC"/>
          <w:b/>
          <w:sz w:val="19"/>
          <w:szCs w:val="19"/>
        </w:rPr>
      </w:pPr>
    </w:p>
    <w:p w14:paraId="4B12FDFC" w14:textId="77777777" w:rsidR="002A2335" w:rsidRPr="00A733BF" w:rsidRDefault="002A2335" w:rsidP="002A2335">
      <w:pPr>
        <w:ind w:left="1418" w:hanging="2"/>
        <w:jc w:val="both"/>
        <w:rPr>
          <w:rFonts w:ascii="Eras Medium ITC" w:hAnsi="Eras Medium ITC"/>
          <w:sz w:val="19"/>
          <w:szCs w:val="19"/>
        </w:rPr>
      </w:pPr>
      <w:r w:rsidRPr="00A733BF">
        <w:rPr>
          <w:rFonts w:ascii="Eras Medium ITC" w:hAnsi="Eras Medium ITC"/>
          <w:b/>
          <w:sz w:val="19"/>
          <w:szCs w:val="19"/>
        </w:rPr>
        <w:tab/>
      </w:r>
      <w:r w:rsidRPr="00A733BF">
        <w:rPr>
          <w:rFonts w:ascii="Eras Medium ITC" w:hAnsi="Eras Medium ITC"/>
          <w:sz w:val="19"/>
          <w:szCs w:val="19"/>
        </w:rPr>
        <w:t xml:space="preserve">El incumplimiento en la presentación de la garantía será causal de rescisión del presente contrato, sin responsabilidad para </w:t>
      </w:r>
      <w:r w:rsidRPr="00A733BF">
        <w:rPr>
          <w:rFonts w:ascii="Eras Medium ITC" w:hAnsi="Eras Medium ITC"/>
          <w:b/>
          <w:bCs/>
          <w:sz w:val="19"/>
          <w:szCs w:val="19"/>
        </w:rPr>
        <w:t>CANAL 22</w:t>
      </w:r>
      <w:r w:rsidRPr="00A733BF">
        <w:rPr>
          <w:rFonts w:ascii="Eras Medium ITC" w:hAnsi="Eras Medium ITC"/>
          <w:sz w:val="19"/>
          <w:szCs w:val="19"/>
        </w:rPr>
        <w:t xml:space="preserve">, independientemente de que </w:t>
      </w:r>
      <w:r w:rsidRPr="00A733BF">
        <w:rPr>
          <w:rFonts w:ascii="Eras Medium ITC" w:hAnsi="Eras Medium ITC"/>
          <w:b/>
          <w:bCs/>
          <w:sz w:val="19"/>
          <w:szCs w:val="19"/>
        </w:rPr>
        <w:t>CANAL 22</w:t>
      </w:r>
      <w:r w:rsidRPr="00A733BF">
        <w:rPr>
          <w:rFonts w:ascii="Eras Medium ITC" w:hAnsi="Eras Medium ITC"/>
          <w:sz w:val="19"/>
          <w:szCs w:val="19"/>
        </w:rPr>
        <w:t xml:space="preserve"> podrá proceder conforme al Título Quinto de la Ley de Adquisiciones, Arrendamientos y Servicios del Sector Público.</w:t>
      </w:r>
    </w:p>
    <w:p w14:paraId="32A691A0" w14:textId="77777777" w:rsidR="002A2335" w:rsidRPr="00A733BF" w:rsidRDefault="002A2335" w:rsidP="002A2335">
      <w:pPr>
        <w:ind w:left="1418" w:hanging="2"/>
        <w:jc w:val="both"/>
        <w:rPr>
          <w:rFonts w:ascii="Eras Medium ITC" w:hAnsi="Eras Medium ITC"/>
          <w:sz w:val="19"/>
          <w:szCs w:val="19"/>
        </w:rPr>
      </w:pPr>
    </w:p>
    <w:p w14:paraId="3B2D823D" w14:textId="77777777" w:rsidR="002A2335" w:rsidRPr="00A733BF" w:rsidRDefault="002A2335" w:rsidP="002A2335">
      <w:pPr>
        <w:ind w:left="1418" w:hanging="2"/>
        <w:jc w:val="both"/>
        <w:rPr>
          <w:rFonts w:ascii="Eras Medium ITC" w:hAnsi="Eras Medium ITC"/>
          <w:sz w:val="19"/>
          <w:szCs w:val="19"/>
        </w:rPr>
      </w:pPr>
      <w:r w:rsidRPr="00A733BF">
        <w:rPr>
          <w:rFonts w:ascii="Eras Medium ITC" w:hAnsi="Eras Medium ITC"/>
          <w:sz w:val="19"/>
          <w:szCs w:val="19"/>
        </w:rPr>
        <w:t xml:space="preserve">Las obligaciones derivadas del presente contrato son </w:t>
      </w:r>
      <w:r w:rsidRPr="00A733BF">
        <w:rPr>
          <w:rFonts w:ascii="Eras Medium ITC" w:hAnsi="Eras Medium ITC"/>
          <w:b/>
          <w:sz w:val="19"/>
          <w:szCs w:val="19"/>
        </w:rPr>
        <w:t xml:space="preserve">indivisibles, </w:t>
      </w:r>
      <w:r w:rsidRPr="00A733BF">
        <w:rPr>
          <w:rFonts w:ascii="Eras Medium ITC" w:hAnsi="Eras Medium ITC"/>
          <w:sz w:val="19"/>
          <w:szCs w:val="19"/>
        </w:rPr>
        <w:t xml:space="preserve">por lo que, en su caso, </w:t>
      </w:r>
      <w:r w:rsidRPr="00A733BF">
        <w:rPr>
          <w:rFonts w:ascii="Eras Medium ITC" w:hAnsi="Eras Medium ITC"/>
          <w:b/>
          <w:sz w:val="19"/>
          <w:szCs w:val="19"/>
        </w:rPr>
        <w:t xml:space="preserve">CANAL 22, </w:t>
      </w:r>
      <w:r w:rsidRPr="00A733BF">
        <w:rPr>
          <w:rFonts w:ascii="Eras Medium ITC" w:hAnsi="Eras Medium ITC"/>
          <w:sz w:val="19"/>
          <w:szCs w:val="19"/>
        </w:rPr>
        <w:t xml:space="preserve">hará efectiva la garantía de cumplimiento del contrato por el monto total del </w:t>
      </w:r>
      <w:r>
        <w:rPr>
          <w:rFonts w:ascii="Eras Medium ITC" w:hAnsi="Eras Medium ITC"/>
          <w:sz w:val="19"/>
          <w:szCs w:val="19"/>
        </w:rPr>
        <w:t>contrato</w:t>
      </w:r>
      <w:r w:rsidRPr="00A733BF">
        <w:rPr>
          <w:rFonts w:ascii="Eras Medium ITC" w:hAnsi="Eras Medium ITC"/>
          <w:sz w:val="19"/>
          <w:szCs w:val="19"/>
        </w:rPr>
        <w:t>.</w:t>
      </w:r>
    </w:p>
    <w:p w14:paraId="5BEA3334" w14:textId="77777777" w:rsidR="002A2335" w:rsidRPr="00A733BF" w:rsidRDefault="002A2335" w:rsidP="002A2335">
      <w:pPr>
        <w:ind w:left="1418" w:hanging="1418"/>
        <w:jc w:val="both"/>
        <w:rPr>
          <w:rFonts w:ascii="Eras Medium ITC" w:hAnsi="Eras Medium ITC" w:cs="Arial"/>
          <w:b/>
          <w:sz w:val="19"/>
          <w:szCs w:val="19"/>
        </w:rPr>
      </w:pPr>
    </w:p>
    <w:p w14:paraId="42BB31F3" w14:textId="77777777" w:rsidR="002A2335" w:rsidRPr="00A733BF" w:rsidRDefault="002A2335" w:rsidP="002A2335">
      <w:pPr>
        <w:ind w:left="1418" w:hanging="2"/>
        <w:jc w:val="both"/>
        <w:rPr>
          <w:rFonts w:ascii="Eras Medium ITC" w:hAnsi="Eras Medium ITC" w:cs="Arial"/>
          <w:sz w:val="19"/>
          <w:szCs w:val="19"/>
        </w:rPr>
      </w:pPr>
      <w:r w:rsidRPr="00A733BF">
        <w:rPr>
          <w:rFonts w:ascii="Eras Medium ITC" w:hAnsi="Eras Medium ITC" w:cs="Arial"/>
          <w:b/>
          <w:sz w:val="19"/>
          <w:szCs w:val="19"/>
        </w:rPr>
        <w:t>CANAL 22</w:t>
      </w:r>
      <w:r w:rsidRPr="00A733BF">
        <w:rPr>
          <w:rFonts w:ascii="Eras Medium ITC" w:hAnsi="Eras Medium ITC" w:cs="Arial"/>
          <w:sz w:val="19"/>
          <w:szCs w:val="19"/>
        </w:rPr>
        <w:t xml:space="preserve">, contará con un plazo de 3 (tres) días contados a partir de la recepción de los servicios, para verificar las características de cada uno, sin que estos computen para efectos de pago. En caso de que durante el plazo anterior se detecten anomalías en cualquiera de los servicios, </w:t>
      </w:r>
      <w:r w:rsidRPr="00A733BF">
        <w:rPr>
          <w:rFonts w:ascii="Eras Medium ITC" w:hAnsi="Eras Medium ITC" w:cs="Arial"/>
          <w:b/>
          <w:sz w:val="19"/>
          <w:szCs w:val="19"/>
        </w:rPr>
        <w:t>EL PROVEEDOR</w:t>
      </w:r>
      <w:r w:rsidRPr="00A733BF">
        <w:rPr>
          <w:rFonts w:ascii="Eras Medium ITC" w:hAnsi="Eras Medium ITC" w:cs="Arial"/>
          <w:sz w:val="19"/>
          <w:szCs w:val="19"/>
        </w:rPr>
        <w:t xml:space="preserve"> deberá subsanarlos de manera inmediata. </w:t>
      </w:r>
    </w:p>
    <w:p w14:paraId="22780BE0" w14:textId="77777777" w:rsidR="002A2335" w:rsidRPr="00A733BF" w:rsidRDefault="002A2335" w:rsidP="002A2335">
      <w:pPr>
        <w:jc w:val="both"/>
        <w:rPr>
          <w:rFonts w:ascii="Eras Medium ITC" w:hAnsi="Eras Medium ITC" w:cs="Arial"/>
          <w:sz w:val="19"/>
          <w:szCs w:val="19"/>
        </w:rPr>
      </w:pPr>
      <w:r w:rsidRPr="00A733BF">
        <w:rPr>
          <w:rFonts w:ascii="Eras Medium ITC" w:hAnsi="Eras Medium ITC" w:cs="Arial"/>
          <w:sz w:val="19"/>
          <w:szCs w:val="19"/>
        </w:rPr>
        <w:t> </w:t>
      </w:r>
    </w:p>
    <w:p w14:paraId="726C469F" w14:textId="77777777" w:rsidR="002A2335" w:rsidRPr="00A733BF" w:rsidRDefault="002A2335" w:rsidP="002A2335">
      <w:pPr>
        <w:ind w:left="1418" w:hanging="2"/>
        <w:jc w:val="both"/>
        <w:rPr>
          <w:rFonts w:ascii="Eras Medium ITC" w:hAnsi="Eras Medium ITC" w:cs="Arial"/>
          <w:sz w:val="19"/>
          <w:szCs w:val="19"/>
        </w:rPr>
      </w:pPr>
      <w:r w:rsidRPr="00A733BF">
        <w:rPr>
          <w:rFonts w:ascii="Eras Medium ITC" w:hAnsi="Eras Medium ITC" w:cs="Arial"/>
          <w:b/>
          <w:sz w:val="19"/>
          <w:szCs w:val="19"/>
        </w:rPr>
        <w:t>CANAL 22</w:t>
      </w:r>
      <w:r w:rsidRPr="00A733BF">
        <w:rPr>
          <w:rFonts w:ascii="Eras Medium ITC" w:hAnsi="Eras Medium ITC" w:cs="Arial"/>
          <w:sz w:val="19"/>
          <w:szCs w:val="19"/>
        </w:rPr>
        <w:t xml:space="preserve"> devolverá la fianza para su cancelación cuando </w:t>
      </w:r>
      <w:r w:rsidRPr="00A733BF">
        <w:rPr>
          <w:rFonts w:ascii="Eras Medium ITC" w:hAnsi="Eras Medium ITC" w:cs="Arial"/>
          <w:b/>
          <w:sz w:val="19"/>
          <w:szCs w:val="19"/>
        </w:rPr>
        <w:t>EL PROVEEDOR</w:t>
      </w:r>
      <w:r w:rsidRPr="00A733BF">
        <w:rPr>
          <w:rFonts w:ascii="Eras Medium ITC" w:hAnsi="Eras Medium ITC" w:cs="Arial"/>
          <w:sz w:val="19"/>
          <w:szCs w:val="19"/>
        </w:rPr>
        <w:t xml:space="preserve"> haya cumplido en su totalidad con las obligaciones que se deriven de este contrato.</w:t>
      </w:r>
    </w:p>
    <w:p w14:paraId="3EDE2F15" w14:textId="77777777" w:rsidR="002A2335" w:rsidRPr="00A733BF" w:rsidRDefault="002A2335" w:rsidP="002A2335">
      <w:pPr>
        <w:ind w:left="1418" w:hanging="2"/>
        <w:jc w:val="both"/>
        <w:rPr>
          <w:rFonts w:ascii="Eras Medium ITC" w:hAnsi="Eras Medium ITC" w:cs="Arial"/>
          <w:sz w:val="19"/>
          <w:szCs w:val="19"/>
        </w:rPr>
      </w:pPr>
    </w:p>
    <w:p w14:paraId="6CC11311" w14:textId="77777777" w:rsidR="002A2335" w:rsidRPr="00A733BF" w:rsidRDefault="002A2335" w:rsidP="002A2335">
      <w:pPr>
        <w:ind w:left="1418" w:hanging="2"/>
        <w:jc w:val="both"/>
        <w:rPr>
          <w:rFonts w:ascii="Eras Medium ITC" w:hAnsi="Eras Medium ITC" w:cs="Arial"/>
          <w:b/>
          <w:sz w:val="19"/>
          <w:szCs w:val="19"/>
        </w:rPr>
      </w:pPr>
      <w:r w:rsidRPr="00A733BF">
        <w:rPr>
          <w:rFonts w:ascii="Eras Medium ITC" w:hAnsi="Eras Medium ITC" w:cs="Arial"/>
          <w:b/>
          <w:sz w:val="19"/>
          <w:szCs w:val="19"/>
        </w:rPr>
        <w:t>EL PROVEEDOR</w:t>
      </w:r>
      <w:r w:rsidRPr="00A733BF">
        <w:rPr>
          <w:rFonts w:ascii="Eras Medium ITC" w:hAnsi="Eras Medium ITC" w:cs="Arial"/>
          <w:sz w:val="19"/>
          <w:szCs w:val="19"/>
        </w:rPr>
        <w:t xml:space="preserve"> queda obligado a mantener vigente la fianza mencionada, en tanto permanezca en vigente el contrato que derive de la contratación y durante la sustanciación de todos los recursos legales o juicios que se interponga, hasta que se dicte resolución definitiva por autoridad competente, en la inteligencia de que dicha póliza solo podrá ser cancelada mediante autorización expresa por escrito de </w:t>
      </w:r>
      <w:r w:rsidRPr="00A733BF">
        <w:rPr>
          <w:rFonts w:ascii="Eras Medium ITC" w:hAnsi="Eras Medium ITC" w:cs="Arial"/>
          <w:b/>
          <w:sz w:val="19"/>
          <w:szCs w:val="19"/>
        </w:rPr>
        <w:t>CANAL 22.</w:t>
      </w:r>
    </w:p>
    <w:p w14:paraId="4605563B" w14:textId="77777777" w:rsidR="002A2335" w:rsidRPr="00A733BF" w:rsidRDefault="002A2335" w:rsidP="002A2335">
      <w:pPr>
        <w:ind w:left="1418" w:hanging="2"/>
        <w:jc w:val="both"/>
        <w:rPr>
          <w:rFonts w:ascii="Eras Medium ITC" w:hAnsi="Eras Medium ITC" w:cs="Arial"/>
          <w:b/>
          <w:sz w:val="19"/>
          <w:szCs w:val="19"/>
        </w:rPr>
      </w:pPr>
    </w:p>
    <w:p w14:paraId="55C9F45E" w14:textId="77777777" w:rsidR="002A2335" w:rsidRPr="00A733BF" w:rsidRDefault="002A2335" w:rsidP="002A2335">
      <w:pPr>
        <w:ind w:left="1418" w:hanging="2"/>
        <w:jc w:val="both"/>
        <w:rPr>
          <w:rFonts w:ascii="Eras Medium ITC" w:hAnsi="Eras Medium ITC" w:cs="Arial"/>
          <w:sz w:val="19"/>
          <w:szCs w:val="19"/>
        </w:rPr>
      </w:pPr>
      <w:r w:rsidRPr="00A733BF">
        <w:rPr>
          <w:rFonts w:ascii="Eras Medium ITC" w:hAnsi="Eras Medium ITC" w:cs="Arial"/>
          <w:sz w:val="19"/>
          <w:szCs w:val="19"/>
        </w:rPr>
        <w:t xml:space="preserve">En caso de formalización de convenios modificatorios del contrato, </w:t>
      </w:r>
      <w:r w:rsidRPr="00A733BF">
        <w:rPr>
          <w:rFonts w:ascii="Eras Medium ITC" w:hAnsi="Eras Medium ITC" w:cs="Arial"/>
          <w:b/>
          <w:sz w:val="19"/>
          <w:szCs w:val="19"/>
        </w:rPr>
        <w:t>EL PROVEEDOR</w:t>
      </w:r>
      <w:r w:rsidRPr="00A733BF">
        <w:rPr>
          <w:rFonts w:ascii="Eras Medium ITC" w:hAnsi="Eras Medium ITC" w:cs="Arial"/>
          <w:sz w:val="19"/>
          <w:szCs w:val="19"/>
        </w:rPr>
        <w:t xml:space="preserve"> deberá, presentar la modificación de la fianza, dentro de los 10 días naturales siguientes a la firma del convenio modifica</w:t>
      </w:r>
      <w:r>
        <w:rPr>
          <w:rFonts w:ascii="Eras Medium ITC" w:hAnsi="Eras Medium ITC" w:cs="Arial"/>
          <w:sz w:val="19"/>
          <w:szCs w:val="19"/>
        </w:rPr>
        <w:t>torio</w:t>
      </w:r>
      <w:r w:rsidRPr="00A733BF">
        <w:rPr>
          <w:rFonts w:ascii="Eras Medium ITC" w:hAnsi="Eras Medium ITC" w:cs="Arial"/>
          <w:sz w:val="19"/>
          <w:szCs w:val="19"/>
        </w:rPr>
        <w:t>,</w:t>
      </w:r>
      <w:r>
        <w:rPr>
          <w:rFonts w:ascii="Eras Medium ITC" w:hAnsi="Eras Medium ITC" w:cs="Arial"/>
          <w:sz w:val="19"/>
          <w:szCs w:val="19"/>
        </w:rPr>
        <w:t xml:space="preserve"> en los mismos términos,</w:t>
      </w:r>
      <w:r w:rsidRPr="00A733BF">
        <w:rPr>
          <w:rFonts w:ascii="Eras Medium ITC" w:hAnsi="Eras Medium ITC" w:cs="Arial"/>
          <w:sz w:val="19"/>
          <w:szCs w:val="19"/>
        </w:rPr>
        <w:t xml:space="preserve"> la falta de presentación de la fianza citada será motivo de rescisión del contrato.</w:t>
      </w:r>
    </w:p>
    <w:p w14:paraId="3FB0994F" w14:textId="77777777" w:rsidR="002A2335" w:rsidRPr="00A733BF" w:rsidRDefault="002A2335" w:rsidP="002A2335">
      <w:pPr>
        <w:ind w:left="1418" w:hanging="2"/>
        <w:jc w:val="both"/>
        <w:rPr>
          <w:rFonts w:ascii="Eras Medium ITC" w:hAnsi="Eras Medium ITC" w:cs="Arial"/>
          <w:sz w:val="19"/>
          <w:szCs w:val="19"/>
        </w:rPr>
      </w:pPr>
    </w:p>
    <w:p w14:paraId="74F63966" w14:textId="77777777" w:rsidR="002A2335" w:rsidRPr="00A733BF" w:rsidRDefault="002A2335" w:rsidP="002A2335">
      <w:pPr>
        <w:ind w:left="1418" w:hanging="2"/>
        <w:jc w:val="both"/>
        <w:rPr>
          <w:rFonts w:ascii="Eras Medium ITC" w:hAnsi="Eras Medium ITC" w:cs="Arial"/>
          <w:sz w:val="19"/>
          <w:szCs w:val="19"/>
        </w:rPr>
      </w:pPr>
      <w:r w:rsidRPr="00A733BF">
        <w:rPr>
          <w:rFonts w:ascii="Eras Medium ITC" w:hAnsi="Eras Medium ITC" w:cs="Arial"/>
          <w:b/>
          <w:sz w:val="19"/>
          <w:szCs w:val="19"/>
        </w:rPr>
        <w:t>EL PROVEEDOR</w:t>
      </w:r>
      <w:r w:rsidRPr="00A733BF">
        <w:rPr>
          <w:rFonts w:ascii="Eras Medium ITC" w:hAnsi="Eras Medium ITC" w:cs="Arial"/>
          <w:sz w:val="19"/>
          <w:szCs w:val="19"/>
        </w:rPr>
        <w:t xml:space="preserve"> será responsable de los daños y perjuicios que pudiera ocasionar a </w:t>
      </w:r>
      <w:r w:rsidRPr="00A733BF">
        <w:rPr>
          <w:rFonts w:ascii="Eras Medium ITC" w:hAnsi="Eras Medium ITC" w:cs="Arial"/>
          <w:b/>
          <w:sz w:val="19"/>
          <w:szCs w:val="19"/>
        </w:rPr>
        <w:t>CANAL 22</w:t>
      </w:r>
      <w:r w:rsidRPr="00A733BF">
        <w:rPr>
          <w:rFonts w:ascii="Eras Medium ITC" w:hAnsi="Eras Medium ITC" w:cs="Arial"/>
          <w:sz w:val="19"/>
          <w:szCs w:val="19"/>
        </w:rPr>
        <w:t xml:space="preserve"> con motivo del incumplimiento en la prestación del servicio por lo que cubrirá cualquier sanción económica o de otra índole que determine la normatividad aplicable en la materia al presente contrat</w:t>
      </w:r>
      <w:r>
        <w:rPr>
          <w:rFonts w:ascii="Eras Medium ITC" w:hAnsi="Eras Medium ITC" w:cs="Arial"/>
          <w:sz w:val="19"/>
          <w:szCs w:val="19"/>
        </w:rPr>
        <w:t>o</w:t>
      </w:r>
      <w:r w:rsidRPr="00A733BF">
        <w:rPr>
          <w:rFonts w:ascii="Eras Medium ITC" w:hAnsi="Eras Medium ITC" w:cs="Arial"/>
          <w:sz w:val="19"/>
          <w:szCs w:val="19"/>
        </w:rPr>
        <w:t>.</w:t>
      </w:r>
    </w:p>
    <w:p w14:paraId="2504E5C2" w14:textId="77777777" w:rsidR="002A2335" w:rsidRPr="00A733BF" w:rsidRDefault="002A2335" w:rsidP="002A2335">
      <w:pPr>
        <w:ind w:left="1418" w:hanging="2"/>
        <w:jc w:val="both"/>
        <w:rPr>
          <w:rFonts w:ascii="Eras Medium ITC" w:hAnsi="Eras Medium ITC" w:cs="Arial"/>
          <w:sz w:val="19"/>
          <w:szCs w:val="19"/>
        </w:rPr>
      </w:pPr>
    </w:p>
    <w:p w14:paraId="47EF05F0"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b/>
          <w:sz w:val="19"/>
          <w:szCs w:val="19"/>
        </w:rPr>
        <w:t>QUINTA.</w:t>
      </w:r>
      <w:r w:rsidRPr="00A733BF">
        <w:rPr>
          <w:rFonts w:ascii="Eras Medium ITC" w:hAnsi="Eras Medium ITC" w:cs="Arial"/>
          <w:sz w:val="19"/>
          <w:szCs w:val="19"/>
        </w:rPr>
        <w:tab/>
      </w:r>
      <w:bookmarkStart w:id="66" w:name="_Hlk492134283"/>
      <w:r w:rsidRPr="00A733BF">
        <w:rPr>
          <w:rFonts w:ascii="Eras Medium ITC" w:hAnsi="Eras Medium ITC" w:cs="Arial"/>
          <w:b/>
          <w:i/>
          <w:sz w:val="19"/>
          <w:szCs w:val="19"/>
        </w:rPr>
        <w:t xml:space="preserve">ADMINISTRACIÓN Y SUPERVISIÓN DEL CONTRATO. - </w:t>
      </w:r>
      <w:r w:rsidRPr="00A733BF">
        <w:rPr>
          <w:rFonts w:ascii="Eras Medium ITC" w:hAnsi="Eras Medium ITC"/>
          <w:sz w:val="19"/>
          <w:szCs w:val="19"/>
        </w:rPr>
        <w:t xml:space="preserve">El </w:t>
      </w:r>
      <w:r w:rsidRPr="00A733BF">
        <w:rPr>
          <w:rFonts w:ascii="Eras Medium ITC" w:hAnsi="Eras Medium ITC"/>
          <w:b/>
          <w:bCs/>
          <w:sz w:val="19"/>
          <w:szCs w:val="19"/>
        </w:rPr>
        <w:t xml:space="preserve">C. </w:t>
      </w:r>
      <w:r w:rsidRPr="00A733BF">
        <w:rPr>
          <w:rFonts w:ascii="Eras Medium ITC" w:hAnsi="Eras Medium ITC" w:cs="Arial"/>
          <w:b/>
          <w:sz w:val="19"/>
          <w:szCs w:val="19"/>
        </w:rPr>
        <w:t>Eduardo Francisco Miranda Sandoval</w:t>
      </w:r>
      <w:r w:rsidRPr="00A733BF">
        <w:rPr>
          <w:rFonts w:ascii="Eras Medium ITC" w:hAnsi="Eras Medium ITC"/>
          <w:b/>
          <w:sz w:val="19"/>
          <w:szCs w:val="19"/>
        </w:rPr>
        <w:t>,</w:t>
      </w:r>
      <w:r w:rsidRPr="00A733BF">
        <w:rPr>
          <w:rFonts w:ascii="Eras Medium ITC" w:hAnsi="Eras Medium ITC"/>
          <w:sz w:val="19"/>
          <w:szCs w:val="19"/>
        </w:rPr>
        <w:t xml:space="preserve"> </w:t>
      </w:r>
      <w:r w:rsidRPr="00A733BF">
        <w:rPr>
          <w:rFonts w:ascii="Eras Medium ITC" w:hAnsi="Eras Medium ITC"/>
          <w:b/>
          <w:sz w:val="19"/>
          <w:szCs w:val="19"/>
        </w:rPr>
        <w:t xml:space="preserve">Jefe de Departamento de Adquisiciones y Servicios Generales </w:t>
      </w:r>
      <w:r w:rsidRPr="00A733BF">
        <w:rPr>
          <w:rFonts w:ascii="Eras Medium ITC" w:hAnsi="Eras Medium ITC"/>
          <w:sz w:val="19"/>
          <w:szCs w:val="19"/>
        </w:rPr>
        <w:t xml:space="preserve"> de </w:t>
      </w:r>
      <w:r w:rsidRPr="00A733BF">
        <w:rPr>
          <w:rFonts w:ascii="Eras Medium ITC" w:hAnsi="Eras Medium ITC"/>
          <w:b/>
          <w:sz w:val="19"/>
          <w:szCs w:val="19"/>
        </w:rPr>
        <w:t>CANAL 22,</w:t>
      </w:r>
      <w:r w:rsidRPr="00A733BF">
        <w:rPr>
          <w:rFonts w:ascii="Eras Medium ITC" w:hAnsi="Eras Medium ITC"/>
          <w:sz w:val="19"/>
          <w:szCs w:val="19"/>
        </w:rPr>
        <w:t xml:space="preserve"> o quien lo sustituya en el cargo, será el</w:t>
      </w:r>
      <w:r w:rsidRPr="00A733BF">
        <w:rPr>
          <w:rFonts w:ascii="Eras Medium ITC" w:hAnsi="Eras Medium ITC"/>
          <w:b/>
          <w:sz w:val="19"/>
          <w:szCs w:val="19"/>
        </w:rPr>
        <w:t xml:space="preserve"> </w:t>
      </w:r>
      <w:r w:rsidRPr="00A733BF">
        <w:rPr>
          <w:rFonts w:ascii="Eras Medium ITC" w:hAnsi="Eras Medium ITC"/>
          <w:sz w:val="19"/>
          <w:szCs w:val="19"/>
        </w:rPr>
        <w:t>servidor público</w:t>
      </w:r>
      <w:r w:rsidRPr="00A733BF">
        <w:rPr>
          <w:rFonts w:ascii="Eras Medium ITC" w:hAnsi="Eras Medium ITC"/>
          <w:b/>
          <w:sz w:val="19"/>
          <w:szCs w:val="19"/>
        </w:rPr>
        <w:t xml:space="preserve"> </w:t>
      </w:r>
      <w:r w:rsidRPr="00A733BF">
        <w:rPr>
          <w:rFonts w:ascii="Eras Medium ITC" w:hAnsi="Eras Medium ITC"/>
          <w:sz w:val="19"/>
          <w:szCs w:val="19"/>
        </w:rPr>
        <w:t>encargado para recibir los servicios, quien será responsable de su aceptación a satisfacción; de su devolución o rechazo; de determinar los incumplimientos en el caso de los servicios; de hacer cumplir los plazos que se establezcan para tales efectos; así como</w:t>
      </w:r>
      <w:r w:rsidRPr="00A733BF">
        <w:rPr>
          <w:rFonts w:ascii="Eras Medium ITC" w:hAnsi="Eras Medium ITC"/>
          <w:b/>
          <w:sz w:val="19"/>
          <w:szCs w:val="19"/>
        </w:rPr>
        <w:t xml:space="preserve"> </w:t>
      </w:r>
      <w:r w:rsidRPr="00A733BF">
        <w:rPr>
          <w:rFonts w:ascii="Eras Medium ITC" w:hAnsi="Eras Medium ITC"/>
          <w:sz w:val="19"/>
          <w:szCs w:val="19"/>
        </w:rPr>
        <w:t>de</w:t>
      </w:r>
      <w:r w:rsidRPr="00A733BF">
        <w:rPr>
          <w:rFonts w:ascii="Eras Medium ITC" w:hAnsi="Eras Medium ITC"/>
          <w:b/>
          <w:sz w:val="19"/>
          <w:szCs w:val="19"/>
        </w:rPr>
        <w:t xml:space="preserve"> </w:t>
      </w:r>
      <w:r w:rsidRPr="00A733BF">
        <w:rPr>
          <w:rFonts w:ascii="Eras Medium ITC" w:hAnsi="Eras Medium ITC"/>
          <w:sz w:val="19"/>
          <w:szCs w:val="19"/>
        </w:rPr>
        <w:t>supervisar los servicios, dar seguimiento y verificar el cumplimiento de los derechos y obligaciones establecidas en el presente contrato. Asimismo, fungirá como enlace entre las partes durante la vigencia del presente instrumento.</w:t>
      </w:r>
    </w:p>
    <w:bookmarkEnd w:id="66"/>
    <w:p w14:paraId="37C3A673" w14:textId="77777777" w:rsidR="002A2335" w:rsidRPr="00A733BF" w:rsidRDefault="002A2335" w:rsidP="002A2335">
      <w:pPr>
        <w:ind w:left="1410" w:hanging="1410"/>
        <w:jc w:val="both"/>
        <w:rPr>
          <w:rFonts w:ascii="Eras Medium ITC" w:hAnsi="Eras Medium ITC" w:cs="Arial"/>
          <w:b/>
          <w:sz w:val="19"/>
          <w:szCs w:val="19"/>
        </w:rPr>
      </w:pPr>
    </w:p>
    <w:p w14:paraId="67D55095"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cs="Arial"/>
          <w:sz w:val="19"/>
          <w:szCs w:val="19"/>
        </w:rPr>
        <w:tab/>
      </w:r>
      <w:r w:rsidRPr="00A733BF">
        <w:rPr>
          <w:rFonts w:ascii="Eras Medium ITC" w:hAnsi="Eras Medium ITC"/>
          <w:sz w:val="19"/>
          <w:szCs w:val="19"/>
        </w:rPr>
        <w:t xml:space="preserve">La supervisión de los servicios profesionales que realice </w:t>
      </w:r>
      <w:r w:rsidRPr="00A733BF">
        <w:rPr>
          <w:rFonts w:ascii="Eras Medium ITC" w:hAnsi="Eras Medium ITC"/>
          <w:b/>
          <w:sz w:val="19"/>
          <w:szCs w:val="19"/>
        </w:rPr>
        <w:t>CANAL 22</w:t>
      </w:r>
      <w:r w:rsidRPr="00A733BF">
        <w:rPr>
          <w:rFonts w:ascii="Eras Medium ITC" w:hAnsi="Eras Medium ITC"/>
          <w:sz w:val="19"/>
          <w:szCs w:val="19"/>
        </w:rPr>
        <w:t xml:space="preserve"> no libera a </w:t>
      </w:r>
      <w:r w:rsidRPr="00A733BF">
        <w:rPr>
          <w:rFonts w:ascii="Eras Medium ITC" w:hAnsi="Eras Medium ITC"/>
          <w:b/>
          <w:sz w:val="19"/>
          <w:szCs w:val="19"/>
        </w:rPr>
        <w:t xml:space="preserve">EL PROVEEDOR </w:t>
      </w:r>
      <w:r w:rsidRPr="00A733BF">
        <w:rPr>
          <w:rFonts w:ascii="Eras Medium ITC" w:hAnsi="Eras Medium ITC"/>
          <w:sz w:val="19"/>
          <w:szCs w:val="19"/>
        </w:rPr>
        <w:t xml:space="preserve">del cumplimiento de sus obligaciones contraídas en el presente contrato, así como de los defectos o vicios ocultos que aparezcan una vez concluidos los servicios. </w:t>
      </w:r>
    </w:p>
    <w:p w14:paraId="7D8156EA" w14:textId="77777777" w:rsidR="002A2335" w:rsidRPr="00A733BF" w:rsidRDefault="002A2335" w:rsidP="002A2335">
      <w:pPr>
        <w:ind w:left="1416"/>
        <w:jc w:val="both"/>
        <w:rPr>
          <w:rFonts w:ascii="Eras Medium ITC" w:hAnsi="Eras Medium ITC"/>
          <w:sz w:val="19"/>
          <w:szCs w:val="19"/>
        </w:rPr>
      </w:pPr>
    </w:p>
    <w:p w14:paraId="65F059B3" w14:textId="77777777" w:rsidR="002A2335" w:rsidRPr="00A733BF" w:rsidRDefault="002A2335" w:rsidP="002A2335">
      <w:pPr>
        <w:ind w:left="1416"/>
        <w:jc w:val="both"/>
        <w:rPr>
          <w:rFonts w:ascii="Eras Medium ITC" w:hAnsi="Eras Medium ITC"/>
          <w:sz w:val="19"/>
          <w:szCs w:val="19"/>
        </w:rPr>
      </w:pPr>
      <w:r w:rsidRPr="00A733BF">
        <w:rPr>
          <w:rFonts w:ascii="Eras Medium ITC" w:hAnsi="Eras Medium ITC"/>
          <w:sz w:val="19"/>
          <w:szCs w:val="19"/>
        </w:rPr>
        <w:t xml:space="preserve">Lo anterior, en el entendido de que el ejercicio de esta facultad no será considerado como </w:t>
      </w:r>
      <w:r w:rsidRPr="00A733BF">
        <w:rPr>
          <w:rFonts w:ascii="Eras Medium ITC" w:hAnsi="Eras Medium ITC"/>
          <w:sz w:val="19"/>
          <w:szCs w:val="19"/>
        </w:rPr>
        <w:lastRenderedPageBreak/>
        <w:t xml:space="preserve">aceptación tácita o expresa de los servicios, ni libera a </w:t>
      </w:r>
      <w:r w:rsidRPr="00A733BF">
        <w:rPr>
          <w:rFonts w:ascii="Eras Medium ITC" w:hAnsi="Eras Medium ITC"/>
          <w:b/>
          <w:sz w:val="19"/>
          <w:szCs w:val="19"/>
        </w:rPr>
        <w:t>CANAL 22</w:t>
      </w:r>
      <w:r w:rsidRPr="00A733BF">
        <w:rPr>
          <w:rFonts w:ascii="Eras Medium ITC" w:hAnsi="Eras Medium ITC"/>
          <w:sz w:val="19"/>
          <w:szCs w:val="19"/>
        </w:rPr>
        <w:t xml:space="preserve"> de las obligaciones que contrae bajo este contrato.</w:t>
      </w:r>
    </w:p>
    <w:p w14:paraId="50AE0A42" w14:textId="77777777" w:rsidR="002A2335" w:rsidRPr="00A733BF" w:rsidRDefault="002A2335" w:rsidP="002A2335">
      <w:pPr>
        <w:ind w:left="1416"/>
        <w:jc w:val="both"/>
        <w:rPr>
          <w:rFonts w:ascii="Eras Medium ITC" w:hAnsi="Eras Medium ITC"/>
          <w:sz w:val="19"/>
          <w:szCs w:val="19"/>
        </w:rPr>
      </w:pPr>
    </w:p>
    <w:p w14:paraId="3FCC64D6" w14:textId="77777777" w:rsidR="002A2335" w:rsidRPr="00A733BF" w:rsidRDefault="002A2335" w:rsidP="002A2335">
      <w:pPr>
        <w:ind w:left="1410"/>
        <w:jc w:val="both"/>
        <w:rPr>
          <w:rFonts w:ascii="Eras Medium ITC" w:hAnsi="Eras Medium ITC"/>
          <w:sz w:val="19"/>
          <w:szCs w:val="19"/>
        </w:rPr>
      </w:pPr>
      <w:r w:rsidRPr="00A733BF">
        <w:rPr>
          <w:rFonts w:ascii="Eras Medium ITC" w:hAnsi="Eras Medium ITC"/>
          <w:sz w:val="19"/>
          <w:szCs w:val="19"/>
        </w:rPr>
        <w:t xml:space="preserve">Corresponde a la Secretaría de la Función Pública realizar las visitas e inspecciones que estime necesarias, así como verificar la calidad de los servicios establecidos en el presente contrato, pudiendo solicitar a </w:t>
      </w:r>
      <w:r w:rsidRPr="00A733BF">
        <w:rPr>
          <w:rFonts w:ascii="Eras Medium ITC" w:hAnsi="Eras Medium ITC"/>
          <w:b/>
          <w:sz w:val="19"/>
          <w:szCs w:val="19"/>
        </w:rPr>
        <w:t>CANAL 22</w:t>
      </w:r>
      <w:r w:rsidRPr="00A733BF">
        <w:rPr>
          <w:rFonts w:ascii="Eras Medium ITC" w:hAnsi="Eras Medium ITC"/>
          <w:sz w:val="19"/>
          <w:szCs w:val="19"/>
        </w:rPr>
        <w:t xml:space="preserve"> y a </w:t>
      </w:r>
      <w:r w:rsidRPr="00A733BF">
        <w:rPr>
          <w:rFonts w:ascii="Eras Medium ITC" w:hAnsi="Eras Medium ITC"/>
          <w:b/>
          <w:sz w:val="19"/>
          <w:szCs w:val="19"/>
        </w:rPr>
        <w:t>EL PROVEEDOR</w:t>
      </w:r>
      <w:r w:rsidRPr="00A733BF">
        <w:rPr>
          <w:rFonts w:ascii="Eras Medium ITC" w:hAnsi="Eras Medium ITC"/>
          <w:sz w:val="19"/>
          <w:szCs w:val="19"/>
        </w:rPr>
        <w:t xml:space="preserve"> todos los datos e informes relacionados con los servicios de que se trate.</w:t>
      </w:r>
    </w:p>
    <w:p w14:paraId="1F453DEF" w14:textId="77777777" w:rsidR="002A2335" w:rsidRPr="00A733BF" w:rsidRDefault="002A2335" w:rsidP="002A2335">
      <w:pPr>
        <w:ind w:left="1410" w:hanging="1410"/>
        <w:jc w:val="both"/>
        <w:rPr>
          <w:rFonts w:ascii="Eras Medium ITC" w:hAnsi="Eras Medium ITC"/>
          <w:b/>
          <w:sz w:val="19"/>
          <w:szCs w:val="19"/>
        </w:rPr>
      </w:pPr>
    </w:p>
    <w:p w14:paraId="3E65CBA5"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b/>
          <w:sz w:val="19"/>
          <w:szCs w:val="19"/>
        </w:rPr>
        <w:t>SEXTA.</w:t>
      </w:r>
      <w:r w:rsidRPr="00A733BF">
        <w:rPr>
          <w:rFonts w:ascii="Eras Medium ITC" w:hAnsi="Eras Medium ITC"/>
          <w:sz w:val="19"/>
          <w:szCs w:val="19"/>
        </w:rPr>
        <w:tab/>
      </w:r>
      <w:r w:rsidRPr="00A733BF">
        <w:rPr>
          <w:rFonts w:ascii="Eras Medium ITC" w:hAnsi="Eras Medium ITC"/>
          <w:b/>
          <w:i/>
          <w:sz w:val="19"/>
          <w:szCs w:val="19"/>
        </w:rPr>
        <w:t>MODIFICACIONES AL CONTRATO</w:t>
      </w:r>
      <w:r w:rsidRPr="00A733BF">
        <w:rPr>
          <w:rFonts w:ascii="Eras Medium ITC" w:hAnsi="Eras Medium ITC"/>
          <w:sz w:val="19"/>
          <w:szCs w:val="19"/>
        </w:rPr>
        <w:t>. - Este contrato podrá ser modificado en términos de lo dispuesto por el artículo 52 de la Ley de Adquisiciones, Arrendamientos y Servicios del Sector Público, por mutuo acuerdo de las partes. En su caso, cualquier modificación deberá formularse por escrito y formará parte integrante de este contrato.</w:t>
      </w:r>
    </w:p>
    <w:p w14:paraId="62426044" w14:textId="77777777" w:rsidR="002A2335" w:rsidRPr="00A733BF" w:rsidRDefault="002A2335" w:rsidP="002A2335">
      <w:pPr>
        <w:ind w:left="1410" w:hanging="1410"/>
        <w:jc w:val="both"/>
        <w:rPr>
          <w:rFonts w:ascii="Eras Medium ITC" w:hAnsi="Eras Medium ITC"/>
          <w:sz w:val="19"/>
          <w:szCs w:val="19"/>
        </w:rPr>
      </w:pPr>
    </w:p>
    <w:p w14:paraId="2773FD0D"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b/>
          <w:sz w:val="19"/>
          <w:szCs w:val="19"/>
        </w:rPr>
        <w:t>SÉPTIMA.</w:t>
      </w:r>
      <w:r w:rsidRPr="00A733BF">
        <w:rPr>
          <w:rFonts w:ascii="Eras Medium ITC" w:hAnsi="Eras Medium ITC"/>
          <w:sz w:val="19"/>
          <w:szCs w:val="19"/>
        </w:rPr>
        <w:tab/>
      </w:r>
      <w:r w:rsidRPr="00A733BF">
        <w:rPr>
          <w:rFonts w:ascii="Eras Medium ITC" w:hAnsi="Eras Medium ITC"/>
          <w:b/>
          <w:i/>
          <w:sz w:val="19"/>
          <w:szCs w:val="19"/>
        </w:rPr>
        <w:t xml:space="preserve">CONCEPTOS INCLUIDOS EN LA CONTRAPRESTACIÓN. - </w:t>
      </w:r>
      <w:r w:rsidRPr="00A733BF">
        <w:rPr>
          <w:rFonts w:ascii="Eras Medium ITC" w:hAnsi="Eras Medium ITC"/>
          <w:sz w:val="19"/>
          <w:szCs w:val="19"/>
        </w:rPr>
        <w:t xml:space="preserve">El pago mencionado y efectuado a </w:t>
      </w:r>
      <w:r w:rsidRPr="00A733BF">
        <w:rPr>
          <w:rFonts w:ascii="Eras Medium ITC" w:hAnsi="Eras Medium ITC"/>
          <w:b/>
          <w:sz w:val="19"/>
          <w:szCs w:val="19"/>
        </w:rPr>
        <w:t>EL PROVEEDOR</w:t>
      </w:r>
      <w:r w:rsidRPr="00A733BF">
        <w:rPr>
          <w:rFonts w:ascii="Eras Medium ITC" w:hAnsi="Eras Medium ITC"/>
          <w:sz w:val="19"/>
          <w:szCs w:val="19"/>
        </w:rPr>
        <w:t xml:space="preserve"> cubren la partida de honorarios, salarios o cualquier otro pago del personal que, en su caso, utilice en la prestación de los servicios</w:t>
      </w:r>
      <w:r w:rsidRPr="00A733BF">
        <w:rPr>
          <w:rFonts w:ascii="Eras Medium ITC" w:hAnsi="Eras Medium ITC"/>
          <w:b/>
          <w:sz w:val="19"/>
          <w:szCs w:val="19"/>
        </w:rPr>
        <w:t xml:space="preserve"> </w:t>
      </w:r>
      <w:r w:rsidRPr="00A733BF">
        <w:rPr>
          <w:rFonts w:ascii="Eras Medium ITC" w:hAnsi="Eras Medium ITC"/>
          <w:sz w:val="19"/>
          <w:szCs w:val="19"/>
        </w:rPr>
        <w:t>materia del presente contrato.</w:t>
      </w:r>
    </w:p>
    <w:p w14:paraId="27BFA83A" w14:textId="77777777" w:rsidR="002A2335" w:rsidRPr="00A733BF" w:rsidRDefault="002A2335" w:rsidP="002A2335">
      <w:pPr>
        <w:ind w:left="1410" w:hanging="1410"/>
        <w:jc w:val="both"/>
        <w:rPr>
          <w:rFonts w:ascii="Eras Medium ITC" w:hAnsi="Eras Medium ITC"/>
          <w:sz w:val="19"/>
          <w:szCs w:val="19"/>
        </w:rPr>
      </w:pPr>
    </w:p>
    <w:p w14:paraId="7EA57E00" w14:textId="77777777" w:rsidR="002A2335" w:rsidRPr="00A733BF" w:rsidRDefault="002A2335" w:rsidP="002A2335">
      <w:pPr>
        <w:ind w:left="1410" w:hanging="1410"/>
        <w:jc w:val="both"/>
        <w:rPr>
          <w:rFonts w:ascii="Eras Medium ITC" w:hAnsi="Eras Medium ITC"/>
          <w:sz w:val="19"/>
          <w:szCs w:val="19"/>
        </w:rPr>
      </w:pPr>
    </w:p>
    <w:p w14:paraId="2DDFCA66" w14:textId="77777777" w:rsidR="002A2335" w:rsidRPr="00A733BF" w:rsidRDefault="002A2335" w:rsidP="002A2335">
      <w:pPr>
        <w:ind w:left="1412" w:hanging="1412"/>
        <w:jc w:val="both"/>
        <w:rPr>
          <w:rFonts w:ascii="Eras Medium ITC" w:hAnsi="Eras Medium ITC"/>
          <w:b/>
          <w:i/>
          <w:sz w:val="19"/>
          <w:szCs w:val="19"/>
        </w:rPr>
      </w:pPr>
      <w:r w:rsidRPr="00A733BF">
        <w:rPr>
          <w:rFonts w:ascii="Eras Medium ITC" w:hAnsi="Eras Medium ITC"/>
          <w:b/>
          <w:sz w:val="19"/>
          <w:szCs w:val="19"/>
        </w:rPr>
        <w:t>OCTAVA.</w:t>
      </w:r>
      <w:r w:rsidRPr="00A733BF">
        <w:rPr>
          <w:rFonts w:ascii="Eras Medium ITC" w:hAnsi="Eras Medium ITC"/>
          <w:b/>
          <w:sz w:val="19"/>
          <w:szCs w:val="19"/>
        </w:rPr>
        <w:tab/>
      </w:r>
      <w:r w:rsidRPr="00A733BF">
        <w:rPr>
          <w:rFonts w:ascii="Eras Medium ITC" w:hAnsi="Eras Medium ITC"/>
          <w:b/>
          <w:i/>
          <w:sz w:val="19"/>
          <w:szCs w:val="19"/>
        </w:rPr>
        <w:t xml:space="preserve">RELACIÓN LABORAL DEL PROVEEDOR Y SU PERSONAL. - </w:t>
      </w:r>
      <w:r w:rsidRPr="00A733BF">
        <w:rPr>
          <w:rFonts w:ascii="Eras Medium ITC" w:hAnsi="Eras Medium ITC"/>
          <w:b/>
          <w:sz w:val="19"/>
          <w:szCs w:val="19"/>
        </w:rPr>
        <w:t>EL PROVEEDOR</w:t>
      </w:r>
      <w:r w:rsidRPr="00A733BF">
        <w:rPr>
          <w:rFonts w:ascii="Eras Medium ITC" w:hAnsi="Eras Medium ITC"/>
          <w:sz w:val="19"/>
          <w:szCs w:val="19"/>
        </w:rPr>
        <w:t xml:space="preserve"> asumirá en forma total y exclusiva la responsabilidad laboral con respecto al personal que utilice para la prestación del servicio, por lo tanto, dicho personal dependerá económica y administrativamente de </w:t>
      </w:r>
      <w:r w:rsidRPr="00A733BF">
        <w:rPr>
          <w:rFonts w:ascii="Eras Medium ITC" w:hAnsi="Eras Medium ITC"/>
          <w:b/>
          <w:sz w:val="19"/>
          <w:szCs w:val="19"/>
        </w:rPr>
        <w:t>EL PROVEEDOR</w:t>
      </w:r>
      <w:r w:rsidRPr="00A733BF">
        <w:rPr>
          <w:rFonts w:ascii="Eras Medium ITC" w:hAnsi="Eras Medium ITC"/>
          <w:sz w:val="19"/>
          <w:szCs w:val="19"/>
        </w:rPr>
        <w:t xml:space="preserve">, y bajo ningún concepto podrá ser considerado empleado o trabajador de </w:t>
      </w:r>
      <w:r w:rsidRPr="00A733BF">
        <w:rPr>
          <w:rFonts w:ascii="Eras Medium ITC" w:hAnsi="Eras Medium ITC"/>
          <w:b/>
          <w:sz w:val="19"/>
          <w:szCs w:val="19"/>
        </w:rPr>
        <w:t>CANAL 22</w:t>
      </w:r>
      <w:r w:rsidRPr="00A733BF">
        <w:rPr>
          <w:rFonts w:ascii="Eras Medium ITC" w:hAnsi="Eras Medium ITC"/>
          <w:sz w:val="19"/>
          <w:szCs w:val="19"/>
        </w:rPr>
        <w:t xml:space="preserve">, liberando a esta televisora de cualquier compromiso o responsabilidad de carácter laboral, fiscal y de seguridad social que </w:t>
      </w:r>
      <w:r w:rsidRPr="00A733BF">
        <w:rPr>
          <w:rFonts w:ascii="Eras Medium ITC" w:hAnsi="Eras Medium ITC"/>
          <w:b/>
          <w:sz w:val="19"/>
          <w:szCs w:val="19"/>
        </w:rPr>
        <w:t>EL PROVEEDOR</w:t>
      </w:r>
      <w:r w:rsidRPr="00A733BF">
        <w:rPr>
          <w:rFonts w:ascii="Eras Medium ITC" w:hAnsi="Eras Medium ITC"/>
          <w:sz w:val="19"/>
          <w:szCs w:val="19"/>
        </w:rPr>
        <w:t xml:space="preserve"> tenga para con sus trabajadores. </w:t>
      </w:r>
      <w:r w:rsidRPr="00A733BF">
        <w:rPr>
          <w:rFonts w:ascii="Eras Medium ITC" w:hAnsi="Eras Medium ITC"/>
          <w:b/>
          <w:sz w:val="19"/>
          <w:szCs w:val="19"/>
        </w:rPr>
        <w:t>CANAL 22</w:t>
      </w:r>
      <w:r w:rsidRPr="00A733BF">
        <w:rPr>
          <w:rFonts w:ascii="Eras Medium ITC" w:hAnsi="Eras Medium ITC"/>
          <w:sz w:val="19"/>
          <w:szCs w:val="19"/>
        </w:rPr>
        <w:t xml:space="preserve"> no tendrá ninguna injerencia en esas relaciones y en ningún caso podrá considerársele como patrón sustituto. Asimismo, </w:t>
      </w:r>
      <w:r w:rsidRPr="00A733BF">
        <w:rPr>
          <w:rFonts w:ascii="Eras Medium ITC" w:hAnsi="Eras Medium ITC"/>
          <w:b/>
          <w:sz w:val="19"/>
          <w:szCs w:val="19"/>
        </w:rPr>
        <w:t>EL PROVEEDOR</w:t>
      </w:r>
      <w:r w:rsidRPr="00A733BF">
        <w:rPr>
          <w:rFonts w:ascii="Eras Medium ITC" w:hAnsi="Eras Medium ITC"/>
          <w:sz w:val="19"/>
          <w:szCs w:val="19"/>
        </w:rPr>
        <w:t xml:space="preserve"> se obliga a cumplir con las disposiciones aplicables en materia de seguridad, salud y medio ambiente en el trabajo, respecto de sus trabajadores.</w:t>
      </w:r>
    </w:p>
    <w:p w14:paraId="7D648364" w14:textId="77777777" w:rsidR="002A2335" w:rsidRPr="00A733BF" w:rsidRDefault="002A2335" w:rsidP="002A2335">
      <w:pPr>
        <w:ind w:left="1412" w:hanging="1412"/>
        <w:jc w:val="both"/>
        <w:rPr>
          <w:rFonts w:ascii="Eras Medium ITC" w:hAnsi="Eras Medium ITC"/>
          <w:sz w:val="19"/>
          <w:szCs w:val="19"/>
        </w:rPr>
      </w:pPr>
    </w:p>
    <w:p w14:paraId="14119974"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b/>
          <w:sz w:val="19"/>
          <w:szCs w:val="19"/>
        </w:rPr>
        <w:t>NOVENA.</w:t>
      </w:r>
      <w:r w:rsidRPr="00A733BF">
        <w:rPr>
          <w:rFonts w:ascii="Eras Medium ITC" w:hAnsi="Eras Medium ITC"/>
          <w:b/>
          <w:sz w:val="19"/>
          <w:szCs w:val="19"/>
        </w:rPr>
        <w:tab/>
      </w:r>
      <w:r w:rsidRPr="00A733BF">
        <w:rPr>
          <w:rFonts w:ascii="Eras Medium ITC" w:hAnsi="Eras Medium ITC"/>
          <w:b/>
          <w:i/>
          <w:sz w:val="19"/>
          <w:szCs w:val="19"/>
        </w:rPr>
        <w:t>CASO FORTUITO Y FUERZA MAYOR. -</w:t>
      </w:r>
      <w:r w:rsidRPr="00A733BF">
        <w:rPr>
          <w:rFonts w:ascii="Eras Medium ITC" w:hAnsi="Eras Medium ITC"/>
          <w:sz w:val="19"/>
          <w:szCs w:val="19"/>
        </w:rPr>
        <w:t xml:space="preserve">  Cuando por causa de fuerza mayor o caso fortuito </w:t>
      </w:r>
      <w:r w:rsidRPr="00A733BF">
        <w:rPr>
          <w:rFonts w:ascii="Eras Medium ITC" w:hAnsi="Eras Medium ITC"/>
          <w:b/>
          <w:sz w:val="19"/>
          <w:szCs w:val="19"/>
        </w:rPr>
        <w:t>EL PROVEEDOR</w:t>
      </w:r>
      <w:r w:rsidRPr="00A733BF">
        <w:rPr>
          <w:rFonts w:ascii="Eras Medium ITC" w:hAnsi="Eras Medium ITC"/>
          <w:sz w:val="19"/>
          <w:szCs w:val="19"/>
        </w:rPr>
        <w:t xml:space="preserve"> no pueda cumplir con sus obligaciones en las fechas convenidas, deberá solicitar por escrito a </w:t>
      </w:r>
      <w:r w:rsidRPr="00A733BF">
        <w:rPr>
          <w:rFonts w:ascii="Eras Medium ITC" w:hAnsi="Eras Medium ITC"/>
          <w:b/>
          <w:sz w:val="19"/>
          <w:szCs w:val="19"/>
        </w:rPr>
        <w:t>CANAL 22</w:t>
      </w:r>
      <w:r w:rsidRPr="00A733BF">
        <w:rPr>
          <w:rFonts w:ascii="Eras Medium ITC" w:hAnsi="Eras Medium ITC"/>
          <w:sz w:val="19"/>
          <w:szCs w:val="19"/>
        </w:rPr>
        <w:t xml:space="preserve"> la modificación al plazo originalmente estipulado.</w:t>
      </w:r>
    </w:p>
    <w:p w14:paraId="0238B004" w14:textId="77777777" w:rsidR="002A2335" w:rsidRPr="00A733BF" w:rsidRDefault="002A2335" w:rsidP="002A2335">
      <w:pPr>
        <w:ind w:left="1410" w:hanging="1410"/>
        <w:jc w:val="both"/>
        <w:rPr>
          <w:rFonts w:ascii="Eras Medium ITC" w:hAnsi="Eras Medium ITC"/>
          <w:sz w:val="19"/>
          <w:szCs w:val="19"/>
        </w:rPr>
      </w:pPr>
    </w:p>
    <w:p w14:paraId="53C537C2" w14:textId="77777777" w:rsidR="002A2335" w:rsidRPr="00A733BF" w:rsidRDefault="002A2335" w:rsidP="002A2335">
      <w:pPr>
        <w:ind w:left="1410" w:firstLine="6"/>
        <w:jc w:val="both"/>
        <w:rPr>
          <w:rFonts w:ascii="Eras Medium ITC" w:hAnsi="Eras Medium ITC"/>
          <w:sz w:val="19"/>
          <w:szCs w:val="19"/>
        </w:rPr>
      </w:pPr>
      <w:r w:rsidRPr="00A733BF">
        <w:rPr>
          <w:rFonts w:ascii="Eras Medium ITC" w:hAnsi="Eras Medium ITC"/>
          <w:sz w:val="19"/>
          <w:szCs w:val="19"/>
        </w:rPr>
        <w:t xml:space="preserve">Si </w:t>
      </w:r>
      <w:r w:rsidRPr="00A733BF">
        <w:rPr>
          <w:rFonts w:ascii="Eras Medium ITC" w:hAnsi="Eras Medium ITC"/>
          <w:b/>
          <w:sz w:val="19"/>
          <w:szCs w:val="19"/>
        </w:rPr>
        <w:t xml:space="preserve">CANAL 22 </w:t>
      </w:r>
      <w:r w:rsidRPr="00A733BF">
        <w:rPr>
          <w:rFonts w:ascii="Eras Medium ITC" w:hAnsi="Eras Medium ITC"/>
          <w:sz w:val="19"/>
          <w:szCs w:val="19"/>
        </w:rPr>
        <w:t xml:space="preserve">determina justificado el caso fortuito o la fuerza mayor, se celebrará entre </w:t>
      </w:r>
      <w:r w:rsidRPr="00A733BF">
        <w:rPr>
          <w:rFonts w:ascii="Eras Medium ITC" w:hAnsi="Eras Medium ITC"/>
          <w:b/>
          <w:sz w:val="19"/>
          <w:szCs w:val="19"/>
        </w:rPr>
        <w:t>LAS PARTES</w:t>
      </w:r>
      <w:r w:rsidRPr="00A733BF">
        <w:rPr>
          <w:rFonts w:ascii="Eras Medium ITC" w:hAnsi="Eras Medium ITC"/>
          <w:sz w:val="19"/>
          <w:szCs w:val="19"/>
        </w:rPr>
        <w:t xml:space="preserve"> un convenio modificatorio al plazo respectivo, sin la aplicación de penas convencionales, </w:t>
      </w:r>
      <w:bookmarkStart w:id="67" w:name="_Hlk497735229"/>
      <w:r w:rsidRPr="00A733BF">
        <w:rPr>
          <w:rFonts w:ascii="Eras Medium ITC" w:hAnsi="Eras Medium ITC"/>
          <w:sz w:val="19"/>
          <w:szCs w:val="19"/>
        </w:rPr>
        <w:t xml:space="preserve">y en términos del artículo 103 del Reglamento de la Ley de Adquisiciones, Arrendamientos y Servicios del Sector Público, </w:t>
      </w:r>
      <w:r w:rsidRPr="00A733BF">
        <w:rPr>
          <w:rFonts w:ascii="Eras Medium ITC" w:hAnsi="Eras Medium ITC"/>
          <w:b/>
          <w:sz w:val="19"/>
          <w:szCs w:val="19"/>
        </w:rPr>
        <w:t>EL PROVEEDOR</w:t>
      </w:r>
      <w:r w:rsidRPr="00A733BF">
        <w:rPr>
          <w:rFonts w:ascii="Eras Medium ITC" w:hAnsi="Eras Medium ITC"/>
          <w:sz w:val="19"/>
          <w:szCs w:val="19"/>
        </w:rPr>
        <w:t xml:space="preserve"> deberá actualizar la garantía correspondiente.</w:t>
      </w:r>
      <w:bookmarkEnd w:id="67"/>
    </w:p>
    <w:p w14:paraId="4FF8F10F" w14:textId="77777777" w:rsidR="002A2335" w:rsidRPr="00A733BF" w:rsidRDefault="002A2335" w:rsidP="002A2335">
      <w:pPr>
        <w:ind w:left="1410" w:firstLine="6"/>
        <w:jc w:val="both"/>
        <w:rPr>
          <w:rFonts w:ascii="Eras Medium ITC" w:hAnsi="Eras Medium ITC" w:cs="Arial"/>
          <w:sz w:val="19"/>
          <w:szCs w:val="19"/>
        </w:rPr>
      </w:pPr>
    </w:p>
    <w:p w14:paraId="1C44A64A" w14:textId="77777777" w:rsidR="002A2335" w:rsidRPr="00A733BF" w:rsidRDefault="002A2335" w:rsidP="002A2335">
      <w:pPr>
        <w:ind w:left="1410" w:firstLine="6"/>
        <w:jc w:val="both"/>
        <w:rPr>
          <w:rFonts w:ascii="Eras Medium ITC" w:hAnsi="Eras Medium ITC"/>
          <w:b/>
          <w:sz w:val="19"/>
          <w:szCs w:val="19"/>
        </w:rPr>
      </w:pPr>
      <w:r w:rsidRPr="00A733BF">
        <w:rPr>
          <w:rFonts w:ascii="Eras Medium ITC" w:hAnsi="Eras Medium ITC"/>
          <w:sz w:val="19"/>
          <w:szCs w:val="19"/>
        </w:rPr>
        <w:t xml:space="preserve">No se considerará caso fortuito o fuerza mayor, cualquier acontecimiento resultante de la falta de previsión, negligencia, impericia, provocación o culpa de </w:t>
      </w:r>
      <w:r w:rsidRPr="00A733BF">
        <w:rPr>
          <w:rFonts w:ascii="Eras Medium ITC" w:hAnsi="Eras Medium ITC"/>
          <w:b/>
          <w:sz w:val="19"/>
          <w:szCs w:val="19"/>
        </w:rPr>
        <w:t>EL PROVEEDOR.</w:t>
      </w:r>
    </w:p>
    <w:p w14:paraId="10AC368F" w14:textId="77777777" w:rsidR="002A2335" w:rsidRPr="00A733BF" w:rsidRDefault="002A2335" w:rsidP="002A2335">
      <w:pPr>
        <w:ind w:left="1410" w:firstLine="6"/>
        <w:jc w:val="both"/>
        <w:rPr>
          <w:rFonts w:ascii="Eras Medium ITC" w:hAnsi="Eras Medium ITC"/>
          <w:b/>
          <w:sz w:val="19"/>
          <w:szCs w:val="19"/>
        </w:rPr>
      </w:pPr>
    </w:p>
    <w:p w14:paraId="39B5BEFA" w14:textId="77777777" w:rsidR="002A2335" w:rsidRPr="00A733BF" w:rsidRDefault="002A2335" w:rsidP="002A2335">
      <w:pPr>
        <w:ind w:left="1410" w:firstLine="6"/>
        <w:jc w:val="both"/>
        <w:rPr>
          <w:rFonts w:ascii="Eras Medium ITC" w:hAnsi="Eras Medium ITC"/>
          <w:sz w:val="19"/>
          <w:szCs w:val="19"/>
        </w:rPr>
      </w:pPr>
      <w:r w:rsidRPr="00A733BF">
        <w:rPr>
          <w:rFonts w:ascii="Eras Medium ITC" w:hAnsi="Eras Medium ITC"/>
          <w:sz w:val="19"/>
          <w:szCs w:val="19"/>
        </w:rPr>
        <w:t xml:space="preserve">En caso de que no se obtenga la modificación al plazo anteriormente citado, o bien que </w:t>
      </w:r>
      <w:r w:rsidRPr="00A733BF">
        <w:rPr>
          <w:rFonts w:ascii="Eras Medium ITC" w:hAnsi="Eras Medium ITC"/>
          <w:b/>
          <w:sz w:val="19"/>
          <w:szCs w:val="19"/>
        </w:rPr>
        <w:t>EL PROVEEDOR</w:t>
      </w:r>
      <w:r w:rsidRPr="00A733BF">
        <w:rPr>
          <w:rFonts w:ascii="Eras Medium ITC" w:hAnsi="Eras Medium ITC"/>
          <w:sz w:val="19"/>
          <w:szCs w:val="19"/>
        </w:rPr>
        <w:t xml:space="preserve"> la haya obtenido y no cumpla con sus obligaciones, se procederá a la aplicación de la pena convencional estipulada en la cláusula </w:t>
      </w:r>
      <w:r w:rsidRPr="00A733BF">
        <w:rPr>
          <w:rFonts w:ascii="Eras Medium ITC" w:hAnsi="Eras Medium ITC"/>
          <w:b/>
          <w:sz w:val="19"/>
          <w:szCs w:val="19"/>
        </w:rPr>
        <w:t>DÉCIMA TERCERA</w:t>
      </w:r>
      <w:r w:rsidRPr="00A733BF">
        <w:rPr>
          <w:rFonts w:ascii="Eras Medium ITC" w:hAnsi="Eras Medium ITC"/>
          <w:sz w:val="19"/>
          <w:szCs w:val="19"/>
        </w:rPr>
        <w:t>.</w:t>
      </w:r>
    </w:p>
    <w:p w14:paraId="0C6C4B0D" w14:textId="77777777" w:rsidR="002A2335" w:rsidRPr="00A733BF" w:rsidRDefault="002A2335" w:rsidP="002A2335">
      <w:pPr>
        <w:ind w:left="1410" w:firstLine="6"/>
        <w:jc w:val="both"/>
        <w:rPr>
          <w:rFonts w:ascii="Eras Medium ITC" w:hAnsi="Eras Medium ITC"/>
          <w:sz w:val="19"/>
          <w:szCs w:val="19"/>
        </w:rPr>
      </w:pPr>
    </w:p>
    <w:p w14:paraId="3187D71D" w14:textId="77777777" w:rsidR="002A2335" w:rsidRPr="00A733BF" w:rsidRDefault="002A2335" w:rsidP="002A2335">
      <w:pPr>
        <w:ind w:left="1412" w:hanging="1412"/>
        <w:jc w:val="both"/>
        <w:rPr>
          <w:rFonts w:ascii="Eras Medium ITC" w:hAnsi="Eras Medium ITC"/>
          <w:sz w:val="19"/>
          <w:szCs w:val="19"/>
        </w:rPr>
      </w:pPr>
      <w:r w:rsidRPr="00A733BF">
        <w:rPr>
          <w:rFonts w:ascii="Eras Medium ITC" w:hAnsi="Eras Medium ITC"/>
          <w:b/>
          <w:sz w:val="19"/>
          <w:szCs w:val="19"/>
        </w:rPr>
        <w:t>DÉCIMA.</w:t>
      </w:r>
      <w:r w:rsidRPr="00A733BF">
        <w:rPr>
          <w:rFonts w:ascii="Eras Medium ITC" w:hAnsi="Eras Medium ITC"/>
          <w:sz w:val="19"/>
          <w:szCs w:val="19"/>
        </w:rPr>
        <w:tab/>
      </w:r>
      <w:r w:rsidRPr="00A733BF">
        <w:rPr>
          <w:rFonts w:ascii="Eras Medium ITC" w:hAnsi="Eras Medium ITC"/>
          <w:b/>
          <w:i/>
          <w:sz w:val="19"/>
          <w:szCs w:val="19"/>
        </w:rPr>
        <w:t>CESIÓN</w:t>
      </w:r>
      <w:r w:rsidRPr="00A733BF">
        <w:rPr>
          <w:rFonts w:ascii="Eras Medium ITC" w:hAnsi="Eras Medium ITC"/>
          <w:sz w:val="19"/>
          <w:szCs w:val="19"/>
        </w:rPr>
        <w:t xml:space="preserve">. - Los derechos y obligaciones derivados de este contrato no podrán cederse en forma total o parcial a favor de cualquier persona física o moral, con excepción de los derechos de cobro, en cuyo caso se deberá contar con el consentimiento previo y por escrito de </w:t>
      </w:r>
      <w:r w:rsidRPr="00A733BF">
        <w:rPr>
          <w:rFonts w:ascii="Eras Medium ITC" w:hAnsi="Eras Medium ITC"/>
          <w:b/>
          <w:sz w:val="19"/>
          <w:szCs w:val="19"/>
        </w:rPr>
        <w:t>CANAL 22</w:t>
      </w:r>
      <w:r w:rsidRPr="00A733BF">
        <w:rPr>
          <w:rFonts w:ascii="Eras Medium ITC" w:hAnsi="Eras Medium ITC"/>
          <w:sz w:val="19"/>
          <w:szCs w:val="19"/>
        </w:rPr>
        <w:t>.</w:t>
      </w:r>
    </w:p>
    <w:p w14:paraId="43543F83" w14:textId="77777777" w:rsidR="002A2335" w:rsidRDefault="002A2335" w:rsidP="002A2335">
      <w:pPr>
        <w:ind w:left="1412" w:hanging="1412"/>
        <w:jc w:val="both"/>
        <w:rPr>
          <w:rFonts w:ascii="Eras Medium ITC" w:hAnsi="Eras Medium ITC"/>
          <w:b/>
          <w:sz w:val="19"/>
          <w:szCs w:val="19"/>
        </w:rPr>
      </w:pPr>
      <w:r w:rsidRPr="00A733BF">
        <w:rPr>
          <w:rFonts w:ascii="Eras Medium ITC" w:hAnsi="Eras Medium ITC"/>
          <w:b/>
          <w:sz w:val="19"/>
          <w:szCs w:val="19"/>
        </w:rPr>
        <w:t>DÉCIMA</w:t>
      </w:r>
    </w:p>
    <w:p w14:paraId="1215657A" w14:textId="77777777" w:rsidR="002A2335" w:rsidRPr="00A733BF" w:rsidRDefault="002A2335" w:rsidP="002A2335">
      <w:pPr>
        <w:ind w:left="1412" w:hanging="1412"/>
        <w:jc w:val="both"/>
        <w:rPr>
          <w:rFonts w:ascii="Eras Medium ITC" w:hAnsi="Eras Medium ITC"/>
          <w:sz w:val="19"/>
          <w:szCs w:val="19"/>
        </w:rPr>
      </w:pPr>
      <w:r>
        <w:rPr>
          <w:rFonts w:ascii="Eras Medium ITC" w:hAnsi="Eras Medium ITC"/>
          <w:b/>
          <w:sz w:val="19"/>
          <w:szCs w:val="19"/>
        </w:rPr>
        <w:t>PRIMERA</w:t>
      </w:r>
      <w:r w:rsidRPr="00A733BF">
        <w:rPr>
          <w:rFonts w:ascii="Eras Medium ITC" w:hAnsi="Eras Medium ITC"/>
          <w:b/>
          <w:sz w:val="19"/>
          <w:szCs w:val="19"/>
        </w:rPr>
        <w:t>.</w:t>
      </w:r>
      <w:r w:rsidRPr="00A733BF">
        <w:rPr>
          <w:rFonts w:ascii="Eras Medium ITC" w:hAnsi="Eras Medium ITC"/>
          <w:b/>
          <w:sz w:val="19"/>
          <w:szCs w:val="19"/>
        </w:rPr>
        <w:tab/>
      </w:r>
      <w:bookmarkStart w:id="68" w:name="_Hlk507613491"/>
      <w:r w:rsidRPr="00A733BF">
        <w:rPr>
          <w:rFonts w:ascii="Eras Medium ITC" w:hAnsi="Eras Medium ITC"/>
          <w:b/>
          <w:i/>
          <w:sz w:val="19"/>
          <w:szCs w:val="19"/>
        </w:rPr>
        <w:t>TRANSPARENCIA</w:t>
      </w:r>
      <w:bookmarkEnd w:id="68"/>
      <w:r w:rsidRPr="00A733BF">
        <w:rPr>
          <w:rFonts w:ascii="Eras Medium ITC" w:hAnsi="Eras Medium ITC"/>
          <w:b/>
          <w:i/>
          <w:sz w:val="19"/>
          <w:szCs w:val="19"/>
        </w:rPr>
        <w:t xml:space="preserve">. - </w:t>
      </w:r>
      <w:r w:rsidRPr="00A733BF">
        <w:rPr>
          <w:rFonts w:ascii="Eras Medium ITC" w:hAnsi="Eras Medium ITC"/>
          <w:sz w:val="19"/>
          <w:szCs w:val="19"/>
        </w:rPr>
        <w:t xml:space="preserve">Toda la información que se genere con motivo de la celebración y cumplimiento del presente contrato, deberá ser tratada por </w:t>
      </w:r>
      <w:r w:rsidRPr="00A733BF">
        <w:rPr>
          <w:rFonts w:ascii="Eras Medium ITC" w:hAnsi="Eras Medium ITC"/>
          <w:b/>
          <w:sz w:val="19"/>
          <w:szCs w:val="19"/>
        </w:rPr>
        <w:t>LAS PARTES</w:t>
      </w:r>
      <w:r w:rsidRPr="00A733BF">
        <w:rPr>
          <w:rFonts w:ascii="Eras Medium ITC" w:hAnsi="Eras Medium ITC"/>
          <w:sz w:val="19"/>
          <w:szCs w:val="19"/>
        </w:rPr>
        <w:t xml:space="preserve"> de conformidad con la normatividad aplicable en las materias de Transparencia y Acceso a la Información Pública, así como la de Protección de Datos Personales.</w:t>
      </w:r>
    </w:p>
    <w:p w14:paraId="59E2A77A" w14:textId="77777777" w:rsidR="002A2335" w:rsidRDefault="002A2335" w:rsidP="002A2335">
      <w:pPr>
        <w:ind w:left="1418" w:hanging="1418"/>
        <w:jc w:val="both"/>
        <w:rPr>
          <w:rFonts w:ascii="Eras Medium ITC" w:hAnsi="Eras Medium ITC"/>
          <w:b/>
          <w:sz w:val="19"/>
          <w:szCs w:val="19"/>
        </w:rPr>
      </w:pPr>
      <w:r w:rsidRPr="00A733BF">
        <w:rPr>
          <w:rFonts w:ascii="Eras Medium ITC" w:hAnsi="Eras Medium ITC"/>
          <w:b/>
          <w:sz w:val="19"/>
          <w:szCs w:val="19"/>
        </w:rPr>
        <w:t>DÉCIMA</w:t>
      </w:r>
    </w:p>
    <w:p w14:paraId="673FC8F6" w14:textId="77777777" w:rsidR="002A2335" w:rsidRPr="00A733BF" w:rsidRDefault="002A2335" w:rsidP="002A2335">
      <w:pPr>
        <w:ind w:left="1418" w:hanging="1418"/>
        <w:jc w:val="both"/>
        <w:rPr>
          <w:rFonts w:ascii="Eras Medium ITC" w:hAnsi="Eras Medium ITC"/>
          <w:sz w:val="19"/>
          <w:szCs w:val="19"/>
        </w:rPr>
      </w:pPr>
      <w:r>
        <w:rPr>
          <w:rFonts w:ascii="Eras Medium ITC" w:hAnsi="Eras Medium ITC"/>
          <w:b/>
          <w:sz w:val="19"/>
          <w:szCs w:val="19"/>
        </w:rPr>
        <w:t>SEGUNDA</w:t>
      </w:r>
      <w:r w:rsidRPr="00A733BF">
        <w:rPr>
          <w:rFonts w:ascii="Eras Medium ITC" w:hAnsi="Eras Medium ITC"/>
          <w:b/>
          <w:sz w:val="19"/>
          <w:szCs w:val="19"/>
        </w:rPr>
        <w:t>.</w:t>
      </w:r>
      <w:r w:rsidRPr="00A733BF">
        <w:rPr>
          <w:rFonts w:ascii="Eras Medium ITC" w:hAnsi="Eras Medium ITC"/>
          <w:b/>
          <w:sz w:val="19"/>
          <w:szCs w:val="19"/>
        </w:rPr>
        <w:tab/>
      </w:r>
      <w:r w:rsidRPr="00A733BF">
        <w:rPr>
          <w:rFonts w:ascii="Eras Medium ITC" w:hAnsi="Eras Medium ITC"/>
          <w:b/>
          <w:i/>
          <w:sz w:val="19"/>
          <w:szCs w:val="19"/>
        </w:rPr>
        <w:t>PRÓRROGAS</w:t>
      </w:r>
      <w:r w:rsidRPr="00A733BF">
        <w:rPr>
          <w:rFonts w:ascii="Eras Medium ITC" w:hAnsi="Eras Medium ITC"/>
          <w:sz w:val="19"/>
          <w:szCs w:val="19"/>
        </w:rPr>
        <w:t xml:space="preserve">. - Podrán otorgarse prórrogas para el cumplimiento de las obligaciones contractuales en casos fortuitos y de fuerza mayor o para aquellos que estén debidamente justificados. </w:t>
      </w:r>
    </w:p>
    <w:p w14:paraId="150D76D0" w14:textId="77777777" w:rsidR="002A2335" w:rsidRPr="00A733BF" w:rsidRDefault="002A2335" w:rsidP="002A2335">
      <w:pPr>
        <w:ind w:left="1418" w:hanging="1418"/>
        <w:jc w:val="both"/>
        <w:rPr>
          <w:rFonts w:ascii="Eras Medium ITC" w:hAnsi="Eras Medium ITC"/>
          <w:sz w:val="19"/>
          <w:szCs w:val="19"/>
        </w:rPr>
      </w:pPr>
    </w:p>
    <w:p w14:paraId="4093BD30" w14:textId="77777777" w:rsidR="002A2335" w:rsidRPr="00A733BF" w:rsidRDefault="002A2335" w:rsidP="002A2335">
      <w:pPr>
        <w:ind w:left="1418"/>
        <w:jc w:val="both"/>
        <w:rPr>
          <w:rFonts w:ascii="Eras Medium ITC" w:hAnsi="Eras Medium ITC"/>
          <w:sz w:val="19"/>
          <w:szCs w:val="19"/>
        </w:rPr>
      </w:pPr>
      <w:r w:rsidRPr="00A733BF">
        <w:rPr>
          <w:rFonts w:ascii="Eras Medium ITC" w:hAnsi="Eras Medium ITC"/>
          <w:sz w:val="19"/>
          <w:szCs w:val="19"/>
        </w:rPr>
        <w:t xml:space="preserve">Se autorizarán prórrogas a </w:t>
      </w:r>
      <w:r w:rsidRPr="00A733BF">
        <w:rPr>
          <w:rFonts w:ascii="Eras Medium ITC" w:hAnsi="Eras Medium ITC"/>
          <w:b/>
          <w:bCs/>
          <w:sz w:val="19"/>
          <w:szCs w:val="19"/>
        </w:rPr>
        <w:t>EL PROVEEDOR</w:t>
      </w:r>
      <w:r w:rsidRPr="00A733BF">
        <w:rPr>
          <w:rFonts w:ascii="Eras Medium ITC" w:hAnsi="Eras Medium ITC"/>
          <w:sz w:val="19"/>
          <w:szCs w:val="19"/>
        </w:rPr>
        <w:t xml:space="preserve">, en los siguientes casos: </w:t>
      </w:r>
    </w:p>
    <w:p w14:paraId="7ECDBA0B" w14:textId="77777777" w:rsidR="002A2335" w:rsidRPr="00A733BF" w:rsidRDefault="002A2335" w:rsidP="002A2335">
      <w:pPr>
        <w:ind w:left="1418"/>
        <w:jc w:val="both"/>
        <w:rPr>
          <w:rFonts w:ascii="Eras Medium ITC" w:hAnsi="Eras Medium ITC"/>
          <w:sz w:val="19"/>
          <w:szCs w:val="19"/>
        </w:rPr>
      </w:pPr>
    </w:p>
    <w:p w14:paraId="35672F82" w14:textId="77777777" w:rsidR="002A2335" w:rsidRPr="00A733BF" w:rsidRDefault="002A2335" w:rsidP="002A2335">
      <w:pPr>
        <w:numPr>
          <w:ilvl w:val="0"/>
          <w:numId w:val="40"/>
        </w:numPr>
        <w:jc w:val="both"/>
        <w:rPr>
          <w:rFonts w:ascii="Eras Medium ITC" w:eastAsia="Calibri" w:hAnsi="Eras Medium ITC"/>
          <w:sz w:val="19"/>
          <w:szCs w:val="19"/>
          <w:lang w:val="es-MX" w:eastAsia="es-MX"/>
        </w:rPr>
      </w:pPr>
      <w:r w:rsidRPr="00A733BF">
        <w:rPr>
          <w:rFonts w:ascii="Eras Medium ITC" w:eastAsia="Calibri" w:hAnsi="Eras Medium ITC"/>
          <w:sz w:val="19"/>
          <w:szCs w:val="19"/>
          <w:lang w:val="es-MX" w:eastAsia="es-MX"/>
        </w:rPr>
        <w:t xml:space="preserve">Cuando los atrasos en la entrega de los bienes o servicios sean atribuibles a </w:t>
      </w:r>
      <w:r w:rsidRPr="00A733BF">
        <w:rPr>
          <w:rFonts w:ascii="Eras Medium ITC" w:eastAsia="Calibri" w:hAnsi="Eras Medium ITC"/>
          <w:b/>
          <w:bCs/>
          <w:sz w:val="19"/>
          <w:szCs w:val="19"/>
          <w:lang w:val="es-MX" w:eastAsia="es-MX"/>
        </w:rPr>
        <w:t>CANAL 22</w:t>
      </w:r>
      <w:r w:rsidRPr="00A733BF">
        <w:rPr>
          <w:rFonts w:ascii="Eras Medium ITC" w:eastAsia="Calibri" w:hAnsi="Eras Medium ITC"/>
          <w:sz w:val="19"/>
          <w:szCs w:val="19"/>
          <w:lang w:val="es-MX" w:eastAsia="es-MX"/>
        </w:rPr>
        <w:t>;</w:t>
      </w:r>
    </w:p>
    <w:p w14:paraId="52965D46" w14:textId="77777777" w:rsidR="002A2335" w:rsidRPr="00A733BF" w:rsidRDefault="002A2335" w:rsidP="002A2335">
      <w:pPr>
        <w:numPr>
          <w:ilvl w:val="0"/>
          <w:numId w:val="40"/>
        </w:numPr>
        <w:jc w:val="both"/>
        <w:rPr>
          <w:rFonts w:ascii="Eras Medium ITC" w:eastAsia="Calibri" w:hAnsi="Eras Medium ITC"/>
          <w:sz w:val="19"/>
          <w:szCs w:val="19"/>
          <w:lang w:val="es-MX" w:eastAsia="es-MX"/>
        </w:rPr>
      </w:pPr>
      <w:r w:rsidRPr="00A733BF">
        <w:rPr>
          <w:rFonts w:ascii="Eras Medium ITC" w:eastAsia="Calibri" w:hAnsi="Eras Medium ITC"/>
          <w:sz w:val="19"/>
          <w:szCs w:val="19"/>
          <w:lang w:val="es-MX" w:eastAsia="es-MX"/>
        </w:rPr>
        <w:t xml:space="preserve">Cuando </w:t>
      </w:r>
      <w:r w:rsidRPr="00A733BF">
        <w:rPr>
          <w:rFonts w:ascii="Eras Medium ITC" w:eastAsia="Calibri" w:hAnsi="Eras Medium ITC"/>
          <w:b/>
          <w:bCs/>
          <w:sz w:val="19"/>
          <w:szCs w:val="19"/>
          <w:lang w:val="es-MX" w:eastAsia="es-MX"/>
        </w:rPr>
        <w:t>CANAL 22</w:t>
      </w:r>
      <w:r w:rsidRPr="00A733BF">
        <w:rPr>
          <w:rFonts w:ascii="Eras Medium ITC" w:eastAsia="Calibri" w:hAnsi="Eras Medium ITC"/>
          <w:sz w:val="19"/>
          <w:szCs w:val="19"/>
          <w:lang w:val="es-MX" w:eastAsia="es-MX"/>
        </w:rPr>
        <w:t xml:space="preserve"> retrase la formalización del contrato, se otorgará prórroga en un plazo </w:t>
      </w:r>
      <w:r w:rsidRPr="00A733BF">
        <w:rPr>
          <w:rFonts w:ascii="Eras Medium ITC" w:eastAsia="Calibri" w:hAnsi="Eras Medium ITC"/>
          <w:sz w:val="19"/>
          <w:szCs w:val="19"/>
          <w:lang w:val="es-MX" w:eastAsia="es-MX"/>
        </w:rPr>
        <w:lastRenderedPageBreak/>
        <w:t xml:space="preserve">equivalente al rezago en la formalización de </w:t>
      </w:r>
      <w:proofErr w:type="gramStart"/>
      <w:r w:rsidRPr="00A733BF">
        <w:rPr>
          <w:rFonts w:ascii="Eras Medium ITC" w:eastAsia="Calibri" w:hAnsi="Eras Medium ITC"/>
          <w:sz w:val="19"/>
          <w:szCs w:val="19"/>
          <w:lang w:val="es-MX" w:eastAsia="es-MX"/>
        </w:rPr>
        <w:t>los mismos</w:t>
      </w:r>
      <w:proofErr w:type="gramEnd"/>
      <w:r w:rsidRPr="00A733BF">
        <w:rPr>
          <w:rFonts w:ascii="Eras Medium ITC" w:eastAsia="Calibri" w:hAnsi="Eras Medium ITC"/>
          <w:sz w:val="19"/>
          <w:szCs w:val="19"/>
          <w:lang w:val="es-MX" w:eastAsia="es-MX"/>
        </w:rPr>
        <w:t>;</w:t>
      </w:r>
    </w:p>
    <w:p w14:paraId="6D853878" w14:textId="77777777" w:rsidR="002A2335" w:rsidRPr="00A733BF" w:rsidRDefault="002A2335" w:rsidP="002A2335">
      <w:pPr>
        <w:numPr>
          <w:ilvl w:val="0"/>
          <w:numId w:val="40"/>
        </w:numPr>
        <w:jc w:val="both"/>
        <w:rPr>
          <w:rFonts w:ascii="Eras Medium ITC" w:eastAsia="Calibri" w:hAnsi="Eras Medium ITC"/>
          <w:sz w:val="19"/>
          <w:szCs w:val="19"/>
          <w:lang w:val="es-MX" w:eastAsia="es-MX"/>
        </w:rPr>
      </w:pPr>
      <w:r w:rsidRPr="00A733BF">
        <w:rPr>
          <w:rFonts w:ascii="Eras Medium ITC" w:eastAsia="Calibri" w:hAnsi="Eras Medium ITC"/>
          <w:sz w:val="19"/>
          <w:szCs w:val="19"/>
          <w:lang w:val="es-MX" w:eastAsia="es-MX"/>
        </w:rPr>
        <w:t xml:space="preserve">Cuando </w:t>
      </w:r>
      <w:r w:rsidRPr="00A733BF">
        <w:rPr>
          <w:rFonts w:ascii="Eras Medium ITC" w:eastAsia="Calibri" w:hAnsi="Eras Medium ITC"/>
          <w:b/>
          <w:bCs/>
          <w:sz w:val="19"/>
          <w:szCs w:val="19"/>
          <w:lang w:val="es-MX" w:eastAsia="es-MX"/>
        </w:rPr>
        <w:t>EL PROVEEDOR</w:t>
      </w:r>
      <w:r w:rsidRPr="00A733BF">
        <w:rPr>
          <w:rFonts w:ascii="Eras Medium ITC" w:eastAsia="Calibri" w:hAnsi="Eras Medium ITC"/>
          <w:sz w:val="19"/>
          <w:szCs w:val="19"/>
          <w:lang w:val="es-MX" w:eastAsia="es-MX"/>
        </w:rPr>
        <w:t xml:space="preserve"> notifique por escrito y antes de que concluya el plazo establecido, que la entrega se demorará debido a causas de fuerza mayor, fundamentalmente derivadas de acciones de terceros, o por causas fortuitas, debidamente justificadas y por escrito ante la entidad.</w:t>
      </w:r>
    </w:p>
    <w:p w14:paraId="2AD43EF8" w14:textId="77777777" w:rsidR="002A2335" w:rsidRPr="00A733BF" w:rsidRDefault="002A2335" w:rsidP="002A2335">
      <w:pPr>
        <w:ind w:left="1997"/>
        <w:jc w:val="both"/>
        <w:rPr>
          <w:rFonts w:ascii="Eras Medium ITC" w:eastAsia="Calibri" w:hAnsi="Eras Medium ITC"/>
          <w:sz w:val="19"/>
          <w:szCs w:val="19"/>
          <w:lang w:val="es-MX" w:eastAsia="es-MX"/>
        </w:rPr>
      </w:pPr>
    </w:p>
    <w:p w14:paraId="2B806ECF" w14:textId="77777777" w:rsidR="002A2335" w:rsidRPr="00A733BF" w:rsidRDefault="002A2335" w:rsidP="002A2335">
      <w:pPr>
        <w:ind w:left="1418"/>
        <w:jc w:val="both"/>
        <w:rPr>
          <w:rFonts w:ascii="Eras Medium ITC" w:hAnsi="Eras Medium ITC"/>
          <w:sz w:val="19"/>
          <w:szCs w:val="19"/>
        </w:rPr>
      </w:pPr>
      <w:r w:rsidRPr="00A733BF">
        <w:rPr>
          <w:rFonts w:ascii="Eras Medium ITC" w:hAnsi="Eras Medium ITC"/>
          <w:sz w:val="19"/>
          <w:szCs w:val="19"/>
        </w:rPr>
        <w:t xml:space="preserve">Cuando </w:t>
      </w:r>
      <w:r w:rsidRPr="00A733BF">
        <w:rPr>
          <w:rFonts w:ascii="Eras Medium ITC" w:hAnsi="Eras Medium ITC"/>
          <w:b/>
          <w:bCs/>
          <w:sz w:val="19"/>
          <w:szCs w:val="19"/>
        </w:rPr>
        <w:t>EL PROVEEDOR</w:t>
      </w:r>
      <w:r w:rsidRPr="00A733BF">
        <w:rPr>
          <w:rFonts w:ascii="Eras Medium ITC" w:hAnsi="Eras Medium ITC"/>
          <w:sz w:val="19"/>
          <w:szCs w:val="19"/>
        </w:rPr>
        <w:t xml:space="preserve"> solicite prórroga en fecha posterior a la comprometida para la entrega, invariablemente se le aplicará la pena convencional establecida en la cláusula </w:t>
      </w:r>
      <w:r w:rsidRPr="00A733BF">
        <w:rPr>
          <w:rFonts w:ascii="Eras Medium ITC" w:hAnsi="Eras Medium ITC"/>
          <w:b/>
          <w:sz w:val="19"/>
          <w:szCs w:val="19"/>
        </w:rPr>
        <w:t xml:space="preserve">DÉCIMA TERCERA </w:t>
      </w:r>
      <w:r w:rsidRPr="00A733BF">
        <w:rPr>
          <w:rFonts w:ascii="Eras Medium ITC" w:hAnsi="Eras Medium ITC"/>
          <w:sz w:val="19"/>
          <w:szCs w:val="19"/>
        </w:rPr>
        <w:t>del presente contrato, hasta el momento de su solicitud.</w:t>
      </w:r>
    </w:p>
    <w:p w14:paraId="7927D64F" w14:textId="77777777" w:rsidR="002A2335" w:rsidRPr="00A733BF" w:rsidRDefault="002A2335" w:rsidP="002A2335">
      <w:pPr>
        <w:ind w:left="1418"/>
        <w:jc w:val="both"/>
        <w:rPr>
          <w:rFonts w:ascii="Eras Medium ITC" w:hAnsi="Eras Medium ITC"/>
          <w:sz w:val="19"/>
          <w:szCs w:val="19"/>
        </w:rPr>
      </w:pPr>
    </w:p>
    <w:p w14:paraId="0855901C" w14:textId="77777777" w:rsidR="002A2335" w:rsidRPr="00A733BF" w:rsidRDefault="002A2335" w:rsidP="002A2335">
      <w:pPr>
        <w:ind w:left="1418"/>
        <w:jc w:val="both"/>
        <w:rPr>
          <w:rFonts w:ascii="Eras Medium ITC" w:hAnsi="Eras Medium ITC"/>
          <w:sz w:val="19"/>
          <w:szCs w:val="19"/>
        </w:rPr>
      </w:pPr>
      <w:r w:rsidRPr="00A733BF">
        <w:rPr>
          <w:rFonts w:ascii="Eras Medium ITC" w:hAnsi="Eras Medium ITC"/>
          <w:b/>
          <w:bCs/>
          <w:sz w:val="19"/>
          <w:szCs w:val="19"/>
        </w:rPr>
        <w:t>EL PROVEEDOR</w:t>
      </w:r>
      <w:r w:rsidRPr="00A733BF">
        <w:rPr>
          <w:rFonts w:ascii="Eras Medium ITC" w:hAnsi="Eras Medium ITC"/>
          <w:sz w:val="19"/>
          <w:szCs w:val="19"/>
        </w:rPr>
        <w:t xml:space="preserve"> quedará obligado ante </w:t>
      </w:r>
      <w:r w:rsidRPr="00A733BF">
        <w:rPr>
          <w:rFonts w:ascii="Eras Medium ITC" w:hAnsi="Eras Medium ITC"/>
          <w:b/>
          <w:bCs/>
          <w:sz w:val="19"/>
          <w:szCs w:val="19"/>
        </w:rPr>
        <w:t>CANAL 22</w:t>
      </w:r>
      <w:r w:rsidRPr="00A733BF">
        <w:rPr>
          <w:rFonts w:ascii="Eras Medium ITC" w:hAnsi="Eras Medium ITC"/>
          <w:sz w:val="19"/>
          <w:szCs w:val="19"/>
        </w:rPr>
        <w:t xml:space="preserve"> a responder de los defectos y vicios ocultos de los bienes y de la calidad de los servicios, así como de cualquier otra responsabilidad en que incurra, en los términos señalados en el presente contrato.</w:t>
      </w:r>
    </w:p>
    <w:p w14:paraId="55863BF1" w14:textId="77777777" w:rsidR="002A2335" w:rsidRPr="00A733BF" w:rsidRDefault="002A2335" w:rsidP="002A2335">
      <w:pPr>
        <w:jc w:val="both"/>
        <w:rPr>
          <w:rFonts w:ascii="Eras Medium ITC" w:hAnsi="Eras Medium ITC"/>
          <w:b/>
          <w:sz w:val="19"/>
          <w:szCs w:val="19"/>
        </w:rPr>
      </w:pPr>
      <w:r w:rsidRPr="00A733BF">
        <w:rPr>
          <w:rFonts w:ascii="Eras Medium ITC" w:hAnsi="Eras Medium ITC"/>
          <w:b/>
          <w:sz w:val="19"/>
          <w:szCs w:val="19"/>
        </w:rPr>
        <w:t>DÉCIMA</w:t>
      </w:r>
    </w:p>
    <w:p w14:paraId="19B6681E"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b/>
          <w:sz w:val="19"/>
          <w:szCs w:val="19"/>
        </w:rPr>
        <w:t>TERCERA.</w:t>
      </w:r>
      <w:r w:rsidRPr="00A733BF">
        <w:rPr>
          <w:rFonts w:ascii="Eras Medium ITC" w:hAnsi="Eras Medium ITC"/>
          <w:sz w:val="19"/>
          <w:szCs w:val="19"/>
        </w:rPr>
        <w:t xml:space="preserve"> </w:t>
      </w:r>
      <w:r w:rsidRPr="00A733BF">
        <w:rPr>
          <w:rFonts w:ascii="Eras Medium ITC" w:hAnsi="Eras Medium ITC"/>
          <w:sz w:val="19"/>
          <w:szCs w:val="19"/>
        </w:rPr>
        <w:tab/>
      </w:r>
      <w:r w:rsidRPr="00A733BF">
        <w:rPr>
          <w:rFonts w:ascii="Eras Medium ITC" w:hAnsi="Eras Medium ITC"/>
          <w:b/>
          <w:i/>
          <w:sz w:val="19"/>
          <w:szCs w:val="19"/>
        </w:rPr>
        <w:t>PENAS CONVENCIONALES</w:t>
      </w:r>
      <w:r>
        <w:rPr>
          <w:rFonts w:ascii="Eras Medium ITC" w:hAnsi="Eras Medium ITC"/>
          <w:b/>
          <w:i/>
          <w:sz w:val="19"/>
          <w:szCs w:val="19"/>
        </w:rPr>
        <w:t xml:space="preserve"> Y DEDUCCIONES</w:t>
      </w:r>
      <w:r w:rsidRPr="00A733BF">
        <w:rPr>
          <w:rFonts w:ascii="Eras Medium ITC" w:hAnsi="Eras Medium ITC"/>
          <w:b/>
          <w:i/>
          <w:sz w:val="19"/>
          <w:szCs w:val="19"/>
        </w:rPr>
        <w:t xml:space="preserve">. - </w:t>
      </w:r>
      <w:r w:rsidRPr="00A733BF">
        <w:rPr>
          <w:rFonts w:ascii="Eras Medium ITC" w:hAnsi="Eras Medium ITC"/>
          <w:sz w:val="19"/>
          <w:szCs w:val="19"/>
        </w:rPr>
        <w:t xml:space="preserve"> En estricto apego a lo estipulado en el artículo 53 </w:t>
      </w:r>
      <w:r>
        <w:rPr>
          <w:rFonts w:ascii="Eras Medium ITC" w:hAnsi="Eras Medium ITC"/>
          <w:sz w:val="19"/>
          <w:szCs w:val="19"/>
        </w:rPr>
        <w:t xml:space="preserve">y 53 bis </w:t>
      </w:r>
      <w:r w:rsidRPr="00A733BF">
        <w:rPr>
          <w:rFonts w:ascii="Eras Medium ITC" w:hAnsi="Eras Medium ITC"/>
          <w:sz w:val="19"/>
          <w:szCs w:val="19"/>
        </w:rPr>
        <w:t>de la L</w:t>
      </w:r>
      <w:r>
        <w:rPr>
          <w:rFonts w:ascii="Eras Medium ITC" w:hAnsi="Eras Medium ITC"/>
          <w:sz w:val="19"/>
          <w:szCs w:val="19"/>
        </w:rPr>
        <w:t>ey de Adquisiciones, Arrendamientos y Servicios del Sector Público</w:t>
      </w:r>
      <w:r w:rsidRPr="00A733BF">
        <w:rPr>
          <w:rFonts w:ascii="Eras Medium ITC" w:hAnsi="Eras Medium ITC"/>
          <w:sz w:val="19"/>
          <w:szCs w:val="19"/>
        </w:rPr>
        <w:t xml:space="preserve">, y 95 </w:t>
      </w:r>
      <w:r>
        <w:rPr>
          <w:rFonts w:ascii="Eras Medium ITC" w:hAnsi="Eras Medium ITC"/>
          <w:sz w:val="19"/>
          <w:szCs w:val="19"/>
        </w:rPr>
        <w:t xml:space="preserve">y 97 </w:t>
      </w:r>
      <w:r w:rsidRPr="00A733BF">
        <w:rPr>
          <w:rFonts w:ascii="Eras Medium ITC" w:hAnsi="Eras Medium ITC"/>
          <w:sz w:val="19"/>
          <w:szCs w:val="19"/>
        </w:rPr>
        <w:t xml:space="preserve">de su Reglamento, </w:t>
      </w:r>
      <w:r w:rsidRPr="00A733BF">
        <w:rPr>
          <w:rFonts w:ascii="Eras Medium ITC" w:hAnsi="Eras Medium ITC"/>
          <w:b/>
          <w:sz w:val="19"/>
          <w:szCs w:val="19"/>
        </w:rPr>
        <w:t>CANAL 22</w:t>
      </w:r>
      <w:r w:rsidRPr="00A733BF">
        <w:rPr>
          <w:rFonts w:ascii="Eras Medium ITC" w:hAnsi="Eras Medium ITC"/>
          <w:sz w:val="19"/>
          <w:szCs w:val="19"/>
        </w:rPr>
        <w:t xml:space="preserve"> aplicará a </w:t>
      </w:r>
      <w:r w:rsidRPr="00A733BF">
        <w:rPr>
          <w:rFonts w:ascii="Eras Medium ITC" w:hAnsi="Eras Medium ITC"/>
          <w:b/>
          <w:sz w:val="19"/>
          <w:szCs w:val="19"/>
        </w:rPr>
        <w:t>EL PROVEEDOR</w:t>
      </w:r>
      <w:r w:rsidRPr="00A733BF">
        <w:rPr>
          <w:rFonts w:ascii="Eras Medium ITC" w:hAnsi="Eras Medium ITC"/>
          <w:sz w:val="19"/>
          <w:szCs w:val="19"/>
        </w:rPr>
        <w:t xml:space="preserve"> las siguientes sanciones, en caso de que este último incurra en cualquiera de los siguientes supuestos:</w:t>
      </w:r>
    </w:p>
    <w:p w14:paraId="05C4F908" w14:textId="77777777" w:rsidR="002A2335" w:rsidRPr="00A733BF" w:rsidRDefault="002A2335" w:rsidP="002A2335">
      <w:pPr>
        <w:ind w:left="1410" w:hanging="1410"/>
        <w:jc w:val="both"/>
        <w:rPr>
          <w:rFonts w:ascii="Eras Medium ITC" w:hAnsi="Eras Medium ITC"/>
          <w:b/>
          <w:sz w:val="19"/>
          <w:szCs w:val="19"/>
        </w:rPr>
      </w:pPr>
      <w:r w:rsidRPr="00A733BF">
        <w:rPr>
          <w:rFonts w:ascii="Eras Medium ITC" w:hAnsi="Eras Medium ITC"/>
          <w:b/>
          <w:sz w:val="19"/>
          <w:szCs w:val="19"/>
        </w:rPr>
        <w:tab/>
      </w:r>
    </w:p>
    <w:p w14:paraId="709248DF" w14:textId="446D8B7D" w:rsidR="002A2335" w:rsidRPr="00E23E0F" w:rsidRDefault="002A2335" w:rsidP="002A2335">
      <w:pPr>
        <w:numPr>
          <w:ilvl w:val="0"/>
          <w:numId w:val="44"/>
        </w:numPr>
        <w:tabs>
          <w:tab w:val="left" w:pos="284"/>
        </w:tabs>
        <w:ind w:left="1418"/>
        <w:jc w:val="both"/>
        <w:rPr>
          <w:rFonts w:ascii="Eras Medium ITC" w:eastAsia="MS Mincho" w:hAnsi="Eras Medium ITC"/>
          <w:sz w:val="19"/>
          <w:szCs w:val="19"/>
          <w:lang w:val="es-MX" w:eastAsia="es-MX"/>
        </w:rPr>
      </w:pPr>
      <w:bookmarkStart w:id="69" w:name="_Hlk530570445"/>
      <w:r w:rsidRPr="00E23E0F">
        <w:rPr>
          <w:rFonts w:ascii="Eras Medium ITC" w:eastAsia="MS Mincho" w:hAnsi="Eras Medium ITC"/>
          <w:sz w:val="19"/>
          <w:szCs w:val="19"/>
          <w:lang w:val="es-MX"/>
        </w:rPr>
        <w:t xml:space="preserve">Si </w:t>
      </w:r>
      <w:r w:rsidRPr="00E23E0F">
        <w:rPr>
          <w:rFonts w:ascii="Eras Medium ITC" w:eastAsia="MS Mincho" w:hAnsi="Eras Medium ITC"/>
          <w:b/>
          <w:sz w:val="19"/>
          <w:szCs w:val="19"/>
          <w:lang w:val="es-MX"/>
        </w:rPr>
        <w:t xml:space="preserve">EL PROVEEDOR </w:t>
      </w:r>
      <w:r w:rsidRPr="00E23E0F">
        <w:rPr>
          <w:rFonts w:ascii="Eras Medium ITC" w:eastAsia="MS Mincho" w:hAnsi="Eras Medium ITC"/>
          <w:sz w:val="19"/>
          <w:szCs w:val="19"/>
          <w:lang w:val="es-MX"/>
        </w:rPr>
        <w:t xml:space="preserve">no realiza alguna de las actividades de aseo y limpieza indicadas en el programa de trabajo, señaladas en el </w:t>
      </w:r>
      <w:r w:rsidRPr="00E23E0F">
        <w:rPr>
          <w:rFonts w:ascii="Eras Medium ITC" w:eastAsia="MS Mincho" w:hAnsi="Eras Medium ITC"/>
          <w:b/>
          <w:sz w:val="19"/>
          <w:szCs w:val="19"/>
          <w:lang w:val="es-MX"/>
        </w:rPr>
        <w:t xml:space="preserve">ANEXO TÉCNICO, </w:t>
      </w:r>
      <w:r w:rsidRPr="00E23E0F">
        <w:rPr>
          <w:rFonts w:ascii="Eras Medium ITC" w:eastAsia="MS Mincho" w:hAnsi="Eras Medium ITC"/>
          <w:sz w:val="19"/>
          <w:szCs w:val="19"/>
          <w:lang w:val="es-MX"/>
        </w:rPr>
        <w:t xml:space="preserve">se le impondrá una pena convencional del 1% (uno por ciento) calculada sobre el importe total de la facturación mensual que corresponda, por cada día natural de atraso hasta el día en que </w:t>
      </w:r>
      <w:r w:rsidRPr="00E23E0F">
        <w:rPr>
          <w:rFonts w:ascii="Eras Medium ITC" w:eastAsia="MS Mincho" w:hAnsi="Eras Medium ITC"/>
          <w:b/>
          <w:sz w:val="19"/>
          <w:szCs w:val="19"/>
          <w:lang w:val="es-MX"/>
        </w:rPr>
        <w:t xml:space="preserve">EL PROVEEDOR </w:t>
      </w:r>
      <w:r w:rsidRPr="00E23E0F">
        <w:rPr>
          <w:rFonts w:ascii="Eras Medium ITC" w:eastAsia="MS Mincho" w:hAnsi="Eras Medium ITC"/>
          <w:sz w:val="19"/>
          <w:szCs w:val="19"/>
          <w:lang w:val="es-MX"/>
        </w:rPr>
        <w:t xml:space="preserve">cumpla con dicha obligación y será cubierta </w:t>
      </w:r>
      <w:r w:rsidRPr="00E23E0F">
        <w:rPr>
          <w:rFonts w:ascii="Eras Medium ITC" w:eastAsia="MS Mincho" w:hAnsi="Eras Medium ITC"/>
          <w:b/>
          <w:sz w:val="19"/>
          <w:szCs w:val="19"/>
          <w:lang w:val="es-MX"/>
        </w:rPr>
        <w:t xml:space="preserve">EL PROVEEDOR  </w:t>
      </w:r>
      <w:r w:rsidRPr="00E23E0F">
        <w:rPr>
          <w:rFonts w:ascii="Eras Medium ITC" w:eastAsia="MS Mincho" w:hAnsi="Eras Medium ITC"/>
          <w:sz w:val="19"/>
          <w:szCs w:val="19"/>
          <w:lang w:val="es-MX"/>
        </w:rPr>
        <w:t xml:space="preserve">mediante cheque de caja o certificado a nombre de </w:t>
      </w:r>
      <w:r w:rsidRPr="002A2335">
        <w:rPr>
          <w:rFonts w:ascii="Eras Medium ITC" w:eastAsia="MS Mincho" w:hAnsi="Eras Medium ITC"/>
          <w:sz w:val="19"/>
          <w:szCs w:val="19"/>
          <w:lang w:val="es-MX"/>
        </w:rPr>
        <w:t>R48 MHL CANAL 22 RECURSOS PROPIOS INGRESOS</w:t>
      </w:r>
      <w:r w:rsidRPr="00E23E0F">
        <w:rPr>
          <w:rFonts w:ascii="Eras Medium ITC" w:eastAsia="MS Mincho" w:hAnsi="Eras Medium ITC"/>
          <w:sz w:val="19"/>
          <w:szCs w:val="19"/>
          <w:lang w:val="es-MX"/>
        </w:rPr>
        <w:t>, ante el Departamento de Tesorería de la Dirección de Finanzas, acreditando dicho pago ante la Dirección de Administración contra entrega del recibo correspondiente</w:t>
      </w:r>
      <w:r w:rsidRPr="00E23E0F">
        <w:rPr>
          <w:rFonts w:ascii="Eras Medium ITC" w:eastAsia="Calibri" w:hAnsi="Eras Medium ITC"/>
          <w:sz w:val="19"/>
          <w:szCs w:val="19"/>
          <w:lang w:val="es-MX" w:eastAsia="es-MX"/>
        </w:rPr>
        <w:t>.</w:t>
      </w:r>
      <w:bookmarkEnd w:id="69"/>
    </w:p>
    <w:p w14:paraId="37029038" w14:textId="75CF6CA2" w:rsidR="002A2335" w:rsidRPr="00E23E0F" w:rsidRDefault="002A2335" w:rsidP="002A2335">
      <w:pPr>
        <w:numPr>
          <w:ilvl w:val="0"/>
          <w:numId w:val="44"/>
        </w:numPr>
        <w:tabs>
          <w:tab w:val="left" w:pos="284"/>
        </w:tabs>
        <w:ind w:left="1418"/>
        <w:jc w:val="both"/>
        <w:rPr>
          <w:rFonts w:ascii="Eras Medium ITC" w:hAnsi="Eras Medium ITC"/>
          <w:sz w:val="19"/>
          <w:szCs w:val="19"/>
        </w:rPr>
      </w:pPr>
      <w:r w:rsidRPr="00E23E0F">
        <w:rPr>
          <w:rFonts w:ascii="Eras Medium ITC" w:eastAsia="MS Mincho" w:hAnsi="Eras Medium ITC"/>
          <w:sz w:val="19"/>
          <w:szCs w:val="19"/>
          <w:lang w:val="es-MX"/>
        </w:rPr>
        <w:t xml:space="preserve">Si </w:t>
      </w:r>
      <w:r w:rsidRPr="00E23E0F">
        <w:rPr>
          <w:rFonts w:ascii="Eras Medium ITC" w:eastAsia="MS Mincho" w:hAnsi="Eras Medium ITC"/>
          <w:b/>
          <w:sz w:val="19"/>
          <w:szCs w:val="19"/>
          <w:lang w:val="es-MX"/>
        </w:rPr>
        <w:t xml:space="preserve">EL PROVEEDOR </w:t>
      </w:r>
      <w:r w:rsidRPr="00E23E0F">
        <w:rPr>
          <w:rFonts w:ascii="Eras Medium ITC" w:eastAsia="MS Mincho" w:hAnsi="Eras Medium ITC"/>
          <w:sz w:val="19"/>
          <w:szCs w:val="19"/>
          <w:lang w:val="es-MX"/>
        </w:rPr>
        <w:t xml:space="preserve">no entrega completos los materiales conforme a los señalado en el </w:t>
      </w:r>
      <w:r w:rsidRPr="00E23E0F">
        <w:rPr>
          <w:rFonts w:ascii="Eras Medium ITC" w:eastAsia="MS Mincho" w:hAnsi="Eras Medium ITC"/>
          <w:b/>
          <w:sz w:val="19"/>
          <w:szCs w:val="19"/>
          <w:lang w:val="es-MX"/>
        </w:rPr>
        <w:t>ANEXO TÉCNICO</w:t>
      </w:r>
      <w:r w:rsidRPr="00E23E0F">
        <w:rPr>
          <w:rFonts w:ascii="Eras Medium ITC" w:eastAsia="MS Mincho" w:hAnsi="Eras Medium ITC"/>
          <w:sz w:val="19"/>
          <w:szCs w:val="19"/>
          <w:lang w:val="es-MX"/>
        </w:rPr>
        <w:t xml:space="preserve">, Televisión Metropolitana S.A. de C.V. le impondrá una pena del 1% (uno por ciento) calculado sobre el importe total de la facturación mensual que corresponda, por cada día natural de atraso hasta el día en que </w:t>
      </w:r>
      <w:r w:rsidRPr="00E23E0F">
        <w:rPr>
          <w:rFonts w:ascii="Eras Medium ITC" w:eastAsia="MS Mincho" w:hAnsi="Eras Medium ITC"/>
          <w:b/>
          <w:sz w:val="19"/>
          <w:szCs w:val="19"/>
          <w:lang w:val="es-MX"/>
        </w:rPr>
        <w:t>EL PROVEEDOR</w:t>
      </w:r>
      <w:r w:rsidRPr="00E23E0F">
        <w:rPr>
          <w:rFonts w:ascii="Eras Medium ITC" w:eastAsia="MS Mincho" w:hAnsi="Eras Medium ITC"/>
          <w:sz w:val="19"/>
          <w:szCs w:val="19"/>
          <w:lang w:val="es-MX"/>
        </w:rPr>
        <w:t xml:space="preserve"> cumpla con dicha obligación y será cubierta mediante cheque de caja o certificado a nombre de </w:t>
      </w:r>
      <w:r w:rsidRPr="00E44926">
        <w:rPr>
          <w:rFonts w:ascii="Century Gothic" w:eastAsia="Calibri" w:hAnsi="Century Gothic"/>
          <w:sz w:val="18"/>
          <w:szCs w:val="18"/>
          <w:lang w:val="es-MX" w:eastAsia="es-MX"/>
        </w:rPr>
        <w:t>R48 MHL CANAL 22 RECURSOS PROPIOS INGRESOS</w:t>
      </w:r>
      <w:r w:rsidRPr="00E23E0F">
        <w:rPr>
          <w:rFonts w:ascii="Eras Medium ITC" w:eastAsia="MS Mincho" w:hAnsi="Eras Medium ITC"/>
          <w:sz w:val="19"/>
          <w:szCs w:val="19"/>
          <w:lang w:val="es-MX"/>
        </w:rPr>
        <w:t xml:space="preserve"> ante el Departamento de Tesorería de la Dirección de Finanzas, acreditando dicho pago ante el Departamento de Adquisiciones y Servicios Generales contra entrega del recibo correspondiente</w:t>
      </w:r>
      <w:r w:rsidRPr="00E23E0F">
        <w:rPr>
          <w:rFonts w:ascii="Eras Medium ITC" w:eastAsia="Calibri" w:hAnsi="Eras Medium ITC"/>
          <w:sz w:val="19"/>
          <w:szCs w:val="19"/>
          <w:lang w:val="es-MX" w:eastAsia="es-MX"/>
        </w:rPr>
        <w:t>.</w:t>
      </w:r>
    </w:p>
    <w:p w14:paraId="78637BE6" w14:textId="274707D5" w:rsidR="002A2335" w:rsidRPr="00E23E0F" w:rsidRDefault="002A2335" w:rsidP="002A2335">
      <w:pPr>
        <w:numPr>
          <w:ilvl w:val="0"/>
          <w:numId w:val="44"/>
        </w:numPr>
        <w:tabs>
          <w:tab w:val="left" w:pos="284"/>
        </w:tabs>
        <w:ind w:left="1418"/>
        <w:jc w:val="both"/>
        <w:rPr>
          <w:rFonts w:ascii="Eras Medium ITC" w:eastAsia="Calibri" w:hAnsi="Eras Medium ITC"/>
          <w:sz w:val="19"/>
          <w:szCs w:val="19"/>
          <w:lang w:val="es-MX" w:eastAsia="es-MX"/>
        </w:rPr>
      </w:pPr>
      <w:r w:rsidRPr="00E23E0F">
        <w:rPr>
          <w:rFonts w:ascii="Eras Medium ITC" w:eastAsia="MS Mincho" w:hAnsi="Eras Medium ITC"/>
          <w:sz w:val="19"/>
          <w:szCs w:val="19"/>
          <w:lang w:val="es-MX"/>
        </w:rPr>
        <w:t xml:space="preserve">Si </w:t>
      </w:r>
      <w:r w:rsidRPr="00E23E0F">
        <w:rPr>
          <w:rFonts w:ascii="Eras Medium ITC" w:eastAsia="MS Mincho" w:hAnsi="Eras Medium ITC"/>
          <w:b/>
          <w:sz w:val="19"/>
          <w:szCs w:val="19"/>
          <w:lang w:val="es-MX"/>
        </w:rPr>
        <w:t>EL PROVEEDOR</w:t>
      </w:r>
      <w:r w:rsidRPr="00E23E0F">
        <w:rPr>
          <w:rFonts w:ascii="Eras Medium ITC" w:eastAsia="MS Mincho" w:hAnsi="Eras Medium ITC"/>
          <w:sz w:val="19"/>
          <w:szCs w:val="19"/>
          <w:lang w:val="es-MX"/>
        </w:rPr>
        <w:t xml:space="preserve"> no presenta la maquinaria y equipo completo conforme a lo establecido en el </w:t>
      </w:r>
      <w:r w:rsidRPr="00E23E0F">
        <w:rPr>
          <w:rFonts w:ascii="Eras Medium ITC" w:eastAsia="MS Mincho" w:hAnsi="Eras Medium ITC"/>
          <w:b/>
          <w:sz w:val="19"/>
          <w:szCs w:val="19"/>
          <w:lang w:val="es-MX"/>
        </w:rPr>
        <w:t>ANEXO TÉCNICO</w:t>
      </w:r>
      <w:r w:rsidRPr="00E23E0F">
        <w:rPr>
          <w:rFonts w:ascii="Eras Medium ITC" w:eastAsia="MS Mincho" w:hAnsi="Eras Medium ITC"/>
          <w:sz w:val="19"/>
          <w:szCs w:val="19"/>
          <w:lang w:val="es-MX"/>
        </w:rPr>
        <w:t xml:space="preserve">, si no los mantiene permanentemente, si los retira para otro servicio o si no sustituye el equipo que se descomponga en los plazos estipulados, Televisión Metropolitana S.A.  de C.V. le impondrá una pena del 1% (uno por ciento) calculada sobre el importe total de la facturación mensual que corresponda, por cada día natural de atraso hasta el día en que </w:t>
      </w:r>
      <w:r w:rsidRPr="00E23E0F">
        <w:rPr>
          <w:rFonts w:ascii="Eras Medium ITC" w:eastAsia="MS Mincho" w:hAnsi="Eras Medium ITC"/>
          <w:b/>
          <w:sz w:val="19"/>
          <w:szCs w:val="19"/>
          <w:lang w:val="es-MX"/>
        </w:rPr>
        <w:t xml:space="preserve">EL PROVEEDOR </w:t>
      </w:r>
      <w:r w:rsidRPr="00E23E0F">
        <w:rPr>
          <w:rFonts w:ascii="Eras Medium ITC" w:eastAsia="MS Mincho" w:hAnsi="Eras Medium ITC"/>
          <w:sz w:val="19"/>
          <w:szCs w:val="19"/>
          <w:lang w:val="es-MX"/>
        </w:rPr>
        <w:t xml:space="preserve">cumpla con dicha obligación y será cubierta mediante cheque de caja o certificado a nombre de </w:t>
      </w:r>
      <w:r w:rsidRPr="00E44926">
        <w:rPr>
          <w:rFonts w:ascii="Century Gothic" w:eastAsia="Calibri" w:hAnsi="Century Gothic"/>
          <w:sz w:val="18"/>
          <w:szCs w:val="18"/>
          <w:lang w:val="es-MX" w:eastAsia="es-MX"/>
        </w:rPr>
        <w:t>R48 MHL CANAL 22 RECURSOS PROPIOS INGRESOS</w:t>
      </w:r>
      <w:r w:rsidRPr="00E23E0F">
        <w:rPr>
          <w:rFonts w:ascii="Eras Medium ITC" w:eastAsia="MS Mincho" w:hAnsi="Eras Medium ITC"/>
          <w:sz w:val="19"/>
          <w:szCs w:val="19"/>
          <w:lang w:val="es-MX"/>
        </w:rPr>
        <w:t xml:space="preserve"> ante el Departamento de Tesorería de la Dirección de Finanzas, acreditando dicho pago ante el Departamento de Adquisiciones y Servicios Generales con la entrega del recibo correspondiente.</w:t>
      </w:r>
    </w:p>
    <w:p w14:paraId="1B95124E" w14:textId="1A96FD95" w:rsidR="002A2335" w:rsidRPr="00A733BF" w:rsidRDefault="002A2335" w:rsidP="002A2335">
      <w:pPr>
        <w:numPr>
          <w:ilvl w:val="0"/>
          <w:numId w:val="44"/>
        </w:numPr>
        <w:tabs>
          <w:tab w:val="left" w:pos="284"/>
        </w:tabs>
        <w:ind w:left="1418"/>
        <w:jc w:val="both"/>
        <w:rPr>
          <w:rFonts w:ascii="Eras Medium ITC" w:eastAsia="Calibri" w:hAnsi="Eras Medium ITC"/>
          <w:sz w:val="19"/>
          <w:szCs w:val="19"/>
          <w:lang w:val="es-MX" w:eastAsia="es-MX"/>
        </w:rPr>
      </w:pPr>
      <w:r>
        <w:rPr>
          <w:rFonts w:ascii="Eras Medium ITC" w:eastAsia="Calibri" w:hAnsi="Eras Medium ITC"/>
          <w:sz w:val="19"/>
          <w:szCs w:val="19"/>
          <w:lang w:val="es-MX" w:eastAsia="es-MX"/>
        </w:rPr>
        <w:t xml:space="preserve">SI </w:t>
      </w:r>
      <w:r>
        <w:rPr>
          <w:rFonts w:ascii="Eras Medium ITC" w:eastAsia="Calibri" w:hAnsi="Eras Medium ITC"/>
          <w:b/>
          <w:sz w:val="19"/>
          <w:szCs w:val="19"/>
          <w:lang w:val="es-MX" w:eastAsia="es-MX"/>
        </w:rPr>
        <w:t xml:space="preserve">EL PROVEEDOR </w:t>
      </w:r>
      <w:r>
        <w:rPr>
          <w:rFonts w:ascii="Eras Medium ITC" w:eastAsia="Calibri" w:hAnsi="Eras Medium ITC"/>
          <w:sz w:val="19"/>
          <w:szCs w:val="19"/>
          <w:lang w:val="es-MX" w:eastAsia="es-MX"/>
        </w:rPr>
        <w:t xml:space="preserve">no sustituye </w:t>
      </w:r>
      <w:r w:rsidRPr="00C95B14">
        <w:rPr>
          <w:rFonts w:ascii="Eras Medium ITC" w:eastAsia="Calibri" w:hAnsi="Eras Medium ITC"/>
          <w:sz w:val="19"/>
          <w:szCs w:val="19"/>
          <w:lang w:val="es-MX" w:eastAsia="es-MX"/>
        </w:rPr>
        <w:t xml:space="preserve">las inasistencias de su personal a más tardar en una hora posterior a la notificación del administrador del contrato, Televisión Metropolitana S.A. de C.V. le impondrá una pena convencional del  1% (uno por ciento) calculada sobre el importe de la facturación diaria que corresponda, y será cubierta por </w:t>
      </w:r>
      <w:r>
        <w:rPr>
          <w:rFonts w:ascii="Eras Medium ITC" w:eastAsia="Calibri" w:hAnsi="Eras Medium ITC"/>
          <w:b/>
          <w:sz w:val="19"/>
          <w:szCs w:val="19"/>
          <w:lang w:val="es-MX" w:eastAsia="es-MX"/>
        </w:rPr>
        <w:t>EL PROVEEDOR</w:t>
      </w:r>
      <w:r w:rsidRPr="00C95B14">
        <w:rPr>
          <w:rFonts w:ascii="Eras Medium ITC" w:eastAsia="Calibri" w:hAnsi="Eras Medium ITC"/>
          <w:sz w:val="19"/>
          <w:szCs w:val="19"/>
          <w:lang w:val="es-MX" w:eastAsia="es-MX"/>
        </w:rPr>
        <w:t xml:space="preserve"> mediante cheque de caja o certificado a nombre de </w:t>
      </w:r>
      <w:r w:rsidRPr="00E44926">
        <w:rPr>
          <w:rFonts w:ascii="Century Gothic" w:eastAsia="Calibri" w:hAnsi="Century Gothic"/>
          <w:sz w:val="18"/>
          <w:szCs w:val="18"/>
          <w:lang w:val="es-MX" w:eastAsia="es-MX"/>
        </w:rPr>
        <w:t>R48 MHL CANAL 22 RECURSOS PROPIOS INGRESOS</w:t>
      </w:r>
      <w:r w:rsidRPr="00C95B14">
        <w:rPr>
          <w:rFonts w:ascii="Eras Medium ITC" w:eastAsia="Calibri" w:hAnsi="Eras Medium ITC"/>
          <w:sz w:val="19"/>
          <w:szCs w:val="19"/>
          <w:lang w:val="es-MX" w:eastAsia="es-MX"/>
        </w:rPr>
        <w:t xml:space="preserve"> ante el Departamento de Tesorería de la Dirección de Finanzas, acreditando dicho pago ante el Departamento de Adquisiciones y Servicios Generales con la entrega del recibo correspondiente</w:t>
      </w:r>
      <w:r>
        <w:rPr>
          <w:rFonts w:ascii="Eras Medium ITC" w:eastAsia="Calibri" w:hAnsi="Eras Medium ITC"/>
          <w:sz w:val="19"/>
          <w:szCs w:val="19"/>
          <w:lang w:val="es-MX" w:eastAsia="es-MX"/>
        </w:rPr>
        <w:t>.</w:t>
      </w:r>
    </w:p>
    <w:p w14:paraId="40EBF59B" w14:textId="77777777" w:rsidR="002A2335" w:rsidRPr="00A733BF" w:rsidRDefault="002A2335" w:rsidP="002A2335">
      <w:pPr>
        <w:ind w:left="1410" w:hanging="1410"/>
        <w:jc w:val="both"/>
        <w:rPr>
          <w:rFonts w:ascii="Eras Medium ITC" w:hAnsi="Eras Medium ITC"/>
          <w:sz w:val="19"/>
          <w:szCs w:val="19"/>
        </w:rPr>
      </w:pPr>
    </w:p>
    <w:p w14:paraId="373A08C9" w14:textId="4BA16134" w:rsidR="002A2335" w:rsidRPr="00A733BF" w:rsidRDefault="002A2335" w:rsidP="002A2335">
      <w:pPr>
        <w:tabs>
          <w:tab w:val="left" w:pos="284"/>
        </w:tabs>
        <w:ind w:left="1418"/>
        <w:jc w:val="both"/>
        <w:rPr>
          <w:rFonts w:ascii="Eras Medium ITC" w:hAnsi="Eras Medium ITC"/>
          <w:sz w:val="19"/>
          <w:szCs w:val="19"/>
        </w:rPr>
      </w:pPr>
      <w:r w:rsidRPr="00A733BF">
        <w:rPr>
          <w:rFonts w:ascii="Eras Medium ITC" w:hAnsi="Eras Medium ITC"/>
          <w:sz w:val="19"/>
          <w:szCs w:val="19"/>
        </w:rPr>
        <w:t xml:space="preserve">Las penas convencionales deberán ser cubiertas por </w:t>
      </w:r>
      <w:r w:rsidRPr="00A733BF">
        <w:rPr>
          <w:rFonts w:ascii="Eras Medium ITC" w:hAnsi="Eras Medium ITC"/>
          <w:b/>
          <w:sz w:val="19"/>
          <w:szCs w:val="19"/>
        </w:rPr>
        <w:t xml:space="preserve">EL PROVEEDOR </w:t>
      </w:r>
      <w:r w:rsidRPr="00A733BF">
        <w:rPr>
          <w:rFonts w:ascii="Eras Medium ITC" w:hAnsi="Eras Medium ITC"/>
          <w:sz w:val="19"/>
          <w:szCs w:val="19"/>
        </w:rPr>
        <w:t xml:space="preserve">mediante cheque certificado o de caja a nombre </w:t>
      </w:r>
      <w:r w:rsidRPr="002A2335">
        <w:rPr>
          <w:rFonts w:ascii="Eras Medium ITC" w:hAnsi="Eras Medium ITC"/>
          <w:sz w:val="19"/>
          <w:szCs w:val="19"/>
        </w:rPr>
        <w:t>R48 MHL CANAL 22 RECURSOS PROPIOS INGRESOS</w:t>
      </w:r>
      <w:r w:rsidRPr="00A733BF">
        <w:rPr>
          <w:rFonts w:ascii="Eras Medium ITC" w:hAnsi="Eras Medium ITC"/>
          <w:sz w:val="19"/>
          <w:szCs w:val="19"/>
        </w:rPr>
        <w:t>, hasta llegar a un 10% (diez por ciento) del monto total del presente contrato.</w:t>
      </w:r>
    </w:p>
    <w:p w14:paraId="486FD9D1" w14:textId="77777777" w:rsidR="002A2335" w:rsidRPr="00A733BF" w:rsidRDefault="002A2335" w:rsidP="002A2335">
      <w:pPr>
        <w:tabs>
          <w:tab w:val="left" w:pos="284"/>
        </w:tabs>
        <w:ind w:left="1418"/>
        <w:jc w:val="both"/>
        <w:rPr>
          <w:rFonts w:ascii="Eras Medium ITC" w:hAnsi="Eras Medium ITC"/>
          <w:sz w:val="19"/>
          <w:szCs w:val="19"/>
        </w:rPr>
      </w:pPr>
    </w:p>
    <w:p w14:paraId="0603F5C1" w14:textId="77777777" w:rsidR="002A2335" w:rsidRPr="00A733BF" w:rsidRDefault="002A2335" w:rsidP="002A2335">
      <w:pPr>
        <w:ind w:left="1418"/>
        <w:jc w:val="both"/>
        <w:rPr>
          <w:rFonts w:ascii="Eras Medium ITC" w:hAnsi="Eras Medium ITC"/>
          <w:sz w:val="19"/>
          <w:szCs w:val="19"/>
        </w:rPr>
      </w:pPr>
      <w:r w:rsidRPr="00A733BF">
        <w:rPr>
          <w:rFonts w:ascii="Eras Medium ITC" w:hAnsi="Eras Medium ITC"/>
          <w:sz w:val="19"/>
          <w:szCs w:val="19"/>
        </w:rPr>
        <w:t xml:space="preserve">Una vez determinado el monto de las penas convencionales, a este se le aplicará el Impuesto al Valor Agregado, con sustento en lo establecido en el artículo 15 de la Ley del Impuesto al Valor Agregado. El importe de las penas convencionales en ningún momento podrá exceder del monto de la garantía de cumplimiento del contrato. Agotado el </w:t>
      </w:r>
      <w:r>
        <w:rPr>
          <w:rFonts w:ascii="Eras Medium ITC" w:hAnsi="Eras Medium ITC"/>
          <w:sz w:val="19"/>
          <w:szCs w:val="19"/>
        </w:rPr>
        <w:t>mont</w:t>
      </w:r>
      <w:r w:rsidRPr="00A733BF">
        <w:rPr>
          <w:rFonts w:ascii="Eras Medium ITC" w:hAnsi="Eras Medium ITC"/>
          <w:sz w:val="19"/>
          <w:szCs w:val="19"/>
        </w:rPr>
        <w:t xml:space="preserve">o anterior </w:t>
      </w:r>
      <w:r w:rsidRPr="00A733BF">
        <w:rPr>
          <w:rFonts w:ascii="Eras Medium ITC" w:hAnsi="Eras Medium ITC"/>
          <w:b/>
          <w:sz w:val="19"/>
          <w:szCs w:val="19"/>
        </w:rPr>
        <w:t>Canal 22</w:t>
      </w:r>
      <w:r w:rsidRPr="00A733BF">
        <w:rPr>
          <w:rFonts w:ascii="Eras Medium ITC" w:hAnsi="Eras Medium ITC"/>
          <w:sz w:val="19"/>
          <w:szCs w:val="19"/>
        </w:rPr>
        <w:t xml:space="preserve"> podrá iniciar lo conducente para rescindir el contrato.</w:t>
      </w:r>
    </w:p>
    <w:p w14:paraId="60F7A3E2" w14:textId="77777777" w:rsidR="002A2335" w:rsidRPr="00A733BF" w:rsidRDefault="002A2335" w:rsidP="002A2335">
      <w:pPr>
        <w:ind w:left="1418"/>
        <w:jc w:val="both"/>
        <w:rPr>
          <w:rFonts w:ascii="Eras Medium ITC" w:hAnsi="Eras Medium ITC"/>
          <w:sz w:val="19"/>
          <w:szCs w:val="19"/>
        </w:rPr>
      </w:pPr>
    </w:p>
    <w:p w14:paraId="17570CD7" w14:textId="77777777" w:rsidR="002A2335" w:rsidRPr="00A733BF" w:rsidRDefault="002A2335" w:rsidP="002A2335">
      <w:pPr>
        <w:ind w:left="1418"/>
        <w:jc w:val="both"/>
        <w:rPr>
          <w:rFonts w:ascii="Eras Medium ITC" w:hAnsi="Eras Medium ITC"/>
          <w:sz w:val="19"/>
          <w:szCs w:val="19"/>
        </w:rPr>
      </w:pPr>
      <w:r w:rsidRPr="00A733BF">
        <w:rPr>
          <w:rFonts w:ascii="Eras Medium ITC" w:hAnsi="Eras Medium ITC"/>
          <w:sz w:val="19"/>
          <w:szCs w:val="19"/>
        </w:rPr>
        <w:t xml:space="preserve">El pago de los servicios quedará condicionado, proporcionalmente, al pago que </w:t>
      </w:r>
      <w:r w:rsidRPr="00A733BF">
        <w:rPr>
          <w:rFonts w:ascii="Eras Medium ITC" w:hAnsi="Eras Medium ITC"/>
          <w:b/>
          <w:sz w:val="19"/>
          <w:szCs w:val="19"/>
        </w:rPr>
        <w:t>EL PROVEEDOR</w:t>
      </w:r>
      <w:r w:rsidRPr="00A733BF">
        <w:rPr>
          <w:rFonts w:ascii="Eras Medium ITC" w:hAnsi="Eras Medium ITC"/>
          <w:sz w:val="19"/>
          <w:szCs w:val="19"/>
        </w:rPr>
        <w:t xml:space="preserve"> deba efectuar por concepto de penas convencionales, por atraso, en el entendido de que en el supuesto de que sea rescindido el contrato, no procederá el cobro de dichas penas ni la contabilización de </w:t>
      </w:r>
      <w:proofErr w:type="gramStart"/>
      <w:r w:rsidRPr="00A733BF">
        <w:rPr>
          <w:rFonts w:ascii="Eras Medium ITC" w:hAnsi="Eras Medium ITC"/>
          <w:sz w:val="19"/>
          <w:szCs w:val="19"/>
        </w:rPr>
        <w:t>las mismas</w:t>
      </w:r>
      <w:proofErr w:type="gramEnd"/>
      <w:r w:rsidRPr="00A733BF">
        <w:rPr>
          <w:rFonts w:ascii="Eras Medium ITC" w:hAnsi="Eras Medium ITC"/>
          <w:sz w:val="19"/>
          <w:szCs w:val="19"/>
        </w:rPr>
        <w:t xml:space="preserve"> al hacer efectiva la garantía de cumplimiento, de acuerdo a lo establecido en el artículo 95 del Reglamento de la L</w:t>
      </w:r>
      <w:r>
        <w:rPr>
          <w:rFonts w:ascii="Eras Medium ITC" w:hAnsi="Eras Medium ITC"/>
          <w:sz w:val="19"/>
          <w:szCs w:val="19"/>
        </w:rPr>
        <w:t xml:space="preserve">ey de </w:t>
      </w:r>
      <w:r w:rsidRPr="00A733BF">
        <w:rPr>
          <w:rFonts w:ascii="Eras Medium ITC" w:hAnsi="Eras Medium ITC"/>
          <w:sz w:val="19"/>
          <w:szCs w:val="19"/>
        </w:rPr>
        <w:t>A</w:t>
      </w:r>
      <w:r>
        <w:rPr>
          <w:rFonts w:ascii="Eras Medium ITC" w:hAnsi="Eras Medium ITC"/>
          <w:sz w:val="19"/>
          <w:szCs w:val="19"/>
        </w:rPr>
        <w:t>dquisiciones, Arrendamientos y Servicios del Sector Público</w:t>
      </w:r>
      <w:r w:rsidRPr="00A733BF">
        <w:rPr>
          <w:rFonts w:ascii="Eras Medium ITC" w:hAnsi="Eras Medium ITC"/>
          <w:sz w:val="19"/>
          <w:szCs w:val="19"/>
        </w:rPr>
        <w:t>.</w:t>
      </w:r>
    </w:p>
    <w:p w14:paraId="019451A0" w14:textId="77777777" w:rsidR="002A2335" w:rsidRPr="00A733BF" w:rsidRDefault="002A2335" w:rsidP="002A2335">
      <w:pPr>
        <w:ind w:left="1418"/>
        <w:jc w:val="both"/>
        <w:rPr>
          <w:rFonts w:ascii="Eras Medium ITC" w:hAnsi="Eras Medium ITC"/>
          <w:sz w:val="19"/>
          <w:szCs w:val="19"/>
        </w:rPr>
      </w:pPr>
    </w:p>
    <w:p w14:paraId="320C1F79" w14:textId="77777777" w:rsidR="002A2335" w:rsidRDefault="002A2335" w:rsidP="002A2335">
      <w:pPr>
        <w:ind w:left="1410" w:firstLine="8"/>
        <w:jc w:val="both"/>
        <w:rPr>
          <w:rFonts w:ascii="Eras Medium ITC" w:hAnsi="Eras Medium ITC"/>
          <w:sz w:val="19"/>
          <w:szCs w:val="19"/>
        </w:rPr>
      </w:pPr>
      <w:r w:rsidRPr="00A733BF">
        <w:rPr>
          <w:rFonts w:ascii="Eras Medium ITC" w:hAnsi="Eras Medium ITC"/>
          <w:sz w:val="19"/>
          <w:szCs w:val="19"/>
        </w:rPr>
        <w:t xml:space="preserve">La pena convencional no se aplicará cuando el atraso en el cumplimiento de la obligación sea por caso fortuito o causa de fuerza mayor, o sea por causas no imputables a </w:t>
      </w:r>
      <w:r w:rsidRPr="00A733BF">
        <w:rPr>
          <w:rFonts w:ascii="Eras Medium ITC" w:hAnsi="Eras Medium ITC"/>
          <w:b/>
          <w:sz w:val="19"/>
          <w:szCs w:val="19"/>
        </w:rPr>
        <w:t>EL PROVEEDOR</w:t>
      </w:r>
      <w:r w:rsidRPr="00A733BF">
        <w:rPr>
          <w:rFonts w:ascii="Eras Medium ITC" w:hAnsi="Eras Medium ITC"/>
          <w:sz w:val="19"/>
          <w:szCs w:val="19"/>
        </w:rPr>
        <w:t>.</w:t>
      </w:r>
    </w:p>
    <w:p w14:paraId="16202F37" w14:textId="77777777" w:rsidR="002A2335" w:rsidRDefault="002A2335" w:rsidP="002A2335">
      <w:pPr>
        <w:ind w:left="1410" w:firstLine="8"/>
        <w:jc w:val="both"/>
        <w:rPr>
          <w:rFonts w:ascii="Eras Medium ITC" w:hAnsi="Eras Medium ITC"/>
          <w:sz w:val="19"/>
          <w:szCs w:val="19"/>
        </w:rPr>
      </w:pPr>
    </w:p>
    <w:p w14:paraId="6BC0102E" w14:textId="77777777" w:rsidR="002A2335" w:rsidRDefault="002A2335" w:rsidP="002A2335">
      <w:pPr>
        <w:ind w:left="1410" w:firstLine="8"/>
        <w:jc w:val="both"/>
        <w:rPr>
          <w:rFonts w:ascii="Eras Medium ITC" w:hAnsi="Eras Medium ITC"/>
          <w:sz w:val="19"/>
          <w:szCs w:val="19"/>
        </w:rPr>
      </w:pPr>
      <w:r>
        <w:rPr>
          <w:rFonts w:ascii="Eras Medium ITC" w:hAnsi="Eras Medium ITC"/>
          <w:sz w:val="19"/>
          <w:szCs w:val="19"/>
        </w:rPr>
        <w:t xml:space="preserve">Asimismo, </w:t>
      </w:r>
      <w:r>
        <w:rPr>
          <w:rFonts w:ascii="Eras Medium ITC" w:hAnsi="Eras Medium ITC"/>
          <w:b/>
          <w:sz w:val="19"/>
          <w:szCs w:val="19"/>
        </w:rPr>
        <w:t xml:space="preserve">CANAL 22 </w:t>
      </w:r>
      <w:r>
        <w:rPr>
          <w:rFonts w:ascii="Eras Medium ITC" w:hAnsi="Eras Medium ITC"/>
          <w:sz w:val="19"/>
          <w:szCs w:val="19"/>
        </w:rPr>
        <w:t>aplicará la siguiente deducción:</w:t>
      </w:r>
    </w:p>
    <w:p w14:paraId="4239A9F0" w14:textId="77777777" w:rsidR="002A2335" w:rsidRDefault="002A2335" w:rsidP="002A2335">
      <w:pPr>
        <w:jc w:val="both"/>
        <w:rPr>
          <w:rFonts w:ascii="Eras Medium ITC" w:hAnsi="Eras Medium ITC"/>
          <w:sz w:val="19"/>
          <w:szCs w:val="19"/>
        </w:rPr>
      </w:pPr>
    </w:p>
    <w:p w14:paraId="393929BD" w14:textId="77777777" w:rsidR="002A2335" w:rsidRPr="00F2692A" w:rsidRDefault="002A2335" w:rsidP="002A2335">
      <w:pPr>
        <w:pStyle w:val="Prrafodelista"/>
        <w:numPr>
          <w:ilvl w:val="0"/>
          <w:numId w:val="45"/>
        </w:numPr>
        <w:jc w:val="both"/>
        <w:rPr>
          <w:rFonts w:ascii="Eras Medium ITC" w:hAnsi="Eras Medium ITC"/>
          <w:color w:val="auto"/>
          <w:sz w:val="19"/>
          <w:szCs w:val="19"/>
        </w:rPr>
      </w:pPr>
      <w:r w:rsidRPr="00F2692A">
        <w:rPr>
          <w:rFonts w:ascii="Eras Medium ITC" w:hAnsi="Eras Medium ITC"/>
          <w:color w:val="auto"/>
          <w:sz w:val="19"/>
          <w:szCs w:val="19"/>
        </w:rPr>
        <w:t xml:space="preserve">Por cada persona que no se presente a laborar en el turno correspondiente </w:t>
      </w:r>
      <w:proofErr w:type="gramStart"/>
      <w:r w:rsidRPr="00F2692A">
        <w:rPr>
          <w:rFonts w:ascii="Eras Medium ITC" w:hAnsi="Eras Medium ITC"/>
          <w:color w:val="auto"/>
          <w:sz w:val="19"/>
          <w:szCs w:val="19"/>
        </w:rPr>
        <w:t>de acuerdo a</w:t>
      </w:r>
      <w:proofErr w:type="gramEnd"/>
      <w:r w:rsidRPr="00F2692A">
        <w:rPr>
          <w:rFonts w:ascii="Eras Medium ITC" w:hAnsi="Eras Medium ITC"/>
          <w:color w:val="auto"/>
          <w:sz w:val="19"/>
          <w:szCs w:val="19"/>
        </w:rPr>
        <w:t xml:space="preserve"> lo establecido en la plantilla de personal, se descontará el 100% (cien por ciento) del importe de cada trabajador que de acuerdo a la especialidad y categoría que desempeñe, </w:t>
      </w:r>
      <w:r w:rsidRPr="00F2692A">
        <w:rPr>
          <w:rFonts w:ascii="Eras Medium ITC" w:hAnsi="Eras Medium ITC"/>
          <w:color w:val="auto"/>
          <w:sz w:val="19"/>
          <w:szCs w:val="19"/>
          <w:lang w:val="es-ES_tradnl"/>
        </w:rPr>
        <w:t>tomando como base el precio unitario integrado diario del personal de que se trate.</w:t>
      </w:r>
    </w:p>
    <w:p w14:paraId="6103116C" w14:textId="77777777" w:rsidR="002A2335" w:rsidRDefault="002A2335" w:rsidP="002A2335">
      <w:pPr>
        <w:ind w:left="1410" w:hanging="1410"/>
        <w:jc w:val="both"/>
        <w:rPr>
          <w:rFonts w:ascii="Eras Medium ITC" w:hAnsi="Eras Medium ITC"/>
          <w:sz w:val="19"/>
          <w:szCs w:val="19"/>
        </w:rPr>
      </w:pPr>
    </w:p>
    <w:p w14:paraId="4DC04D4D" w14:textId="77777777" w:rsidR="002A2335" w:rsidRPr="00F2692A" w:rsidRDefault="002A2335" w:rsidP="002A2335">
      <w:pPr>
        <w:ind w:left="1418" w:firstLine="10"/>
        <w:jc w:val="both"/>
        <w:rPr>
          <w:rFonts w:ascii="Eras Medium ITC" w:hAnsi="Eras Medium ITC"/>
          <w:sz w:val="19"/>
          <w:szCs w:val="19"/>
          <w:lang w:val="es-MX"/>
        </w:rPr>
      </w:pPr>
      <w:r w:rsidRPr="00F2692A">
        <w:rPr>
          <w:rFonts w:ascii="Eras Medium ITC" w:hAnsi="Eras Medium ITC"/>
          <w:sz w:val="19"/>
          <w:szCs w:val="19"/>
          <w:lang w:val="es-MX"/>
        </w:rPr>
        <w:t xml:space="preserve">La suma de todas las deducciones de pago que sean aplicadas no excederá </w:t>
      </w:r>
      <w:r>
        <w:rPr>
          <w:rFonts w:ascii="Eras Medium ITC" w:hAnsi="Eras Medium ITC"/>
          <w:sz w:val="19"/>
          <w:szCs w:val="19"/>
          <w:lang w:val="es-MX"/>
        </w:rPr>
        <w:t>d</w:t>
      </w:r>
      <w:r w:rsidRPr="00F2692A">
        <w:rPr>
          <w:rFonts w:ascii="Eras Medium ITC" w:hAnsi="Eras Medium ITC"/>
          <w:sz w:val="19"/>
          <w:szCs w:val="19"/>
          <w:lang w:val="es-MX"/>
        </w:rPr>
        <w:t xml:space="preserve">el </w:t>
      </w:r>
      <w:r>
        <w:rPr>
          <w:rFonts w:ascii="Eras Medium ITC" w:hAnsi="Eras Medium ITC"/>
          <w:sz w:val="19"/>
          <w:szCs w:val="19"/>
          <w:lang w:val="es-MX"/>
        </w:rPr>
        <w:t xml:space="preserve">10% (diez por ciento) del </w:t>
      </w:r>
      <w:r w:rsidRPr="00F2692A">
        <w:rPr>
          <w:rFonts w:ascii="Eras Medium ITC" w:hAnsi="Eras Medium ITC"/>
          <w:sz w:val="19"/>
          <w:szCs w:val="19"/>
          <w:lang w:val="es-MX"/>
        </w:rPr>
        <w:t xml:space="preserve">monto de la </w:t>
      </w:r>
      <w:r>
        <w:rPr>
          <w:rFonts w:ascii="Eras Medium ITC" w:hAnsi="Eras Medium ITC"/>
          <w:sz w:val="19"/>
          <w:szCs w:val="19"/>
          <w:lang w:val="es-MX"/>
        </w:rPr>
        <w:t>garantía de cumplimiento</w:t>
      </w:r>
      <w:r w:rsidRPr="00F2692A">
        <w:rPr>
          <w:rFonts w:ascii="Eras Medium ITC" w:hAnsi="Eras Medium ITC"/>
          <w:sz w:val="19"/>
          <w:szCs w:val="19"/>
          <w:lang w:val="es-MX"/>
        </w:rPr>
        <w:t>, en caso de que se exceda se iniciará el procedimiento de rescisión de contrato.</w:t>
      </w:r>
    </w:p>
    <w:p w14:paraId="6562607B" w14:textId="77777777" w:rsidR="002A2335" w:rsidRDefault="002A2335" w:rsidP="002A2335">
      <w:pPr>
        <w:ind w:left="1418"/>
        <w:jc w:val="both"/>
        <w:rPr>
          <w:rFonts w:ascii="Eras Medium ITC" w:hAnsi="Eras Medium ITC"/>
          <w:sz w:val="19"/>
          <w:szCs w:val="19"/>
          <w:lang w:val="es-MX"/>
        </w:rPr>
      </w:pPr>
    </w:p>
    <w:p w14:paraId="0A1C42E7" w14:textId="77777777" w:rsidR="002A2335" w:rsidRPr="00F2692A" w:rsidRDefault="002A2335" w:rsidP="002A2335">
      <w:pPr>
        <w:ind w:left="1418"/>
        <w:jc w:val="both"/>
        <w:rPr>
          <w:rFonts w:ascii="Eras Medium ITC" w:hAnsi="Eras Medium ITC"/>
          <w:sz w:val="19"/>
          <w:szCs w:val="19"/>
          <w:lang w:val="es-MX"/>
        </w:rPr>
      </w:pPr>
      <w:proofErr w:type="gramStart"/>
      <w:r w:rsidRPr="00F2692A">
        <w:rPr>
          <w:rFonts w:ascii="Eras Medium ITC" w:hAnsi="Eras Medium ITC"/>
          <w:sz w:val="19"/>
          <w:szCs w:val="19"/>
          <w:lang w:val="es-MX"/>
        </w:rPr>
        <w:t>Los montos a deducir</w:t>
      </w:r>
      <w:proofErr w:type="gramEnd"/>
      <w:r w:rsidRPr="00F2692A">
        <w:rPr>
          <w:rFonts w:ascii="Eras Medium ITC" w:hAnsi="Eras Medium ITC"/>
          <w:sz w:val="19"/>
          <w:szCs w:val="19"/>
          <w:lang w:val="es-MX"/>
        </w:rPr>
        <w:t xml:space="preserve"> se deberán aplicar directamente en las facturas que </w:t>
      </w:r>
      <w:r>
        <w:rPr>
          <w:rFonts w:ascii="Eras Medium ITC" w:hAnsi="Eras Medium ITC"/>
          <w:b/>
          <w:sz w:val="19"/>
          <w:szCs w:val="19"/>
          <w:lang w:val="es-MX"/>
        </w:rPr>
        <w:t>EL PROVEEDOR</w:t>
      </w:r>
      <w:r w:rsidRPr="00F2692A">
        <w:rPr>
          <w:rFonts w:ascii="Eras Medium ITC" w:hAnsi="Eras Medium ITC"/>
          <w:sz w:val="19"/>
          <w:szCs w:val="19"/>
          <w:lang w:val="es-MX"/>
        </w:rPr>
        <w:t xml:space="preserve"> presente para su cobro.</w:t>
      </w:r>
    </w:p>
    <w:p w14:paraId="793F40D3" w14:textId="77777777" w:rsidR="002A2335" w:rsidRPr="00A733BF" w:rsidRDefault="002A2335" w:rsidP="002A2335">
      <w:pPr>
        <w:jc w:val="both"/>
        <w:rPr>
          <w:rFonts w:ascii="Eras Medium ITC" w:hAnsi="Eras Medium ITC"/>
          <w:b/>
          <w:sz w:val="19"/>
          <w:szCs w:val="19"/>
        </w:rPr>
      </w:pPr>
      <w:r w:rsidRPr="00A733BF">
        <w:rPr>
          <w:rFonts w:ascii="Eras Medium ITC" w:hAnsi="Eras Medium ITC"/>
          <w:b/>
          <w:sz w:val="19"/>
          <w:szCs w:val="19"/>
        </w:rPr>
        <w:t>DÉCIMA</w:t>
      </w:r>
    </w:p>
    <w:p w14:paraId="0AA6E59A"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b/>
          <w:sz w:val="19"/>
          <w:szCs w:val="19"/>
        </w:rPr>
        <w:t xml:space="preserve">CUARTA. </w:t>
      </w:r>
      <w:r w:rsidRPr="00A733BF">
        <w:rPr>
          <w:rFonts w:ascii="Eras Medium ITC" w:hAnsi="Eras Medium ITC"/>
          <w:b/>
          <w:sz w:val="19"/>
          <w:szCs w:val="19"/>
        </w:rPr>
        <w:tab/>
      </w:r>
      <w:r w:rsidRPr="00A733BF">
        <w:rPr>
          <w:rFonts w:ascii="Eras Medium ITC" w:hAnsi="Eras Medium ITC"/>
          <w:b/>
          <w:i/>
          <w:sz w:val="19"/>
          <w:szCs w:val="19"/>
        </w:rPr>
        <w:t xml:space="preserve">CAUSAS DE RESCISIÓN ADMINISTRATIVA. - </w:t>
      </w:r>
      <w:r w:rsidRPr="00A733BF">
        <w:rPr>
          <w:rFonts w:ascii="Eras Medium ITC" w:hAnsi="Eras Medium ITC"/>
          <w:sz w:val="19"/>
          <w:szCs w:val="19"/>
        </w:rPr>
        <w:t xml:space="preserve"> El presente contrato podrá rescindirse por cualquiera de las siguientes causas, sin responsabilidad para </w:t>
      </w:r>
      <w:r w:rsidRPr="00A733BF">
        <w:rPr>
          <w:rFonts w:ascii="Eras Medium ITC" w:hAnsi="Eras Medium ITC"/>
          <w:b/>
          <w:sz w:val="19"/>
          <w:szCs w:val="19"/>
        </w:rPr>
        <w:t>CANAL 22</w:t>
      </w:r>
      <w:r w:rsidRPr="00A733BF">
        <w:rPr>
          <w:rFonts w:ascii="Eras Medium ITC" w:hAnsi="Eras Medium ITC"/>
          <w:sz w:val="19"/>
          <w:szCs w:val="19"/>
        </w:rPr>
        <w:t>, por tratarse de una empresa paraestatal:</w:t>
      </w:r>
    </w:p>
    <w:p w14:paraId="3FC2FDAB" w14:textId="77777777" w:rsidR="002A2335" w:rsidRPr="00A733BF" w:rsidRDefault="002A2335" w:rsidP="002A2335">
      <w:pPr>
        <w:ind w:left="1410" w:hanging="1410"/>
        <w:jc w:val="both"/>
        <w:rPr>
          <w:rFonts w:ascii="Eras Medium ITC" w:hAnsi="Eras Medium ITC"/>
          <w:sz w:val="19"/>
          <w:szCs w:val="19"/>
        </w:rPr>
      </w:pPr>
    </w:p>
    <w:p w14:paraId="368A4FDB" w14:textId="77777777" w:rsidR="002A2335" w:rsidRPr="00A733BF" w:rsidRDefault="002A2335" w:rsidP="002A2335">
      <w:pPr>
        <w:numPr>
          <w:ilvl w:val="1"/>
          <w:numId w:val="41"/>
        </w:numPr>
        <w:tabs>
          <w:tab w:val="num" w:pos="1800"/>
        </w:tabs>
        <w:ind w:left="1800"/>
        <w:jc w:val="both"/>
        <w:rPr>
          <w:rFonts w:ascii="Eras Medium ITC" w:hAnsi="Eras Medium ITC"/>
          <w:sz w:val="19"/>
          <w:szCs w:val="19"/>
        </w:rPr>
      </w:pPr>
      <w:r w:rsidRPr="00A733BF">
        <w:rPr>
          <w:rFonts w:ascii="Eras Medium ITC" w:hAnsi="Eras Medium ITC"/>
          <w:sz w:val="19"/>
          <w:szCs w:val="19"/>
        </w:rPr>
        <w:t xml:space="preserve">Si </w:t>
      </w:r>
      <w:r w:rsidRPr="00A733BF">
        <w:rPr>
          <w:rFonts w:ascii="Eras Medium ITC" w:hAnsi="Eras Medium ITC"/>
          <w:b/>
          <w:sz w:val="19"/>
          <w:szCs w:val="19"/>
        </w:rPr>
        <w:t>EL PROVEEDOR</w:t>
      </w:r>
      <w:r w:rsidRPr="00A733BF">
        <w:rPr>
          <w:rFonts w:ascii="Eras Medium ITC" w:hAnsi="Eras Medium ITC"/>
          <w:sz w:val="19"/>
          <w:szCs w:val="19"/>
        </w:rPr>
        <w:t xml:space="preserve"> es declarado en concurso mercantil o de acreedores o en cualquier situación análoga que afecte su patrimonio; </w:t>
      </w:r>
    </w:p>
    <w:p w14:paraId="73264A04" w14:textId="77777777" w:rsidR="002A2335" w:rsidRPr="00A733BF" w:rsidRDefault="002A2335" w:rsidP="002A2335">
      <w:pPr>
        <w:numPr>
          <w:ilvl w:val="1"/>
          <w:numId w:val="41"/>
        </w:numPr>
        <w:tabs>
          <w:tab w:val="num" w:pos="1800"/>
        </w:tabs>
        <w:ind w:left="1800"/>
        <w:jc w:val="both"/>
        <w:rPr>
          <w:rFonts w:ascii="Eras Medium ITC" w:hAnsi="Eras Medium ITC"/>
          <w:sz w:val="19"/>
          <w:szCs w:val="19"/>
        </w:rPr>
      </w:pPr>
      <w:r w:rsidRPr="00A733BF">
        <w:rPr>
          <w:rFonts w:ascii="Eras Medium ITC" w:hAnsi="Eras Medium ITC"/>
          <w:sz w:val="19"/>
          <w:szCs w:val="19"/>
        </w:rPr>
        <w:t xml:space="preserve">En términos del artículo 54 de la Ley de Adquisiciones, Arrendamientos y Servicios del Sector Público, por el incumplimiento de </w:t>
      </w:r>
      <w:r w:rsidRPr="00A733BF">
        <w:rPr>
          <w:rFonts w:ascii="Eras Medium ITC" w:hAnsi="Eras Medium ITC"/>
          <w:b/>
          <w:sz w:val="19"/>
          <w:szCs w:val="19"/>
        </w:rPr>
        <w:t>EL PROVEEDOR</w:t>
      </w:r>
      <w:r w:rsidRPr="00A733BF">
        <w:rPr>
          <w:rFonts w:ascii="Eras Medium ITC" w:hAnsi="Eras Medium ITC"/>
          <w:sz w:val="19"/>
          <w:szCs w:val="19"/>
        </w:rPr>
        <w:t xml:space="preserve"> a cualquiera de las obligaciones contenidas en las cláusulas de este contrato;</w:t>
      </w:r>
    </w:p>
    <w:p w14:paraId="1EF263E8" w14:textId="77777777" w:rsidR="002A2335" w:rsidRPr="00A733BF" w:rsidRDefault="002A2335" w:rsidP="002A2335">
      <w:pPr>
        <w:numPr>
          <w:ilvl w:val="1"/>
          <w:numId w:val="41"/>
        </w:numPr>
        <w:tabs>
          <w:tab w:val="num" w:pos="1800"/>
        </w:tabs>
        <w:ind w:left="1800"/>
        <w:jc w:val="both"/>
        <w:rPr>
          <w:rFonts w:ascii="Eras Medium ITC" w:hAnsi="Eras Medium ITC"/>
          <w:sz w:val="19"/>
          <w:szCs w:val="19"/>
        </w:rPr>
      </w:pPr>
      <w:r w:rsidRPr="00A733BF">
        <w:rPr>
          <w:rFonts w:ascii="Eras Medium ITC" w:hAnsi="Eras Medium ITC"/>
          <w:sz w:val="19"/>
          <w:szCs w:val="19"/>
        </w:rPr>
        <w:t xml:space="preserve">Si se comprueba que </w:t>
      </w:r>
      <w:r w:rsidRPr="00A733BF">
        <w:rPr>
          <w:rFonts w:ascii="Eras Medium ITC" w:hAnsi="Eras Medium ITC"/>
          <w:b/>
          <w:sz w:val="19"/>
          <w:szCs w:val="19"/>
        </w:rPr>
        <w:t>EL PROVEEDOR</w:t>
      </w:r>
      <w:r w:rsidRPr="00A733BF">
        <w:rPr>
          <w:rFonts w:ascii="Eras Medium ITC" w:hAnsi="Eras Medium ITC"/>
          <w:sz w:val="19"/>
          <w:szCs w:val="19"/>
        </w:rPr>
        <w:t xml:space="preserve"> no tiene la capacidad ni la experiencia para la realización del objeto de este contrato en los términos en que lo declaró; y, </w:t>
      </w:r>
    </w:p>
    <w:p w14:paraId="53EF76D9" w14:textId="77777777" w:rsidR="002A2335" w:rsidRPr="00A733BF" w:rsidRDefault="002A2335" w:rsidP="002A2335">
      <w:pPr>
        <w:numPr>
          <w:ilvl w:val="1"/>
          <w:numId w:val="41"/>
        </w:numPr>
        <w:tabs>
          <w:tab w:val="num" w:pos="1800"/>
        </w:tabs>
        <w:ind w:left="1800"/>
        <w:jc w:val="both"/>
        <w:rPr>
          <w:rFonts w:ascii="Eras Medium ITC" w:hAnsi="Eras Medium ITC"/>
          <w:sz w:val="19"/>
          <w:szCs w:val="19"/>
        </w:rPr>
      </w:pPr>
      <w:r w:rsidRPr="00A733BF">
        <w:rPr>
          <w:rFonts w:ascii="Eras Medium ITC" w:hAnsi="Eras Medium ITC"/>
          <w:sz w:val="19"/>
          <w:szCs w:val="19"/>
        </w:rPr>
        <w:t xml:space="preserve">Si </w:t>
      </w:r>
      <w:r w:rsidRPr="00A733BF">
        <w:rPr>
          <w:rFonts w:ascii="Eras Medium ITC" w:hAnsi="Eras Medium ITC"/>
          <w:b/>
          <w:sz w:val="19"/>
          <w:szCs w:val="19"/>
        </w:rPr>
        <w:t>EL PROVEEDOR</w:t>
      </w:r>
      <w:r w:rsidRPr="00A733BF">
        <w:rPr>
          <w:rFonts w:ascii="Eras Medium ITC" w:hAnsi="Eras Medium ITC"/>
          <w:sz w:val="19"/>
          <w:szCs w:val="19"/>
        </w:rPr>
        <w:t xml:space="preserve"> hubiere proporcionado información falsa, o que hayan actuado con dolo o con mala fe, en algún proceso para la adjudicación del contrato, en su celebración, durante su vigencia o bien en la presentación o desahogo de una inconformidad.</w:t>
      </w:r>
    </w:p>
    <w:p w14:paraId="24AF4C2F" w14:textId="77777777" w:rsidR="002A2335" w:rsidRPr="00A733BF" w:rsidRDefault="002A2335" w:rsidP="002A2335">
      <w:pPr>
        <w:ind w:left="1410" w:firstLine="6"/>
        <w:jc w:val="both"/>
        <w:rPr>
          <w:rFonts w:ascii="Eras Medium ITC" w:hAnsi="Eras Medium ITC"/>
          <w:sz w:val="19"/>
          <w:szCs w:val="19"/>
        </w:rPr>
      </w:pPr>
    </w:p>
    <w:p w14:paraId="740A6962" w14:textId="77777777" w:rsidR="002A2335" w:rsidRPr="00A733BF" w:rsidRDefault="002A2335" w:rsidP="002A2335">
      <w:pPr>
        <w:ind w:left="1418" w:right="-263"/>
        <w:jc w:val="both"/>
        <w:rPr>
          <w:rFonts w:ascii="Eras Medium ITC" w:hAnsi="Eras Medium ITC" w:cs="Arial"/>
          <w:sz w:val="19"/>
          <w:szCs w:val="19"/>
        </w:rPr>
      </w:pPr>
      <w:r w:rsidRPr="00A733BF">
        <w:rPr>
          <w:rFonts w:ascii="Eras Medium ITC" w:hAnsi="Eras Medium ITC" w:cs="Arial"/>
          <w:b/>
          <w:sz w:val="19"/>
          <w:szCs w:val="19"/>
        </w:rPr>
        <w:t>CANAL 22</w:t>
      </w:r>
      <w:r w:rsidRPr="00A733BF">
        <w:rPr>
          <w:rFonts w:ascii="Eras Medium ITC" w:hAnsi="Eras Medium ITC" w:cs="Arial"/>
          <w:sz w:val="19"/>
          <w:szCs w:val="19"/>
        </w:rPr>
        <w:t xml:space="preserve"> podrá rescindir administrativamente el presente contrato en caso de incumplimiento de cualquiera de las obligaciones a cargo de </w:t>
      </w:r>
      <w:r w:rsidRPr="00A733BF">
        <w:rPr>
          <w:rFonts w:ascii="Eras Medium ITC" w:hAnsi="Eras Medium ITC" w:cs="Arial"/>
          <w:b/>
          <w:sz w:val="19"/>
          <w:szCs w:val="19"/>
        </w:rPr>
        <w:t>EL PROVEEDOR</w:t>
      </w:r>
      <w:r w:rsidRPr="00A733BF">
        <w:rPr>
          <w:rFonts w:ascii="Eras Medium ITC" w:hAnsi="Eras Medium ITC" w:cs="Arial"/>
          <w:sz w:val="19"/>
          <w:szCs w:val="19"/>
        </w:rPr>
        <w:t>, o cuando las penas por atraso de pago alcancen el 10% (diez por ciento) del monto total del contrato antes del I</w:t>
      </w:r>
      <w:r>
        <w:rPr>
          <w:rFonts w:ascii="Eras Medium ITC" w:hAnsi="Eras Medium ITC" w:cs="Arial"/>
          <w:sz w:val="19"/>
          <w:szCs w:val="19"/>
        </w:rPr>
        <w:t>.</w:t>
      </w:r>
      <w:r w:rsidRPr="00A733BF">
        <w:rPr>
          <w:rFonts w:ascii="Eras Medium ITC" w:hAnsi="Eras Medium ITC" w:cs="Arial"/>
          <w:sz w:val="19"/>
          <w:szCs w:val="19"/>
        </w:rPr>
        <w:t>V</w:t>
      </w:r>
      <w:r>
        <w:rPr>
          <w:rFonts w:ascii="Eras Medium ITC" w:hAnsi="Eras Medium ITC" w:cs="Arial"/>
          <w:sz w:val="19"/>
          <w:szCs w:val="19"/>
        </w:rPr>
        <w:t>.</w:t>
      </w:r>
      <w:r w:rsidRPr="00A733BF">
        <w:rPr>
          <w:rFonts w:ascii="Eras Medium ITC" w:hAnsi="Eras Medium ITC" w:cs="Arial"/>
          <w:sz w:val="19"/>
          <w:szCs w:val="19"/>
        </w:rPr>
        <w:t>A</w:t>
      </w:r>
      <w:r>
        <w:rPr>
          <w:rFonts w:ascii="Eras Medium ITC" w:hAnsi="Eras Medium ITC" w:cs="Arial"/>
          <w:sz w:val="19"/>
          <w:szCs w:val="19"/>
        </w:rPr>
        <w:t>.</w:t>
      </w:r>
      <w:r w:rsidRPr="00A733BF">
        <w:rPr>
          <w:rFonts w:ascii="Eras Medium ITC" w:hAnsi="Eras Medium ITC" w:cs="Arial"/>
          <w:sz w:val="19"/>
          <w:szCs w:val="19"/>
        </w:rPr>
        <w:t>, en cuyo caso el procedimiento correspondiente se llevará a cabo conforme a lo establecido en el artículo 54 de la Ley de Adquisiciones.</w:t>
      </w:r>
    </w:p>
    <w:p w14:paraId="4E79CB4A" w14:textId="77777777" w:rsidR="002A2335" w:rsidRPr="00A733BF" w:rsidRDefault="002A2335" w:rsidP="002A2335">
      <w:pPr>
        <w:ind w:left="1410" w:firstLine="6"/>
        <w:jc w:val="both"/>
        <w:rPr>
          <w:rFonts w:ascii="Eras Medium ITC" w:hAnsi="Eras Medium ITC"/>
          <w:sz w:val="19"/>
          <w:szCs w:val="19"/>
        </w:rPr>
      </w:pPr>
    </w:p>
    <w:p w14:paraId="3178A4EF" w14:textId="77777777" w:rsidR="002A2335" w:rsidRDefault="002A2335" w:rsidP="002A2335">
      <w:pPr>
        <w:ind w:left="1410" w:firstLine="6"/>
        <w:jc w:val="both"/>
        <w:rPr>
          <w:rFonts w:ascii="Eras Medium ITC" w:hAnsi="Eras Medium ITC"/>
          <w:sz w:val="19"/>
          <w:szCs w:val="19"/>
        </w:rPr>
      </w:pPr>
      <w:r w:rsidRPr="00A733BF">
        <w:rPr>
          <w:rFonts w:ascii="Eras Medium ITC" w:hAnsi="Eras Medium ITC"/>
          <w:sz w:val="19"/>
          <w:szCs w:val="19"/>
        </w:rPr>
        <w:t xml:space="preserve">En caso de incumplimiento de </w:t>
      </w:r>
      <w:r w:rsidRPr="00A733BF">
        <w:rPr>
          <w:rFonts w:ascii="Eras Medium ITC" w:hAnsi="Eras Medium ITC"/>
          <w:b/>
          <w:sz w:val="19"/>
          <w:szCs w:val="19"/>
        </w:rPr>
        <w:t>EL PROVEEDOR</w:t>
      </w:r>
      <w:r w:rsidRPr="00A733BF">
        <w:rPr>
          <w:rFonts w:ascii="Eras Medium ITC" w:hAnsi="Eras Medium ITC"/>
          <w:sz w:val="19"/>
          <w:szCs w:val="19"/>
        </w:rPr>
        <w:t xml:space="preserve"> a cualquiera de las obligaciones del contrato, </w:t>
      </w:r>
      <w:r w:rsidRPr="00A733BF">
        <w:rPr>
          <w:rFonts w:ascii="Eras Medium ITC" w:hAnsi="Eras Medium ITC"/>
          <w:b/>
          <w:sz w:val="19"/>
          <w:szCs w:val="19"/>
        </w:rPr>
        <w:t>CANAL 22</w:t>
      </w:r>
      <w:r w:rsidRPr="00A733BF">
        <w:rPr>
          <w:rFonts w:ascii="Eras Medium ITC" w:hAnsi="Eras Medium ITC"/>
          <w:sz w:val="19"/>
          <w:szCs w:val="19"/>
        </w:rPr>
        <w:t xml:space="preserve"> podrá optar entre exigir el cumplimiento </w:t>
      </w:r>
      <w:proofErr w:type="gramStart"/>
      <w:r w:rsidRPr="00A733BF">
        <w:rPr>
          <w:rFonts w:ascii="Eras Medium ITC" w:hAnsi="Eras Medium ITC"/>
          <w:sz w:val="19"/>
          <w:szCs w:val="19"/>
        </w:rPr>
        <w:t>del mismo</w:t>
      </w:r>
      <w:proofErr w:type="gramEnd"/>
      <w:r w:rsidRPr="00A733BF">
        <w:rPr>
          <w:rFonts w:ascii="Eras Medium ITC" w:hAnsi="Eras Medium ITC"/>
          <w:sz w:val="19"/>
          <w:szCs w:val="19"/>
        </w:rPr>
        <w:t xml:space="preserve"> y el pago de la pena convencional por el atraso, o declarar la rescisión administrativa conforme al procedimiento que se señala en la cláusula </w:t>
      </w:r>
      <w:r w:rsidRPr="00A733BF">
        <w:rPr>
          <w:rFonts w:ascii="Eras Medium ITC" w:hAnsi="Eras Medium ITC"/>
          <w:b/>
          <w:sz w:val="19"/>
          <w:szCs w:val="19"/>
        </w:rPr>
        <w:t>DÉCIMA QUINTA</w:t>
      </w:r>
      <w:r w:rsidRPr="00A733BF">
        <w:rPr>
          <w:rFonts w:ascii="Eras Medium ITC" w:hAnsi="Eras Medium ITC"/>
          <w:sz w:val="19"/>
          <w:szCs w:val="19"/>
        </w:rPr>
        <w:t>, según sea el caso.</w:t>
      </w:r>
    </w:p>
    <w:p w14:paraId="7C5C3080" w14:textId="77777777" w:rsidR="002A2335" w:rsidRDefault="002A2335" w:rsidP="002A2335">
      <w:pPr>
        <w:ind w:left="1410" w:firstLine="6"/>
        <w:jc w:val="both"/>
        <w:rPr>
          <w:rFonts w:ascii="Eras Medium ITC" w:hAnsi="Eras Medium ITC"/>
          <w:sz w:val="19"/>
          <w:szCs w:val="19"/>
        </w:rPr>
      </w:pPr>
    </w:p>
    <w:p w14:paraId="77BD89DF" w14:textId="77777777" w:rsidR="002A2335" w:rsidRPr="00A733BF" w:rsidRDefault="002A2335" w:rsidP="002A2335">
      <w:pPr>
        <w:ind w:left="1410" w:firstLine="6"/>
        <w:jc w:val="both"/>
        <w:rPr>
          <w:rFonts w:ascii="Eras Medium ITC" w:hAnsi="Eras Medium ITC"/>
          <w:sz w:val="19"/>
          <w:szCs w:val="19"/>
        </w:rPr>
      </w:pPr>
      <w:r w:rsidRPr="00F2692A">
        <w:rPr>
          <w:rFonts w:ascii="Eras Medium ITC" w:hAnsi="Eras Medium ITC"/>
          <w:sz w:val="19"/>
          <w:szCs w:val="19"/>
        </w:rPr>
        <w:t>Para los casos de rescisión se hará efectiva la garantía de cumplimiento del contrato</w:t>
      </w:r>
      <w:r>
        <w:rPr>
          <w:rFonts w:ascii="Eras Medium ITC" w:hAnsi="Eras Medium ITC"/>
          <w:sz w:val="19"/>
          <w:szCs w:val="19"/>
        </w:rPr>
        <w:t>.</w:t>
      </w:r>
    </w:p>
    <w:p w14:paraId="3D5F1517" w14:textId="77777777" w:rsidR="002A2335" w:rsidRPr="00A733BF" w:rsidRDefault="002A2335" w:rsidP="002A2335">
      <w:pPr>
        <w:jc w:val="both"/>
        <w:rPr>
          <w:rFonts w:ascii="Eras Medium ITC" w:hAnsi="Eras Medium ITC"/>
          <w:b/>
          <w:sz w:val="19"/>
          <w:szCs w:val="19"/>
        </w:rPr>
      </w:pPr>
      <w:r w:rsidRPr="00A733BF">
        <w:rPr>
          <w:rFonts w:ascii="Eras Medium ITC" w:hAnsi="Eras Medium ITC"/>
          <w:b/>
          <w:sz w:val="19"/>
          <w:szCs w:val="19"/>
        </w:rPr>
        <w:t>DÉCIMA</w:t>
      </w:r>
    </w:p>
    <w:p w14:paraId="03B8EE8C"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b/>
          <w:sz w:val="19"/>
          <w:szCs w:val="19"/>
        </w:rPr>
        <w:t xml:space="preserve">QUINTA. </w:t>
      </w:r>
      <w:r w:rsidRPr="00A733BF">
        <w:rPr>
          <w:rFonts w:ascii="Eras Medium ITC" w:hAnsi="Eras Medium ITC"/>
          <w:b/>
          <w:sz w:val="19"/>
          <w:szCs w:val="19"/>
        </w:rPr>
        <w:tab/>
      </w:r>
      <w:r w:rsidRPr="00A733BF">
        <w:rPr>
          <w:rFonts w:ascii="Eras Medium ITC" w:hAnsi="Eras Medium ITC"/>
          <w:b/>
          <w:i/>
          <w:sz w:val="19"/>
          <w:szCs w:val="19"/>
        </w:rPr>
        <w:t>PROCEDIMIENTO DE RESCISIÓN ADMINISTRATIVA.</w:t>
      </w:r>
      <w:r w:rsidRPr="00A733BF">
        <w:rPr>
          <w:rFonts w:ascii="Eras Medium ITC" w:hAnsi="Eras Medium ITC"/>
          <w:b/>
          <w:sz w:val="19"/>
          <w:szCs w:val="19"/>
        </w:rPr>
        <w:t xml:space="preserve"> - CANAL 22</w:t>
      </w:r>
      <w:r w:rsidRPr="00A733BF">
        <w:rPr>
          <w:rFonts w:ascii="Eras Medium ITC" w:hAnsi="Eras Medium ITC"/>
          <w:sz w:val="19"/>
          <w:szCs w:val="19"/>
        </w:rPr>
        <w:t xml:space="preserve"> podrá rescindir administrativamente el presente contrato cuando concurra alguna de las causas de rescisión descritas en la cláusula </w:t>
      </w:r>
      <w:r w:rsidRPr="00A733BF">
        <w:rPr>
          <w:rFonts w:ascii="Eras Medium ITC" w:hAnsi="Eras Medium ITC"/>
          <w:b/>
          <w:sz w:val="19"/>
          <w:szCs w:val="19"/>
        </w:rPr>
        <w:t>DÉCIMA</w:t>
      </w:r>
      <w:r>
        <w:rPr>
          <w:rFonts w:ascii="Eras Medium ITC" w:hAnsi="Eras Medium ITC"/>
          <w:b/>
          <w:sz w:val="19"/>
          <w:szCs w:val="19"/>
        </w:rPr>
        <w:t xml:space="preserve"> </w:t>
      </w:r>
      <w:r w:rsidRPr="00A733BF">
        <w:rPr>
          <w:rFonts w:ascii="Eras Medium ITC" w:hAnsi="Eras Medium ITC"/>
          <w:b/>
          <w:sz w:val="19"/>
          <w:szCs w:val="19"/>
        </w:rPr>
        <w:t>CUARTA</w:t>
      </w:r>
      <w:r w:rsidRPr="00A733BF">
        <w:rPr>
          <w:rFonts w:ascii="Eras Medium ITC" w:hAnsi="Eras Medium ITC"/>
          <w:sz w:val="19"/>
          <w:szCs w:val="19"/>
        </w:rPr>
        <w:t>.</w:t>
      </w:r>
    </w:p>
    <w:p w14:paraId="68A42682" w14:textId="77777777" w:rsidR="002A2335" w:rsidRPr="00A733BF" w:rsidRDefault="002A2335" w:rsidP="002A2335">
      <w:pPr>
        <w:ind w:left="1410"/>
        <w:jc w:val="both"/>
        <w:rPr>
          <w:rFonts w:ascii="Eras Medium ITC" w:hAnsi="Eras Medium ITC"/>
          <w:sz w:val="19"/>
          <w:szCs w:val="19"/>
        </w:rPr>
      </w:pPr>
    </w:p>
    <w:p w14:paraId="7C662529" w14:textId="77777777" w:rsidR="002A2335" w:rsidRPr="00A733BF" w:rsidRDefault="002A2335" w:rsidP="002A2335">
      <w:pPr>
        <w:ind w:left="1410"/>
        <w:jc w:val="both"/>
        <w:rPr>
          <w:rFonts w:ascii="Eras Medium ITC" w:hAnsi="Eras Medium ITC"/>
          <w:sz w:val="19"/>
          <w:szCs w:val="19"/>
        </w:rPr>
      </w:pPr>
      <w:r w:rsidRPr="00A733BF">
        <w:rPr>
          <w:rFonts w:ascii="Eras Medium ITC" w:hAnsi="Eras Medium ITC"/>
          <w:sz w:val="19"/>
          <w:szCs w:val="19"/>
        </w:rPr>
        <w:t>El procedimiento de rescisión administrativa se llevará a cabo conforme a lo siguiente:</w:t>
      </w:r>
    </w:p>
    <w:p w14:paraId="75AC9139" w14:textId="77777777" w:rsidR="002A2335" w:rsidRPr="00A733BF" w:rsidRDefault="002A2335" w:rsidP="002A2335">
      <w:pPr>
        <w:ind w:left="1410"/>
        <w:jc w:val="both"/>
        <w:rPr>
          <w:rFonts w:ascii="Eras Medium ITC" w:hAnsi="Eras Medium ITC"/>
          <w:sz w:val="19"/>
          <w:szCs w:val="19"/>
        </w:rPr>
      </w:pPr>
    </w:p>
    <w:p w14:paraId="784C374F" w14:textId="77777777" w:rsidR="002A2335" w:rsidRPr="00A733BF" w:rsidRDefault="002A2335" w:rsidP="002A2335">
      <w:pPr>
        <w:numPr>
          <w:ilvl w:val="0"/>
          <w:numId w:val="39"/>
        </w:numPr>
        <w:jc w:val="both"/>
        <w:rPr>
          <w:rFonts w:ascii="Eras Medium ITC" w:hAnsi="Eras Medium ITC"/>
          <w:sz w:val="19"/>
          <w:szCs w:val="19"/>
        </w:rPr>
      </w:pPr>
      <w:r w:rsidRPr="00A733BF">
        <w:rPr>
          <w:rFonts w:ascii="Eras Medium ITC" w:hAnsi="Eras Medium ITC"/>
          <w:sz w:val="19"/>
          <w:szCs w:val="19"/>
        </w:rPr>
        <w:t xml:space="preserve">Se iniciará a partir de que a </w:t>
      </w:r>
      <w:r w:rsidRPr="00A733BF">
        <w:rPr>
          <w:rFonts w:ascii="Eras Medium ITC" w:hAnsi="Eras Medium ITC"/>
          <w:b/>
          <w:sz w:val="19"/>
          <w:szCs w:val="19"/>
        </w:rPr>
        <w:t xml:space="preserve">EL PROVEEDOR </w:t>
      </w:r>
      <w:r w:rsidRPr="00A733BF">
        <w:rPr>
          <w:rFonts w:ascii="Eras Medium ITC" w:hAnsi="Eras Medium ITC"/>
          <w:sz w:val="19"/>
          <w:szCs w:val="19"/>
        </w:rPr>
        <w:t xml:space="preserve">le sea comunicado por escrito el incumplimiento </w:t>
      </w:r>
      <w:r w:rsidRPr="00A733BF">
        <w:rPr>
          <w:rFonts w:ascii="Eras Medium ITC" w:hAnsi="Eras Medium ITC"/>
          <w:sz w:val="19"/>
          <w:szCs w:val="19"/>
        </w:rPr>
        <w:lastRenderedPageBreak/>
        <w:t>en que haya incurrido, para que en un término de 5 (cinco) días hábiles exponga lo que a su derecho convenga y aporte, en su caso, las pruebas que estime pertinente;</w:t>
      </w:r>
    </w:p>
    <w:p w14:paraId="1EF2B86E" w14:textId="77777777" w:rsidR="002A2335" w:rsidRPr="00A733BF" w:rsidRDefault="002A2335" w:rsidP="002A2335">
      <w:pPr>
        <w:numPr>
          <w:ilvl w:val="0"/>
          <w:numId w:val="39"/>
        </w:numPr>
        <w:jc w:val="both"/>
        <w:rPr>
          <w:rFonts w:ascii="Eras Medium ITC" w:hAnsi="Eras Medium ITC"/>
          <w:sz w:val="19"/>
          <w:szCs w:val="19"/>
        </w:rPr>
      </w:pPr>
      <w:r w:rsidRPr="00A733BF">
        <w:rPr>
          <w:rFonts w:ascii="Eras Medium ITC" w:hAnsi="Eras Medium ITC"/>
          <w:sz w:val="19"/>
          <w:szCs w:val="19"/>
        </w:rPr>
        <w:t xml:space="preserve">Transcurrido el término a que se refiere el inciso anterior, </w:t>
      </w:r>
      <w:r w:rsidRPr="00A733BF">
        <w:rPr>
          <w:rFonts w:ascii="Eras Medium ITC" w:hAnsi="Eras Medium ITC"/>
          <w:b/>
          <w:sz w:val="19"/>
          <w:szCs w:val="19"/>
        </w:rPr>
        <w:t xml:space="preserve">CANAL 22 </w:t>
      </w:r>
      <w:r w:rsidRPr="00A733BF">
        <w:rPr>
          <w:rFonts w:ascii="Eras Medium ITC" w:hAnsi="Eras Medium ITC"/>
          <w:sz w:val="19"/>
          <w:szCs w:val="19"/>
        </w:rPr>
        <w:t xml:space="preserve">contará con un plazo de 15 (quince) días para resolver, considerando los argumentos y pruebas que hubiere hecho valer </w:t>
      </w:r>
      <w:r w:rsidRPr="00A733BF">
        <w:rPr>
          <w:rFonts w:ascii="Eras Medium ITC" w:hAnsi="Eras Medium ITC"/>
          <w:b/>
          <w:sz w:val="19"/>
          <w:szCs w:val="19"/>
        </w:rPr>
        <w:t>EL PROVEEDOR</w:t>
      </w:r>
      <w:r w:rsidRPr="00A733BF">
        <w:rPr>
          <w:rFonts w:ascii="Eras Medium ITC" w:hAnsi="Eras Medium ITC"/>
          <w:sz w:val="19"/>
          <w:szCs w:val="19"/>
        </w:rPr>
        <w:t>. La determinación de dar o no por rescindido el contrato deberá ser debidamente fundada, motivada y comunicada al proveedor dentro dicho plazo.</w:t>
      </w:r>
    </w:p>
    <w:p w14:paraId="609A08A2" w14:textId="77777777" w:rsidR="002A2335" w:rsidRPr="00A733BF" w:rsidRDefault="002A2335" w:rsidP="002A2335">
      <w:pPr>
        <w:ind w:left="1776"/>
        <w:jc w:val="both"/>
        <w:rPr>
          <w:rFonts w:ascii="Eras Medium ITC" w:hAnsi="Eras Medium ITC"/>
          <w:sz w:val="19"/>
          <w:szCs w:val="19"/>
        </w:rPr>
      </w:pPr>
    </w:p>
    <w:p w14:paraId="104A234B" w14:textId="77777777" w:rsidR="002A2335" w:rsidRPr="00A733BF" w:rsidRDefault="002A2335" w:rsidP="002A2335">
      <w:pPr>
        <w:ind w:left="1410" w:firstLine="6"/>
        <w:jc w:val="both"/>
        <w:rPr>
          <w:rFonts w:ascii="Eras Medium ITC" w:hAnsi="Eras Medium ITC"/>
          <w:sz w:val="19"/>
          <w:szCs w:val="19"/>
        </w:rPr>
      </w:pPr>
      <w:r w:rsidRPr="00A733BF">
        <w:rPr>
          <w:rFonts w:ascii="Eras Medium ITC" w:hAnsi="Eras Medium ITC"/>
          <w:sz w:val="19"/>
          <w:szCs w:val="19"/>
        </w:rPr>
        <w:t xml:space="preserve">Si previamente a la determinación de dar por rescindido administrativamente el presente contrato </w:t>
      </w:r>
      <w:r w:rsidRPr="00A733BF">
        <w:rPr>
          <w:rFonts w:ascii="Eras Medium ITC" w:hAnsi="Eras Medium ITC"/>
          <w:b/>
          <w:sz w:val="19"/>
          <w:szCs w:val="19"/>
        </w:rPr>
        <w:t>EL PROVEEDOR</w:t>
      </w:r>
      <w:r w:rsidRPr="00A733BF">
        <w:rPr>
          <w:rFonts w:ascii="Eras Medium ITC" w:hAnsi="Eras Medium ITC"/>
          <w:sz w:val="19"/>
          <w:szCs w:val="19"/>
        </w:rPr>
        <w:t xml:space="preserve"> prestare los servicios, el procedimiento iniciado quedará sin efectos, previa aceptación y verificación de </w:t>
      </w:r>
      <w:r w:rsidRPr="00A733BF">
        <w:rPr>
          <w:rFonts w:ascii="Eras Medium ITC" w:hAnsi="Eras Medium ITC"/>
          <w:b/>
          <w:sz w:val="19"/>
          <w:szCs w:val="19"/>
        </w:rPr>
        <w:t>CANAL 22</w:t>
      </w:r>
      <w:r w:rsidRPr="00A733BF">
        <w:rPr>
          <w:rFonts w:ascii="Eras Medium ITC" w:hAnsi="Eras Medium ITC"/>
          <w:sz w:val="19"/>
          <w:szCs w:val="19"/>
        </w:rPr>
        <w:t xml:space="preserve"> de que continúa vigente la necesidad de </w:t>
      </w:r>
      <w:proofErr w:type="gramStart"/>
      <w:r w:rsidRPr="00A733BF">
        <w:rPr>
          <w:rFonts w:ascii="Eras Medium ITC" w:hAnsi="Eras Medium ITC"/>
          <w:sz w:val="19"/>
          <w:szCs w:val="19"/>
        </w:rPr>
        <w:t>los mismos</w:t>
      </w:r>
      <w:proofErr w:type="gramEnd"/>
      <w:r w:rsidRPr="00A733BF">
        <w:rPr>
          <w:rFonts w:ascii="Eras Medium ITC" w:hAnsi="Eras Medium ITC"/>
          <w:sz w:val="19"/>
          <w:szCs w:val="19"/>
        </w:rPr>
        <w:t xml:space="preserve">, aplicando, en su caso, la pena convencional establecida en la cláusula </w:t>
      </w:r>
      <w:r w:rsidRPr="00A733BF">
        <w:rPr>
          <w:rFonts w:ascii="Eras Medium ITC" w:hAnsi="Eras Medium ITC"/>
          <w:b/>
          <w:sz w:val="19"/>
          <w:szCs w:val="19"/>
        </w:rPr>
        <w:t>DÉCIMA TERCERA</w:t>
      </w:r>
      <w:r w:rsidRPr="00A733BF">
        <w:rPr>
          <w:rFonts w:ascii="Eras Medium ITC" w:hAnsi="Eras Medium ITC"/>
          <w:sz w:val="19"/>
          <w:szCs w:val="19"/>
        </w:rPr>
        <w:t>.</w:t>
      </w:r>
    </w:p>
    <w:p w14:paraId="0738B211" w14:textId="77777777" w:rsidR="002A2335" w:rsidRPr="00A733BF" w:rsidRDefault="002A2335" w:rsidP="002A2335">
      <w:pPr>
        <w:ind w:left="1410" w:firstLine="6"/>
        <w:jc w:val="both"/>
        <w:rPr>
          <w:rFonts w:ascii="Eras Medium ITC" w:hAnsi="Eras Medium ITC"/>
          <w:sz w:val="19"/>
          <w:szCs w:val="19"/>
        </w:rPr>
      </w:pPr>
    </w:p>
    <w:p w14:paraId="2513E409" w14:textId="77777777" w:rsidR="002A2335" w:rsidRPr="00A733BF" w:rsidRDefault="002A2335" w:rsidP="002A2335">
      <w:pPr>
        <w:ind w:left="1410" w:firstLine="6"/>
        <w:jc w:val="both"/>
        <w:rPr>
          <w:rFonts w:ascii="Eras Medium ITC" w:hAnsi="Eras Medium ITC"/>
          <w:sz w:val="19"/>
          <w:szCs w:val="19"/>
        </w:rPr>
      </w:pPr>
      <w:r w:rsidRPr="00A733BF">
        <w:rPr>
          <w:rFonts w:ascii="Eras Medium ITC" w:hAnsi="Eras Medium ITC"/>
          <w:sz w:val="19"/>
          <w:szCs w:val="19"/>
        </w:rPr>
        <w:t xml:space="preserve">Se podrá negar la recepción de los servicios una vez iniciado el procedimiento de rescisión administrativa del contrato, cuando el incumplimiento de </w:t>
      </w:r>
      <w:r w:rsidRPr="00A733BF">
        <w:rPr>
          <w:rFonts w:ascii="Eras Medium ITC" w:hAnsi="Eras Medium ITC"/>
          <w:b/>
          <w:sz w:val="19"/>
          <w:szCs w:val="19"/>
        </w:rPr>
        <w:t>EL PROVEEDOR</w:t>
      </w:r>
      <w:r w:rsidRPr="00A733BF">
        <w:rPr>
          <w:rFonts w:ascii="Eras Medium ITC" w:hAnsi="Eras Medium ITC"/>
          <w:sz w:val="19"/>
          <w:szCs w:val="19"/>
        </w:rPr>
        <w:t xml:space="preserve"> implique que se extinga para </w:t>
      </w:r>
      <w:r w:rsidRPr="00A733BF">
        <w:rPr>
          <w:rFonts w:ascii="Eras Medium ITC" w:hAnsi="Eras Medium ITC"/>
          <w:b/>
          <w:sz w:val="19"/>
          <w:szCs w:val="19"/>
        </w:rPr>
        <w:t>CANAL 22</w:t>
      </w:r>
      <w:r w:rsidRPr="00A733BF">
        <w:rPr>
          <w:rFonts w:ascii="Eras Medium ITC" w:hAnsi="Eras Medium ITC"/>
          <w:sz w:val="19"/>
          <w:szCs w:val="19"/>
        </w:rPr>
        <w:t xml:space="preserve"> la necesidad de la contratación de los servicios, por lo que en este supuesto </w:t>
      </w:r>
      <w:r w:rsidRPr="00A733BF">
        <w:rPr>
          <w:rFonts w:ascii="Eras Medium ITC" w:hAnsi="Eras Medium ITC"/>
          <w:b/>
          <w:sz w:val="19"/>
          <w:szCs w:val="19"/>
        </w:rPr>
        <w:t>CANAL 22</w:t>
      </w:r>
      <w:r w:rsidRPr="00A733BF">
        <w:rPr>
          <w:rFonts w:ascii="Eras Medium ITC" w:hAnsi="Eras Medium ITC"/>
          <w:sz w:val="19"/>
          <w:szCs w:val="19"/>
        </w:rPr>
        <w:t xml:space="preserve"> determinará la rescisión administrativa del contrato, y hará efectiva la garantía de cumplimiento.</w:t>
      </w:r>
    </w:p>
    <w:p w14:paraId="071FE70B" w14:textId="77777777" w:rsidR="002A2335" w:rsidRPr="00A733BF" w:rsidRDefault="002A2335" w:rsidP="002A2335">
      <w:pPr>
        <w:jc w:val="both"/>
        <w:rPr>
          <w:rFonts w:ascii="Eras Medium ITC" w:hAnsi="Eras Medium ITC"/>
          <w:b/>
          <w:sz w:val="19"/>
          <w:szCs w:val="19"/>
        </w:rPr>
      </w:pPr>
      <w:r w:rsidRPr="00A733BF">
        <w:rPr>
          <w:rFonts w:ascii="Eras Medium ITC" w:hAnsi="Eras Medium ITC"/>
          <w:b/>
          <w:sz w:val="19"/>
          <w:szCs w:val="19"/>
        </w:rPr>
        <w:t>DÉCIMA</w:t>
      </w:r>
    </w:p>
    <w:p w14:paraId="6DEF4631"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b/>
          <w:sz w:val="19"/>
          <w:szCs w:val="19"/>
        </w:rPr>
        <w:t xml:space="preserve">SEXTA. </w:t>
      </w:r>
      <w:r w:rsidRPr="00A733BF">
        <w:rPr>
          <w:rFonts w:ascii="Eras Medium ITC" w:hAnsi="Eras Medium ITC"/>
          <w:b/>
          <w:sz w:val="19"/>
          <w:szCs w:val="19"/>
        </w:rPr>
        <w:tab/>
      </w:r>
      <w:r w:rsidRPr="00A733BF">
        <w:rPr>
          <w:rFonts w:ascii="Eras Medium ITC" w:hAnsi="Eras Medium ITC"/>
          <w:b/>
          <w:i/>
          <w:sz w:val="19"/>
          <w:szCs w:val="19"/>
        </w:rPr>
        <w:t xml:space="preserve">TERMINACIÓN ANTICIPADA. - </w:t>
      </w:r>
      <w:r w:rsidRPr="00A733BF">
        <w:rPr>
          <w:rFonts w:ascii="Eras Medium ITC" w:hAnsi="Eras Medium ITC"/>
          <w:sz w:val="19"/>
          <w:szCs w:val="19"/>
        </w:rPr>
        <w:t xml:space="preserve">De conformidad con lo establecido en el artículo 54 bis de la Ley de Adquisiciones, Arrendamientos y Servicios del Sector Público, </w:t>
      </w:r>
      <w:r w:rsidRPr="00A733BF">
        <w:rPr>
          <w:rFonts w:ascii="Eras Medium ITC" w:hAnsi="Eras Medium ITC"/>
          <w:b/>
          <w:sz w:val="19"/>
          <w:szCs w:val="19"/>
        </w:rPr>
        <w:t>CANAL 22</w:t>
      </w:r>
      <w:r w:rsidRPr="00A733BF">
        <w:rPr>
          <w:rFonts w:ascii="Eras Medium ITC" w:hAnsi="Eras Medium ITC"/>
          <w:sz w:val="19"/>
          <w:szCs w:val="19"/>
        </w:rPr>
        <w:t xml:space="preserve"> podrá dar por terminado anticipadamente el presente contrato cuando concurran razones de interés general; o cuando por causas justificadas se extinga la necesidad de requerir los servicios contratados originalmente y se demuestre que de continuar con el cumplimiento de las obligaciones pactadas se ocasionaría algún daño o perjuicio al Estado; o se determine la nulidad de los actos que dieron origen al contrato.</w:t>
      </w:r>
    </w:p>
    <w:p w14:paraId="0F64C4A8" w14:textId="77777777" w:rsidR="002A2335" w:rsidRPr="00A733BF" w:rsidRDefault="002A2335" w:rsidP="002A2335">
      <w:pPr>
        <w:ind w:left="1410" w:hanging="1410"/>
        <w:jc w:val="both"/>
        <w:rPr>
          <w:rFonts w:ascii="Eras Medium ITC" w:hAnsi="Eras Medium ITC"/>
          <w:sz w:val="19"/>
          <w:szCs w:val="19"/>
        </w:rPr>
      </w:pPr>
    </w:p>
    <w:p w14:paraId="27D92871" w14:textId="77777777" w:rsidR="002A2335" w:rsidRPr="00A733BF" w:rsidRDefault="002A2335" w:rsidP="002A2335">
      <w:pPr>
        <w:ind w:left="1410" w:firstLine="6"/>
        <w:jc w:val="both"/>
        <w:rPr>
          <w:rFonts w:ascii="Eras Medium ITC" w:hAnsi="Eras Medium ITC"/>
          <w:sz w:val="19"/>
          <w:szCs w:val="19"/>
        </w:rPr>
      </w:pPr>
      <w:r w:rsidRPr="00A733BF">
        <w:rPr>
          <w:rFonts w:ascii="Eras Medium ITC" w:hAnsi="Eras Medium ITC"/>
          <w:sz w:val="19"/>
          <w:szCs w:val="19"/>
        </w:rPr>
        <w:t xml:space="preserve">En este supuesto, </w:t>
      </w:r>
      <w:r w:rsidRPr="00A733BF">
        <w:rPr>
          <w:rFonts w:ascii="Eras Medium ITC" w:hAnsi="Eras Medium ITC"/>
          <w:b/>
          <w:sz w:val="19"/>
          <w:szCs w:val="19"/>
        </w:rPr>
        <w:t>CANAL 22</w:t>
      </w:r>
      <w:r w:rsidRPr="00A733BF">
        <w:rPr>
          <w:rFonts w:ascii="Eras Medium ITC" w:hAnsi="Eras Medium ITC"/>
          <w:sz w:val="19"/>
          <w:szCs w:val="19"/>
        </w:rPr>
        <w:t xml:space="preserve"> procederá a rembolsar, previa solicitud de </w:t>
      </w:r>
      <w:r w:rsidRPr="00A733BF">
        <w:rPr>
          <w:rFonts w:ascii="Eras Medium ITC" w:hAnsi="Eras Medium ITC"/>
          <w:b/>
          <w:sz w:val="19"/>
          <w:szCs w:val="19"/>
        </w:rPr>
        <w:t>EL PROVEEDOR</w:t>
      </w:r>
      <w:r w:rsidRPr="00A733BF">
        <w:rPr>
          <w:rFonts w:ascii="Eras Medium ITC" w:hAnsi="Eras Medium ITC"/>
          <w:sz w:val="19"/>
          <w:szCs w:val="19"/>
        </w:rPr>
        <w:t>, los gastos no recuperables en que éste hubiere incurrido, siempre que estos sean razonables, estén debidamente comprobados y se relacionen directamente con las obligaciones derivadas del presente contrato.</w:t>
      </w:r>
    </w:p>
    <w:p w14:paraId="50F12E7F" w14:textId="77777777" w:rsidR="002A2335" w:rsidRPr="00A733BF" w:rsidRDefault="002A2335" w:rsidP="002A2335">
      <w:pPr>
        <w:jc w:val="both"/>
        <w:rPr>
          <w:rFonts w:ascii="Eras Medium ITC" w:hAnsi="Eras Medium ITC"/>
          <w:b/>
          <w:sz w:val="19"/>
          <w:szCs w:val="19"/>
        </w:rPr>
      </w:pPr>
      <w:r w:rsidRPr="00A733BF">
        <w:rPr>
          <w:rFonts w:ascii="Eras Medium ITC" w:hAnsi="Eras Medium ITC"/>
          <w:b/>
          <w:sz w:val="19"/>
          <w:szCs w:val="19"/>
        </w:rPr>
        <w:t>DÉCIMA</w:t>
      </w:r>
    </w:p>
    <w:p w14:paraId="4F91A7DC"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b/>
          <w:sz w:val="19"/>
          <w:szCs w:val="19"/>
        </w:rPr>
        <w:t>SÉPTIMA.</w:t>
      </w:r>
      <w:r w:rsidRPr="00A733BF">
        <w:rPr>
          <w:rFonts w:ascii="Eras Medium ITC" w:hAnsi="Eras Medium ITC"/>
          <w:b/>
          <w:sz w:val="19"/>
          <w:szCs w:val="19"/>
        </w:rPr>
        <w:tab/>
      </w:r>
      <w:r w:rsidRPr="00A733BF">
        <w:rPr>
          <w:rFonts w:ascii="Eras Medium ITC" w:hAnsi="Eras Medium ITC"/>
          <w:b/>
          <w:i/>
          <w:sz w:val="19"/>
          <w:szCs w:val="19"/>
        </w:rPr>
        <w:t>CONCILIACIÓN. -</w:t>
      </w:r>
      <w:r w:rsidRPr="00A733BF">
        <w:rPr>
          <w:rFonts w:ascii="Eras Medium ITC" w:hAnsi="Eras Medium ITC"/>
          <w:sz w:val="19"/>
          <w:szCs w:val="19"/>
        </w:rPr>
        <w:t xml:space="preserve"> En caso de desavenencia durante la ejecución del presente instrumento </w:t>
      </w:r>
      <w:r w:rsidRPr="00A733BF">
        <w:rPr>
          <w:rFonts w:ascii="Eras Medium ITC" w:hAnsi="Eras Medium ITC"/>
          <w:b/>
          <w:sz w:val="19"/>
          <w:szCs w:val="19"/>
        </w:rPr>
        <w:t>LAS PARTES</w:t>
      </w:r>
      <w:r w:rsidRPr="00A733BF">
        <w:rPr>
          <w:rFonts w:ascii="Eras Medium ITC" w:hAnsi="Eras Medium ITC"/>
          <w:sz w:val="19"/>
          <w:szCs w:val="19"/>
        </w:rPr>
        <w:t xml:space="preserve"> podrán iniciar el procedimiento de conciliación establecido en el Capítulo Segundo del Título Sexto, en los artículos 77 al 79 de la Ley de Adquisiciones, Arrendamientos y Servicios del Sector Público, pudiendo dar por terminado el contrato cuando existan causas para su rescisión.</w:t>
      </w:r>
    </w:p>
    <w:p w14:paraId="21E18814" w14:textId="77777777" w:rsidR="002A2335" w:rsidRPr="00A733BF" w:rsidRDefault="002A2335" w:rsidP="002A2335">
      <w:pPr>
        <w:ind w:left="1410" w:hanging="1410"/>
        <w:jc w:val="both"/>
        <w:rPr>
          <w:rFonts w:ascii="Eras Medium ITC" w:hAnsi="Eras Medium ITC"/>
          <w:sz w:val="19"/>
          <w:szCs w:val="19"/>
        </w:rPr>
      </w:pPr>
    </w:p>
    <w:p w14:paraId="642E22FB" w14:textId="77777777" w:rsidR="002A2335" w:rsidRPr="00A733BF" w:rsidRDefault="002A2335" w:rsidP="002A2335">
      <w:pPr>
        <w:ind w:left="1410"/>
        <w:jc w:val="both"/>
        <w:rPr>
          <w:rFonts w:ascii="Eras Medium ITC" w:hAnsi="Eras Medium ITC"/>
          <w:sz w:val="19"/>
          <w:szCs w:val="19"/>
        </w:rPr>
      </w:pPr>
      <w:r w:rsidRPr="00A733BF">
        <w:rPr>
          <w:rFonts w:ascii="Eras Medium ITC" w:hAnsi="Eras Medium ITC"/>
          <w:sz w:val="19"/>
          <w:szCs w:val="19"/>
        </w:rPr>
        <w:t xml:space="preserve">En cualquier momento </w:t>
      </w:r>
      <w:r w:rsidRPr="00A733BF">
        <w:rPr>
          <w:rFonts w:ascii="Eras Medium ITC" w:hAnsi="Eras Medium ITC"/>
          <w:b/>
          <w:sz w:val="19"/>
          <w:szCs w:val="19"/>
        </w:rPr>
        <w:t>CANAL 22</w:t>
      </w:r>
      <w:r w:rsidRPr="00A733BF">
        <w:rPr>
          <w:rFonts w:ascii="Eras Medium ITC" w:hAnsi="Eras Medium ITC"/>
          <w:sz w:val="19"/>
          <w:szCs w:val="19"/>
        </w:rPr>
        <w:t xml:space="preserve"> o </w:t>
      </w:r>
      <w:r w:rsidRPr="00A733BF">
        <w:rPr>
          <w:rFonts w:ascii="Eras Medium ITC" w:hAnsi="Eras Medium ITC"/>
          <w:b/>
          <w:sz w:val="19"/>
          <w:szCs w:val="19"/>
        </w:rPr>
        <w:t>EL PROVEEDOR</w:t>
      </w:r>
      <w:r w:rsidRPr="00A733BF">
        <w:rPr>
          <w:rFonts w:ascii="Eras Medium ITC" w:hAnsi="Eras Medium ITC"/>
          <w:sz w:val="19"/>
          <w:szCs w:val="19"/>
        </w:rPr>
        <w:t xml:space="preserve"> podrán presentar ante la Secretaría de la Función Pública, solicitud de conciliación, por desavenencias derivadas del cumplimiento del contrato.</w:t>
      </w:r>
    </w:p>
    <w:p w14:paraId="5900EE78" w14:textId="77777777" w:rsidR="002A2335" w:rsidRPr="00A733BF" w:rsidRDefault="002A2335" w:rsidP="002A2335">
      <w:pPr>
        <w:ind w:left="1410"/>
        <w:jc w:val="both"/>
        <w:rPr>
          <w:rFonts w:ascii="Eras Medium ITC" w:hAnsi="Eras Medium ITC"/>
          <w:sz w:val="19"/>
          <w:szCs w:val="19"/>
        </w:rPr>
      </w:pPr>
    </w:p>
    <w:p w14:paraId="13C95208" w14:textId="77777777" w:rsidR="002A2335" w:rsidRPr="00A733BF" w:rsidRDefault="002A2335" w:rsidP="002A2335">
      <w:pPr>
        <w:ind w:left="1410"/>
        <w:jc w:val="both"/>
        <w:rPr>
          <w:rFonts w:ascii="Eras Medium ITC" w:hAnsi="Eras Medium ITC"/>
          <w:sz w:val="19"/>
          <w:szCs w:val="19"/>
        </w:rPr>
      </w:pPr>
      <w:r w:rsidRPr="00A733BF">
        <w:rPr>
          <w:rFonts w:ascii="Eras Medium ITC" w:hAnsi="Eras Medium ITC"/>
          <w:sz w:val="19"/>
          <w:szCs w:val="19"/>
        </w:rPr>
        <w:t xml:space="preserve">Una vez recibida la solicitud respectiva, la Secretaría de la Función Pública señalará día y hora para que tenga verificativo la audiencia de conciliación y citará a </w:t>
      </w:r>
      <w:r w:rsidRPr="00A733BF">
        <w:rPr>
          <w:rFonts w:ascii="Eras Medium ITC" w:hAnsi="Eras Medium ITC"/>
          <w:b/>
          <w:sz w:val="19"/>
          <w:szCs w:val="19"/>
        </w:rPr>
        <w:t>LAS PARTES</w:t>
      </w:r>
      <w:r w:rsidRPr="00A733BF">
        <w:rPr>
          <w:rFonts w:ascii="Eras Medium ITC" w:hAnsi="Eras Medium ITC"/>
          <w:sz w:val="19"/>
          <w:szCs w:val="19"/>
        </w:rPr>
        <w:t>. Dicha audiencia se deberá iniciar dentro de los quince días hábiles siguientes a la fecha de recepción de la solicitud.</w:t>
      </w:r>
    </w:p>
    <w:p w14:paraId="2D5CA79E" w14:textId="77777777" w:rsidR="002A2335" w:rsidRPr="00A733BF" w:rsidRDefault="002A2335" w:rsidP="002A2335">
      <w:pPr>
        <w:ind w:left="1410"/>
        <w:jc w:val="both"/>
        <w:rPr>
          <w:rFonts w:ascii="Eras Medium ITC" w:hAnsi="Eras Medium ITC"/>
          <w:sz w:val="19"/>
          <w:szCs w:val="19"/>
        </w:rPr>
      </w:pPr>
    </w:p>
    <w:p w14:paraId="56972067" w14:textId="77777777" w:rsidR="002A2335" w:rsidRPr="00A733BF" w:rsidRDefault="002A2335" w:rsidP="002A2335">
      <w:pPr>
        <w:ind w:left="1410"/>
        <w:jc w:val="both"/>
        <w:rPr>
          <w:rFonts w:ascii="Eras Medium ITC" w:hAnsi="Eras Medium ITC"/>
          <w:sz w:val="19"/>
          <w:szCs w:val="19"/>
        </w:rPr>
      </w:pPr>
      <w:r w:rsidRPr="00A733BF">
        <w:rPr>
          <w:rFonts w:ascii="Eras Medium ITC" w:hAnsi="Eras Medium ITC"/>
          <w:sz w:val="19"/>
          <w:szCs w:val="19"/>
        </w:rPr>
        <w:t xml:space="preserve">La asistencia a la audiencia de conciliación será obligatoria para ambas partes, por lo que la inasistencia por parte de </w:t>
      </w:r>
      <w:r w:rsidRPr="00A733BF">
        <w:rPr>
          <w:rFonts w:ascii="Eras Medium ITC" w:hAnsi="Eras Medium ITC"/>
          <w:b/>
          <w:sz w:val="19"/>
          <w:szCs w:val="19"/>
        </w:rPr>
        <w:t>EL PROVEEDOR</w:t>
      </w:r>
      <w:r w:rsidRPr="00A733BF">
        <w:rPr>
          <w:rFonts w:ascii="Eras Medium ITC" w:hAnsi="Eras Medium ITC"/>
          <w:sz w:val="19"/>
          <w:szCs w:val="19"/>
        </w:rPr>
        <w:t xml:space="preserve"> traerá como consecuencia tener por no presentada su solicitud.</w:t>
      </w:r>
    </w:p>
    <w:p w14:paraId="7EC2FE9C" w14:textId="77777777" w:rsidR="002A2335" w:rsidRPr="00A733BF" w:rsidRDefault="002A2335" w:rsidP="002A2335">
      <w:pPr>
        <w:jc w:val="both"/>
        <w:rPr>
          <w:rFonts w:ascii="Eras Medium ITC" w:hAnsi="Eras Medium ITC"/>
          <w:b/>
          <w:sz w:val="19"/>
          <w:szCs w:val="19"/>
        </w:rPr>
      </w:pPr>
      <w:r w:rsidRPr="00A733BF">
        <w:rPr>
          <w:rFonts w:ascii="Eras Medium ITC" w:hAnsi="Eras Medium ITC"/>
          <w:sz w:val="19"/>
          <w:szCs w:val="19"/>
        </w:rPr>
        <w:t xml:space="preserve"> </w:t>
      </w:r>
      <w:r w:rsidRPr="00A733BF">
        <w:rPr>
          <w:rFonts w:ascii="Eras Medium ITC" w:hAnsi="Eras Medium ITC"/>
          <w:b/>
          <w:sz w:val="19"/>
          <w:szCs w:val="19"/>
        </w:rPr>
        <w:t>DÉCIMA</w:t>
      </w:r>
    </w:p>
    <w:p w14:paraId="19AE95CB" w14:textId="77777777" w:rsidR="002A2335" w:rsidRPr="00A733BF" w:rsidRDefault="002A2335" w:rsidP="002A2335">
      <w:pPr>
        <w:ind w:left="1418" w:hanging="1418"/>
        <w:jc w:val="both"/>
        <w:rPr>
          <w:rFonts w:ascii="Eras Medium ITC" w:hAnsi="Eras Medium ITC"/>
          <w:sz w:val="19"/>
          <w:szCs w:val="19"/>
        </w:rPr>
      </w:pPr>
      <w:r w:rsidRPr="00A733BF">
        <w:rPr>
          <w:rFonts w:ascii="Eras Medium ITC" w:hAnsi="Eras Medium ITC"/>
          <w:b/>
          <w:sz w:val="19"/>
          <w:szCs w:val="19"/>
        </w:rPr>
        <w:t>OCTAVA.</w:t>
      </w:r>
      <w:r w:rsidRPr="00A733BF">
        <w:rPr>
          <w:rFonts w:ascii="Eras Medium ITC" w:hAnsi="Eras Medium ITC"/>
          <w:sz w:val="19"/>
          <w:szCs w:val="19"/>
        </w:rPr>
        <w:tab/>
      </w:r>
      <w:r w:rsidRPr="00A733BF">
        <w:rPr>
          <w:rFonts w:ascii="Eras Medium ITC" w:hAnsi="Eras Medium ITC"/>
          <w:b/>
          <w:i/>
          <w:sz w:val="19"/>
          <w:szCs w:val="19"/>
        </w:rPr>
        <w:t>LEGISLACIÓN.</w:t>
      </w:r>
      <w:r w:rsidRPr="00A733BF">
        <w:rPr>
          <w:rFonts w:ascii="Eras Medium ITC" w:hAnsi="Eras Medium ITC"/>
          <w:b/>
          <w:sz w:val="19"/>
          <w:szCs w:val="19"/>
        </w:rPr>
        <w:t xml:space="preserve"> - LAS PARTES</w:t>
      </w:r>
      <w:r w:rsidRPr="00A733BF">
        <w:rPr>
          <w:rFonts w:ascii="Eras Medium ITC" w:hAnsi="Eras Medium ITC"/>
          <w:sz w:val="19"/>
          <w:szCs w:val="19"/>
        </w:rPr>
        <w:t xml:space="preserve"> reconocen que el objeto de este contrato se rige por lo dispuesto por la Ley de Adquisiciones, Arrendamientos y Servicios del Sector Público, su Reglamento y el Código Civil Federal.</w:t>
      </w:r>
    </w:p>
    <w:p w14:paraId="59B54E9B" w14:textId="77777777" w:rsidR="002A2335" w:rsidRPr="00A733BF" w:rsidRDefault="002A2335" w:rsidP="002A2335">
      <w:pPr>
        <w:jc w:val="both"/>
        <w:rPr>
          <w:rFonts w:ascii="Eras Medium ITC" w:hAnsi="Eras Medium ITC"/>
          <w:b/>
          <w:sz w:val="19"/>
          <w:szCs w:val="19"/>
        </w:rPr>
      </w:pPr>
      <w:r w:rsidRPr="00A733BF">
        <w:rPr>
          <w:rFonts w:ascii="Eras Medium ITC" w:hAnsi="Eras Medium ITC"/>
          <w:b/>
          <w:sz w:val="19"/>
          <w:szCs w:val="19"/>
        </w:rPr>
        <w:t>DÉCIMA</w:t>
      </w:r>
    </w:p>
    <w:p w14:paraId="1B95838D" w14:textId="77777777" w:rsidR="002A2335" w:rsidRPr="00A733BF" w:rsidRDefault="002A2335" w:rsidP="002A2335">
      <w:pPr>
        <w:ind w:left="1418" w:hanging="1418"/>
        <w:jc w:val="both"/>
        <w:rPr>
          <w:rFonts w:ascii="Eras Medium ITC" w:hAnsi="Eras Medium ITC"/>
          <w:sz w:val="19"/>
          <w:szCs w:val="19"/>
        </w:rPr>
      </w:pPr>
      <w:r w:rsidRPr="00A733BF">
        <w:rPr>
          <w:rFonts w:ascii="Eras Medium ITC" w:hAnsi="Eras Medium ITC"/>
          <w:b/>
          <w:sz w:val="19"/>
          <w:szCs w:val="19"/>
        </w:rPr>
        <w:t>NOVENA.</w:t>
      </w:r>
      <w:r w:rsidRPr="00A733BF">
        <w:rPr>
          <w:rFonts w:ascii="Eras Medium ITC" w:hAnsi="Eras Medium ITC"/>
          <w:b/>
          <w:sz w:val="19"/>
          <w:szCs w:val="19"/>
        </w:rPr>
        <w:tab/>
      </w:r>
      <w:r w:rsidRPr="00A733BF">
        <w:rPr>
          <w:rFonts w:ascii="Eras Medium ITC" w:hAnsi="Eras Medium ITC"/>
          <w:b/>
          <w:i/>
          <w:sz w:val="19"/>
          <w:szCs w:val="19"/>
        </w:rPr>
        <w:t xml:space="preserve">INTERPRETACIÓN. - </w:t>
      </w:r>
      <w:r w:rsidRPr="00A733BF">
        <w:rPr>
          <w:rFonts w:ascii="Eras Medium ITC" w:hAnsi="Eras Medium ITC"/>
          <w:sz w:val="19"/>
          <w:szCs w:val="19"/>
        </w:rPr>
        <w:t xml:space="preserve">Para lo no convenido en el presente contrato, </w:t>
      </w:r>
      <w:r w:rsidRPr="00A733BF">
        <w:rPr>
          <w:rFonts w:ascii="Eras Medium ITC" w:hAnsi="Eras Medium ITC"/>
          <w:b/>
          <w:sz w:val="19"/>
          <w:szCs w:val="19"/>
        </w:rPr>
        <w:t>LAS PARTES</w:t>
      </w:r>
      <w:r w:rsidRPr="00A733BF" w:rsidDel="00746783">
        <w:rPr>
          <w:rFonts w:ascii="Eras Medium ITC" w:hAnsi="Eras Medium ITC"/>
          <w:sz w:val="19"/>
          <w:szCs w:val="19"/>
        </w:rPr>
        <w:t xml:space="preserve"> </w:t>
      </w:r>
      <w:r w:rsidRPr="00A733BF">
        <w:rPr>
          <w:rFonts w:ascii="Eras Medium ITC" w:hAnsi="Eras Medium ITC"/>
          <w:sz w:val="19"/>
          <w:szCs w:val="19"/>
        </w:rPr>
        <w:t>se someten a lo dispuesto por la Ley de Adquisiciones, Arrendamientos y Servicios del Sector Público, su Reglamento; y de manera supletoria; al Código Civil Federal; la Ley Federal de Procedimiento Administrativo, el Código Federal de Procedimientos Civiles y a la legislación que al efecto resulte aplicable.</w:t>
      </w:r>
    </w:p>
    <w:p w14:paraId="51E479A2" w14:textId="77777777" w:rsidR="002A2335" w:rsidRPr="00A733BF" w:rsidRDefault="002A2335" w:rsidP="002A2335">
      <w:pPr>
        <w:ind w:left="1418" w:hanging="1418"/>
        <w:jc w:val="both"/>
        <w:rPr>
          <w:rFonts w:ascii="Eras Medium ITC" w:hAnsi="Eras Medium ITC"/>
          <w:sz w:val="19"/>
          <w:szCs w:val="19"/>
        </w:rPr>
      </w:pPr>
    </w:p>
    <w:p w14:paraId="451B2BA5"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b/>
          <w:sz w:val="19"/>
          <w:szCs w:val="19"/>
        </w:rPr>
        <w:t>VIGÉSIMA.</w:t>
      </w:r>
      <w:r w:rsidRPr="00A733BF">
        <w:rPr>
          <w:rFonts w:ascii="Eras Medium ITC" w:hAnsi="Eras Medium ITC"/>
          <w:b/>
          <w:sz w:val="19"/>
          <w:szCs w:val="19"/>
        </w:rPr>
        <w:tab/>
      </w:r>
      <w:r w:rsidRPr="00A733BF">
        <w:rPr>
          <w:rFonts w:ascii="Eras Medium ITC" w:hAnsi="Eras Medium ITC"/>
          <w:b/>
          <w:i/>
          <w:sz w:val="19"/>
          <w:szCs w:val="19"/>
        </w:rPr>
        <w:t xml:space="preserve">DISCREPANCIA. - </w:t>
      </w:r>
      <w:r w:rsidRPr="00A733BF">
        <w:rPr>
          <w:rFonts w:ascii="Eras Medium ITC" w:hAnsi="Eras Medium ITC"/>
          <w:sz w:val="19"/>
          <w:szCs w:val="19"/>
        </w:rPr>
        <w:t>En caso de discrepancia entre el contrato, sus anexos y lo contenido en la solicitud de cotización/convocatoria a la licitación pública/invitación a cuando menos tres personas, prevalecerá lo establecido en ésta última, de conformidad con lo previsto en el artículo 81, fracción IV, del Reglamento de la Ley de Adquisiciones, Arrendamientos y Servicios del Sector Público.</w:t>
      </w:r>
    </w:p>
    <w:p w14:paraId="3E663315" w14:textId="77777777" w:rsidR="002A2335" w:rsidRPr="00A733BF" w:rsidRDefault="002A2335" w:rsidP="002A2335">
      <w:pPr>
        <w:ind w:left="1410" w:hanging="1410"/>
        <w:jc w:val="both"/>
        <w:rPr>
          <w:rFonts w:ascii="Eras Medium ITC" w:hAnsi="Eras Medium ITC"/>
          <w:sz w:val="19"/>
          <w:szCs w:val="19"/>
        </w:rPr>
      </w:pPr>
      <w:r w:rsidRPr="00A733BF">
        <w:rPr>
          <w:rFonts w:ascii="Eras Medium ITC" w:hAnsi="Eras Medium ITC"/>
          <w:b/>
          <w:sz w:val="19"/>
          <w:szCs w:val="19"/>
        </w:rPr>
        <w:lastRenderedPageBreak/>
        <w:t xml:space="preserve">VIGÉSIMA </w:t>
      </w:r>
    </w:p>
    <w:p w14:paraId="71C273CF" w14:textId="77777777" w:rsidR="002A2335" w:rsidRPr="00A733BF" w:rsidRDefault="002A2335" w:rsidP="002A2335">
      <w:pPr>
        <w:ind w:left="1412" w:hanging="1412"/>
        <w:jc w:val="both"/>
        <w:rPr>
          <w:rFonts w:ascii="Eras Medium ITC" w:hAnsi="Eras Medium ITC"/>
          <w:sz w:val="19"/>
          <w:szCs w:val="19"/>
        </w:rPr>
      </w:pPr>
      <w:r w:rsidRPr="00A733BF">
        <w:rPr>
          <w:rFonts w:ascii="Eras Medium ITC" w:hAnsi="Eras Medium ITC"/>
          <w:b/>
          <w:sz w:val="19"/>
          <w:szCs w:val="19"/>
        </w:rPr>
        <w:t>PRIMERA.</w:t>
      </w:r>
      <w:r w:rsidRPr="00A733BF">
        <w:rPr>
          <w:rFonts w:ascii="Eras Medium ITC" w:hAnsi="Eras Medium ITC"/>
          <w:b/>
          <w:sz w:val="19"/>
          <w:szCs w:val="19"/>
        </w:rPr>
        <w:tab/>
      </w:r>
      <w:r w:rsidRPr="00A733BF">
        <w:rPr>
          <w:rFonts w:ascii="Eras Medium ITC" w:hAnsi="Eras Medium ITC"/>
          <w:b/>
          <w:i/>
          <w:sz w:val="19"/>
          <w:szCs w:val="19"/>
        </w:rPr>
        <w:t>JURISDICCIÓN Y COMPETENCIA. -</w:t>
      </w:r>
      <w:r w:rsidRPr="00A733BF">
        <w:rPr>
          <w:rFonts w:ascii="Eras Medium ITC" w:hAnsi="Eras Medium ITC"/>
          <w:sz w:val="19"/>
          <w:szCs w:val="19"/>
        </w:rPr>
        <w:t xml:space="preserve"> Para la interpretación y cumplimiento del presente contrato </w:t>
      </w:r>
      <w:r w:rsidRPr="00A733BF">
        <w:rPr>
          <w:rFonts w:ascii="Eras Medium ITC" w:hAnsi="Eras Medium ITC"/>
          <w:b/>
          <w:sz w:val="19"/>
          <w:szCs w:val="19"/>
        </w:rPr>
        <w:t>LAS PARTES</w:t>
      </w:r>
      <w:r w:rsidRPr="00A733BF" w:rsidDel="00746783">
        <w:rPr>
          <w:rFonts w:ascii="Eras Medium ITC" w:hAnsi="Eras Medium ITC"/>
          <w:sz w:val="19"/>
          <w:szCs w:val="19"/>
        </w:rPr>
        <w:t xml:space="preserve"> </w:t>
      </w:r>
      <w:r w:rsidRPr="00A733BF">
        <w:rPr>
          <w:rFonts w:ascii="Eras Medium ITC" w:hAnsi="Eras Medium ITC"/>
          <w:sz w:val="19"/>
          <w:szCs w:val="19"/>
        </w:rPr>
        <w:t xml:space="preserve">se someten a la jurisdicción y competencia de los Tribunales del Fuero Federal en la Ciudad de México, y renuncian expresamente a cualquier otra que pudiera corresponderles </w:t>
      </w:r>
      <w:proofErr w:type="gramStart"/>
      <w:r w:rsidRPr="00A733BF">
        <w:rPr>
          <w:rFonts w:ascii="Eras Medium ITC" w:hAnsi="Eras Medium ITC"/>
          <w:sz w:val="19"/>
          <w:szCs w:val="19"/>
        </w:rPr>
        <w:t>en razón de</w:t>
      </w:r>
      <w:proofErr w:type="gramEnd"/>
      <w:r w:rsidRPr="00A733BF">
        <w:rPr>
          <w:rFonts w:ascii="Eras Medium ITC" w:hAnsi="Eras Medium ITC"/>
          <w:sz w:val="19"/>
          <w:szCs w:val="19"/>
        </w:rPr>
        <w:t xml:space="preserve"> su domicilio actual o futuro.</w:t>
      </w:r>
    </w:p>
    <w:p w14:paraId="4BE1BB78" w14:textId="77777777" w:rsidR="002A2335" w:rsidRPr="00A733BF" w:rsidRDefault="002A2335" w:rsidP="002A2335">
      <w:pPr>
        <w:ind w:left="1412" w:hanging="1412"/>
        <w:jc w:val="both"/>
        <w:rPr>
          <w:rFonts w:ascii="Eras Medium ITC" w:hAnsi="Eras Medium ITC"/>
          <w:sz w:val="19"/>
          <w:szCs w:val="19"/>
        </w:rPr>
      </w:pPr>
    </w:p>
    <w:p w14:paraId="2DE1BA65" w14:textId="77777777" w:rsidR="002A2335" w:rsidRPr="00A733BF" w:rsidRDefault="002A2335" w:rsidP="002A2335">
      <w:pPr>
        <w:jc w:val="both"/>
        <w:rPr>
          <w:rFonts w:ascii="Eras Medium ITC" w:hAnsi="Eras Medium ITC" w:cs="Arial"/>
          <w:sz w:val="19"/>
          <w:szCs w:val="19"/>
          <w:lang w:val="es-MX"/>
        </w:rPr>
      </w:pPr>
      <w:r w:rsidRPr="00A733BF">
        <w:rPr>
          <w:rFonts w:ascii="Eras Medium ITC" w:hAnsi="Eras Medium ITC" w:cs="Arial"/>
          <w:sz w:val="19"/>
          <w:szCs w:val="19"/>
          <w:lang w:val="es-MX"/>
        </w:rPr>
        <w:t xml:space="preserve">Enteradas </w:t>
      </w:r>
      <w:r w:rsidRPr="00A733BF">
        <w:rPr>
          <w:rFonts w:ascii="Eras Medium ITC" w:hAnsi="Eras Medium ITC" w:cs="Arial"/>
          <w:b/>
          <w:sz w:val="19"/>
          <w:szCs w:val="19"/>
          <w:lang w:val="es-MX"/>
        </w:rPr>
        <w:t>LAS PARTES</w:t>
      </w:r>
      <w:r w:rsidRPr="00A733BF">
        <w:rPr>
          <w:rFonts w:ascii="Eras Medium ITC" w:hAnsi="Eras Medium ITC" w:cs="Arial"/>
          <w:sz w:val="19"/>
          <w:szCs w:val="19"/>
          <w:lang w:val="es-MX"/>
        </w:rPr>
        <w:t xml:space="preserve"> del contenido y el alcance legal de las anteriores cláusulas, lo formalizan, por cuadruplicado, en la Ciudad de México, el</w:t>
      </w:r>
      <w:r w:rsidRPr="00A733BF">
        <w:rPr>
          <w:rFonts w:ascii="Eras Medium ITC" w:hAnsi="Eras Medium ITC" w:cs="Arial"/>
          <w:b/>
          <w:sz w:val="19"/>
          <w:szCs w:val="19"/>
          <w:lang w:val="es-MX"/>
        </w:rPr>
        <w:t xml:space="preserve"> ___ </w:t>
      </w:r>
      <w:r w:rsidRPr="00A733BF">
        <w:rPr>
          <w:rFonts w:ascii="Eras Medium ITC" w:hAnsi="Eras Medium ITC" w:cs="Arial"/>
          <w:sz w:val="19"/>
          <w:szCs w:val="19"/>
          <w:lang w:val="es-MX"/>
        </w:rPr>
        <w:t>de</w:t>
      </w:r>
      <w:r w:rsidRPr="00A733BF">
        <w:rPr>
          <w:rFonts w:ascii="Eras Medium ITC" w:hAnsi="Eras Medium ITC" w:cs="Arial"/>
          <w:b/>
          <w:sz w:val="19"/>
          <w:szCs w:val="19"/>
          <w:lang w:val="es-MX"/>
        </w:rPr>
        <w:t xml:space="preserve"> ______ </w:t>
      </w:r>
      <w:proofErr w:type="spellStart"/>
      <w:r w:rsidRPr="00A733BF">
        <w:rPr>
          <w:rFonts w:ascii="Eras Medium ITC" w:hAnsi="Eras Medium ITC" w:cs="Arial"/>
          <w:sz w:val="19"/>
          <w:szCs w:val="19"/>
          <w:lang w:val="es-MX"/>
        </w:rPr>
        <w:t>de</w:t>
      </w:r>
      <w:proofErr w:type="spellEnd"/>
      <w:r w:rsidRPr="00A733BF">
        <w:rPr>
          <w:rFonts w:ascii="Eras Medium ITC" w:hAnsi="Eras Medium ITC" w:cs="Arial"/>
          <w:b/>
          <w:sz w:val="19"/>
          <w:szCs w:val="19"/>
          <w:lang w:val="es-MX"/>
        </w:rPr>
        <w:t xml:space="preserve"> 201</w:t>
      </w:r>
      <w:r>
        <w:rPr>
          <w:rFonts w:ascii="Eras Medium ITC" w:hAnsi="Eras Medium ITC" w:cs="Arial"/>
          <w:b/>
          <w:sz w:val="19"/>
          <w:szCs w:val="19"/>
          <w:lang w:val="es-MX"/>
        </w:rPr>
        <w:t>9</w:t>
      </w:r>
      <w:r w:rsidRPr="00A733BF">
        <w:rPr>
          <w:rFonts w:ascii="Eras Medium ITC" w:hAnsi="Eras Medium ITC" w:cs="Arial"/>
          <w:sz w:val="19"/>
          <w:szCs w:val="19"/>
          <w:lang w:val="es-MX"/>
        </w:rPr>
        <w:t>.</w:t>
      </w:r>
    </w:p>
    <w:p w14:paraId="47B87953" w14:textId="77777777" w:rsidR="002A2335" w:rsidRPr="00A733BF" w:rsidRDefault="002A2335" w:rsidP="002A2335">
      <w:pPr>
        <w:ind w:left="1412" w:hanging="1412"/>
        <w:jc w:val="both"/>
        <w:rPr>
          <w:rFonts w:ascii="Eras Medium ITC" w:hAnsi="Eras Medium ITC"/>
          <w:sz w:val="19"/>
          <w:szCs w:val="19"/>
        </w:rPr>
      </w:pPr>
    </w:p>
    <w:p w14:paraId="0B134DAE" w14:textId="77777777" w:rsidR="002A2335" w:rsidRPr="00A733BF" w:rsidRDefault="002A2335" w:rsidP="002A2335">
      <w:pPr>
        <w:ind w:left="1412" w:hanging="1412"/>
        <w:jc w:val="both"/>
        <w:rPr>
          <w:rFonts w:ascii="Eras Medium ITC" w:hAnsi="Eras Medium ITC"/>
          <w:sz w:val="19"/>
          <w:szCs w:val="19"/>
        </w:rPr>
      </w:pPr>
    </w:p>
    <w:p w14:paraId="7E97CE98" w14:textId="77777777" w:rsidR="002A2335" w:rsidRPr="00A733BF" w:rsidRDefault="002A2335" w:rsidP="002A2335">
      <w:pPr>
        <w:ind w:left="1412" w:hanging="1412"/>
        <w:jc w:val="both"/>
        <w:rPr>
          <w:rFonts w:ascii="Eras Medium ITC" w:hAnsi="Eras Medium ITC"/>
          <w:sz w:val="19"/>
          <w:szCs w:val="19"/>
        </w:rPr>
      </w:pPr>
    </w:p>
    <w:p w14:paraId="20DD9AE0" w14:textId="77777777" w:rsidR="002A2335" w:rsidRPr="00A733BF" w:rsidRDefault="002A2335" w:rsidP="002A2335">
      <w:pPr>
        <w:ind w:left="1412" w:hanging="1412"/>
        <w:jc w:val="both"/>
        <w:rPr>
          <w:rFonts w:ascii="Eras Medium ITC" w:hAnsi="Eras Medium ITC"/>
          <w:sz w:val="19"/>
          <w:szCs w:val="19"/>
        </w:rPr>
      </w:pPr>
    </w:p>
    <w:p w14:paraId="708B4E60" w14:textId="77777777" w:rsidR="002A2335" w:rsidRPr="00A733BF" w:rsidRDefault="002A2335" w:rsidP="002A2335">
      <w:pPr>
        <w:tabs>
          <w:tab w:val="center" w:pos="4419"/>
          <w:tab w:val="left" w:pos="6398"/>
          <w:tab w:val="left" w:pos="6820"/>
          <w:tab w:val="left" w:pos="7485"/>
        </w:tabs>
        <w:rPr>
          <w:rFonts w:ascii="Eras Medium ITC" w:hAnsi="Eras Medium ITC" w:cs="Arial"/>
          <w:b/>
          <w:sz w:val="19"/>
          <w:szCs w:val="19"/>
          <w:lang w:val="es-MX"/>
        </w:rPr>
      </w:pPr>
      <w:r w:rsidRPr="00A733BF">
        <w:rPr>
          <w:rFonts w:ascii="Eras Medium ITC" w:hAnsi="Eras Medium ITC" w:cs="Arial"/>
          <w:b/>
          <w:sz w:val="19"/>
          <w:szCs w:val="19"/>
          <w:lang w:val="es-MX"/>
        </w:rPr>
        <w:t xml:space="preserve">                                                                                                         </w:t>
      </w:r>
      <w:r w:rsidRPr="00A733BF">
        <w:rPr>
          <w:rFonts w:ascii="Eras Medium ITC" w:hAnsi="Eras Medium ITC" w:cs="Arial"/>
          <w:b/>
          <w:sz w:val="19"/>
          <w:szCs w:val="19"/>
          <w:lang w:val="es-MX"/>
        </w:rPr>
        <w:tab/>
      </w:r>
    </w:p>
    <w:tbl>
      <w:tblPr>
        <w:tblW w:w="0" w:type="auto"/>
        <w:tblLayout w:type="fixed"/>
        <w:tblCellMar>
          <w:left w:w="70" w:type="dxa"/>
          <w:right w:w="70" w:type="dxa"/>
        </w:tblCellMar>
        <w:tblLook w:val="04A0" w:firstRow="1" w:lastRow="0" w:firstColumn="1" w:lastColumn="0" w:noHBand="0" w:noVBand="1"/>
      </w:tblPr>
      <w:tblGrid>
        <w:gridCol w:w="4890"/>
        <w:gridCol w:w="4343"/>
      </w:tblGrid>
      <w:tr w:rsidR="002A2335" w:rsidRPr="00A733BF" w14:paraId="513F07D1" w14:textId="77777777" w:rsidTr="00D66DE4">
        <w:tc>
          <w:tcPr>
            <w:tcW w:w="4890" w:type="dxa"/>
            <w:hideMark/>
          </w:tcPr>
          <w:p w14:paraId="2B4AB243" w14:textId="77777777" w:rsidR="002A2335" w:rsidRPr="00A733BF" w:rsidRDefault="002A2335" w:rsidP="002A2335">
            <w:pPr>
              <w:jc w:val="center"/>
              <w:rPr>
                <w:rFonts w:ascii="Eras Medium ITC" w:hAnsi="Eras Medium ITC" w:cs="Arial"/>
                <w:b/>
                <w:sz w:val="19"/>
                <w:szCs w:val="19"/>
              </w:rPr>
            </w:pPr>
            <w:r w:rsidRPr="00A733BF">
              <w:rPr>
                <w:rFonts w:ascii="Eras Medium ITC" w:hAnsi="Eras Medium ITC" w:cs="Arial"/>
                <w:b/>
                <w:sz w:val="19"/>
                <w:szCs w:val="19"/>
              </w:rPr>
              <w:t>TELEVISIÓN METROPOLITANA,</w:t>
            </w:r>
          </w:p>
          <w:p w14:paraId="6BA571B4" w14:textId="77777777" w:rsidR="002A2335" w:rsidRPr="00A733BF" w:rsidRDefault="002A2335" w:rsidP="002A2335">
            <w:pPr>
              <w:jc w:val="center"/>
              <w:rPr>
                <w:rFonts w:ascii="Eras Medium ITC" w:hAnsi="Eras Medium ITC" w:cs="Arial"/>
                <w:b/>
                <w:sz w:val="19"/>
                <w:szCs w:val="19"/>
              </w:rPr>
            </w:pPr>
            <w:r w:rsidRPr="00A733BF">
              <w:rPr>
                <w:rFonts w:ascii="Eras Medium ITC" w:hAnsi="Eras Medium ITC" w:cs="Arial"/>
                <w:b/>
                <w:sz w:val="19"/>
                <w:szCs w:val="19"/>
              </w:rPr>
              <w:t>S.A. DE C.V.</w:t>
            </w:r>
          </w:p>
        </w:tc>
        <w:tc>
          <w:tcPr>
            <w:tcW w:w="4343" w:type="dxa"/>
            <w:hideMark/>
          </w:tcPr>
          <w:p w14:paraId="4507FD87" w14:textId="77777777" w:rsidR="002A2335" w:rsidRPr="00A733BF" w:rsidRDefault="002A2335" w:rsidP="002A2335">
            <w:pPr>
              <w:jc w:val="center"/>
              <w:rPr>
                <w:rFonts w:ascii="Eras Medium ITC" w:hAnsi="Eras Medium ITC" w:cs="Arial"/>
                <w:b/>
                <w:sz w:val="19"/>
                <w:szCs w:val="19"/>
                <w:lang w:val="es-MX"/>
              </w:rPr>
            </w:pPr>
            <w:r w:rsidRPr="00A733BF">
              <w:rPr>
                <w:rFonts w:ascii="Eras Medium ITC" w:hAnsi="Eras Medium ITC" w:cs="Arial"/>
                <w:b/>
                <w:sz w:val="19"/>
                <w:szCs w:val="19"/>
                <w:lang w:val="es-MX"/>
              </w:rPr>
              <w:t xml:space="preserve">EL PROVEEDOR </w:t>
            </w:r>
          </w:p>
          <w:p w14:paraId="5E95F6B0" w14:textId="77777777" w:rsidR="002A2335" w:rsidRPr="00A733BF" w:rsidRDefault="002A2335" w:rsidP="002A2335">
            <w:pPr>
              <w:jc w:val="center"/>
              <w:rPr>
                <w:rFonts w:ascii="Eras Medium ITC" w:hAnsi="Eras Medium ITC" w:cs="Arial"/>
                <w:b/>
                <w:sz w:val="19"/>
                <w:szCs w:val="19"/>
              </w:rPr>
            </w:pPr>
            <w:r w:rsidRPr="00A733BF">
              <w:rPr>
                <w:rFonts w:ascii="Eras Medium ITC" w:hAnsi="Eras Medium ITC" w:cs="Arial"/>
                <w:b/>
                <w:sz w:val="19"/>
                <w:szCs w:val="19"/>
              </w:rPr>
              <w:t xml:space="preserve">___________________________________ </w:t>
            </w:r>
          </w:p>
          <w:p w14:paraId="3A25A530" w14:textId="77777777" w:rsidR="002A2335" w:rsidRPr="00A733BF" w:rsidRDefault="002A2335" w:rsidP="002A2335">
            <w:pPr>
              <w:jc w:val="center"/>
              <w:rPr>
                <w:rFonts w:ascii="Eras Medium ITC" w:hAnsi="Eras Medium ITC" w:cs="Arial"/>
                <w:b/>
                <w:sz w:val="19"/>
                <w:szCs w:val="19"/>
                <w:lang w:val="es-MX"/>
              </w:rPr>
            </w:pPr>
          </w:p>
        </w:tc>
      </w:tr>
    </w:tbl>
    <w:p w14:paraId="7A1BAD8C" w14:textId="77777777" w:rsidR="002A2335" w:rsidRPr="00A733BF" w:rsidRDefault="002A2335" w:rsidP="002A2335">
      <w:pPr>
        <w:jc w:val="center"/>
        <w:rPr>
          <w:rFonts w:ascii="Eras Medium ITC" w:hAnsi="Eras Medium ITC" w:cs="Arial"/>
          <w:b/>
          <w:sz w:val="19"/>
          <w:szCs w:val="19"/>
          <w:lang w:val="es-MX"/>
        </w:rPr>
      </w:pPr>
    </w:p>
    <w:p w14:paraId="12DDBEC9" w14:textId="77777777" w:rsidR="002A2335" w:rsidRPr="00A733BF" w:rsidRDefault="002A2335" w:rsidP="002A2335">
      <w:pPr>
        <w:jc w:val="center"/>
        <w:rPr>
          <w:rFonts w:ascii="Eras Medium ITC" w:hAnsi="Eras Medium ITC" w:cs="Arial"/>
          <w:b/>
          <w:sz w:val="19"/>
          <w:szCs w:val="19"/>
          <w:lang w:val="es-MX"/>
        </w:rPr>
      </w:pPr>
    </w:p>
    <w:p w14:paraId="5FECE049" w14:textId="77777777" w:rsidR="002A2335" w:rsidRPr="00A733BF" w:rsidRDefault="002A2335" w:rsidP="002A2335">
      <w:pPr>
        <w:jc w:val="center"/>
        <w:rPr>
          <w:rFonts w:ascii="Eras Medium ITC" w:hAnsi="Eras Medium ITC" w:cs="Arial"/>
          <w:b/>
          <w:sz w:val="19"/>
          <w:szCs w:val="19"/>
          <w:lang w:val="es-MX"/>
        </w:rPr>
      </w:pPr>
    </w:p>
    <w:p w14:paraId="1D65445C" w14:textId="77777777" w:rsidR="002A2335" w:rsidRPr="00A733BF" w:rsidRDefault="002A2335" w:rsidP="002A2335">
      <w:pPr>
        <w:jc w:val="center"/>
        <w:rPr>
          <w:rFonts w:ascii="Eras Medium ITC" w:hAnsi="Eras Medium ITC" w:cs="Arial"/>
          <w:b/>
          <w:sz w:val="19"/>
          <w:szCs w:val="19"/>
          <w:lang w:val="es-MX"/>
        </w:rPr>
      </w:pPr>
    </w:p>
    <w:p w14:paraId="50FC5038" w14:textId="77777777" w:rsidR="002A2335" w:rsidRPr="00A733BF" w:rsidRDefault="002A2335" w:rsidP="002A2335">
      <w:pPr>
        <w:jc w:val="center"/>
        <w:rPr>
          <w:rFonts w:ascii="Eras Medium ITC" w:hAnsi="Eras Medium ITC" w:cs="Arial"/>
          <w:b/>
          <w:sz w:val="19"/>
          <w:szCs w:val="19"/>
          <w:lang w:val="es-MX"/>
        </w:rPr>
      </w:pPr>
    </w:p>
    <w:tbl>
      <w:tblPr>
        <w:tblW w:w="9240" w:type="dxa"/>
        <w:tblLayout w:type="fixed"/>
        <w:tblCellMar>
          <w:left w:w="70" w:type="dxa"/>
          <w:right w:w="70" w:type="dxa"/>
        </w:tblCellMar>
        <w:tblLook w:val="04A0" w:firstRow="1" w:lastRow="0" w:firstColumn="1" w:lastColumn="0" w:noHBand="0" w:noVBand="1"/>
      </w:tblPr>
      <w:tblGrid>
        <w:gridCol w:w="4100"/>
        <w:gridCol w:w="466"/>
        <w:gridCol w:w="328"/>
        <w:gridCol w:w="3771"/>
        <w:gridCol w:w="575"/>
      </w:tblGrid>
      <w:tr w:rsidR="002A2335" w:rsidRPr="00A733BF" w14:paraId="30F05B80" w14:textId="77777777" w:rsidTr="00D66DE4">
        <w:tc>
          <w:tcPr>
            <w:tcW w:w="4894" w:type="dxa"/>
            <w:gridSpan w:val="3"/>
            <w:hideMark/>
          </w:tcPr>
          <w:p w14:paraId="7A9E432A" w14:textId="77777777" w:rsidR="002A2335" w:rsidRPr="004C1A54" w:rsidRDefault="002A2335" w:rsidP="002A2335">
            <w:pPr>
              <w:jc w:val="center"/>
              <w:rPr>
                <w:rFonts w:ascii="Eras Medium ITC" w:hAnsi="Eras Medium ITC" w:cs="Arial"/>
                <w:b/>
                <w:sz w:val="19"/>
                <w:szCs w:val="19"/>
                <w:lang w:val="es-ES"/>
              </w:rPr>
            </w:pPr>
            <w:r w:rsidRPr="00A733BF">
              <w:rPr>
                <w:rFonts w:ascii="Eras Medium ITC" w:hAnsi="Eras Medium ITC" w:cs="Arial"/>
                <w:b/>
                <w:sz w:val="19"/>
                <w:szCs w:val="19"/>
              </w:rPr>
              <w:t xml:space="preserve">LIC. </w:t>
            </w:r>
            <w:r>
              <w:rPr>
                <w:rFonts w:ascii="Eras Medium ITC" w:hAnsi="Eras Medium ITC"/>
                <w:b/>
                <w:sz w:val="19"/>
                <w:szCs w:val="19"/>
              </w:rPr>
              <w:t>GABRIELA YESENIA VÁZQUEZ MARTÍNEZ</w:t>
            </w:r>
          </w:p>
          <w:p w14:paraId="2483A5C2" w14:textId="77777777" w:rsidR="002A2335" w:rsidRDefault="002A2335" w:rsidP="002A2335">
            <w:pPr>
              <w:jc w:val="center"/>
              <w:rPr>
                <w:rFonts w:ascii="Eras Medium ITC" w:hAnsi="Eras Medium ITC" w:cs="Arial"/>
                <w:b/>
                <w:sz w:val="19"/>
                <w:szCs w:val="19"/>
                <w:lang w:val="es-ES"/>
              </w:rPr>
            </w:pPr>
            <w:r w:rsidRPr="004C1A54">
              <w:rPr>
                <w:rFonts w:ascii="Eras Medium ITC" w:hAnsi="Eras Medium ITC" w:cs="Arial"/>
                <w:b/>
                <w:sz w:val="19"/>
                <w:szCs w:val="19"/>
                <w:lang w:val="es-ES"/>
              </w:rPr>
              <w:t>APODERADO GENERAL</w:t>
            </w:r>
          </w:p>
          <w:p w14:paraId="697AD4EC" w14:textId="77777777" w:rsidR="002A2335" w:rsidRPr="004C1A54" w:rsidRDefault="002A2335" w:rsidP="002A2335">
            <w:pPr>
              <w:jc w:val="center"/>
              <w:rPr>
                <w:rFonts w:ascii="Eras Medium ITC" w:hAnsi="Eras Medium ITC" w:cs="Arial"/>
                <w:b/>
                <w:sz w:val="19"/>
                <w:szCs w:val="19"/>
                <w:lang w:val="es-ES"/>
              </w:rPr>
            </w:pPr>
            <w:r>
              <w:rPr>
                <w:rFonts w:ascii="Eras Medium ITC" w:hAnsi="Eras Medium ITC" w:cs="Arial"/>
                <w:b/>
                <w:sz w:val="19"/>
                <w:szCs w:val="19"/>
                <w:lang w:val="es-ES"/>
              </w:rPr>
              <w:t>(DIRECTORA DE ASUNTOS JURÍDICOS)</w:t>
            </w:r>
          </w:p>
          <w:p w14:paraId="28474C95" w14:textId="77777777" w:rsidR="002A2335" w:rsidRPr="00A733BF" w:rsidRDefault="002A2335" w:rsidP="002A2335">
            <w:pPr>
              <w:jc w:val="center"/>
              <w:rPr>
                <w:rFonts w:ascii="Eras Medium ITC" w:hAnsi="Eras Medium ITC" w:cs="Arial"/>
                <w:b/>
                <w:sz w:val="19"/>
                <w:szCs w:val="19"/>
              </w:rPr>
            </w:pPr>
          </w:p>
        </w:tc>
        <w:tc>
          <w:tcPr>
            <w:tcW w:w="4346" w:type="dxa"/>
            <w:gridSpan w:val="2"/>
            <w:hideMark/>
          </w:tcPr>
          <w:p w14:paraId="5251CAB7" w14:textId="77777777" w:rsidR="002A2335" w:rsidRPr="00A733BF" w:rsidRDefault="002A2335" w:rsidP="002A2335">
            <w:pPr>
              <w:jc w:val="center"/>
              <w:rPr>
                <w:rFonts w:ascii="Eras Medium ITC" w:hAnsi="Eras Medium ITC" w:cs="Tahoma"/>
                <w:b/>
                <w:sz w:val="19"/>
                <w:szCs w:val="19"/>
              </w:rPr>
            </w:pPr>
            <w:r w:rsidRPr="00A733BF">
              <w:rPr>
                <w:rFonts w:ascii="Eras Medium ITC" w:hAnsi="Eras Medium ITC" w:cs="Arial"/>
                <w:b/>
                <w:sz w:val="19"/>
                <w:szCs w:val="19"/>
              </w:rPr>
              <w:t xml:space="preserve">C. ____________________ </w:t>
            </w:r>
            <w:r w:rsidRPr="00A733BF">
              <w:rPr>
                <w:rFonts w:ascii="Eras Medium ITC" w:hAnsi="Eras Medium ITC" w:cs="Tahoma"/>
                <w:b/>
                <w:sz w:val="19"/>
                <w:szCs w:val="19"/>
              </w:rPr>
              <w:t xml:space="preserve"> </w:t>
            </w:r>
          </w:p>
          <w:p w14:paraId="26DABF79" w14:textId="77777777" w:rsidR="002A2335" w:rsidRPr="00A733BF" w:rsidRDefault="002A2335" w:rsidP="002A2335">
            <w:pPr>
              <w:jc w:val="center"/>
              <w:rPr>
                <w:rFonts w:ascii="Eras Medium ITC" w:hAnsi="Eras Medium ITC" w:cs="Arial"/>
                <w:b/>
                <w:sz w:val="19"/>
                <w:szCs w:val="19"/>
              </w:rPr>
            </w:pPr>
            <w:r w:rsidRPr="00A733BF">
              <w:rPr>
                <w:rFonts w:ascii="Eras Medium ITC" w:hAnsi="Eras Medium ITC" w:cs="Arial"/>
                <w:b/>
                <w:sz w:val="19"/>
                <w:szCs w:val="19"/>
              </w:rPr>
              <w:t>____________</w:t>
            </w:r>
          </w:p>
        </w:tc>
      </w:tr>
      <w:tr w:rsidR="002A2335" w:rsidRPr="00A733BF" w14:paraId="7A9607FA" w14:textId="77777777" w:rsidTr="00D66DE4">
        <w:tc>
          <w:tcPr>
            <w:tcW w:w="4894" w:type="dxa"/>
            <w:gridSpan w:val="3"/>
          </w:tcPr>
          <w:p w14:paraId="0FF30F7A" w14:textId="77777777" w:rsidR="002A2335" w:rsidRPr="00A733BF" w:rsidRDefault="002A2335" w:rsidP="002A2335">
            <w:pPr>
              <w:jc w:val="center"/>
              <w:rPr>
                <w:rFonts w:ascii="Eras Medium ITC" w:hAnsi="Eras Medium ITC" w:cs="Arial"/>
                <w:b/>
                <w:sz w:val="19"/>
                <w:szCs w:val="19"/>
              </w:rPr>
            </w:pPr>
          </w:p>
          <w:p w14:paraId="7AA563DA" w14:textId="77777777" w:rsidR="002A2335" w:rsidRPr="00A733BF" w:rsidRDefault="002A2335" w:rsidP="002A2335">
            <w:pPr>
              <w:jc w:val="center"/>
              <w:rPr>
                <w:rFonts w:ascii="Eras Medium ITC" w:hAnsi="Eras Medium ITC" w:cs="Arial"/>
                <w:b/>
                <w:sz w:val="19"/>
                <w:szCs w:val="19"/>
              </w:rPr>
            </w:pPr>
          </w:p>
          <w:p w14:paraId="35F4ACAA" w14:textId="77777777" w:rsidR="002A2335" w:rsidRPr="00A733BF" w:rsidRDefault="002A2335" w:rsidP="002A2335">
            <w:pPr>
              <w:jc w:val="center"/>
              <w:rPr>
                <w:rFonts w:ascii="Eras Medium ITC" w:hAnsi="Eras Medium ITC" w:cs="Arial"/>
                <w:b/>
                <w:sz w:val="19"/>
                <w:szCs w:val="19"/>
              </w:rPr>
            </w:pPr>
          </w:p>
        </w:tc>
        <w:tc>
          <w:tcPr>
            <w:tcW w:w="4346" w:type="dxa"/>
            <w:gridSpan w:val="2"/>
          </w:tcPr>
          <w:p w14:paraId="0690C303" w14:textId="77777777" w:rsidR="002A2335" w:rsidRPr="00A733BF" w:rsidRDefault="002A2335" w:rsidP="002A2335">
            <w:pPr>
              <w:jc w:val="center"/>
              <w:rPr>
                <w:rFonts w:ascii="Eras Medium ITC" w:hAnsi="Eras Medium ITC" w:cs="Arial"/>
                <w:b/>
                <w:sz w:val="19"/>
                <w:szCs w:val="19"/>
              </w:rPr>
            </w:pPr>
          </w:p>
        </w:tc>
      </w:tr>
      <w:tr w:rsidR="002A2335" w:rsidRPr="00A733BF" w14:paraId="28090342" w14:textId="77777777" w:rsidTr="00D66DE4">
        <w:trPr>
          <w:gridAfter w:val="4"/>
          <w:wAfter w:w="5140" w:type="dxa"/>
        </w:trPr>
        <w:tc>
          <w:tcPr>
            <w:tcW w:w="4100" w:type="dxa"/>
            <w:tcMar>
              <w:top w:w="0" w:type="dxa"/>
              <w:left w:w="108" w:type="dxa"/>
              <w:bottom w:w="0" w:type="dxa"/>
              <w:right w:w="108" w:type="dxa"/>
            </w:tcMar>
          </w:tcPr>
          <w:p w14:paraId="68BD035F" w14:textId="77777777" w:rsidR="002A2335" w:rsidRPr="00A733BF" w:rsidRDefault="002A2335" w:rsidP="002A2335">
            <w:pPr>
              <w:jc w:val="center"/>
              <w:rPr>
                <w:rFonts w:ascii="Eras Medium ITC" w:hAnsi="Eras Medium ITC" w:cs="Arial"/>
                <w:b/>
                <w:sz w:val="19"/>
                <w:szCs w:val="19"/>
                <w:lang w:val="pt-BR"/>
              </w:rPr>
            </w:pPr>
          </w:p>
          <w:p w14:paraId="36372F99" w14:textId="77777777" w:rsidR="002A2335" w:rsidRPr="00A733BF" w:rsidRDefault="002A2335" w:rsidP="002A2335">
            <w:pPr>
              <w:jc w:val="center"/>
              <w:rPr>
                <w:rFonts w:ascii="Eras Medium ITC" w:hAnsi="Eras Medium ITC" w:cs="Arial"/>
                <w:b/>
                <w:sz w:val="19"/>
                <w:szCs w:val="19"/>
                <w:lang w:val="pt-BR"/>
              </w:rPr>
            </w:pPr>
          </w:p>
          <w:p w14:paraId="7E29E37C" w14:textId="77777777" w:rsidR="002A2335" w:rsidRPr="00A733BF" w:rsidRDefault="002A2335" w:rsidP="002A2335">
            <w:pPr>
              <w:jc w:val="center"/>
              <w:rPr>
                <w:rFonts w:ascii="Eras Medium ITC" w:hAnsi="Eras Medium ITC" w:cs="Arial"/>
                <w:b/>
                <w:sz w:val="19"/>
                <w:szCs w:val="19"/>
                <w:lang w:val="pt-BR"/>
              </w:rPr>
            </w:pPr>
          </w:p>
        </w:tc>
      </w:tr>
      <w:tr w:rsidR="002A2335" w:rsidRPr="00A733BF" w14:paraId="74D14A3B" w14:textId="77777777" w:rsidTr="00D66DE4">
        <w:tblPrEx>
          <w:tblCellMar>
            <w:left w:w="108" w:type="dxa"/>
            <w:right w:w="108" w:type="dxa"/>
          </w:tblCellMar>
          <w:tblLook w:val="01E0" w:firstRow="1" w:lastRow="1" w:firstColumn="1" w:lastColumn="1" w:noHBand="0" w:noVBand="0"/>
        </w:tblPrEx>
        <w:trPr>
          <w:gridAfter w:val="1"/>
          <w:wAfter w:w="575" w:type="dxa"/>
        </w:trPr>
        <w:tc>
          <w:tcPr>
            <w:tcW w:w="4566" w:type="dxa"/>
            <w:gridSpan w:val="2"/>
          </w:tcPr>
          <w:p w14:paraId="7CCED483" w14:textId="77777777" w:rsidR="002A2335" w:rsidRPr="00A733BF" w:rsidRDefault="002A2335" w:rsidP="002A2335">
            <w:pPr>
              <w:jc w:val="center"/>
              <w:rPr>
                <w:rFonts w:ascii="Eras Medium ITC" w:hAnsi="Eras Medium ITC"/>
                <w:b/>
                <w:i/>
                <w:sz w:val="18"/>
                <w:szCs w:val="19"/>
                <w:u w:val="single"/>
              </w:rPr>
            </w:pPr>
            <w:r w:rsidRPr="00A733BF">
              <w:rPr>
                <w:rFonts w:ascii="Eras Medium ITC" w:hAnsi="Eras Medium ITC" w:cs="Arial"/>
                <w:b/>
                <w:sz w:val="19"/>
                <w:szCs w:val="19"/>
              </w:rPr>
              <w:t xml:space="preserve">LIC. </w:t>
            </w:r>
            <w:r>
              <w:rPr>
                <w:rFonts w:ascii="Eras Medium ITC" w:hAnsi="Eras Medium ITC" w:cs="Arial"/>
                <w:b/>
                <w:sz w:val="19"/>
                <w:szCs w:val="19"/>
              </w:rPr>
              <w:t>ROSENDO BERNARDO GALLARDO AMADOR</w:t>
            </w:r>
          </w:p>
          <w:p w14:paraId="25BBA81E" w14:textId="77777777" w:rsidR="002A2335" w:rsidRPr="00A733BF" w:rsidRDefault="002A2335" w:rsidP="002A2335">
            <w:pPr>
              <w:jc w:val="center"/>
              <w:rPr>
                <w:rFonts w:ascii="Eras Medium ITC" w:hAnsi="Eras Medium ITC"/>
                <w:b/>
                <w:sz w:val="19"/>
                <w:szCs w:val="19"/>
              </w:rPr>
            </w:pPr>
            <w:r w:rsidRPr="00A733BF">
              <w:rPr>
                <w:rFonts w:ascii="Eras Medium ITC" w:hAnsi="Eras Medium ITC"/>
                <w:b/>
                <w:sz w:val="19"/>
                <w:szCs w:val="19"/>
              </w:rPr>
              <w:t>DIRECTOR DE ADMINISTRACIÓN</w:t>
            </w:r>
          </w:p>
          <w:p w14:paraId="2B2D4A8F" w14:textId="77777777" w:rsidR="002A2335" w:rsidRPr="00A733BF" w:rsidRDefault="002A2335" w:rsidP="002A2335">
            <w:pPr>
              <w:jc w:val="center"/>
              <w:rPr>
                <w:rFonts w:ascii="Eras Medium ITC" w:hAnsi="Eras Medium ITC" w:cs="Arial"/>
                <w:b/>
                <w:sz w:val="19"/>
                <w:szCs w:val="19"/>
              </w:rPr>
            </w:pPr>
          </w:p>
          <w:p w14:paraId="03922A9E" w14:textId="77777777" w:rsidR="002A2335" w:rsidRPr="00A733BF" w:rsidRDefault="002A2335" w:rsidP="002A2335">
            <w:pPr>
              <w:jc w:val="center"/>
              <w:rPr>
                <w:rFonts w:ascii="Eras Medium ITC" w:hAnsi="Eras Medium ITC" w:cs="Arial"/>
                <w:b/>
                <w:sz w:val="19"/>
                <w:szCs w:val="19"/>
              </w:rPr>
            </w:pPr>
          </w:p>
          <w:p w14:paraId="19799AA2" w14:textId="77777777" w:rsidR="002A2335" w:rsidRPr="00A733BF" w:rsidRDefault="002A2335" w:rsidP="002A2335">
            <w:pPr>
              <w:jc w:val="center"/>
              <w:rPr>
                <w:rFonts w:ascii="Eras Medium ITC" w:hAnsi="Eras Medium ITC" w:cs="Arial"/>
                <w:b/>
                <w:sz w:val="19"/>
                <w:szCs w:val="19"/>
              </w:rPr>
            </w:pPr>
          </w:p>
          <w:p w14:paraId="387F5F22" w14:textId="77777777" w:rsidR="002A2335" w:rsidRPr="00A733BF" w:rsidRDefault="002A2335" w:rsidP="002A2335">
            <w:pPr>
              <w:jc w:val="center"/>
              <w:rPr>
                <w:rFonts w:ascii="Eras Medium ITC" w:hAnsi="Eras Medium ITC" w:cs="Arial"/>
                <w:b/>
                <w:sz w:val="19"/>
                <w:szCs w:val="19"/>
              </w:rPr>
            </w:pPr>
          </w:p>
          <w:p w14:paraId="09715C3E" w14:textId="77777777" w:rsidR="002A2335" w:rsidRPr="00A733BF" w:rsidRDefault="002A2335" w:rsidP="002A2335">
            <w:pPr>
              <w:jc w:val="center"/>
              <w:rPr>
                <w:rFonts w:ascii="Eras Medium ITC" w:hAnsi="Eras Medium ITC" w:cs="Arial"/>
                <w:b/>
                <w:sz w:val="19"/>
                <w:szCs w:val="19"/>
              </w:rPr>
            </w:pPr>
          </w:p>
          <w:p w14:paraId="5CEC7589" w14:textId="77777777" w:rsidR="002A2335" w:rsidRPr="00A733BF" w:rsidRDefault="002A2335" w:rsidP="002A2335">
            <w:pPr>
              <w:jc w:val="center"/>
              <w:rPr>
                <w:rFonts w:ascii="Eras Medium ITC" w:hAnsi="Eras Medium ITC" w:cs="Arial"/>
                <w:b/>
                <w:sz w:val="19"/>
                <w:szCs w:val="19"/>
              </w:rPr>
            </w:pPr>
          </w:p>
          <w:p w14:paraId="7665FFC1" w14:textId="77777777" w:rsidR="002A2335" w:rsidRPr="00A733BF" w:rsidRDefault="002A2335" w:rsidP="002A2335">
            <w:pPr>
              <w:jc w:val="center"/>
              <w:rPr>
                <w:rFonts w:ascii="Eras Medium ITC" w:hAnsi="Eras Medium ITC" w:cs="Arial"/>
                <w:b/>
                <w:sz w:val="19"/>
                <w:szCs w:val="19"/>
              </w:rPr>
            </w:pPr>
          </w:p>
          <w:p w14:paraId="42117A09" w14:textId="77777777" w:rsidR="002A2335" w:rsidRPr="00A733BF" w:rsidRDefault="002A2335" w:rsidP="002A2335">
            <w:pPr>
              <w:jc w:val="center"/>
              <w:rPr>
                <w:rFonts w:ascii="Eras Medium ITC" w:hAnsi="Eras Medium ITC" w:cs="Arial"/>
                <w:b/>
                <w:sz w:val="19"/>
                <w:szCs w:val="19"/>
              </w:rPr>
            </w:pPr>
          </w:p>
          <w:p w14:paraId="33838CE7" w14:textId="77777777" w:rsidR="002A2335" w:rsidRPr="00A733BF" w:rsidRDefault="002A2335" w:rsidP="002A2335">
            <w:pPr>
              <w:jc w:val="center"/>
              <w:rPr>
                <w:rFonts w:ascii="Eras Medium ITC" w:hAnsi="Eras Medium ITC" w:cs="Arial"/>
                <w:b/>
                <w:sz w:val="19"/>
                <w:szCs w:val="19"/>
              </w:rPr>
            </w:pPr>
          </w:p>
          <w:p w14:paraId="58C14765" w14:textId="77777777" w:rsidR="002A2335" w:rsidRPr="00A733BF" w:rsidRDefault="002A2335" w:rsidP="002A2335">
            <w:pPr>
              <w:jc w:val="center"/>
              <w:rPr>
                <w:rFonts w:ascii="Eras Medium ITC" w:hAnsi="Eras Medium ITC" w:cs="Arial"/>
                <w:b/>
                <w:sz w:val="19"/>
                <w:szCs w:val="19"/>
                <w:lang w:val="pt-BR"/>
              </w:rPr>
            </w:pPr>
          </w:p>
        </w:tc>
        <w:tc>
          <w:tcPr>
            <w:tcW w:w="4099" w:type="dxa"/>
            <w:gridSpan w:val="2"/>
          </w:tcPr>
          <w:p w14:paraId="09DCC07E" w14:textId="77777777" w:rsidR="002A2335" w:rsidRPr="00A733BF" w:rsidRDefault="002A2335" w:rsidP="002A2335">
            <w:pPr>
              <w:jc w:val="center"/>
              <w:rPr>
                <w:rFonts w:ascii="Eras Medium ITC" w:hAnsi="Eras Medium ITC" w:cs="Arial"/>
                <w:b/>
                <w:sz w:val="19"/>
                <w:szCs w:val="19"/>
                <w:lang w:val="pt-BR"/>
              </w:rPr>
            </w:pPr>
          </w:p>
        </w:tc>
      </w:tr>
    </w:tbl>
    <w:p w14:paraId="1C19BCEF" w14:textId="77777777" w:rsidR="002A2335" w:rsidRPr="00A733BF" w:rsidRDefault="002A2335" w:rsidP="002A2335">
      <w:pPr>
        <w:jc w:val="both"/>
      </w:pPr>
      <w:r w:rsidRPr="00A733BF">
        <w:rPr>
          <w:rFonts w:ascii="Eras Medium ITC" w:hAnsi="Eras Medium ITC" w:cs="Arial"/>
          <w:sz w:val="14"/>
          <w:szCs w:val="14"/>
        </w:rPr>
        <w:t>DE LA VALIDACIÓN REALIZADA POR LA DIRECCIÓN DE ASUNTOS JURÍDICOS, SE DESPRENDE QUE EL PRESENTE CONTRATO CUMPLE CON LA NORMATIVIDAD QUE LA LEY DE ADQUISICIONES, ARRENDAMIENTOS Y SERVICIOS DEL SECTOR PÚBLICO MARCA, POR LO QUE LOS COMPROMISOS SUSTANTIVOS QUE SE ASUMAN CON SU CELEBRACIÓN, SON RESPONSABILIDAD EXCLUSIVA DEL ÁREA CONTRATANTE, LA PRESENTE HOJA DE FIRMAS PERTENECE AL CONTRATO QUE CELEBRAN ________________________________________</w:t>
      </w:r>
      <w:r w:rsidRPr="00A733BF">
        <w:rPr>
          <w:rFonts w:ascii="Eras Medium ITC" w:hAnsi="Eras Medium ITC" w:cs="Arial"/>
          <w:b/>
          <w:sz w:val="14"/>
          <w:szCs w:val="14"/>
        </w:rPr>
        <w:t xml:space="preserve"> </w:t>
      </w:r>
      <w:r w:rsidRPr="00A733BF">
        <w:rPr>
          <w:rFonts w:ascii="Eras Medium ITC" w:hAnsi="Eras Medium ITC" w:cs="Arial"/>
          <w:sz w:val="14"/>
          <w:szCs w:val="14"/>
        </w:rPr>
        <w:t xml:space="preserve">Y LA EMPRESA </w:t>
      </w:r>
      <w:r w:rsidRPr="00A733BF">
        <w:rPr>
          <w:rFonts w:ascii="Eras Medium ITC" w:hAnsi="Eras Medium ITC" w:cs="Arial"/>
          <w:b/>
          <w:sz w:val="14"/>
          <w:szCs w:val="14"/>
        </w:rPr>
        <w:t xml:space="preserve">TELEVISIÓN METROPOLITANA, S.A. DE C.V. (CANAL 22). </w:t>
      </w:r>
      <w:bookmarkEnd w:id="64"/>
    </w:p>
    <w:p w14:paraId="2271EE46" w14:textId="77777777" w:rsidR="002A2335" w:rsidRPr="00A733BF" w:rsidRDefault="002A2335" w:rsidP="002A2335">
      <w:pPr>
        <w:rPr>
          <w:rFonts w:ascii="Century Gothic" w:hAnsi="Century Gothic"/>
          <w:b/>
          <w:sz w:val="18"/>
          <w:szCs w:val="18"/>
          <w:lang w:val="es-MX"/>
        </w:rPr>
      </w:pPr>
    </w:p>
    <w:p w14:paraId="11D2D0CC" w14:textId="5FA0E7DE" w:rsidR="002B3133" w:rsidRPr="00E44926" w:rsidRDefault="002B3133" w:rsidP="002A2335">
      <w:pPr>
        <w:rPr>
          <w:rFonts w:ascii="Century Gothic" w:hAnsi="Century Gothic"/>
          <w:b/>
          <w:sz w:val="18"/>
          <w:szCs w:val="18"/>
          <w:lang w:val="es-MX"/>
        </w:rPr>
      </w:pPr>
    </w:p>
    <w:p w14:paraId="27A4A026" w14:textId="77777777" w:rsidR="00A4045E" w:rsidRPr="00E44926" w:rsidRDefault="00A4045E">
      <w:pPr>
        <w:widowControl/>
        <w:rPr>
          <w:rFonts w:ascii="Eras Medium ITC" w:hAnsi="Eras Medium ITC"/>
          <w:b/>
          <w:sz w:val="18"/>
          <w:szCs w:val="18"/>
        </w:rPr>
      </w:pPr>
      <w:r w:rsidRPr="00E44926">
        <w:rPr>
          <w:rFonts w:ascii="Eras Medium ITC" w:hAnsi="Eras Medium ITC"/>
          <w:b/>
          <w:sz w:val="18"/>
          <w:szCs w:val="18"/>
        </w:rPr>
        <w:br w:type="page"/>
      </w:r>
    </w:p>
    <w:p w14:paraId="26DF2BEC" w14:textId="0A2CBF77" w:rsidR="00CE268D" w:rsidRPr="00E44926" w:rsidRDefault="00CE268D" w:rsidP="00CE268D">
      <w:pPr>
        <w:jc w:val="center"/>
        <w:rPr>
          <w:rFonts w:ascii="Century Gothic" w:hAnsi="Century Gothic"/>
          <w:b/>
          <w:sz w:val="18"/>
          <w:szCs w:val="18"/>
        </w:rPr>
      </w:pPr>
      <w:r w:rsidRPr="00E44926">
        <w:rPr>
          <w:rFonts w:ascii="Century Gothic" w:hAnsi="Century Gothic"/>
          <w:b/>
          <w:sz w:val="18"/>
          <w:szCs w:val="18"/>
        </w:rPr>
        <w:lastRenderedPageBreak/>
        <w:t>ANEXO No. 1</w:t>
      </w:r>
      <w:r w:rsidR="002B63CA" w:rsidRPr="00E44926">
        <w:rPr>
          <w:rFonts w:ascii="Century Gothic" w:hAnsi="Century Gothic"/>
          <w:b/>
          <w:sz w:val="18"/>
          <w:szCs w:val="18"/>
        </w:rPr>
        <w:t>1</w:t>
      </w:r>
    </w:p>
    <w:p w14:paraId="7CE323F2" w14:textId="77777777" w:rsidR="00CE268D" w:rsidRPr="00E44926" w:rsidRDefault="00CE268D" w:rsidP="00CE268D">
      <w:pPr>
        <w:jc w:val="center"/>
        <w:rPr>
          <w:rFonts w:ascii="Century Gothic" w:hAnsi="Century Gothic"/>
          <w:b/>
          <w:sz w:val="16"/>
          <w:szCs w:val="16"/>
        </w:rPr>
      </w:pPr>
      <w:r w:rsidRPr="00E44926">
        <w:rPr>
          <w:rFonts w:ascii="Century Gothic" w:hAnsi="Century Gothic"/>
          <w:b/>
          <w:sz w:val="16"/>
          <w:szCs w:val="16"/>
        </w:rPr>
        <w:t xml:space="preserve">INFORMACIÓN QUE DEBERÁ ENTREGAR EL LICITANTE GANADOR </w:t>
      </w:r>
    </w:p>
    <w:p w14:paraId="30E7053C" w14:textId="77777777" w:rsidR="00CE268D" w:rsidRPr="00E44926" w:rsidRDefault="00CE268D" w:rsidP="00CE268D">
      <w:pPr>
        <w:jc w:val="center"/>
        <w:rPr>
          <w:rFonts w:ascii="Century Gothic" w:hAnsi="Century Gothic"/>
          <w:b/>
          <w:sz w:val="16"/>
          <w:szCs w:val="16"/>
        </w:rPr>
      </w:pPr>
      <w:r w:rsidRPr="00E44926">
        <w:rPr>
          <w:rFonts w:ascii="Century Gothic" w:hAnsi="Century Gothic"/>
          <w:b/>
          <w:sz w:val="16"/>
          <w:szCs w:val="16"/>
        </w:rPr>
        <w:t>RESPECTO AL CUMPLIMIENTO DE SUS OBLIGACIONES FISCALES</w:t>
      </w:r>
    </w:p>
    <w:p w14:paraId="29C08E43" w14:textId="77777777" w:rsidR="00CE268D" w:rsidRPr="00E44926" w:rsidRDefault="00CE268D" w:rsidP="00CE268D">
      <w:pPr>
        <w:jc w:val="center"/>
        <w:rPr>
          <w:rFonts w:ascii="Century Gothic" w:hAnsi="Century Gothic"/>
          <w:b/>
          <w:sz w:val="16"/>
          <w:szCs w:val="16"/>
        </w:rPr>
      </w:pPr>
    </w:p>
    <w:p w14:paraId="5B1E7468" w14:textId="3FEA0945" w:rsidR="00CE268D" w:rsidRPr="00E44926" w:rsidRDefault="00CE268D" w:rsidP="00CE268D">
      <w:pPr>
        <w:autoSpaceDE w:val="0"/>
        <w:autoSpaceDN w:val="0"/>
        <w:adjustRightInd w:val="0"/>
        <w:jc w:val="both"/>
        <w:rPr>
          <w:rFonts w:ascii="Century Gothic" w:hAnsi="Century Gothic" w:cs="Tahoma"/>
          <w:sz w:val="16"/>
          <w:szCs w:val="16"/>
        </w:rPr>
      </w:pPr>
      <w:r w:rsidRPr="00E44926">
        <w:rPr>
          <w:rFonts w:ascii="Century Gothic" w:hAnsi="Century Gothic" w:cs="Tahoma"/>
          <w:sz w:val="16"/>
          <w:szCs w:val="16"/>
        </w:rPr>
        <w:t xml:space="preserve">De conformidad con el artículo 32-D del Código Fiscal de la Federación y la regla 2.1.31 </w:t>
      </w:r>
      <w:r w:rsidR="0054100B" w:rsidRPr="00E44926">
        <w:rPr>
          <w:rFonts w:ascii="Century Gothic" w:hAnsi="Century Gothic" w:cs="Tahoma"/>
          <w:sz w:val="16"/>
          <w:szCs w:val="16"/>
          <w:lang w:val="es-ES"/>
        </w:rPr>
        <w:t>de la Resolución Miscelánea Fiscal para el ejercicio 2018, misma que se encuentra vigente hasta en tanto el SAT emita la Resolución Miscelánea Fiscal para 2019, tal como lo establece la Tercera Resolución de Modificaciones a la Resolución Miscelánea Fiscal para 2018 y sus Anexos 1-A, 3, 7, 11, 14, 15, 17, 23, 30, 31 y 32, publicada en el Diario Oficial de la Federación el 19 de octubre de 2018</w:t>
      </w:r>
      <w:r w:rsidR="00EA4CBA" w:rsidRPr="00E44926">
        <w:rPr>
          <w:rFonts w:ascii="Century Gothic" w:hAnsi="Century Gothic" w:cs="Tahoma"/>
          <w:sz w:val="16"/>
          <w:szCs w:val="16"/>
          <w:lang w:val="es-ES"/>
        </w:rPr>
        <w:t>,</w:t>
      </w:r>
      <w:r w:rsidRPr="00E44926">
        <w:rPr>
          <w:rFonts w:ascii="Century Gothic" w:hAnsi="Century Gothic" w:cs="Tahoma"/>
          <w:sz w:val="16"/>
          <w:szCs w:val="16"/>
        </w:rPr>
        <w:t xml:space="preserve"> </w:t>
      </w:r>
      <w:r w:rsidRPr="00E44926">
        <w:rPr>
          <w:rFonts w:ascii="Century Gothic" w:hAnsi="Century Gothic" w:cs="Tahoma"/>
          <w:b/>
          <w:sz w:val="16"/>
          <w:szCs w:val="16"/>
        </w:rPr>
        <w:t>CANAL 22</w:t>
      </w:r>
      <w:r w:rsidRPr="00E44926">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prestador de servicios de bienes o servicios no presenta </w:t>
      </w:r>
      <w:r w:rsidRPr="00E44926">
        <w:rPr>
          <w:rFonts w:ascii="Century Gothic" w:hAnsi="Century Gothic" w:cs="Tahoma"/>
          <w:b/>
          <w:sz w:val="16"/>
          <w:szCs w:val="16"/>
        </w:rPr>
        <w:t>documento actualizado expedido por el SAT, en la que se emita opinión sobre el cumplimiento de sus obligaciones fiscales.</w:t>
      </w:r>
    </w:p>
    <w:p w14:paraId="3A64B257" w14:textId="77777777" w:rsidR="00CE268D" w:rsidRPr="00E44926" w:rsidRDefault="00CE268D" w:rsidP="00CE268D">
      <w:pPr>
        <w:autoSpaceDE w:val="0"/>
        <w:autoSpaceDN w:val="0"/>
        <w:adjustRightInd w:val="0"/>
        <w:ind w:firstLine="600"/>
        <w:jc w:val="both"/>
        <w:rPr>
          <w:rFonts w:ascii="Century Gothic" w:hAnsi="Century Gothic" w:cs="Tahoma"/>
          <w:sz w:val="16"/>
          <w:szCs w:val="16"/>
        </w:rPr>
      </w:pPr>
    </w:p>
    <w:p w14:paraId="441A9769" w14:textId="77777777" w:rsidR="00CE268D" w:rsidRPr="00E44926" w:rsidRDefault="00CE268D" w:rsidP="00CE268D">
      <w:pPr>
        <w:autoSpaceDE w:val="0"/>
        <w:autoSpaceDN w:val="0"/>
        <w:adjustRightInd w:val="0"/>
        <w:jc w:val="both"/>
        <w:rPr>
          <w:rFonts w:ascii="Century Gothic" w:hAnsi="Century Gothic" w:cs="Tahoma"/>
          <w:sz w:val="16"/>
          <w:szCs w:val="16"/>
        </w:rPr>
      </w:pPr>
      <w:r w:rsidRPr="00E44926">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14:paraId="4B2F6EE3" w14:textId="77777777" w:rsidR="00CE268D" w:rsidRPr="00E44926" w:rsidRDefault="00CE268D" w:rsidP="00CE268D">
      <w:pPr>
        <w:autoSpaceDE w:val="0"/>
        <w:autoSpaceDN w:val="0"/>
        <w:adjustRightInd w:val="0"/>
        <w:ind w:firstLine="600"/>
        <w:jc w:val="both"/>
        <w:rPr>
          <w:rFonts w:ascii="Century Gothic" w:hAnsi="Century Gothic" w:cs="Tahoma"/>
          <w:sz w:val="16"/>
          <w:szCs w:val="16"/>
        </w:rPr>
      </w:pPr>
    </w:p>
    <w:p w14:paraId="75BDC8D6" w14:textId="77777777" w:rsidR="00CE268D" w:rsidRPr="00E44926" w:rsidRDefault="00CE268D" w:rsidP="00CE268D">
      <w:pPr>
        <w:ind w:firstLine="600"/>
        <w:jc w:val="both"/>
        <w:rPr>
          <w:rFonts w:ascii="Century Gothic" w:hAnsi="Century Gothic" w:cs="Tahoma"/>
          <w:sz w:val="16"/>
          <w:szCs w:val="16"/>
        </w:rPr>
      </w:pPr>
      <w:r w:rsidRPr="00E44926">
        <w:rPr>
          <w:rFonts w:ascii="Century Gothic" w:hAnsi="Century Gothic" w:cs="Tahoma"/>
          <w:sz w:val="16"/>
          <w:szCs w:val="16"/>
        </w:rPr>
        <w:t xml:space="preserve">I. Ingresarán al Portal del SAT, con su clave en el RFC y Contraseña o </w:t>
      </w:r>
      <w:proofErr w:type="spellStart"/>
      <w:r w:rsidRPr="00E44926">
        <w:rPr>
          <w:rFonts w:ascii="Century Gothic" w:hAnsi="Century Gothic" w:cs="Tahoma"/>
          <w:sz w:val="16"/>
          <w:szCs w:val="16"/>
        </w:rPr>
        <w:t>e.firma</w:t>
      </w:r>
      <w:proofErr w:type="spellEnd"/>
      <w:r w:rsidRPr="00E44926">
        <w:rPr>
          <w:rFonts w:ascii="Century Gothic" w:hAnsi="Century Gothic" w:cs="Tahoma"/>
          <w:sz w:val="16"/>
          <w:szCs w:val="16"/>
        </w:rPr>
        <w:t>.</w:t>
      </w:r>
    </w:p>
    <w:p w14:paraId="0CCEB9CC" w14:textId="77777777" w:rsidR="00CE268D" w:rsidRPr="00E44926" w:rsidRDefault="00CE268D" w:rsidP="00CE268D">
      <w:pPr>
        <w:ind w:firstLine="600"/>
        <w:jc w:val="both"/>
        <w:rPr>
          <w:rFonts w:ascii="Century Gothic" w:hAnsi="Century Gothic" w:cs="Tahoma"/>
          <w:sz w:val="16"/>
          <w:szCs w:val="16"/>
        </w:rPr>
      </w:pPr>
    </w:p>
    <w:p w14:paraId="71BA8AEB" w14:textId="77777777" w:rsidR="00CE268D" w:rsidRPr="00E44926" w:rsidRDefault="00CE268D" w:rsidP="00CE268D">
      <w:pPr>
        <w:ind w:firstLine="600"/>
        <w:jc w:val="both"/>
        <w:rPr>
          <w:rFonts w:ascii="Century Gothic" w:hAnsi="Century Gothic" w:cs="Tahoma"/>
          <w:sz w:val="16"/>
          <w:szCs w:val="16"/>
        </w:rPr>
      </w:pPr>
      <w:r w:rsidRPr="00E44926">
        <w:rPr>
          <w:rFonts w:ascii="Century Gothic" w:hAnsi="Century Gothic" w:cs="Tahoma"/>
          <w:sz w:val="16"/>
          <w:szCs w:val="16"/>
        </w:rPr>
        <w:t>II. Una vez elegida la opción del cumplimiento de obligaciones fiscales, el contribuyente podrá imprimir el acuse de respuesta.</w:t>
      </w:r>
    </w:p>
    <w:p w14:paraId="1C7041F9" w14:textId="77777777" w:rsidR="00CE268D" w:rsidRPr="00E44926" w:rsidRDefault="00CE268D" w:rsidP="00CE268D">
      <w:pPr>
        <w:ind w:firstLine="600"/>
        <w:jc w:val="both"/>
        <w:rPr>
          <w:rFonts w:ascii="Century Gothic" w:hAnsi="Century Gothic" w:cs="Tahoma"/>
          <w:sz w:val="16"/>
          <w:szCs w:val="16"/>
        </w:rPr>
      </w:pPr>
    </w:p>
    <w:p w14:paraId="199FB6D1" w14:textId="77777777" w:rsidR="00CE268D" w:rsidRPr="00E44926" w:rsidRDefault="00CE268D" w:rsidP="00CE268D">
      <w:pPr>
        <w:ind w:firstLine="600"/>
        <w:jc w:val="both"/>
        <w:rPr>
          <w:rFonts w:ascii="Century Gothic" w:hAnsi="Century Gothic" w:cs="Tahoma"/>
          <w:sz w:val="16"/>
          <w:szCs w:val="16"/>
        </w:rPr>
      </w:pPr>
      <w:r w:rsidRPr="00E44926">
        <w:rPr>
          <w:rFonts w:ascii="Century Gothic" w:hAnsi="Century Gothic" w:cs="Tahoma"/>
          <w:sz w:val="16"/>
          <w:szCs w:val="16"/>
        </w:rPr>
        <w:t xml:space="preserve">III. Dicha opinión también podrá solicitarse a través del número telefónico, </w:t>
      </w:r>
      <w:proofErr w:type="spellStart"/>
      <w:r w:rsidRPr="00E44926">
        <w:rPr>
          <w:rFonts w:ascii="Century Gothic" w:hAnsi="Century Gothic" w:cs="Tahoma"/>
          <w:sz w:val="16"/>
          <w:szCs w:val="16"/>
        </w:rPr>
        <w:t>MarcaSAT</w:t>
      </w:r>
      <w:proofErr w:type="spellEnd"/>
      <w:r w:rsidRPr="00E44926">
        <w:rPr>
          <w:rFonts w:ascii="Century Gothic" w:hAnsi="Century Gothic" w:cs="Tahoma"/>
          <w:sz w:val="16"/>
          <w:szCs w:val="16"/>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E44926">
        <w:rPr>
          <w:rFonts w:ascii="Century Gothic" w:hAnsi="Century Gothic" w:cs="Tahoma"/>
          <w:sz w:val="16"/>
          <w:szCs w:val="16"/>
        </w:rPr>
        <w:t>e.firma</w:t>
      </w:r>
      <w:proofErr w:type="spellEnd"/>
      <w:r w:rsidRPr="00E44926">
        <w:rPr>
          <w:rFonts w:ascii="Century Gothic" w:hAnsi="Century Gothic" w:cs="Tahoma"/>
          <w:sz w:val="16"/>
          <w:szCs w:val="16"/>
        </w:rPr>
        <w:t>.</w:t>
      </w:r>
    </w:p>
    <w:p w14:paraId="1F351CBC" w14:textId="77777777" w:rsidR="00CE268D" w:rsidRPr="00E44926" w:rsidRDefault="00CE268D" w:rsidP="00CE268D">
      <w:pPr>
        <w:ind w:firstLine="600"/>
        <w:jc w:val="both"/>
        <w:rPr>
          <w:rFonts w:ascii="Century Gothic" w:hAnsi="Century Gothic" w:cs="Tahoma"/>
          <w:sz w:val="16"/>
          <w:szCs w:val="16"/>
        </w:rPr>
      </w:pPr>
    </w:p>
    <w:p w14:paraId="539C2399" w14:textId="77777777" w:rsidR="00CE268D" w:rsidRPr="00E44926" w:rsidRDefault="00CE268D" w:rsidP="00CE268D">
      <w:pPr>
        <w:ind w:firstLine="600"/>
        <w:jc w:val="both"/>
        <w:rPr>
          <w:rFonts w:ascii="Century Gothic" w:hAnsi="Century Gothic" w:cs="Tahoma"/>
          <w:sz w:val="16"/>
          <w:szCs w:val="16"/>
        </w:rPr>
      </w:pPr>
      <w:r w:rsidRPr="00E44926">
        <w:rPr>
          <w:rFonts w:ascii="Century Gothic" w:hAnsi="Century Gothic" w:cs="Tahoma"/>
          <w:sz w:val="16"/>
          <w:szCs w:val="16"/>
        </w:rPr>
        <w:t xml:space="preserve">IV. Asimismo, podrá consultarse por un tercero que el propio contribuyente haya autorizado, para lo cual ingresará al Portal del SAT, en el que autorizará al tercero para que este último utilizando su </w:t>
      </w:r>
      <w:proofErr w:type="spellStart"/>
      <w:r w:rsidRPr="00E44926">
        <w:rPr>
          <w:rFonts w:ascii="Century Gothic" w:hAnsi="Century Gothic" w:cs="Tahoma"/>
          <w:sz w:val="16"/>
          <w:szCs w:val="16"/>
        </w:rPr>
        <w:t>e.firma</w:t>
      </w:r>
      <w:proofErr w:type="spellEnd"/>
      <w:r w:rsidRPr="00E44926">
        <w:rPr>
          <w:rFonts w:ascii="Century Gothic" w:hAnsi="Century Gothic" w:cs="Tahoma"/>
          <w:sz w:val="16"/>
          <w:szCs w:val="16"/>
        </w:rPr>
        <w:t>, consulte la opinión del cumplimiento del contribuyente que lo autorizó.</w:t>
      </w:r>
    </w:p>
    <w:p w14:paraId="280E937A" w14:textId="77777777" w:rsidR="00CE268D" w:rsidRPr="00E44926" w:rsidRDefault="00CE268D" w:rsidP="00CE268D">
      <w:pPr>
        <w:ind w:firstLine="600"/>
        <w:jc w:val="both"/>
        <w:rPr>
          <w:rFonts w:ascii="Century Gothic" w:hAnsi="Century Gothic" w:cs="Tahoma"/>
          <w:sz w:val="16"/>
          <w:szCs w:val="16"/>
        </w:rPr>
      </w:pPr>
    </w:p>
    <w:p w14:paraId="523C8291"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La opinión del cumplimiento de obligaciones fiscales a que hace referencia el primer párrafo de la presente regla que se emita en sentido positivo, tendrá una vigencia de treinta días naturales a partir de la fecha de emisión.</w:t>
      </w:r>
    </w:p>
    <w:p w14:paraId="7669C6F2" w14:textId="77777777" w:rsidR="00CE268D" w:rsidRPr="00E44926" w:rsidRDefault="00CE268D" w:rsidP="00CE268D">
      <w:pPr>
        <w:ind w:firstLine="600"/>
        <w:jc w:val="both"/>
        <w:rPr>
          <w:rFonts w:ascii="Century Gothic" w:hAnsi="Century Gothic" w:cs="Tahoma"/>
          <w:sz w:val="16"/>
          <w:szCs w:val="16"/>
        </w:rPr>
      </w:pPr>
    </w:p>
    <w:p w14:paraId="53021CB0"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13135FA3" w14:textId="77777777" w:rsidR="00CE268D" w:rsidRPr="00E44926" w:rsidRDefault="00CE268D" w:rsidP="00CE268D">
      <w:pPr>
        <w:jc w:val="both"/>
        <w:rPr>
          <w:rFonts w:ascii="Century Gothic" w:hAnsi="Century Gothic" w:cs="Tahoma"/>
          <w:sz w:val="16"/>
          <w:szCs w:val="16"/>
        </w:rPr>
      </w:pPr>
    </w:p>
    <w:p w14:paraId="69489F91"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Procedimiento que debe observarse para hacer público el resultado de la opinión del cumplimiento de obligaciones fiscales</w:t>
      </w:r>
    </w:p>
    <w:p w14:paraId="221E7616" w14:textId="77777777" w:rsidR="00CE268D" w:rsidRPr="00E44926" w:rsidRDefault="00CE268D" w:rsidP="00CE268D">
      <w:pPr>
        <w:jc w:val="both"/>
        <w:rPr>
          <w:rFonts w:ascii="Century Gothic" w:hAnsi="Century Gothic" w:cs="Tahoma"/>
          <w:sz w:val="16"/>
          <w:szCs w:val="16"/>
        </w:rPr>
      </w:pPr>
    </w:p>
    <w:p w14:paraId="05A4FFDD"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2.1.27. Para los efectos del artículo 32-D del CFF, los contribuyentes podrán autorizar al SAT a hacer público el resultado de su opinión del cumplimiento de obligaciones fiscales en sentido positivo, el cual se podrá consultar en el Portal del SAT por cualquier persona interesada en realizar alguna operación comercial o de servicios con el contribuyente.</w:t>
      </w:r>
    </w:p>
    <w:p w14:paraId="25F87AE8"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Para autorizar al SAT a publicar el resultado de la opinión positiva, los contribuyentes deberán realizar alguno de los siguientes procedimientos:</w:t>
      </w:r>
    </w:p>
    <w:p w14:paraId="488FE3E8"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I.     Al momento de generar la opinión del cumplimiento.</w:t>
      </w:r>
    </w:p>
    <w:p w14:paraId="53271C03"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a)    Ingresar al aplicativo de opinión del cumplimiento con la </w:t>
      </w:r>
      <w:proofErr w:type="spellStart"/>
      <w:r w:rsidRPr="00E44926">
        <w:rPr>
          <w:rFonts w:ascii="Century Gothic" w:hAnsi="Century Gothic" w:cs="Tahoma"/>
          <w:sz w:val="16"/>
          <w:szCs w:val="16"/>
        </w:rPr>
        <w:t>e.firma</w:t>
      </w:r>
      <w:proofErr w:type="spellEnd"/>
      <w:r w:rsidRPr="00E44926">
        <w:rPr>
          <w:rFonts w:ascii="Century Gothic" w:hAnsi="Century Gothic" w:cs="Tahoma"/>
          <w:sz w:val="16"/>
          <w:szCs w:val="16"/>
        </w:rPr>
        <w:t>.</w:t>
      </w:r>
    </w:p>
    <w:p w14:paraId="1E6A8C0A"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b)    Seleccionar la opción: "Autorizo hacer público el resultado de mi opinión del cumplimiento" en la pantalla de selección que se muestra previo a la generación de la opinión.</w:t>
      </w:r>
    </w:p>
    <w:p w14:paraId="788B1327"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c)    Seleccionar la opción guardar, para registrar la autorización.</w:t>
      </w:r>
    </w:p>
    <w:p w14:paraId="0A6AAFDD"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d)    Si decide no dar la autorización, deberá elegir la opción "continuar" sin realizar ninguna acción.</w:t>
      </w:r>
    </w:p>
    <w:p w14:paraId="39E96BF4"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La opinión del cumplimiento se emitirá al momento de guardar o continuar con su selección.</w:t>
      </w:r>
    </w:p>
    <w:p w14:paraId="4ADF5219"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II.    Ingresando con la </w:t>
      </w:r>
      <w:proofErr w:type="spellStart"/>
      <w:r w:rsidRPr="00E44926">
        <w:rPr>
          <w:rFonts w:ascii="Century Gothic" w:hAnsi="Century Gothic" w:cs="Tahoma"/>
          <w:sz w:val="16"/>
          <w:szCs w:val="16"/>
        </w:rPr>
        <w:t>e.firma</w:t>
      </w:r>
      <w:proofErr w:type="spellEnd"/>
      <w:r w:rsidRPr="00E44926">
        <w:rPr>
          <w:rFonts w:ascii="Century Gothic" w:hAnsi="Century Gothic" w:cs="Tahoma"/>
          <w:sz w:val="16"/>
          <w:szCs w:val="16"/>
        </w:rPr>
        <w:t xml:space="preserve"> en la funcionalidad "Autoriza 32-D Público", en el Portal del SAT.</w:t>
      </w:r>
    </w:p>
    <w:p w14:paraId="745D567B"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a)    Elegir la opción: "Autorizo hacer público el resultado de mi opinión del cumplimiento" en la pantalla de selección que se muestra.</w:t>
      </w:r>
    </w:p>
    <w:p w14:paraId="3BCB9EE0"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b)    Seleccionar la opción guardar para registrar la autorización.</w:t>
      </w:r>
    </w:p>
    <w:p w14:paraId="0D9ACA53"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El resultado de la opinión del cumplimiento positiva de los contribuyentes que autorizaron al SAT a hacerlo público, se podrá consultar a través de la opción "Consulta 32-D Público" en el Portal del SAT de acuerdo a lo siguiente:</w:t>
      </w:r>
    </w:p>
    <w:p w14:paraId="0650888E"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a)    Ingresar a la "Consulta 32-D Público" en el Portal del SAT.</w:t>
      </w:r>
    </w:p>
    <w:p w14:paraId="5A935E1D"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b)    Posteriormente ingresar la clave en el RFC o CURP del contribuyente a consultar</w:t>
      </w:r>
    </w:p>
    <w:p w14:paraId="628E7705"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 c)    Seleccionar la opción consultar.</w:t>
      </w:r>
    </w:p>
    <w:p w14:paraId="0E78D7A8"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d)    La "Consulta 32-D Público" emitirá respuesta de los contribuyentes que previamente hayan autorizado al SAT para hacer público el resultado de su opinión positiva.</w:t>
      </w:r>
    </w:p>
    <w:p w14:paraId="4CF5FD88"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Para cancelar la autorización a que se refiere la presente regla, los contribuyentes deberán realizar el siguiente procedimiento:</w:t>
      </w:r>
    </w:p>
    <w:p w14:paraId="140C1869"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a)    Ingresar con la </w:t>
      </w:r>
      <w:proofErr w:type="spellStart"/>
      <w:r w:rsidRPr="00E44926">
        <w:rPr>
          <w:rFonts w:ascii="Century Gothic" w:hAnsi="Century Gothic" w:cs="Tahoma"/>
          <w:sz w:val="16"/>
          <w:szCs w:val="16"/>
        </w:rPr>
        <w:t>e.firma</w:t>
      </w:r>
      <w:proofErr w:type="spellEnd"/>
      <w:r w:rsidRPr="00E44926">
        <w:rPr>
          <w:rFonts w:ascii="Century Gothic" w:hAnsi="Century Gothic" w:cs="Tahoma"/>
          <w:sz w:val="16"/>
          <w:szCs w:val="16"/>
        </w:rPr>
        <w:t xml:space="preserve"> en la funcionalidad "Autoriza 32-D Público", en el Portal del SAT.</w:t>
      </w:r>
    </w:p>
    <w:p w14:paraId="2F112AFE"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b)     Seleccionar la opción: "No Autorizo hacer público el resultado de mi opinión del cumplimiento"</w:t>
      </w:r>
    </w:p>
    <w:p w14:paraId="40AB2A9D"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lastRenderedPageBreak/>
        <w:t>c)     Seleccionar la opción guardar.</w:t>
      </w:r>
    </w:p>
    <w:p w14:paraId="018EA8CC"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En el caso de que los contribuyentes con quienes se vaya a celebrar alguna operación comercial no aparezcan en la "Consulta 32-D Público", la opinión del cumplimiento la deberá generar el propio contribuyente en términos de lo dispuesto por la regla 2.1.39</w:t>
      </w:r>
    </w:p>
    <w:p w14:paraId="49EC7C1D"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2.1.39.          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10623576"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I.     Ingresarán al Portal del SAT, con su clave en el RFC y Contraseña o </w:t>
      </w:r>
      <w:proofErr w:type="spellStart"/>
      <w:r w:rsidRPr="00E44926">
        <w:rPr>
          <w:rFonts w:ascii="Century Gothic" w:hAnsi="Century Gothic" w:cs="Tahoma"/>
          <w:sz w:val="16"/>
          <w:szCs w:val="16"/>
        </w:rPr>
        <w:t>e.firma</w:t>
      </w:r>
      <w:proofErr w:type="spellEnd"/>
      <w:r w:rsidRPr="00E44926">
        <w:rPr>
          <w:rFonts w:ascii="Century Gothic" w:hAnsi="Century Gothic" w:cs="Tahoma"/>
          <w:sz w:val="16"/>
          <w:szCs w:val="16"/>
        </w:rPr>
        <w:t>.</w:t>
      </w:r>
    </w:p>
    <w:p w14:paraId="22A9A9F0"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II.     Una vez elegida la opción del cumplimiento de obligaciones fiscales, el contribuyente podrá imprimir el acuse de respuesta.</w:t>
      </w:r>
    </w:p>
    <w:p w14:paraId="61E92D42"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III.    Dicha opinión también podrá solicitarse a través del número telefónico, </w:t>
      </w:r>
      <w:proofErr w:type="spellStart"/>
      <w:r w:rsidRPr="00E44926">
        <w:rPr>
          <w:rFonts w:ascii="Century Gothic" w:hAnsi="Century Gothic" w:cs="Tahoma"/>
          <w:sz w:val="16"/>
          <w:szCs w:val="16"/>
        </w:rPr>
        <w:t>MarcaSAT</w:t>
      </w:r>
      <w:proofErr w:type="spellEnd"/>
      <w:r w:rsidRPr="00E44926">
        <w:rPr>
          <w:rFonts w:ascii="Century Gothic" w:hAnsi="Century Gothic" w:cs="Tahoma"/>
          <w:sz w:val="16"/>
          <w:szCs w:val="16"/>
        </w:rPr>
        <w:t xml:space="preserve">: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w:t>
      </w:r>
      <w:proofErr w:type="spellStart"/>
      <w:r w:rsidRPr="00E44926">
        <w:rPr>
          <w:rFonts w:ascii="Century Gothic" w:hAnsi="Century Gothic" w:cs="Tahoma"/>
          <w:sz w:val="16"/>
          <w:szCs w:val="16"/>
        </w:rPr>
        <w:t>e.firma</w:t>
      </w:r>
      <w:proofErr w:type="spellEnd"/>
      <w:r w:rsidRPr="00E44926">
        <w:rPr>
          <w:rFonts w:ascii="Century Gothic" w:hAnsi="Century Gothic" w:cs="Tahoma"/>
          <w:sz w:val="16"/>
          <w:szCs w:val="16"/>
        </w:rPr>
        <w:t>.</w:t>
      </w:r>
    </w:p>
    <w:p w14:paraId="497A2B58"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IV.   Asimismo, podrá consultarse por un tercero que el propio contribuyente haya autorizado, para lo cual ingresará al Portal del SAT, en el que autorizará al tercero para que este último utilizando su </w:t>
      </w:r>
      <w:proofErr w:type="spellStart"/>
      <w:r w:rsidRPr="00E44926">
        <w:rPr>
          <w:rFonts w:ascii="Century Gothic" w:hAnsi="Century Gothic" w:cs="Tahoma"/>
          <w:sz w:val="16"/>
          <w:szCs w:val="16"/>
        </w:rPr>
        <w:t>e.firma</w:t>
      </w:r>
      <w:proofErr w:type="spellEnd"/>
      <w:r w:rsidRPr="00E44926">
        <w:rPr>
          <w:rFonts w:ascii="Century Gothic" w:hAnsi="Century Gothic" w:cs="Tahoma"/>
          <w:sz w:val="16"/>
          <w:szCs w:val="16"/>
        </w:rPr>
        <w:t>, consulte la opinión del cumplimiento del contribuyente que lo autorizó.</w:t>
      </w:r>
    </w:p>
    <w:p w14:paraId="6EDDBE29"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                   La multicitada opinión, se generará atendiendo a la situación fiscal del contribuyente en los siguientes sentidos:</w:t>
      </w:r>
    </w:p>
    <w:p w14:paraId="4BD51A03"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                   Positiva.- Cuando el contribuyente está inscrito y al corriente en el cumplimiento de las obligaciones que se consideran en los incisos a) y b) de esta regla.</w:t>
      </w:r>
    </w:p>
    <w:p w14:paraId="4953CD51"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                   Negativa.- Cuando el contribuyente no esté al corriente en el cumplimiento de las obligaciones que se consideran en los incisos a) y b) de esta regla.</w:t>
      </w:r>
    </w:p>
    <w:p w14:paraId="2EF8694E"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                   No inscrito.- Cuando el contribuyente no se encuentra inscrito en el RFC.</w:t>
      </w:r>
    </w:p>
    <w:p w14:paraId="0AEC96C0"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                   Inscrito sin obligaciones.- Cuando el contribuyente está inscrito en el RFC pero no tiene obligaciones fiscales.</w:t>
      </w:r>
    </w:p>
    <w:p w14:paraId="31600D2E"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a)    La autoridad a fin de emitir la opinión del cumplimiento de obligaciones fiscales revisará que el contribuyente solicitante:</w:t>
      </w:r>
    </w:p>
    <w:p w14:paraId="4CE677D9"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1.     Ha cumplido con sus obligaciones fiscales en materia de inscripción al RFC, a que se refieren el CFF y su Reglamento y que la clave en el RFC esté activa.</w:t>
      </w:r>
    </w:p>
    <w:p w14:paraId="4090AD61"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2.     Se encuentra al corriente en el cumplimiento de sus obligaciones fiscales respecto de la presentación de las declaraciones anuales del ISR e IETU, y la DIM, correspondientes a los cuatro últimos ejercicios.</w:t>
      </w:r>
    </w:p>
    <w:p w14:paraId="09582B26"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5.2.24. y 5.2.26.</w:t>
      </w:r>
    </w:p>
    <w:p w14:paraId="167BFA2B"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       Las declaraciones informativas trimestrales a que se refiere la regla 5.2.24., corresponden a los ejercicios fiscales de 2011 a 2013.</w:t>
      </w:r>
    </w:p>
    <w:p w14:paraId="2D39014A"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3.     No tiene créditos fiscales firmes determinados por impuestos federales, distintos de ISAN e ISTUV, entendiéndose por impuestos federales, el ISR, IVA, IETU, </w:t>
      </w:r>
    </w:p>
    <w:p w14:paraId="7EF33A29"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14:paraId="540B45A2"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4.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4F7B32BD"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5.     En caso de contar con autorización para el pago a plazo, no haya incurrido en las causales de revocación a que hace referencia el artículo 66-A, fracción IV del CFF.</w:t>
      </w:r>
    </w:p>
    <w:p w14:paraId="4456632A"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b)    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14:paraId="41270851"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1.     Cuando el contribuyente cuente con autorización para pagar a plazos y no le haya sido revocada.</w:t>
      </w:r>
    </w:p>
    <w:p w14:paraId="1176DEE6"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2.     Cuando no haya vencido el plazo para pagar a que se refiere el artículo 65 del CFF.</w:t>
      </w:r>
    </w:p>
    <w:p w14:paraId="1851DE5F"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3.     Cuando se haya interpuesto medio de defensa en contra del crédito fiscal determinado y se encuentre debidamente garantizado el interés fiscal de conformidad con las disposiciones fiscales.</w:t>
      </w:r>
    </w:p>
    <w:p w14:paraId="17CC9A90"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1F5234B2"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                   La opinión del cumplimiento de obligaciones fiscales a que hace referencia el primer párrafo de la presente regla que se emita en sentido positivo, tendrá una vigencia de treinta días naturales a partir de la fecha de emisión.</w:t>
      </w:r>
    </w:p>
    <w:p w14:paraId="2FBC54DA" w14:textId="77777777" w:rsidR="00CE268D" w:rsidRPr="00E44926" w:rsidRDefault="00CE268D" w:rsidP="00CE268D">
      <w:pPr>
        <w:jc w:val="both"/>
        <w:rPr>
          <w:rFonts w:ascii="Century Gothic" w:hAnsi="Century Gothic" w:cs="Tahoma"/>
          <w:sz w:val="16"/>
          <w:szCs w:val="16"/>
        </w:rPr>
      </w:pPr>
      <w:r w:rsidRPr="00E44926">
        <w:rPr>
          <w:rFonts w:ascii="Century Gothic" w:hAnsi="Century Gothic" w:cs="Tahoma"/>
          <w:sz w:val="16"/>
          <w:szCs w:val="16"/>
        </w:rPr>
        <w:t xml:space="preserve">                   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563DC278" w14:textId="73DE0FAB" w:rsidR="00CE268D" w:rsidRPr="00E44926" w:rsidRDefault="00CE268D" w:rsidP="001518E6">
      <w:pPr>
        <w:jc w:val="both"/>
        <w:rPr>
          <w:rFonts w:ascii="Century Gothic" w:hAnsi="Century Gothic"/>
          <w:b/>
          <w:sz w:val="16"/>
          <w:szCs w:val="16"/>
        </w:rPr>
      </w:pPr>
      <w:r w:rsidRPr="00E44926">
        <w:rPr>
          <w:rFonts w:ascii="Century Gothic" w:hAnsi="Century Gothic" w:cs="Tahoma"/>
          <w:sz w:val="16"/>
          <w:szCs w:val="16"/>
        </w:rPr>
        <w:t>CFF 31, 31-A, 65, 66, 66-A, 141, LIVA 32, RMF 2017 2.8.4.1., 2.14.5., 4.5.1., 5.2.2., 5.2.13.,5.2.15., 5.2.17., 5.2.18., 5.2.19., 5.2.20., 5.2.21., 5.2.24., 5.2.26.</w:t>
      </w:r>
      <w:r w:rsidRPr="00E44926">
        <w:rPr>
          <w:rFonts w:ascii="Century Gothic" w:hAnsi="Century Gothic"/>
          <w:b/>
          <w:sz w:val="16"/>
          <w:szCs w:val="16"/>
        </w:rPr>
        <w:br w:type="page"/>
      </w:r>
    </w:p>
    <w:p w14:paraId="1A5A5235" w14:textId="04803156" w:rsidR="00CE268D" w:rsidRPr="00E44926" w:rsidRDefault="00CE268D" w:rsidP="00CE268D">
      <w:pPr>
        <w:jc w:val="center"/>
        <w:rPr>
          <w:rFonts w:ascii="Century Gothic" w:hAnsi="Century Gothic"/>
          <w:b/>
          <w:sz w:val="16"/>
          <w:szCs w:val="16"/>
        </w:rPr>
      </w:pPr>
      <w:r w:rsidRPr="00E44926">
        <w:rPr>
          <w:rFonts w:ascii="Century Gothic" w:hAnsi="Century Gothic"/>
          <w:b/>
          <w:sz w:val="16"/>
          <w:szCs w:val="16"/>
        </w:rPr>
        <w:lastRenderedPageBreak/>
        <w:t>ANEXO No. 1</w:t>
      </w:r>
      <w:r w:rsidR="002B63CA" w:rsidRPr="00E44926">
        <w:rPr>
          <w:rFonts w:ascii="Century Gothic" w:hAnsi="Century Gothic"/>
          <w:b/>
          <w:sz w:val="16"/>
          <w:szCs w:val="16"/>
        </w:rPr>
        <w:t>2</w:t>
      </w:r>
    </w:p>
    <w:p w14:paraId="16108237" w14:textId="77777777" w:rsidR="00CE268D" w:rsidRPr="00E44926" w:rsidRDefault="00CE268D" w:rsidP="00CE268D">
      <w:pPr>
        <w:jc w:val="center"/>
        <w:rPr>
          <w:rFonts w:ascii="Century Gothic" w:hAnsi="Century Gothic"/>
          <w:b/>
          <w:sz w:val="16"/>
          <w:szCs w:val="16"/>
        </w:rPr>
      </w:pPr>
    </w:p>
    <w:p w14:paraId="12602BFC" w14:textId="77777777" w:rsidR="00CE268D" w:rsidRPr="00E44926" w:rsidRDefault="00CE268D" w:rsidP="00CE268D">
      <w:pPr>
        <w:jc w:val="center"/>
        <w:rPr>
          <w:rFonts w:ascii="Century Gothic" w:hAnsi="Century Gothic"/>
          <w:b/>
          <w:sz w:val="16"/>
          <w:szCs w:val="16"/>
        </w:rPr>
      </w:pPr>
      <w:r w:rsidRPr="00E44926">
        <w:rPr>
          <w:rFonts w:ascii="Century Gothic" w:hAnsi="Century Gothic"/>
          <w:b/>
          <w:sz w:val="16"/>
          <w:szCs w:val="16"/>
        </w:rPr>
        <w:t xml:space="preserve">INFORMACIÓN QUE DEBERÁ ENTREGAR EL LICITANTE GANADOR </w:t>
      </w:r>
    </w:p>
    <w:p w14:paraId="0E841846" w14:textId="77777777" w:rsidR="00CE268D" w:rsidRPr="00E44926" w:rsidRDefault="00CE268D" w:rsidP="00CE268D">
      <w:pPr>
        <w:jc w:val="center"/>
        <w:rPr>
          <w:rFonts w:ascii="Century Gothic" w:hAnsi="Century Gothic"/>
          <w:b/>
          <w:sz w:val="16"/>
          <w:szCs w:val="16"/>
        </w:rPr>
      </w:pPr>
      <w:r w:rsidRPr="00E44926">
        <w:rPr>
          <w:rFonts w:ascii="Century Gothic" w:hAnsi="Century Gothic"/>
          <w:b/>
          <w:sz w:val="16"/>
          <w:szCs w:val="16"/>
        </w:rPr>
        <w:t>RESPECTO AL CUMPLIMIENTO DE SUS OBLIGACIONES FISCALES</w:t>
      </w:r>
    </w:p>
    <w:p w14:paraId="7CA3F1F8" w14:textId="77777777" w:rsidR="00CE268D" w:rsidRPr="00E44926" w:rsidRDefault="00CE268D" w:rsidP="00CE268D">
      <w:pPr>
        <w:jc w:val="center"/>
        <w:rPr>
          <w:rFonts w:ascii="Century Gothic" w:hAnsi="Century Gothic"/>
          <w:b/>
          <w:sz w:val="18"/>
          <w:szCs w:val="18"/>
        </w:rPr>
      </w:pPr>
    </w:p>
    <w:p w14:paraId="3886AE4E" w14:textId="77777777" w:rsidR="00CE268D" w:rsidRPr="00E44926" w:rsidRDefault="00CE268D" w:rsidP="00B305ED">
      <w:pPr>
        <w:autoSpaceDE w:val="0"/>
        <w:autoSpaceDN w:val="0"/>
        <w:adjustRightInd w:val="0"/>
        <w:spacing w:after="60"/>
        <w:jc w:val="both"/>
        <w:rPr>
          <w:rFonts w:ascii="Century Gothic" w:hAnsi="Century Gothic" w:cs="Tahoma"/>
          <w:sz w:val="16"/>
          <w:szCs w:val="16"/>
        </w:rPr>
      </w:pPr>
      <w:r w:rsidRPr="00E44926">
        <w:rPr>
          <w:rFonts w:ascii="Century Gothic" w:hAnsi="Century Gothic" w:cs="Tahoma"/>
          <w:sz w:val="16"/>
          <w:szCs w:val="16"/>
        </w:rPr>
        <w:t>De conformidad con el artículo 32-D del Código Fiscal de la Federación y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E44926">
        <w:rPr>
          <w:rFonts w:ascii="Century Gothic" w:hAnsi="Century Gothic"/>
          <w:sz w:val="16"/>
          <w:szCs w:val="16"/>
        </w:rPr>
        <w:t xml:space="preserve">), </w:t>
      </w:r>
      <w:r w:rsidRPr="00E44926">
        <w:rPr>
          <w:rFonts w:ascii="Century Gothic" w:hAnsi="Century Gothic" w:cs="Tahoma"/>
          <w:b/>
          <w:sz w:val="16"/>
          <w:szCs w:val="16"/>
        </w:rPr>
        <w:t>CANAL 22</w:t>
      </w:r>
      <w:r w:rsidRPr="00E44926">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prestador de servicios de bienes o servicios no presenta </w:t>
      </w:r>
      <w:r w:rsidRPr="00E44926">
        <w:rPr>
          <w:rFonts w:ascii="Century Gothic" w:hAnsi="Century Gothic" w:cs="Tahoma"/>
          <w:b/>
          <w:sz w:val="16"/>
          <w:szCs w:val="16"/>
        </w:rPr>
        <w:t>documento actualizado expedido por el Instituto Mexicano del Seguro Social, en la que se emita opinión sobre el cumplimiento de sus obligaciones en materia de seguridad social.</w:t>
      </w:r>
    </w:p>
    <w:p w14:paraId="21D9BFE1" w14:textId="77777777" w:rsidR="00CE268D" w:rsidRPr="00E44926" w:rsidRDefault="00CE268D" w:rsidP="00B305ED">
      <w:pPr>
        <w:autoSpaceDE w:val="0"/>
        <w:autoSpaceDN w:val="0"/>
        <w:adjustRightInd w:val="0"/>
        <w:spacing w:after="60"/>
        <w:jc w:val="both"/>
        <w:rPr>
          <w:rFonts w:ascii="Century Gothic" w:hAnsi="Century Gothic" w:cs="Tahoma"/>
          <w:sz w:val="16"/>
          <w:szCs w:val="16"/>
        </w:rPr>
      </w:pPr>
      <w:r w:rsidRPr="00E44926">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14:paraId="39A2D08A" w14:textId="77777777" w:rsidR="00CE268D" w:rsidRPr="00E44926" w:rsidRDefault="00CE268D" w:rsidP="00B305ED">
      <w:pPr>
        <w:pStyle w:val="Texto"/>
        <w:spacing w:before="0"/>
        <w:rPr>
          <w:rFonts w:ascii="Century Gothic" w:hAnsi="Century Gothic"/>
          <w:sz w:val="16"/>
          <w:szCs w:val="16"/>
        </w:rPr>
      </w:pPr>
      <w:r w:rsidRPr="00E44926">
        <w:rPr>
          <w:rFonts w:ascii="Century Gothic" w:hAnsi="Century Gothic"/>
          <w:sz w:val="16"/>
          <w:szCs w:val="16"/>
        </w:rPr>
        <w:t xml:space="preserve">Los particulares que para realizar algún trámite requieran la opinión de cumplimiento de </w:t>
      </w:r>
      <w:r w:rsidRPr="00E44926">
        <w:rPr>
          <w:rFonts w:ascii="Century Gothic" w:hAnsi="Century Gothic"/>
          <w:spacing w:val="-4"/>
          <w:sz w:val="16"/>
          <w:szCs w:val="16"/>
        </w:rPr>
        <w:t>obligaciones fiscales en materia de seguridad social, deberán realizar el siguiente procedimiento:</w:t>
      </w:r>
    </w:p>
    <w:p w14:paraId="362701A5" w14:textId="77777777" w:rsidR="00CE268D" w:rsidRPr="00E44926" w:rsidRDefault="00CE268D" w:rsidP="00B305ED">
      <w:pPr>
        <w:pStyle w:val="Texto"/>
        <w:spacing w:before="0"/>
        <w:ind w:left="284" w:hanging="284"/>
        <w:rPr>
          <w:rFonts w:ascii="Century Gothic" w:hAnsi="Century Gothic"/>
          <w:sz w:val="16"/>
          <w:szCs w:val="16"/>
        </w:rPr>
      </w:pPr>
      <w:r w:rsidRPr="00E44926">
        <w:rPr>
          <w:rFonts w:ascii="Century Gothic" w:hAnsi="Century Gothic"/>
          <w:sz w:val="16"/>
          <w:szCs w:val="16"/>
        </w:rPr>
        <w:t>I.</w:t>
      </w:r>
      <w:r w:rsidRPr="00E44926">
        <w:rPr>
          <w:rFonts w:ascii="Century Gothic" w:hAnsi="Century Gothic"/>
          <w:sz w:val="16"/>
          <w:szCs w:val="16"/>
        </w:rPr>
        <w:tab/>
        <w:t>Ingresarán en la página de internet del Instituto (</w:t>
      </w:r>
      <w:r w:rsidRPr="00E44926">
        <w:rPr>
          <w:rFonts w:ascii="Century Gothic" w:hAnsi="Century Gothic"/>
          <w:sz w:val="16"/>
          <w:szCs w:val="16"/>
          <w:u w:val="single"/>
        </w:rPr>
        <w:t>www.imss.gob.mx),</w:t>
      </w:r>
      <w:r w:rsidRPr="00E44926">
        <w:rPr>
          <w:rFonts w:ascii="Century Gothic" w:hAnsi="Century Gothic"/>
          <w:sz w:val="16"/>
          <w:szCs w:val="16"/>
        </w:rPr>
        <w:t xml:space="preserve"> en el apartado “Patrones o empresas”, después en “Escritorio virtual”, donde se registrarán con su firma electrónica (FIEL) y contraseña, y deberán aceptar los términos y condiciones para el uso de los medios electrónicos. En el supuesto de tener un representante legal, éste ingresará con su FIEL.</w:t>
      </w:r>
    </w:p>
    <w:p w14:paraId="1176E3AC" w14:textId="77777777" w:rsidR="00CE268D" w:rsidRPr="00E44926" w:rsidRDefault="00CE268D" w:rsidP="00B305ED">
      <w:pPr>
        <w:pStyle w:val="Texto"/>
        <w:spacing w:before="0"/>
        <w:ind w:left="284" w:hanging="284"/>
        <w:rPr>
          <w:rFonts w:ascii="Century Gothic" w:hAnsi="Century Gothic"/>
          <w:sz w:val="16"/>
          <w:szCs w:val="16"/>
        </w:rPr>
      </w:pPr>
      <w:r w:rsidRPr="00E44926">
        <w:rPr>
          <w:rFonts w:ascii="Century Gothic" w:hAnsi="Century Gothic"/>
          <w:sz w:val="16"/>
          <w:szCs w:val="16"/>
        </w:rPr>
        <w:t>II.</w:t>
      </w:r>
      <w:r w:rsidRPr="00E44926">
        <w:rPr>
          <w:rFonts w:ascii="Century Gothic" w:hAnsi="Century Gothic"/>
          <w:sz w:val="16"/>
          <w:szCs w:val="16"/>
        </w:rPr>
        <w:tab/>
        <w:t>Posteriormente elegirá la sección “Datos Fiscales” y en el apartado “Acciones”, la opción “Opinión de cumplimiento”. Tratándose de representantes legales, previamente, en el apartado “Empresas Representadas” deberá seleccionar la persona representada de la cual requiere la opinión de cumplimiento.</w:t>
      </w:r>
    </w:p>
    <w:p w14:paraId="1908F0F6" w14:textId="77777777" w:rsidR="00CE268D" w:rsidRPr="00E44926" w:rsidRDefault="00CE268D" w:rsidP="00B305ED">
      <w:pPr>
        <w:pStyle w:val="Texto"/>
        <w:spacing w:before="0"/>
        <w:ind w:left="284" w:hanging="284"/>
        <w:rPr>
          <w:rFonts w:ascii="Century Gothic" w:hAnsi="Century Gothic"/>
          <w:sz w:val="16"/>
          <w:szCs w:val="16"/>
        </w:rPr>
      </w:pPr>
      <w:r w:rsidRPr="00E44926">
        <w:rPr>
          <w:rFonts w:ascii="Century Gothic" w:hAnsi="Century Gothic"/>
          <w:sz w:val="16"/>
          <w:szCs w:val="16"/>
        </w:rPr>
        <w:t>III.</w:t>
      </w:r>
      <w:r w:rsidRPr="00E44926">
        <w:rPr>
          <w:rFonts w:ascii="Century Gothic" w:hAnsi="Century Gothic"/>
          <w:sz w:val="16"/>
          <w:szCs w:val="16"/>
        </w:rPr>
        <w:tab/>
        <w:t>Después de elegir la opción “Opinión de cumplimiento”, el particular podrá imprimir el documento que contiene la opinión de cumplimiento de obligaciones fiscales en materia de seguridad social.</w:t>
      </w:r>
    </w:p>
    <w:p w14:paraId="0710DF0B" w14:textId="77777777" w:rsidR="00CE268D" w:rsidRPr="00E44926" w:rsidRDefault="00CE268D" w:rsidP="00B305ED">
      <w:pPr>
        <w:pStyle w:val="Texto"/>
        <w:spacing w:before="0"/>
        <w:rPr>
          <w:rFonts w:ascii="Century Gothic" w:hAnsi="Century Gothic"/>
          <w:sz w:val="16"/>
          <w:szCs w:val="16"/>
        </w:rPr>
      </w:pPr>
      <w:r w:rsidRPr="00E44926">
        <w:rPr>
          <w:rFonts w:ascii="Century Gothic" w:hAnsi="Century Gothic"/>
          <w:sz w:val="16"/>
          <w:szCs w:val="16"/>
        </w:rPr>
        <w:t>La multicitada opinión, se generará atendiendo a la situación fiscal en materia de seguridad social del particular en los siguientes sentidos:</w:t>
      </w:r>
    </w:p>
    <w:p w14:paraId="2D495C06" w14:textId="77777777" w:rsidR="00CE268D" w:rsidRPr="00E44926" w:rsidRDefault="00CE268D" w:rsidP="00B305ED">
      <w:pPr>
        <w:pStyle w:val="Texto"/>
        <w:spacing w:before="0"/>
        <w:ind w:left="1296" w:hanging="1008"/>
        <w:rPr>
          <w:rFonts w:ascii="Century Gothic" w:hAnsi="Century Gothic"/>
          <w:sz w:val="16"/>
          <w:szCs w:val="16"/>
        </w:rPr>
      </w:pPr>
      <w:r w:rsidRPr="00E44926">
        <w:rPr>
          <w:rFonts w:ascii="Century Gothic" w:hAnsi="Century Gothic"/>
          <w:b/>
          <w:sz w:val="16"/>
          <w:szCs w:val="16"/>
        </w:rPr>
        <w:t>Positiva.-</w:t>
      </w:r>
      <w:r w:rsidRPr="00E44926">
        <w:rPr>
          <w:rFonts w:ascii="Century Gothic" w:hAnsi="Century Gothic"/>
          <w:sz w:val="16"/>
          <w:szCs w:val="16"/>
        </w:rPr>
        <w:t xml:space="preserve"> </w:t>
      </w:r>
      <w:r w:rsidRPr="00E44926">
        <w:rPr>
          <w:rFonts w:ascii="Century Gothic" w:hAnsi="Century Gothic"/>
          <w:sz w:val="16"/>
          <w:szCs w:val="16"/>
        </w:rPr>
        <w:tab/>
        <w:t>Cuando el particular esté inscrito ante el Instituto y al corriente en el cumplimiento de las obligaciones que se consideran en los incisos a) y b) de este procedimiento.</w:t>
      </w:r>
    </w:p>
    <w:p w14:paraId="725C2067" w14:textId="77777777" w:rsidR="00CE268D" w:rsidRPr="00E44926" w:rsidRDefault="00CE268D" w:rsidP="00B305ED">
      <w:pPr>
        <w:pStyle w:val="Texto"/>
        <w:spacing w:before="0"/>
        <w:ind w:left="1296" w:hanging="1008"/>
        <w:rPr>
          <w:rFonts w:ascii="Century Gothic" w:hAnsi="Century Gothic"/>
          <w:sz w:val="16"/>
          <w:szCs w:val="16"/>
        </w:rPr>
      </w:pPr>
      <w:r w:rsidRPr="00E44926">
        <w:rPr>
          <w:rFonts w:ascii="Century Gothic" w:hAnsi="Century Gothic"/>
          <w:b/>
          <w:sz w:val="16"/>
          <w:szCs w:val="16"/>
        </w:rPr>
        <w:t>Negativa.-</w:t>
      </w:r>
      <w:r w:rsidRPr="00E44926">
        <w:rPr>
          <w:rFonts w:ascii="Century Gothic" w:hAnsi="Century Gothic"/>
          <w:sz w:val="16"/>
          <w:szCs w:val="16"/>
        </w:rPr>
        <w:t xml:space="preserve"> </w:t>
      </w:r>
      <w:r w:rsidRPr="00E44926">
        <w:rPr>
          <w:rFonts w:ascii="Century Gothic" w:hAnsi="Century Gothic"/>
          <w:sz w:val="16"/>
          <w:szCs w:val="16"/>
        </w:rPr>
        <w:tab/>
        <w:t>Cuando el particular no esté al corriente en el cumplimiento de las obligaciones en materia de seguridad social que se consideran en los incisos a) y b) de este procedimiento.</w:t>
      </w:r>
    </w:p>
    <w:p w14:paraId="53540188" w14:textId="77777777" w:rsidR="00CE268D" w:rsidRPr="00E44926" w:rsidRDefault="00CE268D" w:rsidP="00B305ED">
      <w:pPr>
        <w:pStyle w:val="ROMANOS"/>
        <w:spacing w:after="60" w:line="240" w:lineRule="auto"/>
        <w:rPr>
          <w:rFonts w:ascii="Century Gothic" w:hAnsi="Century Gothic"/>
          <w:sz w:val="16"/>
          <w:szCs w:val="16"/>
        </w:rPr>
      </w:pPr>
      <w:r w:rsidRPr="00E44926">
        <w:rPr>
          <w:rFonts w:ascii="Century Gothic" w:hAnsi="Century Gothic"/>
          <w:b/>
          <w:sz w:val="16"/>
          <w:szCs w:val="16"/>
        </w:rPr>
        <w:t>a)</w:t>
      </w:r>
      <w:r w:rsidRPr="00E44926">
        <w:rPr>
          <w:rFonts w:ascii="Century Gothic" w:hAnsi="Century Gothic"/>
          <w:sz w:val="16"/>
          <w:szCs w:val="16"/>
        </w:rPr>
        <w:tab/>
        <w:t>El Instituto a fin de emitir la opinión de cumplimiento de obligaciones fiscales en materia de seguridad social revisará que el particular solicitante:</w:t>
      </w:r>
    </w:p>
    <w:p w14:paraId="58CBB0D2" w14:textId="77777777" w:rsidR="00CE268D" w:rsidRPr="00E44926" w:rsidRDefault="00CE268D" w:rsidP="00B305ED">
      <w:pPr>
        <w:pStyle w:val="INCISO"/>
        <w:spacing w:after="60" w:line="240" w:lineRule="auto"/>
        <w:rPr>
          <w:rFonts w:ascii="Century Gothic" w:hAnsi="Century Gothic"/>
          <w:sz w:val="16"/>
          <w:szCs w:val="16"/>
        </w:rPr>
      </w:pPr>
      <w:r w:rsidRPr="00E44926">
        <w:rPr>
          <w:rFonts w:ascii="Century Gothic" w:hAnsi="Century Gothic"/>
          <w:b/>
          <w:sz w:val="16"/>
          <w:szCs w:val="16"/>
        </w:rPr>
        <w:t>1.</w:t>
      </w:r>
      <w:r w:rsidRPr="00E44926">
        <w:rPr>
          <w:rFonts w:ascii="Century Gothic" w:hAnsi="Century Gothic"/>
          <w:sz w:val="16"/>
          <w:szCs w:val="16"/>
        </w:rPr>
        <w:tab/>
        <w:t>Se encuentre inscrito ante el Instituto, en caso de estar obligado, y que el o los números de registros patronales que le han sido asignados estén vigentes.</w:t>
      </w:r>
    </w:p>
    <w:p w14:paraId="194B5024" w14:textId="77777777" w:rsidR="00CE268D" w:rsidRPr="00E44926" w:rsidRDefault="00CE268D" w:rsidP="00B305ED">
      <w:pPr>
        <w:pStyle w:val="INCISO"/>
        <w:spacing w:after="60" w:line="240" w:lineRule="auto"/>
        <w:rPr>
          <w:rFonts w:ascii="Century Gothic" w:hAnsi="Century Gothic"/>
          <w:sz w:val="16"/>
          <w:szCs w:val="16"/>
        </w:rPr>
      </w:pPr>
      <w:r w:rsidRPr="00E44926">
        <w:rPr>
          <w:rFonts w:ascii="Century Gothic" w:hAnsi="Century Gothic"/>
          <w:b/>
          <w:sz w:val="16"/>
          <w:szCs w:val="16"/>
        </w:rPr>
        <w:t>2.</w:t>
      </w:r>
      <w:r w:rsidRPr="00E44926">
        <w:rPr>
          <w:rFonts w:ascii="Century Gothic" w:hAnsi="Century Gothic"/>
          <w:sz w:val="16"/>
          <w:szCs w:val="16"/>
        </w:rPr>
        <w:tab/>
        <w:t>No tiene créditos fiscales firmes determinados, entendiéndose por crédito fiscal las cuotas, los capitales constitutivos, su actualización y los recargos, las multas impuestas en los términos de la Ley del Seguro Social, los gastos realizados por el Instituto por inscripciones improcedentes y los que tenga derecho a exigir de las personas no derechohabientes, de acuerdo con el artículo 287 de la misma Ley.</w:t>
      </w:r>
    </w:p>
    <w:p w14:paraId="794E4579" w14:textId="77777777" w:rsidR="00CE268D" w:rsidRPr="00E44926" w:rsidRDefault="00CE268D" w:rsidP="00B305ED">
      <w:pPr>
        <w:pStyle w:val="INCISO"/>
        <w:spacing w:after="60" w:line="240" w:lineRule="auto"/>
        <w:rPr>
          <w:rFonts w:ascii="Century Gothic" w:hAnsi="Century Gothic"/>
          <w:sz w:val="16"/>
          <w:szCs w:val="16"/>
        </w:rPr>
      </w:pPr>
      <w:r w:rsidRPr="00E44926">
        <w:rPr>
          <w:rFonts w:ascii="Century Gothic" w:hAnsi="Century Gothic"/>
          <w:b/>
          <w:sz w:val="16"/>
          <w:szCs w:val="16"/>
        </w:rPr>
        <w:t>3.</w:t>
      </w:r>
      <w:r w:rsidRPr="00E44926">
        <w:rPr>
          <w:rFonts w:ascii="Century Gothic" w:hAnsi="Century Gothic"/>
          <w:sz w:val="16"/>
          <w:szCs w:val="16"/>
        </w:rPr>
        <w:tab/>
        <w:t>Tratándose de particulares que hubieran solicitado autorización para pagar a plazos o hubieran interpuesto algún medio de defensa contra créditos fiscales a su cargo, los mismos se encuentren garantizados de conformidad con las disposiciones fiscales.</w:t>
      </w:r>
    </w:p>
    <w:p w14:paraId="4ACC2F56" w14:textId="77777777" w:rsidR="00CE268D" w:rsidRPr="00E44926" w:rsidRDefault="00CE268D" w:rsidP="00B305ED">
      <w:pPr>
        <w:pStyle w:val="INCISO"/>
        <w:spacing w:after="60" w:line="240" w:lineRule="auto"/>
        <w:rPr>
          <w:rFonts w:ascii="Century Gothic" w:hAnsi="Century Gothic"/>
          <w:sz w:val="16"/>
          <w:szCs w:val="16"/>
        </w:rPr>
      </w:pPr>
      <w:r w:rsidRPr="00E44926">
        <w:rPr>
          <w:rFonts w:ascii="Century Gothic" w:hAnsi="Century Gothic"/>
          <w:b/>
          <w:sz w:val="16"/>
          <w:szCs w:val="16"/>
        </w:rPr>
        <w:t>4.</w:t>
      </w:r>
      <w:r w:rsidRPr="00E44926">
        <w:rPr>
          <w:rFonts w:ascii="Century Gothic" w:hAnsi="Century Gothic"/>
          <w:sz w:val="16"/>
          <w:szCs w:val="16"/>
        </w:rPr>
        <w:tab/>
        <w:t>En caso de contar con autorización para el pago a plazo, que no haya incurrido en las causales de revocación a que hace referencia el artículo 138 del Reglamento de la Ley del Seguro Social en materia de Afiliación, Clasificación de Empresas, Recaudación y Fiscalización.</w:t>
      </w:r>
    </w:p>
    <w:p w14:paraId="1640E42A" w14:textId="77777777" w:rsidR="00CE268D" w:rsidRPr="00E44926" w:rsidRDefault="00CE268D" w:rsidP="00B305ED">
      <w:pPr>
        <w:pStyle w:val="ROMANOS"/>
        <w:spacing w:after="60" w:line="240" w:lineRule="auto"/>
        <w:rPr>
          <w:rFonts w:ascii="Century Gothic" w:hAnsi="Century Gothic"/>
          <w:sz w:val="16"/>
          <w:szCs w:val="16"/>
        </w:rPr>
      </w:pPr>
      <w:r w:rsidRPr="00E44926">
        <w:rPr>
          <w:rFonts w:ascii="Century Gothic" w:hAnsi="Century Gothic"/>
          <w:b/>
          <w:sz w:val="16"/>
          <w:szCs w:val="16"/>
        </w:rPr>
        <w:t>b)</w:t>
      </w:r>
      <w:r w:rsidRPr="00E44926">
        <w:rPr>
          <w:rFonts w:ascii="Century Gothic" w:hAnsi="Century Gothic"/>
          <w:sz w:val="16"/>
          <w:szCs w:val="16"/>
        </w:rPr>
        <w:tab/>
        <w:t>Tratándose de créditos fiscales firmes, se entenderá que el particular se encuentra al corriente en el cumplimiento de sus obligaciones fiscales en materia de seguridad social, si a la fecha de la solicitud de la opinión de referencia, se ubica en cualquiera de los siguientes supuestos:</w:t>
      </w:r>
    </w:p>
    <w:p w14:paraId="527DE4A4" w14:textId="77777777" w:rsidR="00CE268D" w:rsidRPr="00E44926" w:rsidRDefault="00CE268D" w:rsidP="00B305ED">
      <w:pPr>
        <w:pStyle w:val="INCISO"/>
        <w:spacing w:after="60" w:line="240" w:lineRule="auto"/>
        <w:rPr>
          <w:rFonts w:ascii="Century Gothic" w:hAnsi="Century Gothic"/>
          <w:sz w:val="16"/>
          <w:szCs w:val="16"/>
        </w:rPr>
      </w:pPr>
      <w:r w:rsidRPr="00E44926">
        <w:rPr>
          <w:rFonts w:ascii="Century Gothic" w:hAnsi="Century Gothic"/>
          <w:b/>
          <w:sz w:val="16"/>
          <w:szCs w:val="16"/>
        </w:rPr>
        <w:t>1.</w:t>
      </w:r>
      <w:r w:rsidRPr="00E44926">
        <w:rPr>
          <w:rFonts w:ascii="Century Gothic" w:hAnsi="Century Gothic"/>
          <w:sz w:val="16"/>
          <w:szCs w:val="16"/>
        </w:rPr>
        <w:tab/>
        <w:t>Cuando el particular cuente con autorización para pagar a plazos y no le haya sido revocada.</w:t>
      </w:r>
    </w:p>
    <w:p w14:paraId="42B9490F" w14:textId="77777777" w:rsidR="00CE268D" w:rsidRPr="00E44926" w:rsidRDefault="00CE268D" w:rsidP="00B305ED">
      <w:pPr>
        <w:pStyle w:val="INCISO"/>
        <w:spacing w:after="60" w:line="240" w:lineRule="auto"/>
        <w:rPr>
          <w:rFonts w:ascii="Century Gothic" w:hAnsi="Century Gothic"/>
          <w:sz w:val="16"/>
          <w:szCs w:val="16"/>
        </w:rPr>
      </w:pPr>
      <w:r w:rsidRPr="00E44926">
        <w:rPr>
          <w:rFonts w:ascii="Century Gothic" w:hAnsi="Century Gothic"/>
          <w:b/>
          <w:sz w:val="16"/>
          <w:szCs w:val="16"/>
        </w:rPr>
        <w:t>2.</w:t>
      </w:r>
      <w:r w:rsidRPr="00E44926">
        <w:rPr>
          <w:rFonts w:ascii="Century Gothic" w:hAnsi="Century Gothic"/>
          <w:sz w:val="16"/>
          <w:szCs w:val="16"/>
        </w:rPr>
        <w:tab/>
        <w:t>Cuando no haya vencido el plazo para pagar a que se refiere el artículo 127 del Reglamento de la Ley del Seguro Social en materia de Afiliación, Clasificación de Empresas, Recaudación y Fiscalización.</w:t>
      </w:r>
    </w:p>
    <w:p w14:paraId="5934AA5A" w14:textId="77777777" w:rsidR="00CE268D" w:rsidRPr="00E44926" w:rsidRDefault="00CE268D" w:rsidP="00B305ED">
      <w:pPr>
        <w:pStyle w:val="INCISO"/>
        <w:spacing w:after="60" w:line="240" w:lineRule="auto"/>
        <w:rPr>
          <w:rFonts w:ascii="Century Gothic" w:hAnsi="Century Gothic"/>
          <w:sz w:val="16"/>
          <w:szCs w:val="16"/>
        </w:rPr>
      </w:pPr>
      <w:r w:rsidRPr="00E44926">
        <w:rPr>
          <w:rFonts w:ascii="Century Gothic" w:hAnsi="Century Gothic"/>
          <w:b/>
          <w:sz w:val="16"/>
          <w:szCs w:val="16"/>
        </w:rPr>
        <w:t>3.</w:t>
      </w:r>
      <w:r w:rsidRPr="00E44926">
        <w:rPr>
          <w:rFonts w:ascii="Century Gothic" w:hAnsi="Century Gothic"/>
          <w:sz w:val="16"/>
          <w:szCs w:val="16"/>
        </w:rPr>
        <w:tab/>
        <w:t xml:space="preserve">Cuando se haya interpuesto medio de defensa en contra del crédito fiscal determinado y se </w:t>
      </w:r>
      <w:r w:rsidRPr="00E44926">
        <w:rPr>
          <w:rFonts w:ascii="Century Gothic" w:hAnsi="Century Gothic"/>
          <w:spacing w:val="-2"/>
          <w:sz w:val="16"/>
          <w:szCs w:val="16"/>
        </w:rPr>
        <w:t>encuentre debidamente garantizado el interés fiscal de conformidad con las disposiciones fiscales.</w:t>
      </w:r>
    </w:p>
    <w:p w14:paraId="547819BB" w14:textId="42299256" w:rsidR="00CE268D" w:rsidRPr="00E44926" w:rsidRDefault="00CE268D" w:rsidP="00B305ED">
      <w:pPr>
        <w:pStyle w:val="Texto"/>
        <w:spacing w:before="0"/>
        <w:rPr>
          <w:rFonts w:ascii="Century Gothic" w:hAnsi="Century Gothic"/>
          <w:b/>
          <w:noProof/>
          <w:sz w:val="18"/>
          <w:szCs w:val="18"/>
          <w:lang w:val="es-MX"/>
        </w:rPr>
      </w:pPr>
      <w:r w:rsidRPr="00E44926">
        <w:rPr>
          <w:rFonts w:ascii="Century Gothic" w:hAnsi="Century Gothic"/>
          <w:sz w:val="16"/>
          <w:szCs w:val="16"/>
        </w:rPr>
        <w:t>Cuando la opinión de cumplimiento de obligaciones fiscales en materia de seguridad social arroje inconsistencias relacionadas con el o los números de registro patronal, con créditos fiscales o con el otorgamiento de garantía, con las que el particular no esté de acuerdo, deberá presentar solicitud de aclaración ante el Instituto, quien en un plazo máximo de 10 días hábiles contados a partir del día siguiente a la fecha de presentación de la solicitud, resolverá y emitirá la opinión del cumplimiento de obligaciones fiscales en materia de seguridad social.</w:t>
      </w:r>
      <w:r w:rsidRPr="00E44926">
        <w:rPr>
          <w:rFonts w:ascii="Century Gothic" w:hAnsi="Century Gothic"/>
          <w:b/>
          <w:noProof/>
          <w:sz w:val="18"/>
          <w:szCs w:val="18"/>
          <w:lang w:val="es-MX"/>
        </w:rPr>
        <w:br w:type="page"/>
      </w:r>
    </w:p>
    <w:p w14:paraId="24F85A7A" w14:textId="7A0FEC95" w:rsidR="00C6140C" w:rsidRPr="00E44926" w:rsidRDefault="00C6140C" w:rsidP="00C6140C">
      <w:pPr>
        <w:jc w:val="center"/>
        <w:rPr>
          <w:rFonts w:ascii="Century Gothic" w:hAnsi="Century Gothic"/>
          <w:b/>
          <w:sz w:val="18"/>
          <w:szCs w:val="18"/>
        </w:rPr>
      </w:pPr>
      <w:r w:rsidRPr="00E44926">
        <w:rPr>
          <w:rFonts w:ascii="Century Gothic" w:hAnsi="Century Gothic"/>
          <w:b/>
          <w:sz w:val="18"/>
          <w:szCs w:val="18"/>
        </w:rPr>
        <w:lastRenderedPageBreak/>
        <w:t>ANEXO No. 1</w:t>
      </w:r>
      <w:r w:rsidR="002B63CA" w:rsidRPr="00E44926">
        <w:rPr>
          <w:rFonts w:ascii="Century Gothic" w:hAnsi="Century Gothic"/>
          <w:b/>
          <w:sz w:val="18"/>
          <w:szCs w:val="18"/>
        </w:rPr>
        <w:t>3</w:t>
      </w:r>
    </w:p>
    <w:p w14:paraId="66B3C000" w14:textId="77777777" w:rsidR="00C6140C" w:rsidRPr="00E44926" w:rsidRDefault="00C6140C" w:rsidP="00C6140C">
      <w:pPr>
        <w:jc w:val="center"/>
        <w:rPr>
          <w:rFonts w:ascii="Century Gothic" w:hAnsi="Century Gothic"/>
          <w:b/>
          <w:sz w:val="18"/>
          <w:szCs w:val="18"/>
        </w:rPr>
      </w:pPr>
    </w:p>
    <w:p w14:paraId="18D9BD5C" w14:textId="77777777" w:rsidR="00C6140C" w:rsidRPr="00E44926" w:rsidRDefault="00C6140C" w:rsidP="00C6140C">
      <w:pPr>
        <w:jc w:val="center"/>
        <w:rPr>
          <w:rFonts w:ascii="Century Gothic" w:hAnsi="Century Gothic"/>
          <w:b/>
          <w:sz w:val="16"/>
          <w:szCs w:val="16"/>
        </w:rPr>
      </w:pPr>
      <w:r w:rsidRPr="00E44926">
        <w:rPr>
          <w:rFonts w:ascii="Century Gothic" w:hAnsi="Century Gothic"/>
          <w:b/>
          <w:sz w:val="16"/>
          <w:szCs w:val="16"/>
        </w:rPr>
        <w:t xml:space="preserve">INFORMACIÓN QUE DEBERÁ ENTREGAR EL LICITANTE GANADOR </w:t>
      </w:r>
    </w:p>
    <w:p w14:paraId="74422179" w14:textId="77777777" w:rsidR="00C6140C" w:rsidRPr="00E44926" w:rsidRDefault="00C6140C" w:rsidP="00C6140C">
      <w:pPr>
        <w:jc w:val="center"/>
        <w:rPr>
          <w:rFonts w:ascii="Century Gothic" w:hAnsi="Century Gothic"/>
          <w:b/>
          <w:sz w:val="16"/>
          <w:szCs w:val="16"/>
        </w:rPr>
      </w:pPr>
      <w:r w:rsidRPr="00E44926">
        <w:rPr>
          <w:rFonts w:ascii="Century Gothic" w:hAnsi="Century Gothic"/>
          <w:b/>
          <w:sz w:val="16"/>
          <w:szCs w:val="16"/>
        </w:rPr>
        <w:t>RESPECTO AL CUMPLIMIENTO DE SUS OBLIGACIONES EN MATERIA DE APORTACIONES AL INFONAVIT</w:t>
      </w:r>
    </w:p>
    <w:p w14:paraId="280B21DC" w14:textId="77777777" w:rsidR="00C6140C" w:rsidRPr="00E44926" w:rsidRDefault="00C6140C" w:rsidP="00C6140C">
      <w:pPr>
        <w:widowControl/>
        <w:autoSpaceDE w:val="0"/>
        <w:autoSpaceDN w:val="0"/>
        <w:adjustRightInd w:val="0"/>
        <w:jc w:val="both"/>
        <w:rPr>
          <w:rFonts w:ascii="Century Gothic" w:hAnsi="Century Gothic"/>
          <w:snapToGrid/>
          <w:sz w:val="24"/>
          <w:szCs w:val="24"/>
          <w:lang w:val="es-MX" w:eastAsia="es-MX"/>
        </w:rPr>
      </w:pPr>
    </w:p>
    <w:p w14:paraId="4E1EB4FC" w14:textId="77777777" w:rsidR="00C6140C" w:rsidRPr="00E44926" w:rsidRDefault="00C6140C" w:rsidP="00C6140C">
      <w:pPr>
        <w:widowControl/>
        <w:autoSpaceDE w:val="0"/>
        <w:autoSpaceDN w:val="0"/>
        <w:adjustRightInd w:val="0"/>
        <w:jc w:val="both"/>
        <w:rPr>
          <w:rFonts w:ascii="Century Gothic" w:hAnsi="Century Gothic"/>
          <w:snapToGrid/>
          <w:sz w:val="16"/>
          <w:szCs w:val="16"/>
          <w:lang w:val="es-MX" w:eastAsia="es-MX"/>
        </w:rPr>
      </w:pPr>
      <w:r w:rsidRPr="00E44926">
        <w:rPr>
          <w:rFonts w:ascii="Century Gothic" w:hAnsi="Century Gothic"/>
          <w:snapToGrid/>
          <w:sz w:val="16"/>
          <w:szCs w:val="16"/>
          <w:lang w:val="es-MX" w:eastAsia="es-MX"/>
        </w:rPr>
        <w:t xml:space="preserve"> </w:t>
      </w:r>
      <w:r w:rsidRPr="00E44926">
        <w:rPr>
          <w:rFonts w:ascii="Century Gothic" w:hAnsi="Century Gothic"/>
          <w:b/>
          <w:bCs/>
          <w:snapToGrid/>
          <w:sz w:val="16"/>
          <w:szCs w:val="16"/>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14:paraId="0B120D01"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noProof/>
          <w:snapToGrid/>
          <w:sz w:val="16"/>
          <w:szCs w:val="16"/>
          <w:lang w:val="es-MX" w:eastAsia="es-MX"/>
        </w:rPr>
        <mc:AlternateContent>
          <mc:Choice Requires="wps">
            <w:drawing>
              <wp:anchor distT="0" distB="0" distL="114300" distR="114300" simplePos="0" relativeHeight="251659264" behindDoc="0" locked="0" layoutInCell="1" allowOverlap="1" wp14:anchorId="16E5BC32" wp14:editId="06719732">
                <wp:simplePos x="0" y="0"/>
                <wp:positionH relativeFrom="margin">
                  <wp:align>left</wp:align>
                </wp:positionH>
                <wp:positionV relativeFrom="paragraph">
                  <wp:posOffset>55107</wp:posOffset>
                </wp:positionV>
                <wp:extent cx="6742706" cy="23854"/>
                <wp:effectExtent l="38100" t="38100" r="77470" b="90805"/>
                <wp:wrapNone/>
                <wp:docPr id="2" name="Conector recto 2"/>
                <wp:cNvGraphicFramePr/>
                <a:graphic xmlns:a="http://schemas.openxmlformats.org/drawingml/2006/main">
                  <a:graphicData uri="http://schemas.microsoft.com/office/word/2010/wordprocessingShape">
                    <wps:wsp>
                      <wps:cNvCnPr/>
                      <wps:spPr>
                        <a:xfrm flipV="1">
                          <a:off x="0" y="0"/>
                          <a:ext cx="6742706" cy="238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5DC5C"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35pt" to="530.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" strokecolor="black [3200]" strokeweight="2pt">
                <v:shadow on="t" color="black" opacity="24903f" origin=",.5" offset="0,.55556mm"/>
                <w10:wrap anchorx="margin"/>
              </v:line>
            </w:pict>
          </mc:Fallback>
        </mc:AlternateContent>
      </w:r>
    </w:p>
    <w:p w14:paraId="4E899097"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snapToGrid/>
          <w:sz w:val="16"/>
          <w:szCs w:val="16"/>
          <w:lang w:val="es-MX" w:eastAsia="es-MX"/>
        </w:rPr>
        <w:t xml:space="preserve">Con fundamento en el artículo 16, fracción XIX de la Ley del Instituto del Fondo Nacional de la Vivienda para los Trabajadores, el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Asimismo, instruye a la Administración que proceda a la publicación de dichas Reglas en el Diario Oficial de la Federación. </w:t>
      </w:r>
    </w:p>
    <w:p w14:paraId="0E7CD7A9" w14:textId="77777777" w:rsidR="00C6140C" w:rsidRPr="00E44926" w:rsidRDefault="00C6140C" w:rsidP="00C6140C">
      <w:pPr>
        <w:widowControl/>
        <w:autoSpaceDE w:val="0"/>
        <w:autoSpaceDN w:val="0"/>
        <w:adjustRightInd w:val="0"/>
        <w:jc w:val="both"/>
        <w:rPr>
          <w:rFonts w:ascii="Century Gothic" w:hAnsi="Century Gothic"/>
          <w:snapToGrid/>
          <w:sz w:val="16"/>
          <w:szCs w:val="16"/>
          <w:lang w:val="es-MX" w:eastAsia="es-MX"/>
        </w:rPr>
      </w:pPr>
      <w:r w:rsidRPr="00E44926">
        <w:rPr>
          <w:rFonts w:ascii="Century Gothic" w:hAnsi="Century Gothic"/>
          <w:b/>
          <w:bCs/>
          <w:snapToGrid/>
          <w:sz w:val="16"/>
          <w:szCs w:val="16"/>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14:paraId="666A29F6"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I. </w:t>
      </w:r>
      <w:r w:rsidRPr="00E44926">
        <w:rPr>
          <w:rFonts w:ascii="Century Gothic" w:hAnsi="Century Gothic" w:cs="Arial"/>
          <w:snapToGrid/>
          <w:sz w:val="16"/>
          <w:szCs w:val="16"/>
          <w:lang w:val="es-MX" w:eastAsia="es-MX"/>
        </w:rPr>
        <w:t xml:space="preserve">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 </w:t>
      </w:r>
    </w:p>
    <w:p w14:paraId="11D8ABB8"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snapToGrid/>
          <w:sz w:val="16"/>
          <w:szCs w:val="16"/>
          <w:lang w:val="es-MX" w:eastAsia="es-MX"/>
        </w:rPr>
        <w:t xml:space="preserve">Igual disposición se establece para las entidades y dependencias que tengan a su cargo la aplicación de subsidios o estímulos, respecto de los particulares que tengan derecho a su otorgamiento. </w:t>
      </w:r>
    </w:p>
    <w:p w14:paraId="40407428"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snapToGrid/>
          <w:sz w:val="16"/>
          <w:szCs w:val="16"/>
          <w:lang w:val="es-MX" w:eastAsia="es-MX"/>
        </w:rPr>
        <w:t xml:space="preserve">Además, señala el artículo 32-D del Código Fiscal citado, los proveedores a quienes se adjudique un contrato, para poder subcontratar, deberán solicitar y entregar a la contratante la constancia de situación fiscal del subcontratante. </w:t>
      </w:r>
    </w:p>
    <w:p w14:paraId="03B4F2DC"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II. </w:t>
      </w:r>
      <w:r w:rsidRPr="00E44926">
        <w:rPr>
          <w:rFonts w:ascii="Century Gothic" w:hAnsi="Century Gothic" w:cs="Arial"/>
          <w:snapToGrid/>
          <w:sz w:val="16"/>
          <w:szCs w:val="16"/>
          <w:lang w:val="es-MX" w:eastAsia="es-MX"/>
        </w:rPr>
        <w:t xml:space="preserve">El artículo 30 de la Ley del Instituto del Fondo Nacional de la Vivienda para los Trabajadores prevé que el Instituto se constituye como un Organismo Fiscal Autónomo y se encuentra facultado y obligado al cumplimiento de lo dispuesto en el Código Fiscal de Federación, en tanto que, en términos del artículo 16, fracción XIX, de la Ley del INFONAVIT, el Consejo de Administración de esta Institución tiene como atribución aprobar la normatividad que derive de la misma, salvo aquella que se encuentre reservada expresamente para aprobación de la Asamblea General. </w:t>
      </w:r>
    </w:p>
    <w:p w14:paraId="4FD58A9B"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III. </w:t>
      </w:r>
      <w:r w:rsidRPr="00E44926">
        <w:rPr>
          <w:rFonts w:ascii="Century Gothic" w:hAnsi="Century Gothic" w:cs="Arial"/>
          <w:snapToGrid/>
          <w:sz w:val="16"/>
          <w:szCs w:val="16"/>
          <w:lang w:val="es-MX" w:eastAsia="es-MX"/>
        </w:rPr>
        <w:t xml:space="preserve">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 </w:t>
      </w:r>
    </w:p>
    <w:p w14:paraId="4E334E59"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snapToGrid/>
          <w:sz w:val="16"/>
          <w:szCs w:val="16"/>
          <w:lang w:val="es-MX" w:eastAsia="es-MX"/>
        </w:rPr>
        <w:t xml:space="preserve">Por lo anterior expuesto y fundado, se emite el siguiente: </w:t>
      </w:r>
    </w:p>
    <w:p w14:paraId="215197B5" w14:textId="77777777" w:rsidR="00C6140C" w:rsidRPr="00E44926" w:rsidRDefault="00C6140C" w:rsidP="00C6140C">
      <w:pPr>
        <w:widowControl/>
        <w:autoSpaceDE w:val="0"/>
        <w:autoSpaceDN w:val="0"/>
        <w:adjustRightInd w:val="0"/>
        <w:jc w:val="center"/>
        <w:rPr>
          <w:rFonts w:ascii="Century Gothic" w:hAnsi="Century Gothic"/>
          <w:snapToGrid/>
          <w:sz w:val="16"/>
          <w:szCs w:val="16"/>
          <w:lang w:val="es-MX" w:eastAsia="es-MX"/>
        </w:rPr>
      </w:pPr>
      <w:r w:rsidRPr="00E44926">
        <w:rPr>
          <w:rFonts w:ascii="Century Gothic" w:hAnsi="Century Gothic"/>
          <w:b/>
          <w:bCs/>
          <w:snapToGrid/>
          <w:sz w:val="16"/>
          <w:szCs w:val="16"/>
          <w:lang w:val="es-MX" w:eastAsia="es-MX"/>
        </w:rPr>
        <w:t>ACUERDO</w:t>
      </w:r>
    </w:p>
    <w:p w14:paraId="5235B965"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Primero. </w:t>
      </w:r>
      <w:r w:rsidRPr="00E44926">
        <w:rPr>
          <w:rFonts w:ascii="Century Gothic" w:hAnsi="Century Gothic" w:cs="Arial"/>
          <w:snapToGrid/>
          <w:sz w:val="16"/>
          <w:szCs w:val="16"/>
          <w:lang w:val="es-MX" w:eastAsia="es-MX"/>
        </w:rPr>
        <w:t xml:space="preserve">Se aprueban las “Reglas para la obtención de la constancia de situación fiscal en materia de aportaciones patronales y entero de descuentos”, mismas que forman parte del presente Acuerdo como Anexo Único. </w:t>
      </w:r>
    </w:p>
    <w:p w14:paraId="72162BD5"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Segundo. </w:t>
      </w:r>
      <w:r w:rsidRPr="00E44926">
        <w:rPr>
          <w:rFonts w:ascii="Century Gothic" w:hAnsi="Century Gothic" w:cs="Arial"/>
          <w:snapToGrid/>
          <w:sz w:val="16"/>
          <w:szCs w:val="16"/>
          <w:lang w:val="es-MX" w:eastAsia="es-MX"/>
        </w:rPr>
        <w:t xml:space="preserve">Se instruye a la Coordinación General de Recaudación Fiscal a promover la difusión y aplicación de las reglas aprobadas y, en su caso, a establecer los procedimientos para su debida operación. </w:t>
      </w:r>
    </w:p>
    <w:p w14:paraId="579C89E8"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Tercero. </w:t>
      </w:r>
      <w:r w:rsidRPr="00E44926">
        <w:rPr>
          <w:rFonts w:ascii="Century Gothic" w:hAnsi="Century Gothic" w:cs="Arial"/>
          <w:snapToGrid/>
          <w:sz w:val="16"/>
          <w:szCs w:val="16"/>
          <w:lang w:val="es-MX" w:eastAsia="es-MX"/>
        </w:rPr>
        <w:t xml:space="preserve">Se instruye a la Subdirección General de Tecnologías de la Información y a la Coordinación General de Recaudación Fiscal para desarrollar e implementar el sistema tecnológico para la obtención de la “constancia de situación fiscal” a que se refiere este Acuerdo. </w:t>
      </w:r>
    </w:p>
    <w:p w14:paraId="2B63691E"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Cuarto.- </w:t>
      </w:r>
      <w:r w:rsidRPr="00E44926">
        <w:rPr>
          <w:rFonts w:ascii="Century Gothic" w:hAnsi="Century Gothic" w:cs="Arial"/>
          <w:snapToGrid/>
          <w:sz w:val="16"/>
          <w:szCs w:val="16"/>
          <w:lang w:val="es-MX" w:eastAsia="es-MX"/>
        </w:rPr>
        <w:t xml:space="preserve">El presente Acuerdo y su Anexo entrarán en vigor el día hábil siguiente al de su fecha de publicación en el Diario Oficial de la Federación. </w:t>
      </w:r>
    </w:p>
    <w:p w14:paraId="1FC46397" w14:textId="77777777" w:rsidR="00C6140C" w:rsidRPr="00E44926" w:rsidRDefault="00C6140C" w:rsidP="00C6140C">
      <w:pPr>
        <w:widowControl/>
        <w:autoSpaceDE w:val="0"/>
        <w:autoSpaceDN w:val="0"/>
        <w:adjustRightInd w:val="0"/>
        <w:jc w:val="both"/>
        <w:rPr>
          <w:rFonts w:ascii="Century Gothic" w:hAnsi="Century Gothic"/>
          <w:snapToGrid/>
          <w:sz w:val="16"/>
          <w:szCs w:val="16"/>
          <w:lang w:val="es-MX" w:eastAsia="es-MX"/>
        </w:rPr>
      </w:pPr>
      <w:r w:rsidRPr="00E44926">
        <w:rPr>
          <w:rFonts w:ascii="Century Gothic" w:hAnsi="Century Gothic" w:cs="Arial"/>
          <w:b/>
          <w:bCs/>
          <w:snapToGrid/>
          <w:sz w:val="16"/>
          <w:szCs w:val="16"/>
          <w:lang w:val="es-MX" w:eastAsia="es-MX"/>
        </w:rPr>
        <w:t xml:space="preserve">Quinto.- </w:t>
      </w:r>
      <w:r w:rsidRPr="00E44926">
        <w:rPr>
          <w:rFonts w:ascii="Century Gothic" w:hAnsi="Century Gothic" w:cs="Arial"/>
          <w:snapToGrid/>
          <w:sz w:val="16"/>
          <w:szCs w:val="16"/>
          <w:lang w:val="es-MX" w:eastAsia="es-MX"/>
        </w:rPr>
        <w:t xml:space="preserve">Se instruye a la Secretaría General y Jurídica para realizar los trámites para la publicación del presente en el Diario Oficial de la Federación. </w:t>
      </w:r>
      <w:r w:rsidRPr="00E44926">
        <w:rPr>
          <w:rFonts w:ascii="Century Gothic" w:hAnsi="Century Gothic"/>
          <w:snapToGrid/>
          <w:sz w:val="16"/>
          <w:szCs w:val="16"/>
          <w:lang w:val="es-MX" w:eastAsia="es-MX"/>
        </w:rPr>
        <w:t xml:space="preserve">(Cuarta Sección) DIARIO OFICIAL Miércoles 28 de junio de 2017 </w:t>
      </w:r>
    </w:p>
    <w:p w14:paraId="4C2D5A77" w14:textId="77777777" w:rsidR="00C6140C" w:rsidRPr="00E44926" w:rsidRDefault="00C6140C" w:rsidP="00C6140C">
      <w:pPr>
        <w:widowControl/>
        <w:autoSpaceDE w:val="0"/>
        <w:autoSpaceDN w:val="0"/>
        <w:adjustRightInd w:val="0"/>
        <w:jc w:val="both"/>
        <w:rPr>
          <w:rFonts w:ascii="Century Gothic" w:hAnsi="Century Gothic" w:cs="Arial"/>
          <w:b/>
          <w:bCs/>
          <w:snapToGrid/>
          <w:sz w:val="16"/>
          <w:szCs w:val="16"/>
          <w:lang w:val="es-MX" w:eastAsia="es-MX"/>
        </w:rPr>
      </w:pPr>
    </w:p>
    <w:p w14:paraId="02F4736E" w14:textId="77777777" w:rsidR="00C6140C" w:rsidRPr="00E44926" w:rsidRDefault="00C6140C" w:rsidP="00C6140C">
      <w:pPr>
        <w:widowControl/>
        <w:autoSpaceDE w:val="0"/>
        <w:autoSpaceDN w:val="0"/>
        <w:adjustRightInd w:val="0"/>
        <w:jc w:val="center"/>
        <w:rPr>
          <w:rFonts w:ascii="Century Gothic" w:hAnsi="Century Gothic" w:cs="Arial"/>
          <w:b/>
          <w:bCs/>
          <w:snapToGrid/>
          <w:sz w:val="16"/>
          <w:szCs w:val="16"/>
          <w:lang w:val="es-MX" w:eastAsia="es-MX"/>
        </w:rPr>
      </w:pPr>
      <w:r w:rsidRPr="00E44926">
        <w:rPr>
          <w:rFonts w:ascii="Century Gothic" w:hAnsi="Century Gothic" w:cs="Arial"/>
          <w:b/>
          <w:bCs/>
          <w:snapToGrid/>
          <w:sz w:val="16"/>
          <w:szCs w:val="16"/>
          <w:lang w:val="es-MX" w:eastAsia="es-MX"/>
        </w:rPr>
        <w:t>Anexo Único</w:t>
      </w:r>
    </w:p>
    <w:p w14:paraId="76FD0186" w14:textId="77777777" w:rsidR="00C6140C" w:rsidRPr="00E44926" w:rsidRDefault="00C6140C" w:rsidP="00C6140C">
      <w:pPr>
        <w:widowControl/>
        <w:autoSpaceDE w:val="0"/>
        <w:autoSpaceDN w:val="0"/>
        <w:adjustRightInd w:val="0"/>
        <w:jc w:val="both"/>
        <w:rPr>
          <w:rFonts w:ascii="Century Gothic" w:hAnsi="Century Gothic" w:cs="Arial"/>
          <w:b/>
          <w:bCs/>
          <w:snapToGrid/>
          <w:sz w:val="16"/>
          <w:szCs w:val="16"/>
          <w:lang w:val="es-MX" w:eastAsia="es-MX"/>
        </w:rPr>
      </w:pPr>
    </w:p>
    <w:p w14:paraId="63306538"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Reglas para la obtención de la constancia de situación fiscal en materia de aportaciones patronales y entero de descuentos. </w:t>
      </w:r>
    </w:p>
    <w:p w14:paraId="52A809B5"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Primera.- </w:t>
      </w:r>
      <w:r w:rsidRPr="00E44926">
        <w:rPr>
          <w:rFonts w:ascii="Century Gothic" w:hAnsi="Century Gothic" w:cs="Arial"/>
          <w:snapToGrid/>
          <w:sz w:val="16"/>
          <w:szCs w:val="16"/>
          <w:lang w:val="es-MX" w:eastAsia="es-MX"/>
        </w:rPr>
        <w:t xml:space="preserve">Los particulares que, para efectos de celebrar contrataciones con las dependencias y entidades a que se refiere el artículo 32-D del Código Fiscal de la Federación y, en su caso, los que aquéllos subcontraten, o quienes pretendan acceder al otorgamiento de subsidios y estímulos de las mismas dependencias y entidades, requieran del INFONAVIT, una constancia de situación fiscal, deberán obtener la misma de conformidad con las presentes reglas. </w:t>
      </w:r>
    </w:p>
    <w:p w14:paraId="138941F8"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Segunda.- </w:t>
      </w:r>
      <w:r w:rsidRPr="00E44926">
        <w:rPr>
          <w:rFonts w:ascii="Century Gothic" w:hAnsi="Century Gothic" w:cs="Arial"/>
          <w:snapToGrid/>
          <w:sz w:val="16"/>
          <w:szCs w:val="16"/>
          <w:lang w:val="es-MX" w:eastAsia="es-MX"/>
        </w:rPr>
        <w:t xml:space="preserve">El INFONAVIT, a fin de emitir la constancia de situación fiscal, revisará que: </w:t>
      </w:r>
    </w:p>
    <w:p w14:paraId="13B47913"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I. </w:t>
      </w:r>
      <w:r w:rsidRPr="00E44926">
        <w:rPr>
          <w:rFonts w:ascii="Century Gothic" w:hAnsi="Century Gothic" w:cs="Arial"/>
          <w:snapToGrid/>
          <w:sz w:val="16"/>
          <w:szCs w:val="16"/>
          <w:lang w:val="es-MX" w:eastAsia="es-MX"/>
        </w:rPr>
        <w:t xml:space="preserve">La inscripción del particular solicitante ante el Instituto, en caso de estar obligado, y la vigencia del número o números de los registros patronales que le han sido asignados. </w:t>
      </w:r>
    </w:p>
    <w:p w14:paraId="0D95874D"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II. </w:t>
      </w:r>
      <w:r w:rsidRPr="00E44926">
        <w:rPr>
          <w:rFonts w:ascii="Century Gothic" w:hAnsi="Century Gothic" w:cs="Arial"/>
          <w:snapToGrid/>
          <w:sz w:val="16"/>
          <w:szCs w:val="16"/>
          <w:lang w:val="es-MX" w:eastAsia="es-MX"/>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3C744DB2"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III. </w:t>
      </w:r>
      <w:r w:rsidRPr="00E44926">
        <w:rPr>
          <w:rFonts w:ascii="Century Gothic" w:hAnsi="Century Gothic" w:cs="Arial"/>
          <w:snapToGrid/>
          <w:sz w:val="16"/>
          <w:szCs w:val="16"/>
          <w:lang w:val="es-MX" w:eastAsia="es-MX"/>
        </w:rPr>
        <w:t xml:space="preserve">Los adeudos o créditos fiscales que no se encuentren firmes. </w:t>
      </w:r>
    </w:p>
    <w:p w14:paraId="54D56C65"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IV. </w:t>
      </w:r>
      <w:r w:rsidRPr="00E44926">
        <w:rPr>
          <w:rFonts w:ascii="Century Gothic" w:hAnsi="Century Gothic" w:cs="Arial"/>
          <w:snapToGrid/>
          <w:sz w:val="16"/>
          <w:szCs w:val="16"/>
          <w:lang w:val="es-MX" w:eastAsia="es-MX"/>
        </w:rPr>
        <w:t xml:space="preserve">Las garantías que se hayan otorgado. </w:t>
      </w:r>
    </w:p>
    <w:p w14:paraId="1AAC4A84"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V. </w:t>
      </w:r>
      <w:r w:rsidRPr="00E44926">
        <w:rPr>
          <w:rFonts w:ascii="Century Gothic" w:hAnsi="Century Gothic" w:cs="Arial"/>
          <w:snapToGrid/>
          <w:sz w:val="16"/>
          <w:szCs w:val="16"/>
          <w:lang w:val="es-MX" w:eastAsia="es-MX"/>
        </w:rPr>
        <w:t xml:space="preserve">Los convenios de pago que el solicitante haya celebrado con el Instituto. </w:t>
      </w:r>
    </w:p>
    <w:p w14:paraId="5EB36C0A"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lastRenderedPageBreak/>
        <w:t xml:space="preserve">Tercera.- </w:t>
      </w:r>
      <w:r w:rsidRPr="00E44926">
        <w:rPr>
          <w:rFonts w:ascii="Century Gothic" w:hAnsi="Century Gothic" w:cs="Arial"/>
          <w:snapToGrid/>
          <w:sz w:val="16"/>
          <w:szCs w:val="16"/>
          <w:lang w:val="es-MX" w:eastAsia="es-MX"/>
        </w:rPr>
        <w:t xml:space="preserve">Las constancias de situación fiscal se emitirán a partir de la información contenida en las bases de datos del Instituto y reflejarán la situación que ante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24449D6B"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Cuarta.- </w:t>
      </w:r>
      <w:r w:rsidRPr="00E44926">
        <w:rPr>
          <w:rFonts w:ascii="Century Gothic" w:hAnsi="Century Gothic" w:cs="Arial"/>
          <w:snapToGrid/>
          <w:sz w:val="16"/>
          <w:szCs w:val="16"/>
          <w:lang w:val="es-MX" w:eastAsia="es-MX"/>
        </w:rPr>
        <w:t xml:space="preserve">El INFONAVIT expedirá a los particulares los siguientes tipos de constancia de situación fiscal: </w:t>
      </w:r>
    </w:p>
    <w:p w14:paraId="7757C6EB"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a) Sin adeudo o con garantía.- </w:t>
      </w:r>
      <w:r w:rsidRPr="00E44926">
        <w:rPr>
          <w:rFonts w:ascii="Century Gothic" w:hAnsi="Century Gothic" w:cs="Arial"/>
          <w:snapToGrid/>
          <w:sz w:val="16"/>
          <w:szCs w:val="16"/>
          <w:lang w:val="es-MX" w:eastAsia="es-MX"/>
        </w:rPr>
        <w:t xml:space="preserve">Cuando el particular esté inscrito ante el Instituto y al corriente en el cumplimiento de sus obligaciones fiscales, o bien que contando con adeudo éste se encuentre garantizado. </w:t>
      </w:r>
    </w:p>
    <w:p w14:paraId="7D771649"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b) Con adeudo.- </w:t>
      </w:r>
      <w:r w:rsidRPr="00E44926">
        <w:rPr>
          <w:rFonts w:ascii="Century Gothic" w:hAnsi="Century Gothic" w:cs="Arial"/>
          <w:snapToGrid/>
          <w:sz w:val="16"/>
          <w:szCs w:val="16"/>
          <w:lang w:val="es-MX" w:eastAsia="es-MX"/>
        </w:rPr>
        <w:t xml:space="preserve">Cuando el particular no esté al corriente en el cumplimiento de las obligaciones en materia de aportaciones patronales y entero de descuentos. </w:t>
      </w:r>
    </w:p>
    <w:p w14:paraId="5C9EE488"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c) Con adeudo pero con convenio celebrado.</w:t>
      </w:r>
      <w:r w:rsidRPr="00E44926">
        <w:rPr>
          <w:rFonts w:ascii="Century Gothic" w:hAnsi="Century Gothic" w:cs="Arial"/>
          <w:snapToGrid/>
          <w:sz w:val="16"/>
          <w:szCs w:val="16"/>
          <w:lang w:val="es-MX" w:eastAsia="es-MX"/>
        </w:rPr>
        <w:t xml:space="preserve">- En los casos en que el particular cuente con adeudos pero que haya celebrado convenio con el INFONAVIT para cubrirlos. La constancia de situación fiscal que se expida precisará esta circunstancia para efectos de contratación en términos de los párrafos dos y tres del artículo 32-D del Código Fiscal de la Federación. </w:t>
      </w:r>
    </w:p>
    <w:p w14:paraId="56B2128B"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d) Sin antecedente.- </w:t>
      </w:r>
      <w:r w:rsidRPr="00E44926">
        <w:rPr>
          <w:rFonts w:ascii="Century Gothic" w:hAnsi="Century Gothic" w:cs="Arial"/>
          <w:snapToGrid/>
          <w:sz w:val="16"/>
          <w:szCs w:val="16"/>
          <w:lang w:val="es-MX" w:eastAsia="es-MX"/>
        </w:rPr>
        <w:t xml:space="preserve">Para personas físicas o morales que no cuenten con número de registro patronal registrado ante el Instituto y por tanto con trabajadores formales. </w:t>
      </w:r>
    </w:p>
    <w:p w14:paraId="087E2FDF"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snapToGrid/>
          <w:sz w:val="16"/>
          <w:szCs w:val="16"/>
          <w:lang w:val="es-MX" w:eastAsia="es-MX"/>
        </w:rPr>
        <w:t xml:space="preserve">Las personas físicas o morales podrán obtener las constancias de situación fiscal a que se refieren los incisos a), b) y d) en la sección correspondiente del portal institucional del INFONAVIT en la internet: www.infonavit.org.mx. </w:t>
      </w:r>
    </w:p>
    <w:p w14:paraId="6BFF3B87"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snapToGrid/>
          <w:sz w:val="16"/>
          <w:szCs w:val="16"/>
          <w:lang w:val="es-MX" w:eastAsia="es-MX"/>
        </w:rPr>
        <w:t xml:space="preserve">Las constancias a que se refiere el inciso c) serán emitidas por la autoridad fiscal del Instituto en las delegaciones regionales. </w:t>
      </w:r>
    </w:p>
    <w:p w14:paraId="399B88C1" w14:textId="6D127178"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snapToGrid/>
          <w:sz w:val="16"/>
          <w:szCs w:val="16"/>
          <w:lang w:val="es-MX" w:eastAsia="es-MX"/>
        </w:rPr>
        <w:t xml:space="preserve">Cuando la respectiva constancia de situación fiscal arroje a juicio del solicitante inconsistencias relacionadas con el o los números de registro patronal o con el estado de los créditos fiscales, podrá acudir a la </w:t>
      </w:r>
      <w:r w:rsidR="001408EF" w:rsidRPr="00E44926">
        <w:rPr>
          <w:rFonts w:ascii="Century Gothic" w:hAnsi="Century Gothic" w:cs="Arial"/>
          <w:snapToGrid/>
          <w:sz w:val="16"/>
          <w:szCs w:val="16"/>
          <w:lang w:val="es-MX" w:eastAsia="es-MX"/>
        </w:rPr>
        <w:t>Alcaldía</w:t>
      </w:r>
      <w:r w:rsidRPr="00E44926">
        <w:rPr>
          <w:rFonts w:ascii="Century Gothic" w:hAnsi="Century Gothic" w:cs="Arial"/>
          <w:snapToGrid/>
          <w:sz w:val="16"/>
          <w:szCs w:val="16"/>
          <w:lang w:val="es-MX" w:eastAsia="es-MX"/>
        </w:rPr>
        <w:t xml:space="preserve"> Regional que corresponda a efecto de aclarar el contenido de </w:t>
      </w:r>
      <w:proofErr w:type="gramStart"/>
      <w:r w:rsidRPr="00E44926">
        <w:rPr>
          <w:rFonts w:ascii="Century Gothic" w:hAnsi="Century Gothic" w:cs="Arial"/>
          <w:snapToGrid/>
          <w:sz w:val="16"/>
          <w:szCs w:val="16"/>
          <w:lang w:val="es-MX" w:eastAsia="es-MX"/>
        </w:rPr>
        <w:t>la misma</w:t>
      </w:r>
      <w:proofErr w:type="gramEnd"/>
      <w:r w:rsidRPr="00E44926">
        <w:rPr>
          <w:rFonts w:ascii="Century Gothic" w:hAnsi="Century Gothic" w:cs="Arial"/>
          <w:snapToGrid/>
          <w:sz w:val="16"/>
          <w:szCs w:val="16"/>
          <w:lang w:val="es-MX" w:eastAsia="es-MX"/>
        </w:rPr>
        <w:t xml:space="preserve">. </w:t>
      </w:r>
    </w:p>
    <w:p w14:paraId="1EDA1E5F" w14:textId="77777777" w:rsidR="00C6140C" w:rsidRPr="00E44926" w:rsidRDefault="00C6140C" w:rsidP="00C6140C">
      <w:pPr>
        <w:widowControl/>
        <w:autoSpaceDE w:val="0"/>
        <w:autoSpaceDN w:val="0"/>
        <w:adjustRightInd w:val="0"/>
        <w:jc w:val="both"/>
        <w:rPr>
          <w:rFonts w:ascii="Century Gothic" w:hAnsi="Century Gothic" w:cs="Arial"/>
          <w:snapToGrid/>
          <w:sz w:val="16"/>
          <w:szCs w:val="16"/>
          <w:lang w:val="es-MX" w:eastAsia="es-MX"/>
        </w:rPr>
      </w:pPr>
      <w:r w:rsidRPr="00E44926">
        <w:rPr>
          <w:rFonts w:ascii="Century Gothic" w:hAnsi="Century Gothic" w:cs="Arial"/>
          <w:b/>
          <w:bCs/>
          <w:snapToGrid/>
          <w:sz w:val="16"/>
          <w:szCs w:val="16"/>
          <w:lang w:val="es-MX" w:eastAsia="es-MX"/>
        </w:rPr>
        <w:t xml:space="preserve">Quinta.- </w:t>
      </w:r>
      <w:r w:rsidRPr="00E44926">
        <w:rPr>
          <w:rFonts w:ascii="Century Gothic" w:hAnsi="Century Gothic" w:cs="Arial"/>
          <w:snapToGrid/>
          <w:sz w:val="16"/>
          <w:szCs w:val="16"/>
          <w:lang w:val="es-MX" w:eastAsia="es-MX"/>
        </w:rPr>
        <w:t xml:space="preserve">La constancia de situación fiscal que se expida tendrá una vigencia de 30 días naturales contados a partir del día de su emisión. </w:t>
      </w:r>
    </w:p>
    <w:p w14:paraId="30CBD637" w14:textId="77777777" w:rsidR="00C6140C" w:rsidRPr="00E44926" w:rsidRDefault="00C6140C" w:rsidP="00C6140C">
      <w:pPr>
        <w:jc w:val="both"/>
        <w:rPr>
          <w:rFonts w:ascii="Century Gothic" w:hAnsi="Century Gothic"/>
          <w:b/>
          <w:sz w:val="16"/>
          <w:szCs w:val="16"/>
        </w:rPr>
      </w:pPr>
      <w:r w:rsidRPr="00E44926">
        <w:rPr>
          <w:rFonts w:ascii="Century Gothic" w:hAnsi="Century Gothic" w:cs="Arial"/>
          <w:snapToGrid/>
          <w:sz w:val="16"/>
          <w:szCs w:val="16"/>
          <w:lang w:val="es-MX" w:eastAsia="es-MX"/>
        </w:rPr>
        <w:t xml:space="preserve">Este Acuerdo fue aprobado mediante resolución número RCA-5789-01/17, en la sesión ordinaria número 790 del Consejo de Administración del Infonavit celebrada, el veinticinco de enero de dos mil diecisiete.- El Secretario General y Jurídico, </w:t>
      </w:r>
      <w:r w:rsidRPr="00E44926">
        <w:rPr>
          <w:rFonts w:ascii="Century Gothic" w:hAnsi="Century Gothic" w:cs="Arial"/>
          <w:b/>
          <w:bCs/>
          <w:snapToGrid/>
          <w:sz w:val="16"/>
          <w:szCs w:val="16"/>
          <w:lang w:val="es-MX" w:eastAsia="es-MX"/>
        </w:rPr>
        <w:t>Omar Cedillo Villavicencio</w:t>
      </w:r>
      <w:r w:rsidRPr="00E44926">
        <w:rPr>
          <w:rFonts w:ascii="Century Gothic" w:hAnsi="Century Gothic" w:cs="Arial"/>
          <w:snapToGrid/>
          <w:sz w:val="16"/>
          <w:szCs w:val="16"/>
          <w:lang w:val="es-MX" w:eastAsia="es-MX"/>
        </w:rPr>
        <w:t>.- Rúbrica.</w:t>
      </w:r>
    </w:p>
    <w:p w14:paraId="4FDFC20F" w14:textId="77777777" w:rsidR="00C6140C" w:rsidRPr="00E44926" w:rsidRDefault="00C6140C" w:rsidP="00CE268D">
      <w:pPr>
        <w:pStyle w:val="Texto"/>
        <w:spacing w:before="0" w:line="218" w:lineRule="exact"/>
        <w:rPr>
          <w:rFonts w:ascii="Century Gothic" w:hAnsi="Century Gothic"/>
          <w:b/>
          <w:noProof/>
          <w:sz w:val="16"/>
          <w:szCs w:val="16"/>
          <w:lang w:val="es-MX"/>
        </w:rPr>
      </w:pPr>
    </w:p>
    <w:p w14:paraId="1E800F60" w14:textId="77777777" w:rsidR="00CE268D" w:rsidRPr="00E44926" w:rsidRDefault="00CE268D" w:rsidP="00CE268D">
      <w:pPr>
        <w:jc w:val="center"/>
        <w:rPr>
          <w:rFonts w:ascii="Century Gothic" w:hAnsi="Century Gothic"/>
          <w:b/>
          <w:noProof/>
          <w:sz w:val="18"/>
          <w:szCs w:val="18"/>
          <w:lang w:val="es-MX"/>
        </w:rPr>
      </w:pPr>
    </w:p>
    <w:p w14:paraId="4CA5E624" w14:textId="77777777" w:rsidR="00C6140C" w:rsidRPr="00E44926" w:rsidRDefault="00C6140C">
      <w:pPr>
        <w:widowControl/>
        <w:rPr>
          <w:rFonts w:ascii="Century Gothic" w:hAnsi="Century Gothic"/>
          <w:b/>
          <w:sz w:val="18"/>
          <w:szCs w:val="18"/>
        </w:rPr>
      </w:pPr>
      <w:r w:rsidRPr="00E44926">
        <w:rPr>
          <w:rFonts w:ascii="Century Gothic" w:hAnsi="Century Gothic"/>
          <w:b/>
          <w:sz w:val="18"/>
          <w:szCs w:val="18"/>
        </w:rPr>
        <w:br w:type="page"/>
      </w:r>
    </w:p>
    <w:p w14:paraId="31DA93B1" w14:textId="621A9380" w:rsidR="00CE268D" w:rsidRPr="00E44926" w:rsidRDefault="00C6140C" w:rsidP="00CE268D">
      <w:pPr>
        <w:jc w:val="center"/>
        <w:rPr>
          <w:rFonts w:ascii="Century Gothic" w:hAnsi="Century Gothic"/>
          <w:b/>
          <w:sz w:val="18"/>
          <w:szCs w:val="18"/>
        </w:rPr>
      </w:pPr>
      <w:r w:rsidRPr="00E44926">
        <w:rPr>
          <w:rFonts w:ascii="Century Gothic" w:hAnsi="Century Gothic"/>
          <w:b/>
          <w:sz w:val="18"/>
          <w:szCs w:val="18"/>
        </w:rPr>
        <w:lastRenderedPageBreak/>
        <w:t>ANEXO No. 1</w:t>
      </w:r>
      <w:r w:rsidR="002B63CA" w:rsidRPr="00E44926">
        <w:rPr>
          <w:rFonts w:ascii="Century Gothic" w:hAnsi="Century Gothic"/>
          <w:b/>
          <w:sz w:val="18"/>
          <w:szCs w:val="18"/>
        </w:rPr>
        <w:t>4</w:t>
      </w:r>
    </w:p>
    <w:p w14:paraId="2960C186" w14:textId="77777777" w:rsidR="00CE268D" w:rsidRPr="00E44926" w:rsidRDefault="00CE268D" w:rsidP="00CE268D">
      <w:pPr>
        <w:jc w:val="both"/>
        <w:rPr>
          <w:rFonts w:ascii="Century Gothic" w:hAnsi="Century Gothic"/>
        </w:rPr>
      </w:pPr>
    </w:p>
    <w:p w14:paraId="7FECEB72" w14:textId="77777777" w:rsidR="00CE268D" w:rsidRPr="00E44926" w:rsidRDefault="00CE268D" w:rsidP="00CE268D">
      <w:pPr>
        <w:jc w:val="center"/>
        <w:rPr>
          <w:rFonts w:ascii="Century Gothic" w:hAnsi="Century Gothic"/>
          <w:b/>
          <w:sz w:val="18"/>
          <w:szCs w:val="18"/>
        </w:rPr>
      </w:pPr>
      <w:r w:rsidRPr="00E44926">
        <w:rPr>
          <w:rFonts w:ascii="Century Gothic" w:hAnsi="Century Gothic"/>
          <w:b/>
          <w:sz w:val="18"/>
          <w:szCs w:val="18"/>
        </w:rPr>
        <w:t>I N F O R M A T I V O</w:t>
      </w:r>
    </w:p>
    <w:p w14:paraId="3F117657" w14:textId="007E5EAE" w:rsidR="00CE268D" w:rsidRPr="00E44926" w:rsidRDefault="00CE268D" w:rsidP="00CE268D">
      <w:pPr>
        <w:spacing w:before="100" w:beforeAutospacing="1" w:after="100" w:afterAutospacing="1"/>
        <w:jc w:val="both"/>
        <w:rPr>
          <w:rFonts w:ascii="Century Gothic" w:hAnsi="Century Gothic" w:cs="Tahoma"/>
          <w:b/>
          <w:bCs/>
          <w:i/>
          <w:sz w:val="18"/>
          <w:szCs w:val="18"/>
          <w:u w:val="single"/>
        </w:rPr>
      </w:pPr>
      <w:r w:rsidRPr="00E44926">
        <w:rPr>
          <w:rFonts w:ascii="Century Gothic" w:hAnsi="Century Gothic" w:cs="Tahoma"/>
          <w:b/>
          <w:bCs/>
          <w:i/>
          <w:sz w:val="18"/>
          <w:szCs w:val="18"/>
          <w:u w:val="single"/>
        </w:rPr>
        <w:t>PROMOCI</w:t>
      </w:r>
      <w:r w:rsidR="00E2177F" w:rsidRPr="00E44926">
        <w:rPr>
          <w:rFonts w:ascii="Century Gothic" w:hAnsi="Century Gothic" w:cs="Tahoma"/>
          <w:b/>
          <w:bCs/>
          <w:i/>
          <w:sz w:val="18"/>
          <w:szCs w:val="18"/>
          <w:u w:val="single"/>
        </w:rPr>
        <w:t>Ó</w:t>
      </w:r>
      <w:r w:rsidRPr="00E44926">
        <w:rPr>
          <w:rFonts w:ascii="Century Gothic" w:hAnsi="Century Gothic" w:cs="Tahoma"/>
          <w:b/>
          <w:bCs/>
          <w:i/>
          <w:sz w:val="18"/>
          <w:szCs w:val="18"/>
          <w:u w:val="single"/>
        </w:rPr>
        <w:t>N A PRESTADOR DE SERVICIOS SOBRE LOS BENEFICIOS DEL PROGRAMA DE CADENAS PRODUCTIVAS DE NACIONAL FINANCIERA, S.N.C.</w:t>
      </w:r>
    </w:p>
    <w:p w14:paraId="1BF5C040" w14:textId="77777777" w:rsidR="00CE268D" w:rsidRPr="00E44926" w:rsidRDefault="00CE268D" w:rsidP="00CE268D">
      <w:pPr>
        <w:jc w:val="center"/>
        <w:rPr>
          <w:rFonts w:ascii="Century Gothic" w:hAnsi="Century Gothic"/>
          <w:b/>
          <w:i/>
          <w:sz w:val="18"/>
          <w:szCs w:val="18"/>
        </w:rPr>
      </w:pPr>
      <w:r w:rsidRPr="00E44926">
        <w:rPr>
          <w:rFonts w:ascii="Century Gothic" w:hAnsi="Century Gothic"/>
          <w:b/>
          <w:i/>
          <w:sz w:val="18"/>
          <w:szCs w:val="18"/>
        </w:rPr>
        <w:t>Programa de Cadenas Productivas del Gobierno Federal</w:t>
      </w:r>
    </w:p>
    <w:p w14:paraId="3DDD0628" w14:textId="77777777" w:rsidR="00CE268D" w:rsidRPr="00E44926" w:rsidRDefault="00CE268D" w:rsidP="00CE268D">
      <w:pPr>
        <w:jc w:val="center"/>
        <w:rPr>
          <w:rFonts w:ascii="Century Gothic" w:hAnsi="Century Gothic"/>
          <w:b/>
          <w:i/>
          <w:sz w:val="18"/>
          <w:szCs w:val="18"/>
        </w:rPr>
      </w:pPr>
    </w:p>
    <w:p w14:paraId="6341FB21" w14:textId="77777777" w:rsidR="00CE268D" w:rsidRPr="00E44926" w:rsidRDefault="00CE268D" w:rsidP="00CE268D">
      <w:pPr>
        <w:jc w:val="both"/>
        <w:rPr>
          <w:rFonts w:ascii="Century Gothic" w:hAnsi="Century Gothic"/>
          <w:sz w:val="18"/>
          <w:szCs w:val="18"/>
        </w:rPr>
      </w:pPr>
      <w:r w:rsidRPr="00E44926">
        <w:rPr>
          <w:rFonts w:ascii="Century Gothic" w:hAnsi="Century Gothic"/>
          <w:sz w:val="18"/>
          <w:szCs w:val="18"/>
        </w:rPr>
        <w:t>El programa de Cadenas Productivas es una solución integral que tiene como objetivo fortalecer el desarrollo de las micros, pequeñas y medianas empresas de nuestro país, con herramientas que les permitan incrementar su capacidad productiva y de gestión.</w:t>
      </w:r>
    </w:p>
    <w:p w14:paraId="754C0F94" w14:textId="77777777" w:rsidR="00CE268D" w:rsidRPr="00E44926" w:rsidRDefault="00CE268D" w:rsidP="00CE268D">
      <w:pPr>
        <w:jc w:val="both"/>
        <w:rPr>
          <w:rFonts w:ascii="Century Gothic" w:hAnsi="Century Gothic"/>
          <w:sz w:val="18"/>
          <w:szCs w:val="18"/>
        </w:rPr>
      </w:pPr>
    </w:p>
    <w:p w14:paraId="01FEA4DE" w14:textId="77777777" w:rsidR="00CE268D" w:rsidRPr="00E44926" w:rsidRDefault="00CE268D" w:rsidP="00CE268D">
      <w:pPr>
        <w:jc w:val="both"/>
        <w:rPr>
          <w:rFonts w:ascii="Century Gothic" w:hAnsi="Century Gothic"/>
          <w:sz w:val="18"/>
          <w:szCs w:val="18"/>
        </w:rPr>
      </w:pPr>
      <w:r w:rsidRPr="00E44926">
        <w:rPr>
          <w:rFonts w:ascii="Century Gothic" w:hAnsi="Century Gothic"/>
          <w:sz w:val="18"/>
          <w:szCs w:val="18"/>
        </w:rPr>
        <w:t>Al incorporarte a Cadenas Productivas tendrás acceso sin costo a los siguientes beneficios:</w:t>
      </w:r>
    </w:p>
    <w:p w14:paraId="2107951E" w14:textId="77777777" w:rsidR="00CE268D" w:rsidRPr="00E44926" w:rsidRDefault="00CE268D" w:rsidP="00CE268D">
      <w:pPr>
        <w:jc w:val="both"/>
        <w:rPr>
          <w:rFonts w:ascii="Century Gothic" w:hAnsi="Century Gothic"/>
          <w:sz w:val="18"/>
          <w:szCs w:val="18"/>
        </w:rPr>
      </w:pPr>
    </w:p>
    <w:p w14:paraId="3AF069C8" w14:textId="77777777" w:rsidR="00CE268D" w:rsidRPr="00E44926" w:rsidRDefault="00CE268D" w:rsidP="00CE268D">
      <w:pPr>
        <w:pStyle w:val="Prrafodelista"/>
        <w:spacing w:line="276" w:lineRule="auto"/>
        <w:ind w:left="0"/>
        <w:contextualSpacing/>
        <w:jc w:val="both"/>
        <w:rPr>
          <w:rFonts w:ascii="Century Gothic" w:hAnsi="Century Gothic"/>
          <w:color w:val="auto"/>
          <w:sz w:val="18"/>
          <w:szCs w:val="18"/>
        </w:rPr>
      </w:pPr>
      <w:r w:rsidRPr="00E44926">
        <w:rPr>
          <w:rFonts w:ascii="Century Gothic" w:hAnsi="Century Gothic"/>
          <w:color w:val="auto"/>
          <w:sz w:val="18"/>
          <w:szCs w:val="18"/>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14:paraId="3416EBE2" w14:textId="0B02D8FC" w:rsidR="00CE268D" w:rsidRPr="00E44926" w:rsidRDefault="00CE268D" w:rsidP="00CE268D">
      <w:pPr>
        <w:pStyle w:val="prrafodelistacxspmiddle"/>
        <w:spacing w:line="276" w:lineRule="auto"/>
        <w:jc w:val="both"/>
        <w:rPr>
          <w:rFonts w:ascii="Century Gothic" w:hAnsi="Century Gothic"/>
          <w:sz w:val="18"/>
          <w:szCs w:val="18"/>
          <w:lang w:val="es-ES_tradnl"/>
        </w:rPr>
      </w:pPr>
      <w:r w:rsidRPr="00E44926">
        <w:rPr>
          <w:rFonts w:ascii="Century Gothic" w:hAnsi="Century Gothic"/>
          <w:sz w:val="18"/>
          <w:szCs w:val="18"/>
          <w:lang w:val="es-ES_tradnl"/>
        </w:rPr>
        <w:t>Incrementa tus ventas, al pertenecer al Directorio de Prestador de servicios</w:t>
      </w:r>
      <w:r w:rsidR="00E2177F" w:rsidRPr="00E44926">
        <w:rPr>
          <w:rFonts w:ascii="Century Gothic" w:hAnsi="Century Gothic"/>
          <w:sz w:val="18"/>
          <w:szCs w:val="18"/>
          <w:lang w:val="es-ES_tradnl"/>
        </w:rPr>
        <w:t xml:space="preserve"> </w:t>
      </w:r>
      <w:r w:rsidRPr="00E44926">
        <w:rPr>
          <w:rFonts w:ascii="Century Gothic" w:hAnsi="Century Gothic"/>
          <w:sz w:val="18"/>
          <w:szCs w:val="18"/>
          <w:lang w:val="es-ES_tradnl"/>
        </w:rPr>
        <w:t>del Gobierno Federal, mediante el cual las Dependencias y/o Entidades u otras empresas podrán consultar tu oferta de productos y servicios en el momento que lo requieran, al mismo tiempo, conocerás otras empresas con la posibilidad de ampliar tu base de prestador de servicios.</w:t>
      </w:r>
    </w:p>
    <w:p w14:paraId="6E6408DA" w14:textId="77777777" w:rsidR="00CE268D" w:rsidRPr="00E44926" w:rsidRDefault="00CE268D" w:rsidP="00CE268D">
      <w:pPr>
        <w:pStyle w:val="prrafodelistacxspmiddle"/>
        <w:spacing w:line="276" w:lineRule="auto"/>
        <w:jc w:val="both"/>
        <w:rPr>
          <w:rFonts w:ascii="Century Gothic" w:hAnsi="Century Gothic"/>
          <w:sz w:val="18"/>
          <w:szCs w:val="18"/>
          <w:lang w:val="es-ES_tradnl"/>
        </w:rPr>
      </w:pPr>
      <w:r w:rsidRPr="00E44926">
        <w:rPr>
          <w:rFonts w:ascii="Century Gothic" w:hAnsi="Century Gothic"/>
          <w:sz w:val="18"/>
          <w:szCs w:val="18"/>
          <w:lang w:val="es-ES_tradnl"/>
        </w:rPr>
        <w:t xml:space="preserve">Profesionaliza tu negocio, a través de los cursos de capacitación en línea o presenciales, sobre temas relacionados al proceso de compra del Gobierno Federal que te ayudarán a ser más efectivo al presentar tus propuestas. </w:t>
      </w:r>
    </w:p>
    <w:p w14:paraId="0EB4858A" w14:textId="77777777" w:rsidR="00CE268D" w:rsidRPr="00E44926" w:rsidRDefault="00CE268D" w:rsidP="00CE268D">
      <w:pPr>
        <w:jc w:val="both"/>
        <w:rPr>
          <w:rFonts w:ascii="Century Gothic" w:hAnsi="Century Gothic"/>
        </w:rPr>
      </w:pPr>
      <w:r w:rsidRPr="00E44926">
        <w:rPr>
          <w:rFonts w:ascii="Century Gothic" w:hAnsi="Century Gothic"/>
          <w:sz w:val="18"/>
          <w:szCs w:val="18"/>
        </w:rPr>
        <w:t>Identifica oportunidades de negocio, al conocer las necesidades de compra del Gobierno Federal a través de nuestros boletines electrónicos.</w:t>
      </w:r>
    </w:p>
    <w:p w14:paraId="3E73B9CD" w14:textId="77777777" w:rsidR="00CE268D" w:rsidRPr="00E44926" w:rsidRDefault="00CE268D" w:rsidP="00CE268D">
      <w:pPr>
        <w:jc w:val="center"/>
        <w:rPr>
          <w:rFonts w:ascii="Century Gothic" w:hAnsi="Century Gothic"/>
        </w:rPr>
      </w:pPr>
    </w:p>
    <w:p w14:paraId="78ABCFED" w14:textId="77777777" w:rsidR="00CE268D" w:rsidRPr="00E44926" w:rsidRDefault="00CE268D" w:rsidP="00CE268D">
      <w:pPr>
        <w:jc w:val="both"/>
        <w:rPr>
          <w:rFonts w:ascii="Century Gothic" w:hAnsi="Century Gothic"/>
        </w:rPr>
      </w:pPr>
      <w:r w:rsidRPr="00E44926">
        <w:rPr>
          <w:rFonts w:ascii="Century Gothic" w:hAnsi="Century Gothic"/>
          <w:sz w:val="18"/>
          <w:szCs w:val="18"/>
        </w:rPr>
        <w:t>Para mayores informes sobre el particular llamar desde el área metropolitana al  5089-6107 o al 01 800 623-4672 sin costo desde el interior de la república o bien a través de la página de internet www.NAFIN.com.</w:t>
      </w:r>
    </w:p>
    <w:p w14:paraId="7254AADC" w14:textId="77777777" w:rsidR="00CE268D" w:rsidRPr="00E44926" w:rsidRDefault="00CE268D" w:rsidP="00CE268D">
      <w:pPr>
        <w:jc w:val="center"/>
        <w:rPr>
          <w:rFonts w:ascii="Century Gothic" w:hAnsi="Century Gothic"/>
        </w:rPr>
      </w:pPr>
    </w:p>
    <w:p w14:paraId="352BAC30" w14:textId="77777777" w:rsidR="00CE268D" w:rsidRPr="00E44926" w:rsidRDefault="00CE268D" w:rsidP="00CE268D">
      <w:pPr>
        <w:pStyle w:val="Textoindependiente2"/>
        <w:rPr>
          <w:rFonts w:ascii="Century Gothic" w:hAnsi="Century Gothic"/>
          <w:sz w:val="18"/>
          <w:szCs w:val="18"/>
        </w:rPr>
      </w:pPr>
      <w:r w:rsidRPr="00E44926">
        <w:rPr>
          <w:rFonts w:ascii="Century Gothic" w:hAnsi="Century Gothic"/>
          <w:sz w:val="18"/>
          <w:szCs w:val="18"/>
        </w:rPr>
        <w:t xml:space="preserve">En Nacional Financiera, S.N.C. estamos coordinando una iniciativa sin duda histórica, para apoyar a las </w:t>
      </w:r>
      <w:proofErr w:type="spellStart"/>
      <w:r w:rsidRPr="00E44926">
        <w:rPr>
          <w:rFonts w:ascii="Century Gothic" w:hAnsi="Century Gothic"/>
          <w:sz w:val="18"/>
          <w:szCs w:val="18"/>
        </w:rPr>
        <w:t>PyMES</w:t>
      </w:r>
      <w:proofErr w:type="spellEnd"/>
      <w:r w:rsidRPr="00E44926">
        <w:rPr>
          <w:rFonts w:ascii="Century Gothic" w:hAnsi="Century Gothic"/>
          <w:sz w:val="18"/>
          <w:szCs w:val="18"/>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14:paraId="6779876D" w14:textId="77777777" w:rsidR="00CE268D" w:rsidRPr="00E44926" w:rsidRDefault="00CE268D" w:rsidP="00CE268D">
      <w:pPr>
        <w:pStyle w:val="Textoindependiente2"/>
        <w:rPr>
          <w:rFonts w:ascii="Century Gothic" w:hAnsi="Century Gothic"/>
          <w:sz w:val="18"/>
          <w:szCs w:val="18"/>
        </w:rPr>
      </w:pPr>
    </w:p>
    <w:p w14:paraId="3C4D4035" w14:textId="77777777" w:rsidR="00CE268D" w:rsidRPr="00E44926" w:rsidRDefault="00CE268D" w:rsidP="00CE268D">
      <w:pPr>
        <w:pStyle w:val="Textoindependiente2"/>
        <w:rPr>
          <w:rFonts w:ascii="Century Gothic" w:hAnsi="Century Gothic"/>
          <w:sz w:val="18"/>
          <w:szCs w:val="18"/>
        </w:rPr>
      </w:pPr>
      <w:r w:rsidRPr="00E44926">
        <w:rPr>
          <w:rFonts w:ascii="Century Gothic" w:hAnsi="Century Gothic"/>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E44926">
        <w:rPr>
          <w:rFonts w:ascii="Century Gothic" w:hAnsi="Century Gothic"/>
          <w:sz w:val="18"/>
          <w:szCs w:val="18"/>
        </w:rPr>
        <w:t>PyMES</w:t>
      </w:r>
      <w:proofErr w:type="spellEnd"/>
      <w:r w:rsidRPr="00E44926">
        <w:rPr>
          <w:rFonts w:ascii="Century Gothic" w:hAnsi="Century Gothic"/>
          <w:sz w:val="18"/>
          <w:szCs w:val="18"/>
        </w:rPr>
        <w:t xml:space="preserve"> a partir del 2008.</w:t>
      </w:r>
    </w:p>
    <w:p w14:paraId="7AA50266" w14:textId="77777777" w:rsidR="00CE268D" w:rsidRPr="00E44926" w:rsidRDefault="00CE268D" w:rsidP="00CE268D">
      <w:pPr>
        <w:pStyle w:val="Textoindependiente2"/>
        <w:rPr>
          <w:rFonts w:ascii="Century Gothic" w:hAnsi="Century Gothic"/>
          <w:sz w:val="18"/>
          <w:szCs w:val="18"/>
        </w:rPr>
      </w:pPr>
    </w:p>
    <w:p w14:paraId="2759F865" w14:textId="77777777" w:rsidR="00CE268D" w:rsidRPr="00E44926" w:rsidRDefault="00CE268D" w:rsidP="00CE268D">
      <w:pPr>
        <w:pStyle w:val="Textoindependiente2"/>
        <w:rPr>
          <w:rFonts w:ascii="Century Gothic" w:hAnsi="Century Gothic"/>
          <w:sz w:val="18"/>
          <w:szCs w:val="18"/>
        </w:rPr>
      </w:pPr>
      <w:r w:rsidRPr="00E44926">
        <w:rPr>
          <w:rFonts w:ascii="Century Gothic" w:hAnsi="Century Gothic"/>
          <w:sz w:val="18"/>
          <w:szCs w:val="18"/>
        </w:rPr>
        <w:t>En este contexto, tengo el agrado de invitarte a incorporar tu empresa al programa, para que goce de los beneficios que éste le brinda:</w:t>
      </w:r>
    </w:p>
    <w:p w14:paraId="419AFF8D" w14:textId="77777777" w:rsidR="00CE268D" w:rsidRPr="00E44926" w:rsidRDefault="00CE268D" w:rsidP="00CE268D">
      <w:pPr>
        <w:pStyle w:val="Textopredeterminado"/>
        <w:ind w:left="851" w:hanging="851"/>
        <w:jc w:val="left"/>
        <w:rPr>
          <w:rFonts w:ascii="Century Gothic" w:hAnsi="Century Gothic" w:cs="Arial"/>
          <w:noProof w:val="0"/>
          <w:sz w:val="18"/>
          <w:szCs w:val="18"/>
          <w:u w:val="single"/>
          <w:lang w:val="es-MX"/>
        </w:rPr>
      </w:pPr>
    </w:p>
    <w:p w14:paraId="724A9B49" w14:textId="77777777" w:rsidR="00CE268D" w:rsidRPr="00E44926" w:rsidRDefault="00CE268D" w:rsidP="00CE268D">
      <w:pPr>
        <w:pStyle w:val="Textopredeterminado"/>
        <w:ind w:left="851" w:hanging="851"/>
        <w:jc w:val="left"/>
        <w:rPr>
          <w:rFonts w:ascii="Century Gothic" w:hAnsi="Century Gothic" w:cs="Arial"/>
          <w:noProof w:val="0"/>
          <w:sz w:val="18"/>
          <w:szCs w:val="18"/>
          <w:lang w:val="es-MX"/>
        </w:rPr>
      </w:pPr>
      <w:r w:rsidRPr="00E44926">
        <w:rPr>
          <w:rFonts w:ascii="Century Gothic" w:hAnsi="Century Gothic" w:cs="Arial"/>
          <w:noProof w:val="0"/>
          <w:sz w:val="18"/>
          <w:szCs w:val="18"/>
          <w:u w:val="single"/>
          <w:lang w:val="es-MX"/>
        </w:rPr>
        <w:t>Cadenas Productivas ofrece</w:t>
      </w:r>
      <w:r w:rsidRPr="00E44926">
        <w:rPr>
          <w:rFonts w:ascii="Century Gothic" w:hAnsi="Century Gothic" w:cs="Arial"/>
          <w:noProof w:val="0"/>
          <w:sz w:val="18"/>
          <w:szCs w:val="18"/>
          <w:lang w:val="es-MX"/>
        </w:rPr>
        <w:t>:</w:t>
      </w:r>
    </w:p>
    <w:p w14:paraId="33344245" w14:textId="77777777" w:rsidR="00CE268D" w:rsidRPr="00E44926" w:rsidRDefault="00CE268D" w:rsidP="00CE268D">
      <w:pPr>
        <w:pStyle w:val="Textopredeterminado"/>
        <w:ind w:left="851" w:hanging="851"/>
        <w:jc w:val="left"/>
        <w:rPr>
          <w:rFonts w:ascii="Century Gothic" w:hAnsi="Century Gothic" w:cs="Arial"/>
          <w:noProof w:val="0"/>
          <w:sz w:val="18"/>
          <w:szCs w:val="18"/>
          <w:lang w:val="es-MX"/>
        </w:rPr>
      </w:pPr>
    </w:p>
    <w:p w14:paraId="76DF298E" w14:textId="77777777" w:rsidR="00CE268D" w:rsidRPr="00E44926" w:rsidRDefault="00CE268D" w:rsidP="00CE268D">
      <w:pPr>
        <w:pStyle w:val="Textopredeterminado"/>
        <w:numPr>
          <w:ilvl w:val="0"/>
          <w:numId w:val="3"/>
        </w:numPr>
        <w:jc w:val="left"/>
        <w:textAlignment w:val="auto"/>
        <w:rPr>
          <w:rFonts w:ascii="Century Gothic" w:hAnsi="Century Gothic" w:cs="Arial"/>
          <w:noProof w:val="0"/>
          <w:sz w:val="18"/>
          <w:szCs w:val="18"/>
          <w:lang w:val="es-MX"/>
        </w:rPr>
      </w:pPr>
      <w:r w:rsidRPr="00E44926">
        <w:rPr>
          <w:rFonts w:ascii="Century Gothic" w:hAnsi="Century Gothic" w:cs="Arial"/>
          <w:noProof w:val="0"/>
          <w:sz w:val="18"/>
          <w:szCs w:val="18"/>
          <w:lang w:val="es-MX"/>
        </w:rPr>
        <w:t>Adelantar el cobro de las facturas mediante el descuento electrónico</w:t>
      </w:r>
    </w:p>
    <w:p w14:paraId="6A4A1A47" w14:textId="77777777" w:rsidR="00CE268D" w:rsidRPr="00E44926" w:rsidRDefault="00CE268D" w:rsidP="00CE268D">
      <w:pPr>
        <w:pStyle w:val="Textopredeterminado"/>
        <w:numPr>
          <w:ilvl w:val="1"/>
          <w:numId w:val="3"/>
        </w:numPr>
        <w:jc w:val="left"/>
        <w:textAlignment w:val="auto"/>
        <w:rPr>
          <w:rFonts w:ascii="Century Gothic" w:hAnsi="Century Gothic" w:cs="Arial"/>
          <w:noProof w:val="0"/>
          <w:sz w:val="18"/>
          <w:szCs w:val="18"/>
          <w:lang w:val="es-MX"/>
        </w:rPr>
      </w:pPr>
      <w:r w:rsidRPr="00E44926">
        <w:rPr>
          <w:rFonts w:ascii="Century Gothic" w:hAnsi="Century Gothic" w:cs="Arial"/>
          <w:noProof w:val="0"/>
          <w:sz w:val="18"/>
          <w:szCs w:val="18"/>
          <w:lang w:val="es-MX"/>
        </w:rPr>
        <w:t>Obtener liquidez para realizar más negocios</w:t>
      </w:r>
    </w:p>
    <w:p w14:paraId="37DF1300" w14:textId="77777777" w:rsidR="00CE268D" w:rsidRPr="00E44926" w:rsidRDefault="00CE268D" w:rsidP="00CE268D">
      <w:pPr>
        <w:pStyle w:val="Textopredeterminado"/>
        <w:numPr>
          <w:ilvl w:val="1"/>
          <w:numId w:val="3"/>
        </w:numPr>
        <w:jc w:val="left"/>
        <w:textAlignment w:val="auto"/>
        <w:rPr>
          <w:rFonts w:ascii="Century Gothic" w:hAnsi="Century Gothic" w:cs="Arial"/>
          <w:noProof w:val="0"/>
          <w:sz w:val="18"/>
          <w:szCs w:val="18"/>
          <w:lang w:val="es-MX"/>
        </w:rPr>
      </w:pPr>
      <w:r w:rsidRPr="00E44926">
        <w:rPr>
          <w:rFonts w:ascii="Century Gothic" w:hAnsi="Century Gothic" w:cs="Arial"/>
          <w:noProof w:val="0"/>
          <w:sz w:val="18"/>
          <w:szCs w:val="18"/>
          <w:lang w:val="es-MX"/>
        </w:rPr>
        <w:t>Mejorar la eficiencia del capital de trabajo</w:t>
      </w:r>
    </w:p>
    <w:p w14:paraId="03E8AE7C" w14:textId="77777777" w:rsidR="00CE268D" w:rsidRPr="00E44926" w:rsidRDefault="00CE268D" w:rsidP="00CE268D">
      <w:pPr>
        <w:pStyle w:val="Textopredeterminado"/>
        <w:numPr>
          <w:ilvl w:val="1"/>
          <w:numId w:val="3"/>
        </w:numPr>
        <w:jc w:val="left"/>
        <w:textAlignment w:val="auto"/>
        <w:rPr>
          <w:rFonts w:ascii="Century Gothic" w:hAnsi="Century Gothic" w:cs="Arial"/>
          <w:noProof w:val="0"/>
          <w:sz w:val="18"/>
          <w:szCs w:val="18"/>
          <w:lang w:val="es-MX"/>
        </w:rPr>
      </w:pPr>
      <w:r w:rsidRPr="00E44926">
        <w:rPr>
          <w:rFonts w:ascii="Century Gothic" w:hAnsi="Century Gothic" w:cs="Arial"/>
          <w:noProof w:val="0"/>
          <w:sz w:val="18"/>
          <w:szCs w:val="18"/>
          <w:lang w:val="es-MX"/>
        </w:rPr>
        <w:t>Agilizar y reducir los costos de cobranza</w:t>
      </w:r>
    </w:p>
    <w:p w14:paraId="107A8977" w14:textId="77777777" w:rsidR="00CE268D" w:rsidRPr="00E44926" w:rsidRDefault="00CE268D" w:rsidP="00CE268D">
      <w:pPr>
        <w:pStyle w:val="Textopredeterminado"/>
        <w:numPr>
          <w:ilvl w:val="1"/>
          <w:numId w:val="3"/>
        </w:numPr>
        <w:jc w:val="left"/>
        <w:textAlignment w:val="auto"/>
        <w:rPr>
          <w:rFonts w:ascii="Century Gothic" w:hAnsi="Century Gothic" w:cs="Arial"/>
          <w:noProof w:val="0"/>
          <w:sz w:val="18"/>
          <w:szCs w:val="18"/>
          <w:lang w:val="es-MX"/>
        </w:rPr>
      </w:pPr>
      <w:r w:rsidRPr="00E44926">
        <w:rPr>
          <w:rFonts w:ascii="Century Gothic" w:hAnsi="Century Gothic" w:cs="Arial"/>
          <w:noProof w:val="0"/>
          <w:sz w:val="18"/>
          <w:szCs w:val="18"/>
          <w:lang w:val="es-MX"/>
        </w:rPr>
        <w:lastRenderedPageBreak/>
        <w:t>Realizar las transacciones desde la empresa en un sistema amigable y sencillo, www.nafin.com.mx</w:t>
      </w:r>
    </w:p>
    <w:p w14:paraId="47F85978" w14:textId="77777777" w:rsidR="00CE268D" w:rsidRPr="00E44926" w:rsidRDefault="00CE268D" w:rsidP="00CE268D">
      <w:pPr>
        <w:pStyle w:val="Textopredeterminado"/>
        <w:numPr>
          <w:ilvl w:val="1"/>
          <w:numId w:val="3"/>
        </w:numPr>
        <w:jc w:val="left"/>
        <w:textAlignment w:val="auto"/>
        <w:rPr>
          <w:rFonts w:ascii="Century Gothic" w:hAnsi="Century Gothic" w:cs="Arial"/>
          <w:noProof w:val="0"/>
          <w:sz w:val="18"/>
          <w:szCs w:val="18"/>
          <w:lang w:val="es-MX"/>
        </w:rPr>
      </w:pPr>
      <w:r w:rsidRPr="00E44926">
        <w:rPr>
          <w:rFonts w:ascii="Century Gothic" w:hAnsi="Century Gothic" w:cs="Arial"/>
          <w:noProof w:val="0"/>
          <w:sz w:val="18"/>
          <w:szCs w:val="18"/>
          <w:lang w:val="es-MX"/>
        </w:rPr>
        <w:t xml:space="preserve">Realizar en caso necesario, operaciones vía telefónica a través del </w:t>
      </w:r>
      <w:proofErr w:type="spellStart"/>
      <w:r w:rsidRPr="00E44926">
        <w:rPr>
          <w:rFonts w:ascii="Century Gothic" w:hAnsi="Century Gothic" w:cs="Arial"/>
          <w:noProof w:val="0"/>
          <w:sz w:val="18"/>
          <w:szCs w:val="18"/>
          <w:lang w:val="es-MX"/>
        </w:rPr>
        <w:t>Call</w:t>
      </w:r>
      <w:proofErr w:type="spellEnd"/>
      <w:r w:rsidRPr="00E44926">
        <w:rPr>
          <w:rFonts w:ascii="Century Gothic" w:hAnsi="Century Gothic" w:cs="Arial"/>
          <w:noProof w:val="0"/>
          <w:sz w:val="18"/>
          <w:szCs w:val="18"/>
          <w:lang w:val="es-MX"/>
        </w:rPr>
        <w:t xml:space="preserve"> Center 50 89 61 07 y 01800 NAFINSA (623 46 72)</w:t>
      </w:r>
    </w:p>
    <w:p w14:paraId="1D8D3620" w14:textId="77777777" w:rsidR="00CE268D" w:rsidRPr="00E44926" w:rsidRDefault="00CE268D" w:rsidP="00CE268D">
      <w:pPr>
        <w:pStyle w:val="Textopredeterminado"/>
        <w:ind w:left="1080"/>
        <w:jc w:val="left"/>
        <w:rPr>
          <w:rFonts w:ascii="Century Gothic" w:hAnsi="Century Gothic" w:cs="Arial"/>
          <w:noProof w:val="0"/>
          <w:sz w:val="18"/>
          <w:szCs w:val="18"/>
          <w:lang w:val="es-MX"/>
        </w:rPr>
      </w:pPr>
    </w:p>
    <w:p w14:paraId="4D6221D2" w14:textId="77777777" w:rsidR="00CE268D" w:rsidRPr="00E44926" w:rsidRDefault="00CE268D" w:rsidP="00CE268D">
      <w:pPr>
        <w:pStyle w:val="Textopredeterminado"/>
        <w:numPr>
          <w:ilvl w:val="0"/>
          <w:numId w:val="3"/>
        </w:numPr>
        <w:jc w:val="left"/>
        <w:textAlignment w:val="auto"/>
        <w:rPr>
          <w:rFonts w:ascii="Century Gothic" w:hAnsi="Century Gothic" w:cs="Arial"/>
          <w:noProof w:val="0"/>
          <w:sz w:val="18"/>
          <w:szCs w:val="18"/>
          <w:lang w:val="es-MX"/>
        </w:rPr>
      </w:pPr>
      <w:r w:rsidRPr="00E44926">
        <w:rPr>
          <w:rFonts w:ascii="Century Gothic" w:hAnsi="Century Gothic" w:cs="Arial"/>
          <w:noProof w:val="0"/>
          <w:sz w:val="18"/>
          <w:szCs w:val="18"/>
          <w:lang w:val="es-MX"/>
        </w:rPr>
        <w:t>Acceder a capacitación y asistencia técnica gratuita</w:t>
      </w:r>
    </w:p>
    <w:p w14:paraId="48B857F8" w14:textId="77777777" w:rsidR="00CE268D" w:rsidRPr="00E44926" w:rsidRDefault="00CE268D" w:rsidP="00CE268D">
      <w:pPr>
        <w:pStyle w:val="Textopredeterminado"/>
        <w:numPr>
          <w:ilvl w:val="0"/>
          <w:numId w:val="3"/>
        </w:numPr>
        <w:jc w:val="left"/>
        <w:textAlignment w:val="auto"/>
        <w:rPr>
          <w:rFonts w:ascii="Century Gothic" w:hAnsi="Century Gothic" w:cs="Arial"/>
          <w:noProof w:val="0"/>
          <w:sz w:val="18"/>
          <w:szCs w:val="18"/>
          <w:lang w:val="es-MX"/>
        </w:rPr>
      </w:pPr>
      <w:r w:rsidRPr="00E44926">
        <w:rPr>
          <w:rFonts w:ascii="Century Gothic" w:hAnsi="Century Gothic" w:cs="Arial"/>
          <w:noProof w:val="0"/>
          <w:sz w:val="18"/>
          <w:szCs w:val="18"/>
          <w:lang w:val="es-MX"/>
        </w:rPr>
        <w:t xml:space="preserve">Recibir información  </w:t>
      </w:r>
    </w:p>
    <w:p w14:paraId="6313A766" w14:textId="77777777" w:rsidR="00CE268D" w:rsidRPr="00E44926" w:rsidRDefault="00CE268D" w:rsidP="00CE268D">
      <w:pPr>
        <w:pStyle w:val="Textopredeterminado"/>
        <w:numPr>
          <w:ilvl w:val="0"/>
          <w:numId w:val="3"/>
        </w:numPr>
        <w:jc w:val="left"/>
        <w:textAlignment w:val="auto"/>
        <w:rPr>
          <w:rFonts w:ascii="Century Gothic" w:hAnsi="Century Gothic" w:cs="Arial"/>
          <w:noProof w:val="0"/>
          <w:sz w:val="18"/>
          <w:szCs w:val="18"/>
          <w:lang w:val="es-MX"/>
        </w:rPr>
      </w:pPr>
      <w:r w:rsidRPr="00E44926">
        <w:rPr>
          <w:rFonts w:ascii="Century Gothic" w:hAnsi="Century Gothic" w:cs="Arial"/>
          <w:noProof w:val="0"/>
          <w:sz w:val="18"/>
          <w:szCs w:val="18"/>
          <w:lang w:val="es-MX"/>
        </w:rPr>
        <w:t>Formar parte del Directorio de compras del Gobierno Federal</w:t>
      </w:r>
    </w:p>
    <w:p w14:paraId="0409D9E3" w14:textId="77777777" w:rsidR="00CE268D" w:rsidRPr="00E44926" w:rsidRDefault="00CE268D" w:rsidP="00CE268D">
      <w:pPr>
        <w:pStyle w:val="Textopredeterminado"/>
        <w:ind w:left="851" w:hanging="851"/>
        <w:jc w:val="left"/>
        <w:rPr>
          <w:rFonts w:ascii="Century Gothic" w:hAnsi="Century Gothic" w:cs="Arial"/>
          <w:noProof w:val="0"/>
          <w:sz w:val="18"/>
          <w:szCs w:val="18"/>
          <w:lang w:val="es-MX"/>
        </w:rPr>
      </w:pPr>
    </w:p>
    <w:p w14:paraId="08F8872D" w14:textId="77777777" w:rsidR="00CE268D" w:rsidRPr="00E44926" w:rsidRDefault="00CE268D" w:rsidP="00CE268D">
      <w:pPr>
        <w:pStyle w:val="Textopredeterminado"/>
        <w:ind w:left="851" w:hanging="851"/>
        <w:jc w:val="left"/>
        <w:rPr>
          <w:rFonts w:ascii="Century Gothic" w:hAnsi="Century Gothic" w:cs="Arial"/>
          <w:noProof w:val="0"/>
          <w:sz w:val="18"/>
          <w:szCs w:val="18"/>
          <w:lang w:val="es-MX"/>
        </w:rPr>
      </w:pPr>
      <w:r w:rsidRPr="00E44926">
        <w:rPr>
          <w:rFonts w:ascii="Century Gothic" w:hAnsi="Century Gothic" w:cs="Arial"/>
          <w:noProof w:val="0"/>
          <w:sz w:val="18"/>
          <w:szCs w:val="18"/>
          <w:u w:val="single"/>
          <w:lang w:val="es-MX"/>
        </w:rPr>
        <w:t xml:space="preserve">Características descuento </w:t>
      </w:r>
      <w:proofErr w:type="spellStart"/>
      <w:r w:rsidRPr="00E44926">
        <w:rPr>
          <w:rFonts w:ascii="Century Gothic" w:hAnsi="Century Gothic" w:cs="Arial"/>
          <w:noProof w:val="0"/>
          <w:sz w:val="18"/>
          <w:szCs w:val="18"/>
          <w:u w:val="single"/>
          <w:lang w:val="es-MX"/>
        </w:rPr>
        <w:t>ó</w:t>
      </w:r>
      <w:proofErr w:type="spellEnd"/>
      <w:r w:rsidRPr="00E44926">
        <w:rPr>
          <w:rFonts w:ascii="Century Gothic" w:hAnsi="Century Gothic" w:cs="Arial"/>
          <w:noProof w:val="0"/>
          <w:sz w:val="18"/>
          <w:szCs w:val="18"/>
          <w:u w:val="single"/>
          <w:lang w:val="es-MX"/>
        </w:rPr>
        <w:t xml:space="preserve"> factoraje electrónico</w:t>
      </w:r>
      <w:r w:rsidRPr="00E44926">
        <w:rPr>
          <w:rFonts w:ascii="Century Gothic" w:hAnsi="Century Gothic" w:cs="Arial"/>
          <w:noProof w:val="0"/>
          <w:sz w:val="18"/>
          <w:szCs w:val="18"/>
          <w:lang w:val="es-MX"/>
        </w:rPr>
        <w:t>:</w:t>
      </w:r>
    </w:p>
    <w:p w14:paraId="4166752E" w14:textId="77777777" w:rsidR="00CE268D" w:rsidRPr="00E44926" w:rsidRDefault="00CE268D" w:rsidP="00CE268D">
      <w:pPr>
        <w:pStyle w:val="Textopredeterminado"/>
        <w:ind w:left="851" w:hanging="851"/>
        <w:jc w:val="left"/>
        <w:rPr>
          <w:rFonts w:ascii="Century Gothic" w:hAnsi="Century Gothic" w:cs="Arial"/>
          <w:noProof w:val="0"/>
          <w:sz w:val="18"/>
          <w:szCs w:val="18"/>
          <w:lang w:val="es-MX"/>
        </w:rPr>
      </w:pPr>
    </w:p>
    <w:p w14:paraId="12AA4985" w14:textId="77777777" w:rsidR="00CE268D" w:rsidRPr="00E44926" w:rsidRDefault="00CE268D" w:rsidP="00CE268D">
      <w:pPr>
        <w:pStyle w:val="Textopredeterminado"/>
        <w:numPr>
          <w:ilvl w:val="0"/>
          <w:numId w:val="4"/>
        </w:numPr>
        <w:jc w:val="left"/>
        <w:textAlignment w:val="auto"/>
        <w:rPr>
          <w:rFonts w:ascii="Century Gothic" w:hAnsi="Century Gothic" w:cs="Arial"/>
          <w:noProof w:val="0"/>
          <w:sz w:val="18"/>
          <w:szCs w:val="18"/>
          <w:lang w:val="es-MX"/>
        </w:rPr>
      </w:pPr>
      <w:r w:rsidRPr="00E44926">
        <w:rPr>
          <w:rFonts w:ascii="Century Gothic" w:hAnsi="Century Gothic" w:cs="Arial"/>
          <w:noProof w:val="0"/>
          <w:sz w:val="18"/>
          <w:szCs w:val="18"/>
          <w:lang w:val="es-MX"/>
        </w:rPr>
        <w:t>Anticipar la totalidad de su cuenta por cobrar (documento)</w:t>
      </w:r>
    </w:p>
    <w:p w14:paraId="29D324B2" w14:textId="77777777" w:rsidR="00CE268D" w:rsidRPr="00E44926" w:rsidRDefault="00CE268D" w:rsidP="00CE268D">
      <w:pPr>
        <w:pStyle w:val="Textopredeterminado"/>
        <w:numPr>
          <w:ilvl w:val="0"/>
          <w:numId w:val="4"/>
        </w:numPr>
        <w:jc w:val="left"/>
        <w:textAlignment w:val="auto"/>
        <w:rPr>
          <w:rFonts w:ascii="Century Gothic" w:hAnsi="Century Gothic" w:cs="Arial"/>
          <w:noProof w:val="0"/>
          <w:sz w:val="18"/>
          <w:szCs w:val="18"/>
          <w:lang w:val="es-MX"/>
        </w:rPr>
      </w:pPr>
      <w:r w:rsidRPr="00E44926">
        <w:rPr>
          <w:rFonts w:ascii="Century Gothic" w:hAnsi="Century Gothic" w:cs="Arial"/>
          <w:noProof w:val="0"/>
          <w:sz w:val="18"/>
          <w:szCs w:val="18"/>
          <w:lang w:val="es-MX"/>
        </w:rPr>
        <w:t>Descuento aplicable a tasas preferenciales</w:t>
      </w:r>
    </w:p>
    <w:p w14:paraId="24338F0B" w14:textId="77777777" w:rsidR="00CE268D" w:rsidRPr="00E44926" w:rsidRDefault="00CE268D" w:rsidP="00CE268D">
      <w:pPr>
        <w:pStyle w:val="Textopredeterminado"/>
        <w:numPr>
          <w:ilvl w:val="0"/>
          <w:numId w:val="4"/>
        </w:numPr>
        <w:jc w:val="left"/>
        <w:textAlignment w:val="auto"/>
        <w:rPr>
          <w:rFonts w:ascii="Century Gothic" w:hAnsi="Century Gothic" w:cs="Arial"/>
          <w:noProof w:val="0"/>
          <w:sz w:val="18"/>
          <w:szCs w:val="18"/>
          <w:lang w:val="es-MX"/>
        </w:rPr>
      </w:pPr>
      <w:r w:rsidRPr="00E44926">
        <w:rPr>
          <w:rFonts w:ascii="Century Gothic" w:hAnsi="Century Gothic" w:cs="Arial"/>
          <w:noProof w:val="0"/>
          <w:sz w:val="18"/>
          <w:szCs w:val="18"/>
          <w:lang w:val="es-MX"/>
        </w:rPr>
        <w:t xml:space="preserve">Sin garantías, ni otros costos </w:t>
      </w:r>
      <w:proofErr w:type="spellStart"/>
      <w:r w:rsidRPr="00E44926">
        <w:rPr>
          <w:rFonts w:ascii="Century Gothic" w:hAnsi="Century Gothic" w:cs="Arial"/>
          <w:noProof w:val="0"/>
          <w:sz w:val="18"/>
          <w:szCs w:val="18"/>
          <w:lang w:val="es-MX"/>
        </w:rPr>
        <w:t>ó</w:t>
      </w:r>
      <w:proofErr w:type="spellEnd"/>
      <w:r w:rsidRPr="00E44926">
        <w:rPr>
          <w:rFonts w:ascii="Century Gothic" w:hAnsi="Century Gothic" w:cs="Arial"/>
          <w:noProof w:val="0"/>
          <w:sz w:val="18"/>
          <w:szCs w:val="18"/>
          <w:lang w:val="es-MX"/>
        </w:rPr>
        <w:t xml:space="preserve"> comisiones adicionales</w:t>
      </w:r>
    </w:p>
    <w:p w14:paraId="69034C52" w14:textId="77777777" w:rsidR="00CE268D" w:rsidRPr="00E44926" w:rsidRDefault="00CE268D" w:rsidP="00CE268D">
      <w:pPr>
        <w:pStyle w:val="Textopredeterminado"/>
        <w:numPr>
          <w:ilvl w:val="0"/>
          <w:numId w:val="4"/>
        </w:numPr>
        <w:ind w:left="567" w:hanging="207"/>
        <w:jc w:val="left"/>
        <w:textAlignment w:val="auto"/>
        <w:rPr>
          <w:rFonts w:ascii="Century Gothic" w:hAnsi="Century Gothic" w:cs="Arial"/>
          <w:noProof w:val="0"/>
          <w:sz w:val="18"/>
          <w:szCs w:val="18"/>
          <w:lang w:val="es-MX"/>
        </w:rPr>
      </w:pPr>
      <w:r w:rsidRPr="00E44926">
        <w:rPr>
          <w:rFonts w:ascii="Century Gothic" w:hAnsi="Century Gothic" w:cs="Arial"/>
          <w:noProof w:val="0"/>
          <w:sz w:val="18"/>
          <w:szCs w:val="18"/>
          <w:lang w:val="es-MX"/>
        </w:rPr>
        <w:t xml:space="preserve">Contar con la disposición de los recursos en un plazo no mayor a 24 </w:t>
      </w:r>
      <w:proofErr w:type="spellStart"/>
      <w:r w:rsidRPr="00E44926">
        <w:rPr>
          <w:rFonts w:ascii="Century Gothic" w:hAnsi="Century Gothic" w:cs="Arial"/>
          <w:noProof w:val="0"/>
          <w:sz w:val="18"/>
          <w:szCs w:val="18"/>
          <w:lang w:val="es-MX"/>
        </w:rPr>
        <w:t>hrs</w:t>
      </w:r>
      <w:proofErr w:type="spellEnd"/>
      <w:r w:rsidRPr="00E44926">
        <w:rPr>
          <w:rFonts w:ascii="Century Gothic" w:hAnsi="Century Gothic" w:cs="Arial"/>
          <w:noProof w:val="0"/>
          <w:sz w:val="18"/>
          <w:szCs w:val="18"/>
          <w:lang w:val="es-MX"/>
        </w:rPr>
        <w:t>, en forma electrónica y eligiendo al intermediario financiero de su preferencia</w:t>
      </w:r>
    </w:p>
    <w:p w14:paraId="3E93CFE3" w14:textId="77777777" w:rsidR="00CE268D" w:rsidRPr="00E44926" w:rsidRDefault="00CE268D" w:rsidP="00CE268D">
      <w:pPr>
        <w:jc w:val="both"/>
        <w:rPr>
          <w:rFonts w:ascii="Century Gothic" w:hAnsi="Century Gothic"/>
          <w:sz w:val="18"/>
          <w:szCs w:val="18"/>
        </w:rPr>
      </w:pPr>
    </w:p>
    <w:p w14:paraId="479B1919" w14:textId="77777777" w:rsidR="00CE268D" w:rsidRPr="00E44926" w:rsidRDefault="00CE268D" w:rsidP="00CE268D">
      <w:pPr>
        <w:jc w:val="both"/>
        <w:rPr>
          <w:rFonts w:ascii="Century Gothic" w:hAnsi="Century Gothic"/>
          <w:sz w:val="18"/>
          <w:szCs w:val="18"/>
        </w:rPr>
      </w:pPr>
      <w:r w:rsidRPr="00E44926">
        <w:rPr>
          <w:rFonts w:ascii="Century Gothic" w:hAnsi="Century Gothic"/>
          <w:sz w:val="18"/>
          <w:szCs w:val="18"/>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241EA18F" w14:textId="77777777" w:rsidR="00CE268D" w:rsidRPr="00E44926" w:rsidRDefault="00CE268D" w:rsidP="00CE268D">
      <w:pPr>
        <w:rPr>
          <w:rFonts w:ascii="Century Gothic" w:hAnsi="Century Gothic" w:cs="Arial"/>
          <w:sz w:val="18"/>
          <w:szCs w:val="18"/>
        </w:rPr>
      </w:pPr>
    </w:p>
    <w:p w14:paraId="4628BDBF" w14:textId="77777777" w:rsidR="00CE268D" w:rsidRPr="00E44926" w:rsidRDefault="00CE268D" w:rsidP="00CE268D">
      <w:pPr>
        <w:jc w:val="both"/>
        <w:rPr>
          <w:rFonts w:ascii="Century Gothic" w:hAnsi="Century Gothic"/>
          <w:sz w:val="18"/>
          <w:szCs w:val="18"/>
        </w:rPr>
      </w:pPr>
      <w:r w:rsidRPr="00E44926">
        <w:rPr>
          <w:rFonts w:ascii="Century Gothic" w:hAnsi="Century Gothic"/>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24041737" w14:textId="77777777" w:rsidR="00CE268D" w:rsidRPr="00E44926" w:rsidRDefault="00CE268D" w:rsidP="00CE268D">
      <w:pPr>
        <w:jc w:val="both"/>
        <w:rPr>
          <w:rFonts w:ascii="Century Gothic" w:hAnsi="Century Gothic"/>
          <w:sz w:val="18"/>
          <w:szCs w:val="18"/>
        </w:rPr>
      </w:pPr>
    </w:p>
    <w:p w14:paraId="4BFB4FC1" w14:textId="77777777" w:rsidR="00CE268D" w:rsidRPr="00E44926" w:rsidRDefault="00CE268D" w:rsidP="00CE268D">
      <w:pPr>
        <w:jc w:val="both"/>
        <w:rPr>
          <w:rFonts w:ascii="Century Gothic" w:hAnsi="Century Gothic"/>
          <w:sz w:val="18"/>
          <w:szCs w:val="18"/>
        </w:rPr>
      </w:pPr>
      <w:r w:rsidRPr="00E44926">
        <w:rPr>
          <w:rFonts w:ascii="Century Gothic" w:hAnsi="Century Gothic"/>
          <w:sz w:val="18"/>
          <w:szCs w:val="18"/>
        </w:rPr>
        <w:t>Al concretar tu afiliación tendrás como beneficio formar parte del Directorio de Compras que ofrece ser un prestador de servicios elegible para el Sistema de Compras del Gobierno Federal.</w:t>
      </w:r>
    </w:p>
    <w:p w14:paraId="032F707D" w14:textId="77777777" w:rsidR="00CE268D" w:rsidRPr="00E44926" w:rsidRDefault="00CE268D" w:rsidP="00CE268D">
      <w:pPr>
        <w:jc w:val="both"/>
        <w:rPr>
          <w:rFonts w:ascii="Century Gothic" w:hAnsi="Century Gothic"/>
          <w:sz w:val="18"/>
          <w:szCs w:val="18"/>
        </w:rPr>
      </w:pPr>
    </w:p>
    <w:p w14:paraId="4DFB28ED" w14:textId="77777777" w:rsidR="00CE268D" w:rsidRPr="00E44926" w:rsidRDefault="00CE268D" w:rsidP="00CE268D">
      <w:pPr>
        <w:pStyle w:val="Textoindependiente"/>
        <w:shd w:val="clear" w:color="auto" w:fill="FFFFFF"/>
        <w:jc w:val="center"/>
        <w:rPr>
          <w:rFonts w:ascii="Century Gothic" w:hAnsi="Century Gothic"/>
          <w:b/>
          <w:sz w:val="18"/>
          <w:szCs w:val="18"/>
        </w:rPr>
      </w:pPr>
      <w:r w:rsidRPr="00E44926">
        <w:rPr>
          <w:rFonts w:ascii="Century Gothic" w:hAnsi="Century Gothic"/>
          <w:b/>
          <w:sz w:val="18"/>
          <w:szCs w:val="18"/>
        </w:rPr>
        <w:t>LISTA DE DOCUMENTOS PARA LA INTEGRACIÓN DEL EXPEDIENTE DE AFILIACIÓN</w:t>
      </w:r>
    </w:p>
    <w:p w14:paraId="375DEACF" w14:textId="77777777" w:rsidR="00CE268D" w:rsidRPr="00E44926" w:rsidRDefault="00CE268D" w:rsidP="00CE268D">
      <w:pPr>
        <w:pStyle w:val="Textoindependiente"/>
        <w:shd w:val="clear" w:color="auto" w:fill="FFFFFF"/>
        <w:jc w:val="center"/>
        <w:rPr>
          <w:rFonts w:ascii="Century Gothic" w:hAnsi="Century Gothic"/>
          <w:b/>
          <w:sz w:val="18"/>
          <w:szCs w:val="18"/>
        </w:rPr>
      </w:pPr>
      <w:r w:rsidRPr="00E44926">
        <w:rPr>
          <w:rFonts w:ascii="Century Gothic" w:hAnsi="Century Gothic"/>
          <w:b/>
          <w:sz w:val="18"/>
          <w:szCs w:val="18"/>
        </w:rPr>
        <w:t>AL PROGRAMA DE CADENAS PRODUCTIVAS.</w:t>
      </w:r>
    </w:p>
    <w:p w14:paraId="2905E875" w14:textId="77777777" w:rsidR="00CE268D" w:rsidRPr="00E44926" w:rsidRDefault="00CE268D" w:rsidP="00CE268D">
      <w:pPr>
        <w:shd w:val="clear" w:color="auto" w:fill="FFFFFF"/>
        <w:rPr>
          <w:rFonts w:ascii="Century Gothic" w:eastAsia="Batang" w:hAnsi="Century Gothic" w:cs="Arial"/>
          <w:sz w:val="18"/>
          <w:szCs w:val="18"/>
        </w:rPr>
      </w:pPr>
    </w:p>
    <w:p w14:paraId="62B3A180"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 xml:space="preserve">1.- </w:t>
      </w:r>
      <w:r w:rsidRPr="00E44926">
        <w:rPr>
          <w:rFonts w:ascii="Century Gothic" w:eastAsia="Batang" w:hAnsi="Century Gothic" w:cs="Arial"/>
          <w:sz w:val="18"/>
          <w:szCs w:val="18"/>
        </w:rPr>
        <w:tab/>
        <w:t>Carta Requerimiento de Afiliación, Fallo o Pedido.</w:t>
      </w:r>
    </w:p>
    <w:p w14:paraId="204792E7"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Debidamente firmada por el área usuaria compradora</w:t>
      </w:r>
    </w:p>
    <w:p w14:paraId="74DB74DE"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2.-</w:t>
      </w:r>
      <w:r w:rsidRPr="00E44926">
        <w:rPr>
          <w:rFonts w:ascii="Century Gothic" w:eastAsia="Batang" w:hAnsi="Century Gothic" w:cs="Arial"/>
          <w:sz w:val="18"/>
          <w:szCs w:val="18"/>
        </w:rPr>
        <w:tab/>
        <w:t xml:space="preserve">**Copia simple del Acta Constitutiva (Escritura con la que se constituye o crea la empresa). </w:t>
      </w:r>
    </w:p>
    <w:p w14:paraId="221F5765"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Esta escritura debe estar debidamente inscrita en el Registro Público de la Propiedad y de Comercio.</w:t>
      </w:r>
    </w:p>
    <w:p w14:paraId="27688327"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Debe anexarse completa y legible en todas las hojas.</w:t>
      </w:r>
    </w:p>
    <w:p w14:paraId="6F7C3141"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 xml:space="preserve">3.- </w:t>
      </w:r>
      <w:r w:rsidRPr="00E44926">
        <w:rPr>
          <w:rFonts w:ascii="Century Gothic" w:eastAsia="Batang" w:hAnsi="Century Gothic" w:cs="Arial"/>
          <w:sz w:val="18"/>
          <w:szCs w:val="18"/>
        </w:rPr>
        <w:tab/>
        <w:t xml:space="preserve">**Copia simple de la Escritura de Reformas (modificaciones a los estatutos de la empresa) </w:t>
      </w:r>
    </w:p>
    <w:p w14:paraId="0A7A6C66"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 xml:space="preserve">Cambios de razón social,  fusiones, cambios de administración, etc., </w:t>
      </w:r>
    </w:p>
    <w:p w14:paraId="159D3A2F"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 xml:space="preserve">Estar debidamente inscrita en el Registro Público de la Propiedad y del Comercio. </w:t>
      </w:r>
    </w:p>
    <w:p w14:paraId="4BCDC83C"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Completa y legible en todas las hojas.</w:t>
      </w:r>
    </w:p>
    <w:p w14:paraId="30877140"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4.-</w:t>
      </w:r>
      <w:r w:rsidRPr="00E44926">
        <w:rPr>
          <w:rFonts w:ascii="Century Gothic" w:eastAsia="Batang" w:hAnsi="Century Gothic" w:cs="Arial"/>
          <w:sz w:val="18"/>
          <w:szCs w:val="18"/>
        </w:rPr>
        <w:tab/>
        <w:t xml:space="preserve">**Copia simple  de la escritura pública mediante la cual se haga constar los Poderes y Facultades del Representante Legal para Actos de Dominio. </w:t>
      </w:r>
    </w:p>
    <w:p w14:paraId="57107AB7"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 xml:space="preserve">Esta escritura debe estar debidamente inscrita en el Registro Público de la Propiedad y de Comercio. </w:t>
      </w:r>
    </w:p>
    <w:p w14:paraId="2E40AFD9"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Debe anexarse completa y legible en todas las hojas.</w:t>
      </w:r>
    </w:p>
    <w:p w14:paraId="02A6EADB"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 xml:space="preserve">5.- </w:t>
      </w:r>
      <w:r w:rsidRPr="00E44926">
        <w:rPr>
          <w:rFonts w:ascii="Century Gothic" w:eastAsia="Batang" w:hAnsi="Century Gothic" w:cs="Arial"/>
          <w:sz w:val="18"/>
          <w:szCs w:val="18"/>
        </w:rPr>
        <w:tab/>
        <w:t>Comprobante de domicilio Fiscal</w:t>
      </w:r>
    </w:p>
    <w:p w14:paraId="588C90EC"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Vigencia no mayor a 2 meses</w:t>
      </w:r>
    </w:p>
    <w:p w14:paraId="23A0A4E0"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Comprobante de domicilio oficial (Recibo de agua, Luz, Teléfono fijo, predio)</w:t>
      </w:r>
    </w:p>
    <w:p w14:paraId="64E1E882"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Debe estar a nombre de la empresa, en caso de no ser así, adjuntar contrato de arrendamiento, comodato.</w:t>
      </w:r>
    </w:p>
    <w:p w14:paraId="49A1B9D6"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 xml:space="preserve">6.- </w:t>
      </w:r>
      <w:r w:rsidRPr="00E44926">
        <w:rPr>
          <w:rFonts w:ascii="Century Gothic" w:eastAsia="Batang" w:hAnsi="Century Gothic" w:cs="Arial"/>
          <w:sz w:val="18"/>
          <w:szCs w:val="18"/>
        </w:rPr>
        <w:tab/>
        <w:t>Identificación Oficial Vigente del (los) representante(es) legal(es), con actos de dominio</w:t>
      </w:r>
    </w:p>
    <w:p w14:paraId="5C63352F"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 xml:space="preserve">Credencial de elector; pasaporte vigente </w:t>
      </w:r>
      <w:proofErr w:type="spellStart"/>
      <w:r w:rsidRPr="00E44926">
        <w:rPr>
          <w:rFonts w:ascii="Century Gothic" w:eastAsia="Batang" w:hAnsi="Century Gothic" w:cs="Arial"/>
          <w:sz w:val="18"/>
          <w:szCs w:val="18"/>
        </w:rPr>
        <w:t>ó</w:t>
      </w:r>
      <w:proofErr w:type="spellEnd"/>
      <w:r w:rsidRPr="00E44926">
        <w:rPr>
          <w:rFonts w:ascii="Century Gothic" w:eastAsia="Batang" w:hAnsi="Century Gothic" w:cs="Arial"/>
          <w:sz w:val="18"/>
          <w:szCs w:val="18"/>
        </w:rPr>
        <w:t xml:space="preserve"> FM2 (para extranjeros)</w:t>
      </w:r>
    </w:p>
    <w:p w14:paraId="64FC423C"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La firma deberá coincidir con la del convenio</w:t>
      </w:r>
    </w:p>
    <w:p w14:paraId="3C85E2CC" w14:textId="77777777" w:rsidR="00CE268D" w:rsidRPr="00E44926" w:rsidRDefault="00CE268D" w:rsidP="00CE268D">
      <w:pPr>
        <w:pStyle w:val="Encabezado"/>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7.-          Alta en Hacienda y sus modificaciones</w:t>
      </w:r>
    </w:p>
    <w:p w14:paraId="775A6E45"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 xml:space="preserve">Formato R-1 </w:t>
      </w:r>
      <w:proofErr w:type="spellStart"/>
      <w:r w:rsidRPr="00E44926">
        <w:rPr>
          <w:rFonts w:ascii="Century Gothic" w:eastAsia="Batang" w:hAnsi="Century Gothic" w:cs="Arial"/>
          <w:sz w:val="18"/>
          <w:szCs w:val="18"/>
        </w:rPr>
        <w:t>ó</w:t>
      </w:r>
      <w:proofErr w:type="spellEnd"/>
      <w:r w:rsidRPr="00E44926">
        <w:rPr>
          <w:rFonts w:ascii="Century Gothic" w:eastAsia="Batang" w:hAnsi="Century Gothic" w:cs="Arial"/>
          <w:sz w:val="18"/>
          <w:szCs w:val="18"/>
        </w:rPr>
        <w:t xml:space="preserve"> R-2 en caso de haber cambios de situación fiscal (razón social o domicilio fiscal)</w:t>
      </w:r>
    </w:p>
    <w:p w14:paraId="634535D0"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En caso de no tener las actualizaciones, pondrán obtenerlas de la página del SAT.</w:t>
      </w:r>
    </w:p>
    <w:p w14:paraId="712E6A5D"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 xml:space="preserve">8.- </w:t>
      </w:r>
      <w:r w:rsidRPr="00E44926">
        <w:rPr>
          <w:rFonts w:ascii="Century Gothic" w:eastAsia="Batang" w:hAnsi="Century Gothic" w:cs="Arial"/>
          <w:sz w:val="18"/>
          <w:szCs w:val="18"/>
        </w:rPr>
        <w:tab/>
        <w:t>Cédula del Registro Federal de Contribuyentes (RFC, Hoja Azul)</w:t>
      </w:r>
    </w:p>
    <w:p w14:paraId="1CB37104"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 xml:space="preserve">9.- </w:t>
      </w:r>
      <w:r w:rsidRPr="00E44926">
        <w:rPr>
          <w:rFonts w:ascii="Century Gothic" w:eastAsia="Batang" w:hAnsi="Century Gothic" w:cs="Arial"/>
          <w:sz w:val="18"/>
          <w:szCs w:val="18"/>
        </w:rPr>
        <w:tab/>
        <w:t>Estado de Cuenta Bancario donde se depositaran los recursos</w:t>
      </w:r>
    </w:p>
    <w:p w14:paraId="2B036A6A"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Sucursal, plaza, CLABE interbancaria</w:t>
      </w:r>
    </w:p>
    <w:p w14:paraId="3D1634AE"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Vigencia no mayor a 2 meses</w:t>
      </w:r>
    </w:p>
    <w:p w14:paraId="17EFDEB1"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Estado de cuenta que emite la Institución Financiera y llega su domicilio.</w:t>
      </w:r>
    </w:p>
    <w:p w14:paraId="683ED9DB" w14:textId="77777777" w:rsidR="00CE268D" w:rsidRPr="00E44926" w:rsidRDefault="00CE268D" w:rsidP="00CE268D">
      <w:pPr>
        <w:shd w:val="clear" w:color="auto" w:fill="FFFFFF"/>
        <w:rPr>
          <w:rFonts w:ascii="Century Gothic" w:eastAsia="Batang" w:hAnsi="Century Gothic" w:cs="Arial"/>
          <w:b/>
          <w:sz w:val="18"/>
          <w:szCs w:val="18"/>
        </w:rPr>
      </w:pPr>
      <w:r w:rsidRPr="00E44926">
        <w:rPr>
          <w:rFonts w:ascii="Century Gothic" w:eastAsia="Batang" w:hAnsi="Century Gothic" w:cs="Arial"/>
          <w:b/>
          <w:sz w:val="18"/>
          <w:szCs w:val="18"/>
        </w:rPr>
        <w:lastRenderedPageBreak/>
        <w:t>La documentación arriba descrita, es necesaria para que la promotoría genere los contratos que le permitirán terminar el proceso de afiliación una vez firmados, los cuales constituyen una parte fundamental del expediente:</w:t>
      </w:r>
    </w:p>
    <w:p w14:paraId="4E38912E"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Contrato de descuento automático Cadenas Productivas</w:t>
      </w:r>
    </w:p>
    <w:p w14:paraId="6B267DC1"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Firmado por el representante legal con poderes de dominio.</w:t>
      </w:r>
    </w:p>
    <w:p w14:paraId="3EB35278"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2 convenios con firmas originales</w:t>
      </w:r>
    </w:p>
    <w:p w14:paraId="006F9B17"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Contratos Originales de cada Intermediario Financiero.</w:t>
      </w:r>
    </w:p>
    <w:p w14:paraId="549D7E7F" w14:textId="77777777"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Firmado por el representante legal con poderes de dominio.</w:t>
      </w:r>
    </w:p>
    <w:p w14:paraId="390AB05F" w14:textId="77777777" w:rsidR="00CE268D" w:rsidRPr="00E44926" w:rsidRDefault="00CE268D" w:rsidP="00CE268D">
      <w:pPr>
        <w:shd w:val="clear" w:color="auto" w:fill="FFFFFF"/>
        <w:rPr>
          <w:rFonts w:ascii="Century Gothic" w:eastAsia="Batang" w:hAnsi="Century Gothic" w:cs="Arial"/>
          <w:b/>
          <w:sz w:val="18"/>
          <w:szCs w:val="18"/>
        </w:rPr>
      </w:pPr>
      <w:r w:rsidRPr="00E44926">
        <w:rPr>
          <w:rFonts w:ascii="Century Gothic" w:eastAsia="Batang" w:hAnsi="Century Gothic" w:cs="Arial"/>
          <w:b/>
          <w:sz w:val="18"/>
          <w:szCs w:val="18"/>
        </w:rPr>
        <w:t>(** Únicamente, para personas Morales)</w:t>
      </w:r>
    </w:p>
    <w:p w14:paraId="6A1CF078" w14:textId="718BF0EB"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 xml:space="preserve">Usted podrá contactarse con la Promotoría que va a afiliarlo llamando al 01-800- </w:t>
      </w:r>
      <w:proofErr w:type="spellStart"/>
      <w:r w:rsidRPr="00E44926">
        <w:rPr>
          <w:rFonts w:ascii="Century Gothic" w:eastAsia="Batang" w:hAnsi="Century Gothic" w:cs="Arial"/>
          <w:sz w:val="18"/>
          <w:szCs w:val="18"/>
        </w:rPr>
        <w:t>NAFINSA</w:t>
      </w:r>
      <w:proofErr w:type="spellEnd"/>
      <w:r w:rsidRPr="00E44926">
        <w:rPr>
          <w:rFonts w:ascii="Century Gothic" w:eastAsia="Batang" w:hAnsi="Century Gothic" w:cs="Arial"/>
          <w:sz w:val="18"/>
          <w:szCs w:val="18"/>
        </w:rPr>
        <w:t xml:space="preserve"> (01-800-6234672) </w:t>
      </w:r>
      <w:proofErr w:type="spellStart"/>
      <w:r w:rsidRPr="00E44926">
        <w:rPr>
          <w:rFonts w:ascii="Century Gothic" w:eastAsia="Batang" w:hAnsi="Century Gothic" w:cs="Arial"/>
          <w:sz w:val="18"/>
          <w:szCs w:val="18"/>
        </w:rPr>
        <w:t>ó</w:t>
      </w:r>
      <w:proofErr w:type="spellEnd"/>
      <w:r w:rsidRPr="00E44926">
        <w:rPr>
          <w:rFonts w:ascii="Century Gothic" w:eastAsia="Batang" w:hAnsi="Century Gothic" w:cs="Arial"/>
          <w:sz w:val="18"/>
          <w:szCs w:val="18"/>
        </w:rPr>
        <w:t xml:space="preserve"> al 50-89-61-07; </w:t>
      </w:r>
      <w:r w:rsidR="00E529DE">
        <w:rPr>
          <w:rFonts w:ascii="Century Gothic" w:eastAsia="Batang" w:hAnsi="Century Gothic" w:cs="Arial"/>
          <w:sz w:val="18"/>
          <w:szCs w:val="18"/>
        </w:rPr>
        <w:t>o</w:t>
      </w:r>
      <w:r w:rsidRPr="00E44926">
        <w:rPr>
          <w:rFonts w:ascii="Century Gothic" w:eastAsia="Batang" w:hAnsi="Century Gothic" w:cs="Arial"/>
          <w:sz w:val="18"/>
          <w:szCs w:val="18"/>
        </w:rPr>
        <w:t xml:space="preserve"> acudir a las oficinas de Nacional Financiera en:</w:t>
      </w:r>
    </w:p>
    <w:p w14:paraId="73422221" w14:textId="1E1211CF" w:rsidR="00CE268D" w:rsidRPr="00E44926" w:rsidRDefault="00CE268D" w:rsidP="00CE268D">
      <w:pPr>
        <w:shd w:val="clear" w:color="auto" w:fill="FFFFFF"/>
        <w:rPr>
          <w:rFonts w:ascii="Century Gothic" w:eastAsia="Batang" w:hAnsi="Century Gothic" w:cs="Arial"/>
          <w:sz w:val="18"/>
          <w:szCs w:val="18"/>
        </w:rPr>
      </w:pPr>
      <w:r w:rsidRPr="00E44926">
        <w:rPr>
          <w:rFonts w:ascii="Century Gothic" w:eastAsia="Batang" w:hAnsi="Century Gothic" w:cs="Arial"/>
          <w:sz w:val="18"/>
          <w:szCs w:val="18"/>
        </w:rPr>
        <w:t xml:space="preserve">Av. Insurgentes Sur no. 1971, Col Guadalupe </w:t>
      </w:r>
      <w:proofErr w:type="spellStart"/>
      <w:r w:rsidRPr="00E44926">
        <w:rPr>
          <w:rFonts w:ascii="Century Gothic" w:eastAsia="Batang" w:hAnsi="Century Gothic" w:cs="Arial"/>
          <w:sz w:val="18"/>
          <w:szCs w:val="18"/>
        </w:rPr>
        <w:t>Inn</w:t>
      </w:r>
      <w:proofErr w:type="spellEnd"/>
      <w:r w:rsidRPr="00E44926">
        <w:rPr>
          <w:rFonts w:ascii="Century Gothic" w:eastAsia="Batang" w:hAnsi="Century Gothic" w:cs="Arial"/>
          <w:sz w:val="18"/>
          <w:szCs w:val="18"/>
        </w:rPr>
        <w:t xml:space="preserve">, C.P. 01020, </w:t>
      </w:r>
      <w:r w:rsidR="001408EF" w:rsidRPr="00E44926">
        <w:rPr>
          <w:rFonts w:ascii="Century Gothic" w:eastAsia="Batang" w:hAnsi="Century Gothic" w:cs="Arial"/>
          <w:sz w:val="18"/>
          <w:szCs w:val="18"/>
        </w:rPr>
        <w:t>Alcaldía</w:t>
      </w:r>
      <w:r w:rsidRPr="00E44926">
        <w:rPr>
          <w:rFonts w:ascii="Century Gothic" w:eastAsia="Batang" w:hAnsi="Century Gothic" w:cs="Arial"/>
          <w:sz w:val="18"/>
          <w:szCs w:val="18"/>
        </w:rPr>
        <w:t xml:space="preserve"> Álvaro Obregón, en el Edificio Anexo, nivel Jardín, área de Atención a Clientes. </w:t>
      </w:r>
    </w:p>
    <w:p w14:paraId="4B243377" w14:textId="77777777" w:rsidR="00CE268D" w:rsidRPr="00E44926" w:rsidRDefault="00CE268D" w:rsidP="00CE268D">
      <w:pPr>
        <w:shd w:val="clear" w:color="auto" w:fill="FFFFFF"/>
        <w:rPr>
          <w:rFonts w:ascii="Century Gothic" w:hAnsi="Century Gothic" w:cs="Arial"/>
          <w:b/>
          <w:sz w:val="18"/>
          <w:szCs w:val="18"/>
        </w:rPr>
      </w:pPr>
      <w:r w:rsidRPr="00E44926">
        <w:rPr>
          <w:rFonts w:ascii="Century Gothic" w:hAnsi="Century Gothic" w:cs="Arial"/>
          <w:b/>
          <w:sz w:val="18"/>
          <w:szCs w:val="18"/>
        </w:rPr>
        <w:t>Estimado Prestador de servicios del Gobierno Federal:</w:t>
      </w:r>
    </w:p>
    <w:p w14:paraId="46D7303A"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4861EC4C" w14:textId="77777777" w:rsidR="00CE268D" w:rsidRPr="00E44926" w:rsidRDefault="00CE268D" w:rsidP="00CE268D">
      <w:pPr>
        <w:shd w:val="clear" w:color="auto" w:fill="FFFFFF"/>
        <w:rPr>
          <w:rFonts w:ascii="Century Gothic" w:hAnsi="Century Gothic" w:cs="Arial"/>
          <w:b/>
          <w:sz w:val="18"/>
          <w:szCs w:val="18"/>
          <w:u w:val="single"/>
        </w:rPr>
      </w:pPr>
      <w:r w:rsidRPr="00E44926">
        <w:rPr>
          <w:rFonts w:ascii="Century Gothic" w:hAnsi="Century Gothic" w:cs="Arial"/>
          <w:b/>
          <w:sz w:val="18"/>
          <w:szCs w:val="18"/>
          <w:u w:val="single"/>
        </w:rPr>
        <w:tab/>
      </w:r>
      <w:r w:rsidRPr="00E44926">
        <w:rPr>
          <w:rFonts w:ascii="Century Gothic" w:hAnsi="Century Gothic" w:cs="Arial"/>
          <w:b/>
          <w:sz w:val="18"/>
          <w:szCs w:val="18"/>
          <w:u w:val="single"/>
        </w:rPr>
        <w:tab/>
      </w:r>
      <w:r w:rsidRPr="00E44926">
        <w:rPr>
          <w:rFonts w:ascii="Century Gothic" w:hAnsi="Century Gothic" w:cs="Arial"/>
          <w:b/>
          <w:sz w:val="18"/>
          <w:szCs w:val="18"/>
          <w:u w:val="single"/>
        </w:rPr>
        <w:tab/>
      </w:r>
      <w:r w:rsidRPr="00E44926">
        <w:rPr>
          <w:rFonts w:ascii="Century Gothic" w:hAnsi="Century Gothic" w:cs="Arial"/>
          <w:b/>
          <w:sz w:val="18"/>
          <w:szCs w:val="18"/>
          <w:u w:val="single"/>
        </w:rPr>
        <w:tab/>
        <w:t xml:space="preserve">    </w:t>
      </w:r>
      <w:r w:rsidRPr="00E44926">
        <w:rPr>
          <w:rFonts w:ascii="Century Gothic" w:hAnsi="Century Gothic" w:cs="Arial"/>
          <w:b/>
          <w:sz w:val="18"/>
          <w:szCs w:val="18"/>
          <w:u w:val="single"/>
        </w:rPr>
        <w:tab/>
      </w:r>
      <w:r w:rsidRPr="00E44926">
        <w:rPr>
          <w:rFonts w:ascii="Century Gothic" w:hAnsi="Century Gothic" w:cs="Arial"/>
          <w:b/>
          <w:sz w:val="18"/>
          <w:szCs w:val="18"/>
          <w:u w:val="single"/>
        </w:rPr>
        <w:tab/>
        <w:t>____________</w:t>
      </w:r>
      <w:r w:rsidRPr="00E44926">
        <w:rPr>
          <w:rFonts w:ascii="Century Gothic" w:hAnsi="Century Gothic" w:cs="Arial"/>
          <w:b/>
          <w:sz w:val="18"/>
          <w:szCs w:val="18"/>
          <w:u w:val="single"/>
        </w:rPr>
        <w:tab/>
      </w:r>
      <w:r w:rsidRPr="00E44926">
        <w:rPr>
          <w:rFonts w:ascii="Century Gothic" w:hAnsi="Century Gothic" w:cs="Arial"/>
          <w:b/>
          <w:sz w:val="18"/>
          <w:szCs w:val="18"/>
          <w:u w:val="single"/>
        </w:rPr>
        <w:tab/>
      </w:r>
      <w:r w:rsidRPr="00E44926">
        <w:rPr>
          <w:rFonts w:ascii="Century Gothic" w:hAnsi="Century Gothic" w:cs="Arial"/>
          <w:b/>
          <w:sz w:val="18"/>
          <w:szCs w:val="18"/>
          <w:u w:val="single"/>
        </w:rPr>
        <w:tab/>
        <w:t>__</w:t>
      </w:r>
    </w:p>
    <w:p w14:paraId="6FB30788" w14:textId="77777777" w:rsidR="00CE268D" w:rsidRPr="00E44926" w:rsidRDefault="00CE268D" w:rsidP="00CE268D">
      <w:pPr>
        <w:shd w:val="clear" w:color="auto" w:fill="FFFFFF"/>
        <w:rPr>
          <w:rFonts w:ascii="Century Gothic" w:hAnsi="Century Gothic" w:cs="Arial"/>
          <w:b/>
          <w:sz w:val="18"/>
          <w:szCs w:val="18"/>
        </w:rPr>
      </w:pPr>
      <w:r w:rsidRPr="00E44926">
        <w:rPr>
          <w:rFonts w:ascii="Century Gothic" w:hAnsi="Century Gothic" w:cs="Arial"/>
          <w:b/>
          <w:sz w:val="18"/>
          <w:szCs w:val="18"/>
        </w:rPr>
        <w:t>Información requerida para Afiliación a la Cadena Productiva.</w:t>
      </w:r>
    </w:p>
    <w:p w14:paraId="4234EA23" w14:textId="77777777" w:rsidR="00CE268D" w:rsidRPr="00E44926" w:rsidRDefault="00CE268D" w:rsidP="00CE268D">
      <w:pPr>
        <w:shd w:val="clear" w:color="auto" w:fill="FFFFFF"/>
        <w:rPr>
          <w:rFonts w:ascii="Century Gothic" w:hAnsi="Century Gothic" w:cs="Arial"/>
          <w:b/>
          <w:sz w:val="18"/>
          <w:szCs w:val="18"/>
          <w:u w:val="single"/>
        </w:rPr>
      </w:pPr>
      <w:r w:rsidRPr="00E44926">
        <w:rPr>
          <w:rFonts w:ascii="Century Gothic" w:hAnsi="Century Gothic" w:cs="Arial"/>
          <w:b/>
          <w:sz w:val="18"/>
          <w:szCs w:val="18"/>
          <w:u w:val="single"/>
        </w:rPr>
        <w:tab/>
      </w:r>
      <w:r w:rsidRPr="00E44926">
        <w:rPr>
          <w:rFonts w:ascii="Century Gothic" w:hAnsi="Century Gothic" w:cs="Arial"/>
          <w:b/>
          <w:sz w:val="18"/>
          <w:szCs w:val="18"/>
          <w:u w:val="single"/>
        </w:rPr>
        <w:tab/>
      </w:r>
      <w:r w:rsidRPr="00E44926">
        <w:rPr>
          <w:rFonts w:ascii="Century Gothic" w:hAnsi="Century Gothic" w:cs="Arial"/>
          <w:b/>
          <w:sz w:val="18"/>
          <w:szCs w:val="18"/>
          <w:u w:val="single"/>
        </w:rPr>
        <w:tab/>
      </w:r>
      <w:r w:rsidRPr="00E44926">
        <w:rPr>
          <w:rFonts w:ascii="Century Gothic" w:hAnsi="Century Gothic" w:cs="Arial"/>
          <w:b/>
          <w:sz w:val="18"/>
          <w:szCs w:val="18"/>
          <w:u w:val="single"/>
        </w:rPr>
        <w:tab/>
        <w:t xml:space="preserve">    </w:t>
      </w:r>
      <w:r w:rsidRPr="00E44926">
        <w:rPr>
          <w:rFonts w:ascii="Century Gothic" w:hAnsi="Century Gothic" w:cs="Arial"/>
          <w:b/>
          <w:sz w:val="18"/>
          <w:szCs w:val="18"/>
          <w:u w:val="single"/>
        </w:rPr>
        <w:tab/>
      </w:r>
      <w:r w:rsidRPr="00E44926">
        <w:rPr>
          <w:rFonts w:ascii="Century Gothic" w:hAnsi="Century Gothic" w:cs="Arial"/>
          <w:b/>
          <w:sz w:val="18"/>
          <w:szCs w:val="18"/>
          <w:u w:val="single"/>
        </w:rPr>
        <w:tab/>
        <w:t>____________</w:t>
      </w:r>
      <w:r w:rsidRPr="00E44926">
        <w:rPr>
          <w:rFonts w:ascii="Century Gothic" w:hAnsi="Century Gothic" w:cs="Arial"/>
          <w:b/>
          <w:sz w:val="18"/>
          <w:szCs w:val="18"/>
          <w:u w:val="single"/>
        </w:rPr>
        <w:tab/>
      </w:r>
      <w:r w:rsidRPr="00E44926">
        <w:rPr>
          <w:rFonts w:ascii="Century Gothic" w:hAnsi="Century Gothic" w:cs="Arial"/>
          <w:b/>
          <w:sz w:val="18"/>
          <w:szCs w:val="18"/>
          <w:u w:val="single"/>
        </w:rPr>
        <w:tab/>
      </w:r>
      <w:r w:rsidRPr="00E44926">
        <w:rPr>
          <w:rFonts w:ascii="Century Gothic" w:hAnsi="Century Gothic" w:cs="Arial"/>
          <w:b/>
          <w:sz w:val="18"/>
          <w:szCs w:val="18"/>
          <w:u w:val="single"/>
        </w:rPr>
        <w:tab/>
        <w:t>__</w:t>
      </w:r>
    </w:p>
    <w:p w14:paraId="030712C4" w14:textId="77777777" w:rsidR="00CE268D" w:rsidRPr="00E44926" w:rsidRDefault="00CE268D" w:rsidP="00CE268D">
      <w:pPr>
        <w:shd w:val="clear" w:color="auto" w:fill="FFFFFF"/>
        <w:rPr>
          <w:rFonts w:ascii="Century Gothic" w:hAnsi="Century Gothic" w:cs="Arial"/>
          <w:b/>
          <w:sz w:val="18"/>
          <w:szCs w:val="18"/>
          <w:u w:val="single"/>
        </w:rPr>
      </w:pPr>
      <w:r w:rsidRPr="00E44926">
        <w:rPr>
          <w:rFonts w:ascii="Century Gothic" w:hAnsi="Century Gothic" w:cs="Arial"/>
          <w:b/>
          <w:sz w:val="18"/>
          <w:szCs w:val="18"/>
          <w:u w:val="single"/>
        </w:rPr>
        <w:t>Cadena(s) a la que desea afiliarse:</w:t>
      </w:r>
    </w:p>
    <w:p w14:paraId="416798B5" w14:textId="77777777" w:rsidR="00CE268D" w:rsidRPr="00E44926" w:rsidRDefault="00CE268D" w:rsidP="00CE268D">
      <w:pPr>
        <w:shd w:val="clear" w:color="auto" w:fill="FFFFFF"/>
        <w:rPr>
          <w:rFonts w:ascii="Century Gothic" w:hAnsi="Century Gothic" w:cs="Arial"/>
          <w:b/>
          <w:sz w:val="18"/>
          <w:szCs w:val="18"/>
        </w:rPr>
      </w:pPr>
      <w:r w:rsidRPr="00E44926">
        <w:rPr>
          <w:rFonts w:ascii="Century Gothic" w:hAnsi="Century Gothic" w:cs="Arial"/>
          <w:b/>
          <w:sz w:val="18"/>
          <w:szCs w:val="18"/>
        </w:rPr>
        <w:t>*</w:t>
      </w:r>
      <w:r w:rsidRPr="00E44926">
        <w:rPr>
          <w:rFonts w:ascii="Century Gothic" w:hAnsi="Century Gothic" w:cs="Arial"/>
          <w:b/>
          <w:sz w:val="18"/>
          <w:szCs w:val="18"/>
        </w:rPr>
        <w:tab/>
      </w:r>
      <w:r w:rsidRPr="00E44926">
        <w:rPr>
          <w:rFonts w:ascii="Century Gothic" w:hAnsi="Century Gothic" w:cs="Arial"/>
          <w:b/>
          <w:sz w:val="18"/>
          <w:szCs w:val="18"/>
        </w:rPr>
        <w:tab/>
      </w:r>
      <w:r w:rsidRPr="00E44926">
        <w:rPr>
          <w:rFonts w:ascii="Century Gothic" w:hAnsi="Century Gothic" w:cs="Arial"/>
          <w:b/>
          <w:sz w:val="18"/>
          <w:szCs w:val="18"/>
        </w:rPr>
        <w:tab/>
      </w:r>
      <w:r w:rsidRPr="00E44926">
        <w:rPr>
          <w:rFonts w:ascii="Century Gothic" w:hAnsi="Century Gothic" w:cs="Arial"/>
          <w:b/>
          <w:sz w:val="18"/>
          <w:szCs w:val="18"/>
        </w:rPr>
        <w:tab/>
      </w:r>
    </w:p>
    <w:p w14:paraId="3E5A37BD" w14:textId="77777777" w:rsidR="00CE268D" w:rsidRPr="00E44926" w:rsidRDefault="00CE268D" w:rsidP="00CE268D">
      <w:pPr>
        <w:shd w:val="clear" w:color="auto" w:fill="FFFFFF"/>
        <w:rPr>
          <w:rFonts w:ascii="Century Gothic" w:hAnsi="Century Gothic" w:cs="Arial"/>
          <w:b/>
          <w:sz w:val="18"/>
          <w:szCs w:val="18"/>
        </w:rPr>
      </w:pPr>
      <w:r w:rsidRPr="00E44926">
        <w:rPr>
          <w:rFonts w:ascii="Century Gothic" w:hAnsi="Century Gothic" w:cs="Arial"/>
          <w:b/>
          <w:sz w:val="18"/>
          <w:szCs w:val="18"/>
        </w:rPr>
        <w:t>*</w:t>
      </w:r>
      <w:r w:rsidRPr="00E44926">
        <w:rPr>
          <w:rFonts w:ascii="Century Gothic" w:hAnsi="Century Gothic" w:cs="Arial"/>
          <w:b/>
          <w:sz w:val="18"/>
          <w:szCs w:val="18"/>
        </w:rPr>
        <w:tab/>
      </w:r>
      <w:r w:rsidRPr="00E44926">
        <w:rPr>
          <w:rFonts w:ascii="Century Gothic" w:hAnsi="Century Gothic" w:cs="Arial"/>
          <w:b/>
          <w:sz w:val="18"/>
          <w:szCs w:val="18"/>
        </w:rPr>
        <w:tab/>
      </w:r>
      <w:r w:rsidRPr="00E44926">
        <w:rPr>
          <w:rFonts w:ascii="Century Gothic" w:hAnsi="Century Gothic" w:cs="Arial"/>
          <w:b/>
          <w:sz w:val="18"/>
          <w:szCs w:val="18"/>
        </w:rPr>
        <w:tab/>
      </w:r>
      <w:r w:rsidRPr="00E44926">
        <w:rPr>
          <w:rFonts w:ascii="Century Gothic" w:hAnsi="Century Gothic" w:cs="Arial"/>
          <w:b/>
          <w:sz w:val="18"/>
          <w:szCs w:val="18"/>
        </w:rPr>
        <w:tab/>
      </w:r>
    </w:p>
    <w:p w14:paraId="2619324A" w14:textId="77777777" w:rsidR="00CE268D" w:rsidRPr="00E44926" w:rsidRDefault="00CE268D" w:rsidP="00CE268D">
      <w:pPr>
        <w:shd w:val="clear" w:color="auto" w:fill="FFFFFF"/>
        <w:rPr>
          <w:rFonts w:ascii="Century Gothic" w:hAnsi="Century Gothic" w:cs="Arial"/>
          <w:b/>
          <w:sz w:val="18"/>
          <w:szCs w:val="18"/>
        </w:rPr>
      </w:pPr>
      <w:r w:rsidRPr="00E44926">
        <w:rPr>
          <w:rFonts w:ascii="Century Gothic" w:hAnsi="Century Gothic" w:cs="Arial"/>
          <w:b/>
          <w:sz w:val="18"/>
          <w:szCs w:val="18"/>
        </w:rPr>
        <w:t>*</w:t>
      </w:r>
      <w:r w:rsidRPr="00E44926">
        <w:rPr>
          <w:rFonts w:ascii="Century Gothic" w:hAnsi="Century Gothic" w:cs="Arial"/>
          <w:b/>
          <w:sz w:val="18"/>
          <w:szCs w:val="18"/>
        </w:rPr>
        <w:tab/>
      </w:r>
      <w:r w:rsidRPr="00E44926">
        <w:rPr>
          <w:rFonts w:ascii="Century Gothic" w:hAnsi="Century Gothic" w:cs="Arial"/>
          <w:b/>
          <w:sz w:val="18"/>
          <w:szCs w:val="18"/>
        </w:rPr>
        <w:tab/>
      </w:r>
      <w:r w:rsidRPr="00E44926">
        <w:rPr>
          <w:rFonts w:ascii="Century Gothic" w:hAnsi="Century Gothic" w:cs="Arial"/>
          <w:b/>
          <w:sz w:val="18"/>
          <w:szCs w:val="18"/>
        </w:rPr>
        <w:tab/>
      </w:r>
      <w:r w:rsidRPr="00E44926">
        <w:rPr>
          <w:rFonts w:ascii="Century Gothic" w:hAnsi="Century Gothic" w:cs="Arial"/>
          <w:b/>
          <w:sz w:val="18"/>
          <w:szCs w:val="18"/>
        </w:rPr>
        <w:tab/>
      </w:r>
    </w:p>
    <w:p w14:paraId="2FAB188D"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Número(s) de prestador de servicios (opcional):</w:t>
      </w:r>
    </w:p>
    <w:p w14:paraId="51D9A0A1" w14:textId="77777777" w:rsidR="00CE268D" w:rsidRPr="00E44926" w:rsidRDefault="00CE268D" w:rsidP="00CE268D">
      <w:pPr>
        <w:shd w:val="clear" w:color="auto" w:fill="FFFFFF"/>
        <w:rPr>
          <w:rFonts w:ascii="Century Gothic" w:hAnsi="Century Gothic" w:cs="Arial"/>
          <w:b/>
          <w:sz w:val="18"/>
          <w:szCs w:val="18"/>
        </w:rPr>
      </w:pPr>
      <w:r w:rsidRPr="00E44926">
        <w:rPr>
          <w:rFonts w:ascii="Century Gothic" w:hAnsi="Century Gothic" w:cs="Arial"/>
          <w:b/>
          <w:sz w:val="18"/>
          <w:szCs w:val="18"/>
          <w:u w:val="single"/>
        </w:rPr>
        <w:t>*Datos generales de la empresa.</w:t>
      </w:r>
    </w:p>
    <w:p w14:paraId="24F41E4D"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 xml:space="preserve">Razón Social: </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443B3355"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Fecha de alta SHCP:</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2E2D2909" w14:textId="77777777" w:rsidR="00CE268D" w:rsidRPr="00E44926" w:rsidRDefault="00CE268D" w:rsidP="00CE268D">
      <w:pPr>
        <w:shd w:val="clear" w:color="auto" w:fill="FFFFFF"/>
        <w:rPr>
          <w:rFonts w:ascii="Century Gothic" w:hAnsi="Century Gothic" w:cs="Arial"/>
          <w:sz w:val="18"/>
          <w:szCs w:val="18"/>
          <w:lang w:val="es-MX"/>
        </w:rPr>
      </w:pPr>
      <w:r w:rsidRPr="00E44926">
        <w:rPr>
          <w:rFonts w:ascii="Century Gothic" w:hAnsi="Century Gothic" w:cs="Arial"/>
          <w:sz w:val="18"/>
          <w:szCs w:val="18"/>
          <w:lang w:val="es-MX"/>
        </w:rPr>
        <w:t>R.F.C.:</w:t>
      </w:r>
      <w:r w:rsidRPr="00E44926">
        <w:rPr>
          <w:rFonts w:ascii="Century Gothic" w:hAnsi="Century Gothic" w:cs="Arial"/>
          <w:sz w:val="18"/>
          <w:szCs w:val="18"/>
          <w:lang w:val="es-MX"/>
        </w:rPr>
        <w:tab/>
      </w:r>
      <w:r w:rsidRPr="00E44926">
        <w:rPr>
          <w:rFonts w:ascii="Century Gothic" w:hAnsi="Century Gothic" w:cs="Arial"/>
          <w:sz w:val="18"/>
          <w:szCs w:val="18"/>
          <w:lang w:val="es-MX"/>
        </w:rPr>
        <w:tab/>
      </w:r>
      <w:r w:rsidRPr="00E44926">
        <w:rPr>
          <w:rFonts w:ascii="Century Gothic" w:hAnsi="Century Gothic" w:cs="Arial"/>
          <w:sz w:val="18"/>
          <w:szCs w:val="18"/>
          <w:lang w:val="es-MX"/>
        </w:rPr>
        <w:tab/>
      </w:r>
      <w:r w:rsidRPr="00E44926">
        <w:rPr>
          <w:rFonts w:ascii="Century Gothic" w:hAnsi="Century Gothic" w:cs="Arial"/>
          <w:sz w:val="18"/>
          <w:szCs w:val="18"/>
          <w:lang w:val="es-MX"/>
        </w:rPr>
        <w:tab/>
      </w:r>
      <w:r w:rsidRPr="00E44926">
        <w:rPr>
          <w:rFonts w:ascii="Century Gothic" w:hAnsi="Century Gothic" w:cs="Arial"/>
          <w:sz w:val="18"/>
          <w:szCs w:val="18"/>
          <w:lang w:val="es-MX"/>
        </w:rPr>
        <w:tab/>
      </w:r>
    </w:p>
    <w:p w14:paraId="158BF9FE"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 xml:space="preserve">Domicilio Fiscal: </w:t>
      </w:r>
      <w:r w:rsidRPr="00E44926">
        <w:rPr>
          <w:rFonts w:ascii="Century Gothic" w:hAnsi="Century Gothic" w:cs="Arial"/>
          <w:sz w:val="18"/>
          <w:szCs w:val="18"/>
        </w:rPr>
        <w:tab/>
        <w:t>Calle:</w:t>
      </w:r>
      <w:r w:rsidRPr="00E44926">
        <w:rPr>
          <w:rFonts w:ascii="Century Gothic" w:hAnsi="Century Gothic" w:cs="Arial"/>
          <w:sz w:val="18"/>
          <w:szCs w:val="18"/>
        </w:rPr>
        <w:tab/>
      </w:r>
      <w:r w:rsidRPr="00E44926">
        <w:rPr>
          <w:rFonts w:ascii="Century Gothic" w:hAnsi="Century Gothic" w:cs="Arial"/>
          <w:sz w:val="18"/>
          <w:szCs w:val="18"/>
        </w:rPr>
        <w:tab/>
        <w:t xml:space="preserve">                No.:</w:t>
      </w:r>
      <w:r w:rsidRPr="00E44926">
        <w:rPr>
          <w:rFonts w:ascii="Century Gothic" w:hAnsi="Century Gothic" w:cs="Arial"/>
          <w:sz w:val="18"/>
          <w:szCs w:val="18"/>
        </w:rPr>
        <w:tab/>
      </w:r>
      <w:r w:rsidRPr="00E44926">
        <w:rPr>
          <w:rFonts w:ascii="Century Gothic" w:hAnsi="Century Gothic" w:cs="Arial"/>
          <w:sz w:val="18"/>
          <w:szCs w:val="18"/>
        </w:rPr>
        <w:tab/>
      </w:r>
    </w:p>
    <w:p w14:paraId="36022FD5"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C.P.:</w:t>
      </w:r>
      <w:r w:rsidRPr="00E44926">
        <w:rPr>
          <w:rFonts w:ascii="Century Gothic" w:hAnsi="Century Gothic" w:cs="Arial"/>
          <w:sz w:val="18"/>
          <w:szCs w:val="18"/>
        </w:rPr>
        <w:tab/>
      </w:r>
      <w:r w:rsidRPr="00E44926">
        <w:rPr>
          <w:rFonts w:ascii="Century Gothic" w:hAnsi="Century Gothic" w:cs="Arial"/>
          <w:sz w:val="18"/>
          <w:szCs w:val="18"/>
        </w:rPr>
        <w:tab/>
      </w:r>
    </w:p>
    <w:p w14:paraId="0CF1DED1"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Colonia:</w:t>
      </w:r>
      <w:r w:rsidRPr="00E44926">
        <w:rPr>
          <w:rFonts w:ascii="Century Gothic" w:hAnsi="Century Gothic" w:cs="Arial"/>
          <w:sz w:val="18"/>
          <w:szCs w:val="18"/>
        </w:rPr>
        <w:tab/>
        <w:t xml:space="preserve">                                                                Ciudad:</w:t>
      </w:r>
      <w:r w:rsidRPr="00E44926">
        <w:rPr>
          <w:rFonts w:ascii="Century Gothic" w:hAnsi="Century Gothic" w:cs="Arial"/>
          <w:sz w:val="18"/>
          <w:szCs w:val="18"/>
        </w:rPr>
        <w:tab/>
      </w:r>
      <w:r w:rsidRPr="00E44926">
        <w:rPr>
          <w:rFonts w:ascii="Century Gothic" w:hAnsi="Century Gothic" w:cs="Arial"/>
          <w:sz w:val="18"/>
          <w:szCs w:val="18"/>
        </w:rPr>
        <w:tab/>
      </w:r>
    </w:p>
    <w:p w14:paraId="35FDA2A3"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Teléfono (incluir clave LADA ):</w:t>
      </w:r>
      <w:r w:rsidRPr="00E44926">
        <w:rPr>
          <w:rFonts w:ascii="Century Gothic" w:hAnsi="Century Gothic" w:cs="Arial"/>
          <w:sz w:val="18"/>
          <w:szCs w:val="18"/>
        </w:rPr>
        <w:tab/>
      </w:r>
      <w:r w:rsidRPr="00E44926">
        <w:rPr>
          <w:rFonts w:ascii="Century Gothic" w:hAnsi="Century Gothic" w:cs="Arial"/>
          <w:sz w:val="18"/>
          <w:szCs w:val="18"/>
        </w:rPr>
        <w:tab/>
      </w:r>
    </w:p>
    <w:p w14:paraId="5E550F38"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Fax (incluir clave LADA ):</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0035C68B"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e-mail:</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2A0E64E4"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Nacionalidad:</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0541409F"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sz w:val="18"/>
          <w:szCs w:val="18"/>
        </w:rPr>
        <w:t xml:space="preserve">Datos de constitución de la sociedad: </w:t>
      </w:r>
      <w:r w:rsidRPr="00E44926">
        <w:rPr>
          <w:rFonts w:ascii="Century Gothic" w:hAnsi="Century Gothic" w:cs="Arial"/>
          <w:b/>
          <w:sz w:val="18"/>
          <w:szCs w:val="18"/>
          <w:lang w:eastAsia="en-US"/>
        </w:rPr>
        <w:t>(Acta Constitutiva / Persona Moral)</w:t>
      </w:r>
    </w:p>
    <w:p w14:paraId="3358C1B2" w14:textId="77777777" w:rsidR="00CE268D" w:rsidRPr="00E44926" w:rsidRDefault="00CE268D" w:rsidP="00CE268D">
      <w:pPr>
        <w:shd w:val="clear" w:color="auto" w:fill="FFFFFF"/>
        <w:rPr>
          <w:rFonts w:ascii="Century Gothic" w:hAnsi="Century Gothic" w:cs="Arial"/>
          <w:sz w:val="18"/>
          <w:szCs w:val="18"/>
          <w:u w:val="single"/>
        </w:rPr>
      </w:pPr>
      <w:r w:rsidRPr="00E44926">
        <w:rPr>
          <w:rFonts w:ascii="Century Gothic" w:hAnsi="Century Gothic" w:cs="Arial"/>
          <w:sz w:val="18"/>
          <w:szCs w:val="18"/>
        </w:rPr>
        <w:t>No. de la Escritura:</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6F0B8A66"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Fecha de la Escritura:</w:t>
      </w:r>
      <w:r w:rsidRPr="00E44926">
        <w:rPr>
          <w:rFonts w:ascii="Century Gothic" w:hAnsi="Century Gothic" w:cs="Arial"/>
          <w:sz w:val="18"/>
          <w:szCs w:val="18"/>
          <w:u w:val="single"/>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28C968DC" w14:textId="77777777" w:rsidR="00CE268D" w:rsidRPr="00E44926" w:rsidRDefault="00CE268D" w:rsidP="00CE268D">
      <w:pPr>
        <w:shd w:val="clear" w:color="auto" w:fill="FFFFFF"/>
        <w:rPr>
          <w:rFonts w:ascii="Century Gothic" w:hAnsi="Century Gothic" w:cs="Arial"/>
          <w:sz w:val="18"/>
          <w:szCs w:val="18"/>
        </w:rPr>
      </w:pPr>
    </w:p>
    <w:p w14:paraId="51C898DC" w14:textId="77777777" w:rsidR="00CE268D" w:rsidRPr="00E44926" w:rsidRDefault="00CE268D" w:rsidP="00CE268D">
      <w:pPr>
        <w:shd w:val="clear" w:color="auto" w:fill="FFFFFF"/>
        <w:rPr>
          <w:rFonts w:ascii="Century Gothic" w:hAnsi="Century Gothic" w:cs="Arial"/>
          <w:b/>
          <w:sz w:val="18"/>
          <w:szCs w:val="18"/>
        </w:rPr>
      </w:pPr>
      <w:r w:rsidRPr="00E44926">
        <w:rPr>
          <w:rFonts w:ascii="Century Gothic" w:hAnsi="Century Gothic" w:cs="Arial"/>
          <w:b/>
          <w:sz w:val="18"/>
          <w:szCs w:val="18"/>
        </w:rPr>
        <w:t>Datos del Registro Público de Comercio</w:t>
      </w:r>
      <w:r w:rsidRPr="00E44926">
        <w:rPr>
          <w:rFonts w:ascii="Century Gothic" w:hAnsi="Century Gothic" w:cs="Arial"/>
          <w:b/>
          <w:sz w:val="18"/>
          <w:szCs w:val="18"/>
        </w:rPr>
        <w:tab/>
      </w:r>
      <w:r w:rsidRPr="00E44926">
        <w:rPr>
          <w:rFonts w:ascii="Century Gothic" w:hAnsi="Century Gothic" w:cs="Arial"/>
          <w:b/>
          <w:sz w:val="18"/>
          <w:szCs w:val="18"/>
        </w:rPr>
        <w:tab/>
      </w:r>
      <w:r w:rsidRPr="00E44926">
        <w:rPr>
          <w:rFonts w:ascii="Century Gothic" w:hAnsi="Century Gothic" w:cs="Arial"/>
          <w:b/>
          <w:sz w:val="18"/>
          <w:szCs w:val="18"/>
        </w:rPr>
        <w:tab/>
      </w:r>
    </w:p>
    <w:p w14:paraId="179D2111"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Fecha de Inscripción:</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020A474C" w14:textId="77777777" w:rsidR="00CE268D" w:rsidRPr="00E44926" w:rsidRDefault="00CE268D" w:rsidP="00CE268D">
      <w:pPr>
        <w:shd w:val="clear" w:color="auto" w:fill="FFFFFF"/>
        <w:rPr>
          <w:rFonts w:ascii="Century Gothic" w:hAnsi="Century Gothic" w:cs="Arial"/>
          <w:sz w:val="18"/>
          <w:szCs w:val="18"/>
          <w:u w:val="single"/>
        </w:rPr>
      </w:pPr>
      <w:r w:rsidRPr="00E44926">
        <w:rPr>
          <w:rFonts w:ascii="Century Gothic" w:hAnsi="Century Gothic" w:cs="Arial"/>
          <w:sz w:val="18"/>
          <w:szCs w:val="18"/>
        </w:rPr>
        <w:t>Entidad Federativa:</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5F5DD1F9" w14:textId="19BBA805" w:rsidR="00CE268D" w:rsidRPr="00E44926" w:rsidRDefault="001408EF" w:rsidP="00CE268D">
      <w:pPr>
        <w:shd w:val="clear" w:color="auto" w:fill="FFFFFF"/>
        <w:rPr>
          <w:rFonts w:ascii="Century Gothic" w:hAnsi="Century Gothic" w:cs="Arial"/>
          <w:sz w:val="18"/>
          <w:szCs w:val="18"/>
        </w:rPr>
      </w:pPr>
      <w:r w:rsidRPr="00E44926">
        <w:rPr>
          <w:rFonts w:ascii="Century Gothic" w:hAnsi="Century Gothic" w:cs="Arial"/>
          <w:sz w:val="18"/>
          <w:szCs w:val="18"/>
        </w:rPr>
        <w:t>Alcaldía</w:t>
      </w:r>
      <w:r w:rsidR="00CE268D" w:rsidRPr="00E44926">
        <w:rPr>
          <w:rFonts w:ascii="Century Gothic" w:hAnsi="Century Gothic" w:cs="Arial"/>
          <w:sz w:val="18"/>
          <w:szCs w:val="18"/>
        </w:rPr>
        <w:t xml:space="preserve"> </w:t>
      </w:r>
      <w:proofErr w:type="spellStart"/>
      <w:r w:rsidR="00CE268D" w:rsidRPr="00E44926">
        <w:rPr>
          <w:rFonts w:ascii="Century Gothic" w:hAnsi="Century Gothic" w:cs="Arial"/>
          <w:sz w:val="18"/>
          <w:szCs w:val="18"/>
        </w:rPr>
        <w:t>ó</w:t>
      </w:r>
      <w:proofErr w:type="spellEnd"/>
      <w:r w:rsidR="00CE268D" w:rsidRPr="00E44926">
        <w:rPr>
          <w:rFonts w:ascii="Century Gothic" w:hAnsi="Century Gothic" w:cs="Arial"/>
          <w:sz w:val="18"/>
          <w:szCs w:val="18"/>
        </w:rPr>
        <w:t xml:space="preserve"> municipio:</w:t>
      </w:r>
      <w:r w:rsidR="00CE268D" w:rsidRPr="00E44926">
        <w:rPr>
          <w:rFonts w:ascii="Century Gothic" w:hAnsi="Century Gothic" w:cs="Arial"/>
          <w:sz w:val="18"/>
          <w:szCs w:val="18"/>
        </w:rPr>
        <w:tab/>
      </w:r>
      <w:r w:rsidR="00CE268D" w:rsidRPr="00E44926">
        <w:rPr>
          <w:rFonts w:ascii="Century Gothic" w:hAnsi="Century Gothic" w:cs="Arial"/>
          <w:sz w:val="18"/>
          <w:szCs w:val="18"/>
        </w:rPr>
        <w:tab/>
      </w:r>
    </w:p>
    <w:p w14:paraId="2D4D3379"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Folio:</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t xml:space="preserve"> </w:t>
      </w:r>
    </w:p>
    <w:p w14:paraId="05BC76A9" w14:textId="77777777" w:rsidR="00CE268D" w:rsidRPr="00E44926" w:rsidRDefault="00CE268D" w:rsidP="00CE268D">
      <w:pPr>
        <w:shd w:val="clear" w:color="auto" w:fill="FFFFFF"/>
        <w:rPr>
          <w:rFonts w:ascii="Century Gothic" w:hAnsi="Century Gothic" w:cs="Arial"/>
          <w:sz w:val="18"/>
          <w:szCs w:val="18"/>
          <w:u w:val="single"/>
        </w:rPr>
      </w:pPr>
      <w:r w:rsidRPr="00E44926">
        <w:rPr>
          <w:rFonts w:ascii="Century Gothic" w:hAnsi="Century Gothic" w:cs="Arial"/>
          <w:sz w:val="18"/>
          <w:szCs w:val="18"/>
        </w:rPr>
        <w:t>Fecha del folio</w:t>
      </w:r>
      <w:r w:rsidRPr="00E44926">
        <w:rPr>
          <w:rFonts w:ascii="Century Gothic" w:hAnsi="Century Gothic" w:cs="Arial"/>
          <w:sz w:val="18"/>
          <w:szCs w:val="18"/>
        </w:rPr>
        <w:tab/>
        <w:t>:</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2A20F2BC" w14:textId="77777777" w:rsidR="00CE268D" w:rsidRPr="00E44926" w:rsidRDefault="00CE268D" w:rsidP="00CE268D">
      <w:pPr>
        <w:shd w:val="clear" w:color="auto" w:fill="FFFFFF"/>
        <w:rPr>
          <w:rFonts w:ascii="Century Gothic" w:hAnsi="Century Gothic" w:cs="Arial"/>
          <w:sz w:val="18"/>
          <w:szCs w:val="18"/>
          <w:u w:val="single"/>
        </w:rPr>
      </w:pPr>
      <w:r w:rsidRPr="00E44926">
        <w:rPr>
          <w:rFonts w:ascii="Century Gothic" w:hAnsi="Century Gothic" w:cs="Arial"/>
          <w:sz w:val="18"/>
          <w:szCs w:val="18"/>
        </w:rPr>
        <w:t>Libro:</w:t>
      </w:r>
      <w:r w:rsidRPr="00E44926">
        <w:rPr>
          <w:rFonts w:ascii="Century Gothic" w:hAnsi="Century Gothic" w:cs="Arial"/>
          <w:sz w:val="18"/>
          <w:szCs w:val="18"/>
          <w:u w:val="single"/>
        </w:rPr>
        <w:t xml:space="preserve"> </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u w:val="single"/>
        </w:rPr>
        <w:t xml:space="preserve">      </w:t>
      </w:r>
    </w:p>
    <w:p w14:paraId="4D0CD8C2"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Partida:</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00E468BE"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Fojas:</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5592E177" w14:textId="77777777" w:rsidR="00CE268D" w:rsidRPr="00E44926" w:rsidRDefault="00CE268D" w:rsidP="00CE268D">
      <w:pPr>
        <w:shd w:val="clear" w:color="auto" w:fill="FFFFFF"/>
        <w:rPr>
          <w:rFonts w:ascii="Century Gothic" w:hAnsi="Century Gothic" w:cs="Arial"/>
          <w:sz w:val="18"/>
          <w:szCs w:val="18"/>
          <w:u w:val="single"/>
        </w:rPr>
      </w:pPr>
      <w:r w:rsidRPr="00E44926">
        <w:rPr>
          <w:rFonts w:ascii="Century Gothic" w:hAnsi="Century Gothic" w:cs="Arial"/>
          <w:sz w:val="18"/>
          <w:szCs w:val="18"/>
        </w:rPr>
        <w:t xml:space="preserve">Nombre del Notario </w:t>
      </w:r>
      <w:proofErr w:type="spellStart"/>
      <w:r w:rsidRPr="00E44926">
        <w:rPr>
          <w:rFonts w:ascii="Century Gothic" w:hAnsi="Century Gothic" w:cs="Arial"/>
          <w:sz w:val="18"/>
          <w:szCs w:val="18"/>
        </w:rPr>
        <w:t>Publico</w:t>
      </w:r>
      <w:proofErr w:type="spellEnd"/>
      <w:r w:rsidRPr="00E44926">
        <w:rPr>
          <w:rFonts w:ascii="Century Gothic" w:hAnsi="Century Gothic" w:cs="Arial"/>
          <w:sz w:val="18"/>
          <w:szCs w:val="18"/>
        </w:rPr>
        <w:t>:</w:t>
      </w:r>
      <w:r w:rsidRPr="00E44926">
        <w:rPr>
          <w:rFonts w:ascii="Century Gothic" w:hAnsi="Century Gothic" w:cs="Arial"/>
          <w:sz w:val="18"/>
          <w:szCs w:val="18"/>
          <w:u w:val="single"/>
        </w:rPr>
        <w:t xml:space="preserve"> </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7EE08505"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No. de Notaria:</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065C009D"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 xml:space="preserve">Entidad del Corredor </w:t>
      </w:r>
      <w:proofErr w:type="spellStart"/>
      <w:r w:rsidRPr="00E44926">
        <w:rPr>
          <w:rFonts w:ascii="Century Gothic" w:hAnsi="Century Gothic" w:cs="Arial"/>
          <w:sz w:val="18"/>
          <w:szCs w:val="18"/>
        </w:rPr>
        <w:t>ó</w:t>
      </w:r>
      <w:proofErr w:type="spellEnd"/>
      <w:r w:rsidRPr="00E44926">
        <w:rPr>
          <w:rFonts w:ascii="Century Gothic" w:hAnsi="Century Gothic" w:cs="Arial"/>
          <w:sz w:val="18"/>
          <w:szCs w:val="18"/>
        </w:rPr>
        <w:t xml:space="preserve"> Notario: </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12903AD0" w14:textId="09C70BBE" w:rsidR="00CE268D" w:rsidRPr="00E44926" w:rsidRDefault="001408EF" w:rsidP="00CE268D">
      <w:pPr>
        <w:shd w:val="clear" w:color="auto" w:fill="FFFFFF"/>
        <w:rPr>
          <w:rFonts w:ascii="Century Gothic" w:hAnsi="Century Gothic" w:cs="Arial"/>
          <w:sz w:val="18"/>
          <w:szCs w:val="18"/>
        </w:rPr>
      </w:pPr>
      <w:r w:rsidRPr="00E44926">
        <w:rPr>
          <w:rFonts w:ascii="Century Gothic" w:hAnsi="Century Gothic" w:cs="Arial"/>
          <w:sz w:val="18"/>
          <w:szCs w:val="18"/>
        </w:rPr>
        <w:t>Alcaldía</w:t>
      </w:r>
      <w:r w:rsidR="00CE268D" w:rsidRPr="00E44926">
        <w:rPr>
          <w:rFonts w:ascii="Century Gothic" w:hAnsi="Century Gothic" w:cs="Arial"/>
          <w:sz w:val="18"/>
          <w:szCs w:val="18"/>
        </w:rPr>
        <w:t xml:space="preserve"> o municipio del corredor </w:t>
      </w:r>
      <w:proofErr w:type="spellStart"/>
      <w:r w:rsidR="00CE268D" w:rsidRPr="00E44926">
        <w:rPr>
          <w:rFonts w:ascii="Century Gothic" w:hAnsi="Century Gothic" w:cs="Arial"/>
          <w:sz w:val="18"/>
          <w:szCs w:val="18"/>
        </w:rPr>
        <w:t>ó</w:t>
      </w:r>
      <w:proofErr w:type="spellEnd"/>
      <w:r w:rsidR="00CE268D" w:rsidRPr="00E44926">
        <w:rPr>
          <w:rFonts w:ascii="Century Gothic" w:hAnsi="Century Gothic" w:cs="Arial"/>
          <w:sz w:val="18"/>
          <w:szCs w:val="18"/>
        </w:rPr>
        <w:t xml:space="preserve"> Notario:</w:t>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p>
    <w:p w14:paraId="422D04BF"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b/>
          <w:sz w:val="18"/>
          <w:szCs w:val="18"/>
          <w:u w:val="single"/>
        </w:rPr>
        <w:t xml:space="preserve">Datos de inscripción y registro de poderes para actos de  dominio </w:t>
      </w:r>
      <w:r w:rsidRPr="00E44926">
        <w:rPr>
          <w:rFonts w:ascii="Century Gothic" w:hAnsi="Century Gothic" w:cs="Arial"/>
          <w:sz w:val="18"/>
          <w:szCs w:val="18"/>
          <w:u w:val="single"/>
        </w:rPr>
        <w:t>(Persona Moral)</w:t>
      </w:r>
      <w:r w:rsidRPr="00E44926">
        <w:rPr>
          <w:rFonts w:ascii="Century Gothic" w:hAnsi="Century Gothic" w:cs="Arial"/>
          <w:b/>
          <w:sz w:val="18"/>
          <w:szCs w:val="18"/>
          <w:u w:val="single"/>
        </w:rPr>
        <w:t>:</w:t>
      </w:r>
    </w:p>
    <w:p w14:paraId="541BDC4B"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sz w:val="18"/>
          <w:szCs w:val="18"/>
          <w:lang w:eastAsia="en-US"/>
        </w:rPr>
        <w:t>(Acta  de poderes y/o acta constitutiva)</w:t>
      </w:r>
    </w:p>
    <w:p w14:paraId="4BDEF8F8"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No. de la Escritura:</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44022620"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 xml:space="preserve">Fecha de la Escritura: </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217D5FE9"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 xml:space="preserve">Tipo de Poder:  </w:t>
      </w:r>
      <w:r w:rsidRPr="00E44926">
        <w:rPr>
          <w:rFonts w:ascii="Century Gothic" w:hAnsi="Century Gothic" w:cs="Arial"/>
          <w:sz w:val="18"/>
          <w:szCs w:val="18"/>
        </w:rPr>
        <w:tab/>
        <w:t>Único (</w:t>
      </w:r>
      <w:r w:rsidRPr="00E44926">
        <w:rPr>
          <w:rFonts w:ascii="Century Gothic" w:hAnsi="Century Gothic" w:cs="Arial"/>
          <w:b/>
          <w:sz w:val="18"/>
          <w:szCs w:val="18"/>
        </w:rPr>
        <w:t xml:space="preserve">   </w:t>
      </w:r>
      <w:r w:rsidRPr="00E44926">
        <w:rPr>
          <w:rFonts w:ascii="Century Gothic" w:hAnsi="Century Gothic" w:cs="Arial"/>
          <w:sz w:val="18"/>
          <w:szCs w:val="18"/>
        </w:rPr>
        <w:t xml:space="preserve">)  </w:t>
      </w:r>
      <w:r w:rsidRPr="00E44926">
        <w:rPr>
          <w:rFonts w:ascii="Century Gothic" w:hAnsi="Century Gothic" w:cs="Arial"/>
          <w:sz w:val="18"/>
          <w:szCs w:val="18"/>
        </w:rPr>
        <w:tab/>
        <w:t>Mancomunado (</w:t>
      </w:r>
      <w:r w:rsidRPr="00E44926">
        <w:rPr>
          <w:rFonts w:ascii="Century Gothic" w:hAnsi="Century Gothic" w:cs="Arial"/>
          <w:b/>
          <w:sz w:val="18"/>
          <w:szCs w:val="18"/>
        </w:rPr>
        <w:t xml:space="preserve">   </w:t>
      </w:r>
      <w:r w:rsidRPr="00E44926">
        <w:rPr>
          <w:rFonts w:ascii="Century Gothic" w:hAnsi="Century Gothic" w:cs="Arial"/>
          <w:sz w:val="18"/>
          <w:szCs w:val="18"/>
        </w:rPr>
        <w:t xml:space="preserve">)  </w:t>
      </w:r>
      <w:r w:rsidRPr="00E44926">
        <w:rPr>
          <w:rFonts w:ascii="Century Gothic" w:hAnsi="Century Gothic" w:cs="Arial"/>
          <w:sz w:val="18"/>
          <w:szCs w:val="18"/>
        </w:rPr>
        <w:tab/>
        <w:t>Consejo (</w:t>
      </w:r>
      <w:r w:rsidRPr="00E44926">
        <w:rPr>
          <w:rFonts w:ascii="Century Gothic" w:hAnsi="Century Gothic" w:cs="Arial"/>
          <w:b/>
          <w:sz w:val="18"/>
          <w:szCs w:val="18"/>
        </w:rPr>
        <w:t xml:space="preserve">   </w:t>
      </w:r>
      <w:r w:rsidRPr="00E44926">
        <w:rPr>
          <w:rFonts w:ascii="Century Gothic" w:hAnsi="Century Gothic" w:cs="Arial"/>
          <w:sz w:val="18"/>
          <w:szCs w:val="18"/>
        </w:rPr>
        <w:t xml:space="preserve">) </w:t>
      </w:r>
    </w:p>
    <w:p w14:paraId="61D52FA8" w14:textId="77777777" w:rsidR="00CE268D" w:rsidRPr="00E44926" w:rsidRDefault="00CE268D" w:rsidP="00CE268D">
      <w:pPr>
        <w:shd w:val="clear" w:color="auto" w:fill="FFFFFF"/>
        <w:rPr>
          <w:rFonts w:ascii="Century Gothic" w:hAnsi="Century Gothic" w:cs="Arial"/>
          <w:sz w:val="18"/>
          <w:szCs w:val="18"/>
        </w:rPr>
      </w:pPr>
    </w:p>
    <w:p w14:paraId="4A921AD8"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b/>
          <w:sz w:val="18"/>
          <w:szCs w:val="18"/>
          <w:u w:val="single"/>
        </w:rPr>
        <w:lastRenderedPageBreak/>
        <w:t xml:space="preserve">Datos del registro público de la propiedad y el comercio </w:t>
      </w:r>
      <w:r w:rsidRPr="00E44926">
        <w:rPr>
          <w:rFonts w:ascii="Century Gothic" w:hAnsi="Century Gothic" w:cs="Arial"/>
          <w:sz w:val="18"/>
          <w:szCs w:val="18"/>
          <w:u w:val="single"/>
        </w:rPr>
        <w:t>(Persona Moral)</w:t>
      </w:r>
      <w:r w:rsidRPr="00E44926">
        <w:rPr>
          <w:rFonts w:ascii="Century Gothic" w:hAnsi="Century Gothic" w:cs="Arial"/>
          <w:b/>
          <w:sz w:val="18"/>
          <w:szCs w:val="18"/>
          <w:u w:val="single"/>
        </w:rPr>
        <w:t>:</w:t>
      </w:r>
    </w:p>
    <w:p w14:paraId="621CB000"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Fecha de inscripción:</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0198E08C"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Entidad Federativa:</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60EB0797" w14:textId="6CC9CABC" w:rsidR="00CE268D" w:rsidRPr="00E44926" w:rsidRDefault="001408EF" w:rsidP="00CE268D">
      <w:pPr>
        <w:shd w:val="clear" w:color="auto" w:fill="FFFFFF"/>
        <w:rPr>
          <w:rFonts w:ascii="Century Gothic" w:hAnsi="Century Gothic" w:cs="Arial"/>
          <w:sz w:val="18"/>
          <w:szCs w:val="18"/>
        </w:rPr>
      </w:pPr>
      <w:r w:rsidRPr="00E44926">
        <w:rPr>
          <w:rFonts w:ascii="Century Gothic" w:hAnsi="Century Gothic" w:cs="Arial"/>
          <w:sz w:val="18"/>
          <w:szCs w:val="18"/>
        </w:rPr>
        <w:t>Alcaldía</w:t>
      </w:r>
      <w:r w:rsidR="00CE268D" w:rsidRPr="00E44926">
        <w:rPr>
          <w:rFonts w:ascii="Century Gothic" w:hAnsi="Century Gothic" w:cs="Arial"/>
          <w:sz w:val="18"/>
          <w:szCs w:val="18"/>
        </w:rPr>
        <w:t xml:space="preserve"> </w:t>
      </w:r>
      <w:proofErr w:type="spellStart"/>
      <w:r w:rsidR="00CE268D" w:rsidRPr="00E44926">
        <w:rPr>
          <w:rFonts w:ascii="Century Gothic" w:hAnsi="Century Gothic" w:cs="Arial"/>
          <w:sz w:val="18"/>
          <w:szCs w:val="18"/>
        </w:rPr>
        <w:t>ó</w:t>
      </w:r>
      <w:proofErr w:type="spellEnd"/>
      <w:r w:rsidR="00CE268D" w:rsidRPr="00E44926">
        <w:rPr>
          <w:rFonts w:ascii="Century Gothic" w:hAnsi="Century Gothic" w:cs="Arial"/>
          <w:sz w:val="18"/>
          <w:szCs w:val="18"/>
        </w:rPr>
        <w:t xml:space="preserve"> municipio:</w:t>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p>
    <w:p w14:paraId="338F168E"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Folio:</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t xml:space="preserve"> </w:t>
      </w:r>
    </w:p>
    <w:p w14:paraId="13611DB4" w14:textId="77777777" w:rsidR="00CE268D" w:rsidRPr="00E44926" w:rsidRDefault="00CE268D" w:rsidP="00CE268D">
      <w:pPr>
        <w:shd w:val="clear" w:color="auto" w:fill="FFFFFF"/>
        <w:rPr>
          <w:rFonts w:ascii="Century Gothic" w:hAnsi="Century Gothic" w:cs="Arial"/>
          <w:sz w:val="18"/>
          <w:szCs w:val="18"/>
          <w:u w:val="single"/>
        </w:rPr>
      </w:pPr>
      <w:r w:rsidRPr="00E44926">
        <w:rPr>
          <w:rFonts w:ascii="Century Gothic" w:hAnsi="Century Gothic" w:cs="Arial"/>
          <w:sz w:val="18"/>
          <w:szCs w:val="18"/>
        </w:rPr>
        <w:t>Fecha del folio</w:t>
      </w:r>
      <w:r w:rsidRPr="00E44926">
        <w:rPr>
          <w:rFonts w:ascii="Century Gothic" w:hAnsi="Century Gothic" w:cs="Arial"/>
          <w:sz w:val="18"/>
          <w:szCs w:val="18"/>
        </w:rPr>
        <w:tab/>
        <w:t>:</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0FBD4D3F" w14:textId="77777777" w:rsidR="00CE268D" w:rsidRPr="00E44926" w:rsidRDefault="00CE268D" w:rsidP="00CE268D">
      <w:pPr>
        <w:shd w:val="clear" w:color="auto" w:fill="FFFFFF"/>
        <w:rPr>
          <w:rFonts w:ascii="Century Gothic" w:hAnsi="Century Gothic" w:cs="Arial"/>
          <w:sz w:val="18"/>
          <w:szCs w:val="18"/>
          <w:u w:val="single"/>
        </w:rPr>
      </w:pPr>
      <w:r w:rsidRPr="00E44926">
        <w:rPr>
          <w:rFonts w:ascii="Century Gothic" w:hAnsi="Century Gothic" w:cs="Arial"/>
          <w:sz w:val="18"/>
          <w:szCs w:val="18"/>
        </w:rPr>
        <w:t>Libro:</w:t>
      </w:r>
      <w:r w:rsidRPr="00E44926">
        <w:rPr>
          <w:rFonts w:ascii="Century Gothic" w:hAnsi="Century Gothic" w:cs="Arial"/>
          <w:sz w:val="18"/>
          <w:szCs w:val="18"/>
          <w:u w:val="single"/>
        </w:rPr>
        <w:t xml:space="preserve"> </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u w:val="single"/>
        </w:rPr>
        <w:t xml:space="preserve">    </w:t>
      </w:r>
    </w:p>
    <w:p w14:paraId="6C492EF8" w14:textId="77777777" w:rsidR="00CE268D" w:rsidRPr="00E44926" w:rsidRDefault="00CE268D" w:rsidP="00CE268D">
      <w:pPr>
        <w:shd w:val="clear" w:color="auto" w:fill="FFFFFF"/>
        <w:rPr>
          <w:rFonts w:ascii="Century Gothic" w:hAnsi="Century Gothic" w:cs="Arial"/>
          <w:sz w:val="18"/>
          <w:szCs w:val="18"/>
          <w:u w:val="single"/>
        </w:rPr>
      </w:pPr>
      <w:r w:rsidRPr="00E44926">
        <w:rPr>
          <w:rFonts w:ascii="Century Gothic" w:hAnsi="Century Gothic" w:cs="Arial"/>
          <w:sz w:val="18"/>
          <w:szCs w:val="18"/>
        </w:rPr>
        <w:t>Partida:</w:t>
      </w:r>
      <w:r w:rsidRPr="00E44926">
        <w:rPr>
          <w:rFonts w:ascii="Century Gothic" w:hAnsi="Century Gothic" w:cs="Arial"/>
          <w:sz w:val="18"/>
          <w:szCs w:val="18"/>
          <w:u w:val="single"/>
        </w:rPr>
        <w:tab/>
      </w:r>
      <w:r w:rsidRPr="00E44926">
        <w:rPr>
          <w:rFonts w:ascii="Century Gothic" w:hAnsi="Century Gothic" w:cs="Arial"/>
          <w:sz w:val="18"/>
          <w:szCs w:val="18"/>
        </w:rPr>
        <w:t xml:space="preserve">   </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4E9BCC11"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Fojas:</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49F07846" w14:textId="77777777" w:rsidR="00CE268D" w:rsidRPr="00E44926" w:rsidRDefault="00CE268D" w:rsidP="00CE268D">
      <w:pPr>
        <w:shd w:val="clear" w:color="auto" w:fill="FFFFFF"/>
        <w:rPr>
          <w:rFonts w:ascii="Century Gothic" w:hAnsi="Century Gothic" w:cs="Arial"/>
          <w:sz w:val="18"/>
          <w:szCs w:val="18"/>
          <w:u w:val="single"/>
        </w:rPr>
      </w:pPr>
      <w:r w:rsidRPr="00E44926">
        <w:rPr>
          <w:rFonts w:ascii="Century Gothic" w:hAnsi="Century Gothic" w:cs="Arial"/>
          <w:sz w:val="18"/>
          <w:szCs w:val="18"/>
        </w:rPr>
        <w:t>Nombre del Notario Público:</w:t>
      </w:r>
      <w:r w:rsidRPr="00E44926">
        <w:rPr>
          <w:rFonts w:ascii="Century Gothic" w:hAnsi="Century Gothic" w:cs="Arial"/>
          <w:sz w:val="18"/>
          <w:szCs w:val="18"/>
          <w:u w:val="single"/>
        </w:rPr>
        <w:t xml:space="preserve"> </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2942F5F0"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No. de Notaría:</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08E1D03B" w14:textId="77777777" w:rsidR="00CE268D" w:rsidRPr="00E44926" w:rsidRDefault="00CE268D" w:rsidP="00CE268D">
      <w:pPr>
        <w:shd w:val="clear" w:color="auto" w:fill="FFFFFF"/>
        <w:rPr>
          <w:rFonts w:ascii="Century Gothic" w:hAnsi="Century Gothic" w:cs="Arial"/>
          <w:sz w:val="18"/>
          <w:szCs w:val="18"/>
          <w:u w:val="single"/>
        </w:rPr>
      </w:pPr>
      <w:r w:rsidRPr="00E44926">
        <w:rPr>
          <w:rFonts w:ascii="Century Gothic" w:hAnsi="Century Gothic" w:cs="Arial"/>
          <w:sz w:val="18"/>
          <w:szCs w:val="18"/>
        </w:rPr>
        <w:t xml:space="preserve">Entidad del Corredor </w:t>
      </w:r>
      <w:proofErr w:type="spellStart"/>
      <w:r w:rsidRPr="00E44926">
        <w:rPr>
          <w:rFonts w:ascii="Century Gothic" w:hAnsi="Century Gothic" w:cs="Arial"/>
          <w:sz w:val="18"/>
          <w:szCs w:val="18"/>
        </w:rPr>
        <w:t>ó</w:t>
      </w:r>
      <w:proofErr w:type="spellEnd"/>
      <w:r w:rsidRPr="00E44926">
        <w:rPr>
          <w:rFonts w:ascii="Century Gothic" w:hAnsi="Century Gothic" w:cs="Arial"/>
          <w:sz w:val="18"/>
          <w:szCs w:val="18"/>
        </w:rPr>
        <w:t xml:space="preserve"> Notario: </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59FE2B51" w14:textId="30459537" w:rsidR="00CE268D" w:rsidRPr="00E44926" w:rsidRDefault="001408EF" w:rsidP="00CE268D">
      <w:pPr>
        <w:shd w:val="clear" w:color="auto" w:fill="FFFFFF"/>
        <w:rPr>
          <w:rFonts w:ascii="Century Gothic" w:hAnsi="Century Gothic" w:cs="Arial"/>
          <w:sz w:val="18"/>
          <w:szCs w:val="18"/>
        </w:rPr>
      </w:pPr>
      <w:r w:rsidRPr="00E44926">
        <w:rPr>
          <w:rFonts w:ascii="Century Gothic" w:hAnsi="Century Gothic" w:cs="Arial"/>
          <w:sz w:val="18"/>
          <w:szCs w:val="18"/>
        </w:rPr>
        <w:t>Alcaldía</w:t>
      </w:r>
      <w:r w:rsidR="00CE268D" w:rsidRPr="00E44926">
        <w:rPr>
          <w:rFonts w:ascii="Century Gothic" w:hAnsi="Century Gothic" w:cs="Arial"/>
          <w:sz w:val="18"/>
          <w:szCs w:val="18"/>
        </w:rPr>
        <w:t xml:space="preserve"> o municipio del corredor </w:t>
      </w:r>
      <w:proofErr w:type="spellStart"/>
      <w:r w:rsidR="00CE268D" w:rsidRPr="00E44926">
        <w:rPr>
          <w:rFonts w:ascii="Century Gothic" w:hAnsi="Century Gothic" w:cs="Arial"/>
          <w:sz w:val="18"/>
          <w:szCs w:val="18"/>
        </w:rPr>
        <w:t>ó</w:t>
      </w:r>
      <w:proofErr w:type="spellEnd"/>
      <w:r w:rsidR="00CE268D" w:rsidRPr="00E44926">
        <w:rPr>
          <w:rFonts w:ascii="Century Gothic" w:hAnsi="Century Gothic" w:cs="Arial"/>
          <w:sz w:val="18"/>
          <w:szCs w:val="18"/>
        </w:rPr>
        <w:t xml:space="preserve"> Notario:</w:t>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r w:rsidR="00CE268D" w:rsidRPr="00E44926">
        <w:rPr>
          <w:rFonts w:ascii="Century Gothic" w:hAnsi="Century Gothic" w:cs="Arial"/>
          <w:sz w:val="18"/>
          <w:szCs w:val="18"/>
        </w:rPr>
        <w:tab/>
      </w:r>
    </w:p>
    <w:p w14:paraId="06D0B1FF"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ab/>
      </w:r>
    </w:p>
    <w:p w14:paraId="0F4948E0" w14:textId="77777777" w:rsidR="00CE268D" w:rsidRPr="00E44926" w:rsidRDefault="00CE268D" w:rsidP="00CE268D">
      <w:pPr>
        <w:shd w:val="clear" w:color="auto" w:fill="FFFFFF"/>
        <w:rPr>
          <w:rFonts w:ascii="Century Gothic" w:hAnsi="Century Gothic" w:cs="Arial"/>
          <w:b/>
          <w:sz w:val="18"/>
          <w:szCs w:val="18"/>
          <w:u w:val="single"/>
        </w:rPr>
      </w:pPr>
      <w:r w:rsidRPr="00E44926">
        <w:rPr>
          <w:rFonts w:ascii="Century Gothic" w:hAnsi="Century Gothic" w:cs="Arial"/>
          <w:b/>
          <w:sz w:val="18"/>
          <w:szCs w:val="18"/>
          <w:u w:val="single"/>
        </w:rPr>
        <w:t>Datos del representante legal con actos de administración o  dominio:</w:t>
      </w:r>
    </w:p>
    <w:p w14:paraId="097D668F"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sz w:val="18"/>
          <w:szCs w:val="18"/>
        </w:rPr>
        <w:t xml:space="preserve">Nombre:  </w:t>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p>
    <w:p w14:paraId="2AD443BB"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 xml:space="preserve">Estado civil: </w:t>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p>
    <w:p w14:paraId="2C373739"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Fecha de nacimiento:</w:t>
      </w:r>
      <w:r w:rsidRPr="00E44926">
        <w:rPr>
          <w:rFonts w:ascii="Century Gothic" w:hAnsi="Century Gothic" w:cs="Arial"/>
          <w:sz w:val="18"/>
          <w:szCs w:val="18"/>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sz w:val="18"/>
          <w:szCs w:val="18"/>
        </w:rPr>
        <w:t xml:space="preserve"> </w:t>
      </w:r>
    </w:p>
    <w:p w14:paraId="5D4E5AD3"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sz w:val="18"/>
          <w:szCs w:val="18"/>
        </w:rPr>
        <w:t>R.F.C.:</w:t>
      </w:r>
      <w:r w:rsidRPr="00E44926">
        <w:rPr>
          <w:rFonts w:ascii="Century Gothic" w:hAnsi="Century Gothic" w:cs="Arial"/>
          <w:sz w:val="18"/>
          <w:szCs w:val="18"/>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p>
    <w:p w14:paraId="21FF37AE"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Fecha de alta SHCP:</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5707DEAF"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sz w:val="18"/>
          <w:szCs w:val="18"/>
        </w:rPr>
        <w:t>Teléfono:</w:t>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p>
    <w:p w14:paraId="63F6BC8F"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 xml:space="preserve">Fax (incluir clave LADA ): </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0BACA3C0"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sz w:val="18"/>
          <w:szCs w:val="18"/>
        </w:rPr>
        <w:t>e-mail:</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7912C281"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Nacionalidad:</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5FBCD32F"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sz w:val="18"/>
          <w:szCs w:val="18"/>
        </w:rPr>
        <w:t>Tipo de identificación oficial: Credencial INE (   )</w:t>
      </w:r>
      <w:r w:rsidRPr="00E44926">
        <w:rPr>
          <w:rFonts w:ascii="Century Gothic" w:hAnsi="Century Gothic" w:cs="Arial"/>
          <w:b/>
          <w:sz w:val="18"/>
          <w:szCs w:val="18"/>
          <w:lang w:eastAsia="en-US"/>
        </w:rPr>
        <w:t xml:space="preserve">  </w:t>
      </w:r>
      <w:r w:rsidRPr="00E44926">
        <w:rPr>
          <w:rFonts w:ascii="Century Gothic" w:hAnsi="Century Gothic" w:cs="Arial"/>
          <w:sz w:val="18"/>
          <w:szCs w:val="18"/>
        </w:rPr>
        <w:t>Pasaporte Vigente (   )</w:t>
      </w:r>
      <w:r w:rsidRPr="00E44926">
        <w:rPr>
          <w:rFonts w:ascii="Century Gothic" w:hAnsi="Century Gothic" w:cs="Arial"/>
          <w:sz w:val="18"/>
          <w:szCs w:val="18"/>
        </w:rPr>
        <w:tab/>
        <w:t xml:space="preserve">FM2 </w:t>
      </w:r>
      <w:proofErr w:type="spellStart"/>
      <w:r w:rsidRPr="00E44926">
        <w:rPr>
          <w:rFonts w:ascii="Century Gothic" w:hAnsi="Century Gothic" w:cs="Arial"/>
          <w:sz w:val="18"/>
          <w:szCs w:val="18"/>
        </w:rPr>
        <w:t>ó</w:t>
      </w:r>
      <w:proofErr w:type="spellEnd"/>
      <w:r w:rsidRPr="00E44926">
        <w:rPr>
          <w:rFonts w:ascii="Century Gothic" w:hAnsi="Century Gothic" w:cs="Arial"/>
          <w:sz w:val="18"/>
          <w:szCs w:val="18"/>
        </w:rPr>
        <w:t xml:space="preserve"> FM3 extranjeros (   )</w:t>
      </w:r>
    </w:p>
    <w:p w14:paraId="69FEA9E2"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 xml:space="preserve">No. de la identificación(si es INE poner el No. que </w:t>
      </w:r>
      <w:proofErr w:type="spellStart"/>
      <w:r w:rsidRPr="00E44926">
        <w:rPr>
          <w:rFonts w:ascii="Century Gothic" w:hAnsi="Century Gothic" w:cs="Arial"/>
          <w:sz w:val="18"/>
          <w:szCs w:val="18"/>
        </w:rPr>
        <w:t>esta</w:t>
      </w:r>
      <w:proofErr w:type="spellEnd"/>
      <w:r w:rsidRPr="00E44926">
        <w:rPr>
          <w:rFonts w:ascii="Century Gothic" w:hAnsi="Century Gothic" w:cs="Arial"/>
          <w:sz w:val="18"/>
          <w:szCs w:val="18"/>
        </w:rPr>
        <w:t xml:space="preserve"> en la parte donde </w:t>
      </w:r>
      <w:proofErr w:type="spellStart"/>
      <w:r w:rsidRPr="00E44926">
        <w:rPr>
          <w:rFonts w:ascii="Century Gothic" w:hAnsi="Century Gothic" w:cs="Arial"/>
          <w:sz w:val="18"/>
          <w:szCs w:val="18"/>
        </w:rPr>
        <w:t>esta</w:t>
      </w:r>
      <w:proofErr w:type="spellEnd"/>
      <w:r w:rsidRPr="00E44926">
        <w:rPr>
          <w:rFonts w:ascii="Century Gothic" w:hAnsi="Century Gothic" w:cs="Arial"/>
          <w:sz w:val="18"/>
          <w:szCs w:val="18"/>
        </w:rPr>
        <w:t xml:space="preserve"> su firma):</w:t>
      </w:r>
      <w:r w:rsidRPr="00E44926">
        <w:rPr>
          <w:rFonts w:ascii="Century Gothic" w:hAnsi="Century Gothic" w:cs="Arial"/>
          <w:sz w:val="18"/>
          <w:szCs w:val="18"/>
        </w:rPr>
        <w:tab/>
      </w:r>
    </w:p>
    <w:p w14:paraId="69C82DF2"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 xml:space="preserve">Domicilio Fiscal: </w:t>
      </w:r>
      <w:r w:rsidRPr="00E44926">
        <w:rPr>
          <w:rFonts w:ascii="Century Gothic" w:hAnsi="Century Gothic" w:cs="Arial"/>
          <w:sz w:val="18"/>
          <w:szCs w:val="18"/>
        </w:rPr>
        <w:tab/>
        <w:t>Calle:</w:t>
      </w:r>
      <w:r w:rsidRPr="00E44926">
        <w:rPr>
          <w:rFonts w:ascii="Century Gothic" w:hAnsi="Century Gothic" w:cs="Arial"/>
          <w:sz w:val="18"/>
          <w:szCs w:val="18"/>
        </w:rPr>
        <w:tab/>
      </w:r>
      <w:r w:rsidRPr="00E44926">
        <w:rPr>
          <w:rFonts w:ascii="Century Gothic" w:hAnsi="Century Gothic" w:cs="Arial"/>
          <w:sz w:val="18"/>
          <w:szCs w:val="18"/>
        </w:rPr>
        <w:tab/>
        <w:t xml:space="preserve"> No.:</w:t>
      </w:r>
      <w:r w:rsidRPr="00E44926">
        <w:rPr>
          <w:rFonts w:ascii="Century Gothic" w:hAnsi="Century Gothic" w:cs="Arial"/>
          <w:sz w:val="18"/>
          <w:szCs w:val="18"/>
        </w:rPr>
        <w:tab/>
      </w:r>
      <w:r w:rsidRPr="00E44926">
        <w:rPr>
          <w:rFonts w:ascii="Century Gothic" w:hAnsi="Century Gothic" w:cs="Arial"/>
          <w:sz w:val="18"/>
          <w:szCs w:val="18"/>
        </w:rPr>
        <w:tab/>
      </w:r>
    </w:p>
    <w:p w14:paraId="3F979DDE"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C.P.:</w:t>
      </w:r>
      <w:r w:rsidRPr="00E44926">
        <w:rPr>
          <w:rFonts w:ascii="Century Gothic" w:hAnsi="Century Gothic" w:cs="Arial"/>
          <w:sz w:val="18"/>
          <w:szCs w:val="18"/>
        </w:rPr>
        <w:tab/>
      </w:r>
      <w:r w:rsidRPr="00E44926">
        <w:rPr>
          <w:rFonts w:ascii="Century Gothic" w:hAnsi="Century Gothic" w:cs="Arial"/>
          <w:sz w:val="18"/>
          <w:szCs w:val="18"/>
        </w:rPr>
        <w:tab/>
      </w:r>
    </w:p>
    <w:p w14:paraId="36901847"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Colonia:</w:t>
      </w:r>
      <w:r w:rsidRPr="00E44926">
        <w:rPr>
          <w:rFonts w:ascii="Century Gothic" w:hAnsi="Century Gothic" w:cs="Arial"/>
          <w:sz w:val="18"/>
          <w:szCs w:val="18"/>
        </w:rPr>
        <w:tab/>
      </w:r>
    </w:p>
    <w:p w14:paraId="51003256" w14:textId="77777777" w:rsidR="00CE268D" w:rsidRPr="00E44926" w:rsidRDefault="00CE268D" w:rsidP="00CE268D">
      <w:pPr>
        <w:shd w:val="clear" w:color="auto" w:fill="FFFFFF"/>
        <w:rPr>
          <w:rFonts w:ascii="Century Gothic" w:hAnsi="Century Gothic" w:cs="Arial"/>
          <w:sz w:val="18"/>
          <w:szCs w:val="18"/>
          <w:u w:val="single"/>
        </w:rPr>
      </w:pPr>
      <w:r w:rsidRPr="00E44926">
        <w:rPr>
          <w:rFonts w:ascii="Century Gothic" w:hAnsi="Century Gothic" w:cs="Arial"/>
          <w:sz w:val="18"/>
          <w:szCs w:val="18"/>
        </w:rPr>
        <w:t>Ciudad:</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0F97DF38" w14:textId="77777777" w:rsidR="00CE268D" w:rsidRPr="00E44926" w:rsidRDefault="00CE268D" w:rsidP="00CE268D">
      <w:pPr>
        <w:shd w:val="clear" w:color="auto" w:fill="FFFFFF"/>
        <w:rPr>
          <w:rFonts w:ascii="Century Gothic" w:hAnsi="Century Gothic" w:cs="Arial"/>
          <w:b/>
          <w:sz w:val="18"/>
          <w:szCs w:val="18"/>
          <w:u w:val="single"/>
        </w:rPr>
      </w:pPr>
    </w:p>
    <w:p w14:paraId="505B0FE1"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b/>
          <w:sz w:val="18"/>
          <w:szCs w:val="18"/>
          <w:u w:val="single"/>
        </w:rPr>
        <w:t>Datos del banco donde se depositarán recursos:</w:t>
      </w:r>
    </w:p>
    <w:p w14:paraId="507D0ED8"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 xml:space="preserve">Moneda:   </w:t>
      </w:r>
      <w:r w:rsidRPr="00E44926">
        <w:rPr>
          <w:rFonts w:ascii="Century Gothic" w:hAnsi="Century Gothic" w:cs="Arial"/>
          <w:sz w:val="18"/>
          <w:szCs w:val="18"/>
        </w:rPr>
        <w:tab/>
        <w:t>pesos  (   X   )        dólares  (      )</w:t>
      </w:r>
    </w:p>
    <w:p w14:paraId="68AF41B8"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Nombre del banco:</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2679141A"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 xml:space="preserve">No. de cuenta (11 </w:t>
      </w:r>
      <w:proofErr w:type="spellStart"/>
      <w:r w:rsidRPr="00E44926">
        <w:rPr>
          <w:rFonts w:ascii="Century Gothic" w:hAnsi="Century Gothic" w:cs="Arial"/>
          <w:sz w:val="18"/>
          <w:szCs w:val="18"/>
        </w:rPr>
        <w:t>digitos</w:t>
      </w:r>
      <w:proofErr w:type="spellEnd"/>
      <w:r w:rsidRPr="00E44926">
        <w:rPr>
          <w:rFonts w:ascii="Century Gothic" w:hAnsi="Century Gothic" w:cs="Arial"/>
          <w:sz w:val="18"/>
          <w:szCs w:val="18"/>
        </w:rPr>
        <w:t>):</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0E04DE46"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Plaza:</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6BCFD913"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 xml:space="preserve">No. de sucursal:   </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1FC7B034" w14:textId="77777777" w:rsidR="00CE268D" w:rsidRPr="00E44926" w:rsidRDefault="00CE268D" w:rsidP="00CE268D">
      <w:pPr>
        <w:shd w:val="clear" w:color="auto" w:fill="FFFFFF"/>
        <w:rPr>
          <w:rFonts w:ascii="Century Gothic" w:hAnsi="Century Gothic" w:cs="Arial"/>
          <w:sz w:val="18"/>
          <w:szCs w:val="18"/>
          <w:u w:val="single"/>
        </w:rPr>
      </w:pPr>
      <w:r w:rsidRPr="00E44926">
        <w:rPr>
          <w:rFonts w:ascii="Century Gothic" w:hAnsi="Century Gothic" w:cs="Arial"/>
          <w:sz w:val="18"/>
          <w:szCs w:val="18"/>
        </w:rPr>
        <w:t xml:space="preserve">CLABE bancaria:(18 </w:t>
      </w:r>
      <w:proofErr w:type="spellStart"/>
      <w:r w:rsidRPr="00E44926">
        <w:rPr>
          <w:rFonts w:ascii="Century Gothic" w:hAnsi="Century Gothic" w:cs="Arial"/>
          <w:sz w:val="18"/>
          <w:szCs w:val="18"/>
        </w:rPr>
        <w:t>digitos</w:t>
      </w:r>
      <w:proofErr w:type="spellEnd"/>
      <w:r w:rsidRPr="00E44926">
        <w:rPr>
          <w:rFonts w:ascii="Century Gothic" w:hAnsi="Century Gothic" w:cs="Arial"/>
          <w:sz w:val="18"/>
          <w:szCs w:val="18"/>
        </w:rPr>
        <w:t xml:space="preserve">): </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4ABF8FEF"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 xml:space="preserve">Régimen: </w:t>
      </w:r>
      <w:r w:rsidRPr="00E44926">
        <w:rPr>
          <w:rFonts w:ascii="Century Gothic" w:hAnsi="Century Gothic" w:cs="Arial"/>
          <w:sz w:val="18"/>
          <w:szCs w:val="18"/>
        </w:rPr>
        <w:tab/>
        <w:t xml:space="preserve">Mancomunada (   )     Individual   (   )   Indistinta (   )   </w:t>
      </w:r>
      <w:proofErr w:type="spellStart"/>
      <w:r w:rsidRPr="00E44926">
        <w:rPr>
          <w:rFonts w:ascii="Century Gothic" w:hAnsi="Century Gothic" w:cs="Arial"/>
          <w:sz w:val="18"/>
          <w:szCs w:val="18"/>
        </w:rPr>
        <w:t>Organo</w:t>
      </w:r>
      <w:proofErr w:type="spellEnd"/>
      <w:r w:rsidRPr="00E44926">
        <w:rPr>
          <w:rFonts w:ascii="Century Gothic" w:hAnsi="Century Gothic" w:cs="Arial"/>
          <w:sz w:val="18"/>
          <w:szCs w:val="18"/>
        </w:rPr>
        <w:t xml:space="preserve"> colegiado (     ) </w:t>
      </w:r>
    </w:p>
    <w:p w14:paraId="3201A3E2"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b/>
          <w:sz w:val="18"/>
          <w:szCs w:val="18"/>
          <w:u w:val="single"/>
        </w:rPr>
        <w:t>Persona(s) autorizada(s)  por la PyME para la entrega y uso de claves:</w:t>
      </w:r>
    </w:p>
    <w:p w14:paraId="03F8E9B3"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sz w:val="18"/>
          <w:szCs w:val="18"/>
        </w:rPr>
        <w:t xml:space="preserve">Nombre:  </w:t>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p>
    <w:p w14:paraId="7F2A2E46"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Puesto:</w:t>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p>
    <w:p w14:paraId="103E20C1"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sz w:val="18"/>
          <w:szCs w:val="18"/>
        </w:rPr>
        <w:t xml:space="preserve">Teléfono (incluir clave LADA ): </w:t>
      </w:r>
      <w:r w:rsidRPr="00E44926">
        <w:rPr>
          <w:rFonts w:ascii="Century Gothic" w:hAnsi="Century Gothic" w:cs="Arial"/>
          <w:sz w:val="18"/>
          <w:szCs w:val="18"/>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sz w:val="18"/>
          <w:szCs w:val="18"/>
          <w:lang w:val="es-MX"/>
        </w:rPr>
        <w:t xml:space="preserve">Fax: </w:t>
      </w:r>
      <w:r w:rsidRPr="00E44926">
        <w:rPr>
          <w:rFonts w:ascii="Century Gothic" w:hAnsi="Century Gothic" w:cs="Arial"/>
          <w:sz w:val="18"/>
          <w:szCs w:val="18"/>
          <w:lang w:val="es-MX"/>
        </w:rPr>
        <w:tab/>
      </w:r>
      <w:r w:rsidRPr="00E44926">
        <w:rPr>
          <w:rFonts w:ascii="Century Gothic" w:hAnsi="Century Gothic" w:cs="Arial"/>
          <w:sz w:val="18"/>
          <w:szCs w:val="18"/>
          <w:lang w:val="es-MX"/>
        </w:rPr>
        <w:tab/>
      </w:r>
      <w:r w:rsidRPr="00E44926">
        <w:rPr>
          <w:rFonts w:ascii="Century Gothic" w:hAnsi="Century Gothic" w:cs="Arial"/>
          <w:sz w:val="18"/>
          <w:szCs w:val="18"/>
          <w:lang w:val="es-MX"/>
        </w:rPr>
        <w:tab/>
      </w:r>
      <w:r w:rsidRPr="00E44926">
        <w:rPr>
          <w:rFonts w:ascii="Century Gothic" w:hAnsi="Century Gothic" w:cs="Arial"/>
          <w:sz w:val="18"/>
          <w:szCs w:val="18"/>
          <w:lang w:val="es-MX"/>
        </w:rPr>
        <w:tab/>
      </w:r>
      <w:r w:rsidRPr="00E44926">
        <w:rPr>
          <w:rFonts w:ascii="Century Gothic" w:hAnsi="Century Gothic" w:cs="Arial"/>
          <w:sz w:val="18"/>
          <w:szCs w:val="18"/>
          <w:lang w:val="es-MX"/>
        </w:rPr>
        <w:tab/>
      </w:r>
      <w:r w:rsidRPr="00E44926">
        <w:rPr>
          <w:rFonts w:ascii="Century Gothic" w:hAnsi="Century Gothic" w:cs="Arial"/>
          <w:sz w:val="18"/>
          <w:szCs w:val="18"/>
          <w:lang w:val="es-MX"/>
        </w:rPr>
        <w:tab/>
      </w:r>
    </w:p>
    <w:p w14:paraId="3A7B4030" w14:textId="77777777" w:rsidR="00CE268D" w:rsidRPr="00E44926" w:rsidRDefault="00CE268D" w:rsidP="00CE268D">
      <w:pPr>
        <w:shd w:val="clear" w:color="auto" w:fill="FFFFFF"/>
        <w:rPr>
          <w:rFonts w:ascii="Century Gothic" w:hAnsi="Century Gothic" w:cs="Arial"/>
          <w:sz w:val="18"/>
          <w:szCs w:val="18"/>
          <w:lang w:val="es-MX"/>
        </w:rPr>
      </w:pPr>
      <w:r w:rsidRPr="00E44926">
        <w:rPr>
          <w:rFonts w:ascii="Century Gothic" w:hAnsi="Century Gothic" w:cs="Arial"/>
          <w:sz w:val="18"/>
          <w:szCs w:val="18"/>
          <w:lang w:val="es-MX"/>
        </w:rPr>
        <w:t>e-mail:</w:t>
      </w:r>
      <w:r w:rsidRPr="00E44926">
        <w:rPr>
          <w:rFonts w:ascii="Century Gothic" w:hAnsi="Century Gothic" w:cs="Arial"/>
          <w:sz w:val="18"/>
          <w:szCs w:val="18"/>
          <w:lang w:val="es-MX"/>
        </w:rPr>
        <w:tab/>
      </w:r>
      <w:r w:rsidRPr="00E44926">
        <w:rPr>
          <w:rFonts w:ascii="Century Gothic" w:hAnsi="Century Gothic" w:cs="Arial"/>
          <w:sz w:val="18"/>
          <w:szCs w:val="18"/>
          <w:lang w:val="es-MX"/>
        </w:rPr>
        <w:tab/>
      </w:r>
    </w:p>
    <w:p w14:paraId="255A547F"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b/>
          <w:sz w:val="18"/>
          <w:szCs w:val="18"/>
          <w:lang w:val="es-MX" w:eastAsia="en-US"/>
        </w:rPr>
        <w:tab/>
      </w:r>
      <w:r w:rsidRPr="00E44926">
        <w:rPr>
          <w:rFonts w:ascii="Century Gothic" w:hAnsi="Century Gothic" w:cs="Arial"/>
          <w:b/>
          <w:sz w:val="18"/>
          <w:szCs w:val="18"/>
          <w:u w:val="single"/>
        </w:rPr>
        <w:t>Actividad empresarial:</w:t>
      </w:r>
    </w:p>
    <w:p w14:paraId="15684490"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sz w:val="18"/>
          <w:szCs w:val="18"/>
        </w:rPr>
        <w:t xml:space="preserve">Fecha de inicio de operaciones:  </w:t>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p>
    <w:p w14:paraId="5C1AF32C"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sz w:val="18"/>
          <w:szCs w:val="18"/>
        </w:rPr>
        <w:t>Personal ocupado:</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b/>
          <w:sz w:val="18"/>
          <w:szCs w:val="18"/>
          <w:lang w:eastAsia="en-US"/>
        </w:rPr>
        <w:tab/>
      </w:r>
    </w:p>
    <w:p w14:paraId="10EFB4EE" w14:textId="77777777" w:rsidR="00CE268D" w:rsidRPr="00E44926" w:rsidRDefault="00CE268D" w:rsidP="00CE268D">
      <w:pPr>
        <w:shd w:val="clear" w:color="auto" w:fill="FFFFFF"/>
        <w:rPr>
          <w:rFonts w:ascii="Century Gothic" w:hAnsi="Century Gothic" w:cs="Arial"/>
          <w:b/>
          <w:sz w:val="18"/>
          <w:szCs w:val="18"/>
          <w:lang w:eastAsia="en-US"/>
        </w:rPr>
      </w:pPr>
      <w:r w:rsidRPr="00E44926">
        <w:rPr>
          <w:rFonts w:ascii="Century Gothic" w:hAnsi="Century Gothic" w:cs="Arial"/>
          <w:sz w:val="18"/>
          <w:szCs w:val="18"/>
        </w:rPr>
        <w:t xml:space="preserve">Actividad </w:t>
      </w:r>
      <w:proofErr w:type="spellStart"/>
      <w:r w:rsidRPr="00E44926">
        <w:rPr>
          <w:rFonts w:ascii="Century Gothic" w:hAnsi="Century Gothic" w:cs="Arial"/>
          <w:sz w:val="18"/>
          <w:szCs w:val="18"/>
        </w:rPr>
        <w:t>ó</w:t>
      </w:r>
      <w:proofErr w:type="spellEnd"/>
      <w:r w:rsidRPr="00E44926">
        <w:rPr>
          <w:rFonts w:ascii="Century Gothic" w:hAnsi="Century Gothic" w:cs="Arial"/>
          <w:sz w:val="18"/>
          <w:szCs w:val="18"/>
        </w:rPr>
        <w:t xml:space="preserve"> giro:</w:t>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r w:rsidRPr="00E44926">
        <w:rPr>
          <w:rFonts w:ascii="Century Gothic" w:hAnsi="Century Gothic" w:cs="Arial"/>
          <w:b/>
          <w:sz w:val="18"/>
          <w:szCs w:val="18"/>
          <w:lang w:eastAsia="en-US"/>
        </w:rPr>
        <w:tab/>
      </w:r>
    </w:p>
    <w:p w14:paraId="56FCCF0C" w14:textId="77777777" w:rsidR="00CE268D" w:rsidRPr="00E44926" w:rsidRDefault="00CE268D" w:rsidP="00CE268D">
      <w:pPr>
        <w:shd w:val="clear" w:color="auto" w:fill="FFFFFF"/>
        <w:rPr>
          <w:rFonts w:ascii="Century Gothic" w:hAnsi="Century Gothic" w:cs="Arial"/>
          <w:sz w:val="18"/>
          <w:szCs w:val="18"/>
          <w:lang w:eastAsia="en-US"/>
        </w:rPr>
      </w:pPr>
      <w:r w:rsidRPr="00E44926">
        <w:rPr>
          <w:rFonts w:ascii="Century Gothic" w:hAnsi="Century Gothic" w:cs="Arial"/>
          <w:sz w:val="18"/>
          <w:szCs w:val="18"/>
        </w:rPr>
        <w:t>Empleos a generar</w:t>
      </w:r>
      <w:r w:rsidRPr="00E44926">
        <w:rPr>
          <w:rFonts w:ascii="Century Gothic" w:hAnsi="Century Gothic" w:cs="Arial"/>
          <w:sz w:val="18"/>
          <w:szCs w:val="18"/>
          <w:lang w:eastAsia="en-US"/>
        </w:rPr>
        <w:t>:</w:t>
      </w:r>
      <w:r w:rsidRPr="00E44926">
        <w:rPr>
          <w:rFonts w:ascii="Century Gothic" w:hAnsi="Century Gothic" w:cs="Arial"/>
          <w:sz w:val="18"/>
          <w:szCs w:val="18"/>
          <w:lang w:eastAsia="en-US"/>
        </w:rPr>
        <w:tab/>
      </w:r>
      <w:r w:rsidRPr="00E44926">
        <w:rPr>
          <w:rFonts w:ascii="Century Gothic" w:hAnsi="Century Gothic" w:cs="Arial"/>
          <w:sz w:val="18"/>
          <w:szCs w:val="18"/>
          <w:lang w:eastAsia="en-US"/>
        </w:rPr>
        <w:tab/>
      </w:r>
      <w:r w:rsidRPr="00E44926">
        <w:rPr>
          <w:rFonts w:ascii="Century Gothic" w:hAnsi="Century Gothic" w:cs="Arial"/>
          <w:sz w:val="18"/>
          <w:szCs w:val="18"/>
          <w:lang w:eastAsia="en-US"/>
        </w:rPr>
        <w:tab/>
      </w:r>
    </w:p>
    <w:p w14:paraId="3B9FEF3A" w14:textId="77777777" w:rsidR="00CE268D" w:rsidRPr="00E44926" w:rsidRDefault="00CE268D" w:rsidP="00CE268D">
      <w:pPr>
        <w:shd w:val="clear" w:color="auto" w:fill="FFFFFF"/>
        <w:rPr>
          <w:rFonts w:ascii="Century Gothic" w:hAnsi="Century Gothic" w:cs="Arial"/>
          <w:sz w:val="18"/>
          <w:szCs w:val="18"/>
          <w:lang w:eastAsia="en-US"/>
        </w:rPr>
      </w:pPr>
      <w:r w:rsidRPr="00E44926">
        <w:rPr>
          <w:rFonts w:ascii="Century Gothic" w:hAnsi="Century Gothic" w:cs="Arial"/>
          <w:sz w:val="18"/>
          <w:szCs w:val="18"/>
        </w:rPr>
        <w:t>Principales productos</w:t>
      </w:r>
      <w:r w:rsidRPr="00E44926">
        <w:rPr>
          <w:rFonts w:ascii="Century Gothic" w:hAnsi="Century Gothic" w:cs="Arial"/>
          <w:sz w:val="18"/>
          <w:szCs w:val="18"/>
          <w:lang w:eastAsia="en-US"/>
        </w:rPr>
        <w:t>:</w:t>
      </w:r>
      <w:r w:rsidRPr="00E44926">
        <w:rPr>
          <w:rFonts w:ascii="Century Gothic" w:hAnsi="Century Gothic" w:cs="Arial"/>
          <w:sz w:val="18"/>
          <w:szCs w:val="18"/>
          <w:lang w:eastAsia="en-US"/>
        </w:rPr>
        <w:tab/>
      </w:r>
      <w:r w:rsidRPr="00E44926">
        <w:rPr>
          <w:rFonts w:ascii="Century Gothic" w:hAnsi="Century Gothic" w:cs="Arial"/>
          <w:sz w:val="18"/>
          <w:szCs w:val="18"/>
          <w:lang w:eastAsia="en-US"/>
        </w:rPr>
        <w:tab/>
      </w:r>
      <w:r w:rsidRPr="00E44926">
        <w:rPr>
          <w:rFonts w:ascii="Century Gothic" w:hAnsi="Century Gothic" w:cs="Arial"/>
          <w:sz w:val="18"/>
          <w:szCs w:val="18"/>
          <w:lang w:eastAsia="en-US"/>
        </w:rPr>
        <w:tab/>
      </w:r>
      <w:r w:rsidRPr="00E44926">
        <w:rPr>
          <w:rFonts w:ascii="Century Gothic" w:hAnsi="Century Gothic" w:cs="Arial"/>
          <w:sz w:val="18"/>
          <w:szCs w:val="18"/>
          <w:lang w:eastAsia="en-US"/>
        </w:rPr>
        <w:tab/>
      </w:r>
      <w:r w:rsidRPr="00E44926">
        <w:rPr>
          <w:rFonts w:ascii="Century Gothic" w:hAnsi="Century Gothic" w:cs="Arial"/>
          <w:sz w:val="18"/>
          <w:szCs w:val="18"/>
          <w:lang w:eastAsia="en-US"/>
        </w:rPr>
        <w:tab/>
      </w:r>
      <w:r w:rsidRPr="00E44926">
        <w:rPr>
          <w:rFonts w:ascii="Century Gothic" w:hAnsi="Century Gothic" w:cs="Arial"/>
          <w:sz w:val="18"/>
          <w:szCs w:val="18"/>
          <w:lang w:eastAsia="en-US"/>
        </w:rPr>
        <w:tab/>
      </w:r>
      <w:r w:rsidRPr="00E44926">
        <w:rPr>
          <w:rFonts w:ascii="Century Gothic" w:hAnsi="Century Gothic" w:cs="Arial"/>
          <w:sz w:val="18"/>
          <w:szCs w:val="18"/>
          <w:lang w:eastAsia="en-US"/>
        </w:rPr>
        <w:tab/>
      </w:r>
      <w:r w:rsidRPr="00E44926">
        <w:rPr>
          <w:rFonts w:ascii="Century Gothic" w:hAnsi="Century Gothic" w:cs="Arial"/>
          <w:sz w:val="18"/>
          <w:szCs w:val="18"/>
          <w:lang w:eastAsia="en-US"/>
        </w:rPr>
        <w:tab/>
      </w:r>
      <w:r w:rsidRPr="00E44926">
        <w:rPr>
          <w:rFonts w:ascii="Century Gothic" w:hAnsi="Century Gothic" w:cs="Arial"/>
          <w:sz w:val="18"/>
          <w:szCs w:val="18"/>
          <w:lang w:eastAsia="en-US"/>
        </w:rPr>
        <w:tab/>
      </w:r>
      <w:r w:rsidRPr="00E44926">
        <w:rPr>
          <w:rFonts w:ascii="Century Gothic" w:hAnsi="Century Gothic" w:cs="Arial"/>
          <w:sz w:val="18"/>
          <w:szCs w:val="18"/>
          <w:lang w:eastAsia="en-US"/>
        </w:rPr>
        <w:tab/>
      </w:r>
    </w:p>
    <w:p w14:paraId="01A9652E"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Ventas (último ejercicio) anuales:</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t xml:space="preserve"> </w:t>
      </w:r>
    </w:p>
    <w:p w14:paraId="5A9B58C5"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Netas exportación:</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14A96D37" w14:textId="77777777" w:rsidR="00CE268D" w:rsidRPr="00E44926" w:rsidRDefault="00CE268D" w:rsidP="00CE268D">
      <w:pPr>
        <w:shd w:val="clear" w:color="auto" w:fill="FFFFFF"/>
        <w:rPr>
          <w:rFonts w:ascii="Century Gothic" w:hAnsi="Century Gothic" w:cs="Arial"/>
          <w:sz w:val="18"/>
          <w:szCs w:val="18"/>
        </w:rPr>
      </w:pPr>
      <w:r w:rsidRPr="00E44926">
        <w:rPr>
          <w:rFonts w:ascii="Century Gothic" w:hAnsi="Century Gothic" w:cs="Arial"/>
          <w:sz w:val="18"/>
          <w:szCs w:val="18"/>
        </w:rPr>
        <w:t>Activo total (aprox.):</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42CF8849" w14:textId="77777777" w:rsidR="00CE268D" w:rsidRPr="00E44926" w:rsidRDefault="00CE268D" w:rsidP="00CE268D">
      <w:pPr>
        <w:shd w:val="clear" w:color="auto" w:fill="FFFFFF"/>
        <w:rPr>
          <w:rFonts w:ascii="Century Gothic" w:hAnsi="Century Gothic" w:cs="Arial"/>
          <w:sz w:val="18"/>
          <w:szCs w:val="18"/>
          <w:lang w:eastAsia="en-US"/>
        </w:rPr>
      </w:pPr>
      <w:r w:rsidRPr="00E44926">
        <w:rPr>
          <w:rFonts w:ascii="Century Gothic" w:hAnsi="Century Gothic" w:cs="Arial"/>
          <w:sz w:val="18"/>
          <w:szCs w:val="18"/>
        </w:rPr>
        <w:t>Capital contable (aprox.)</w:t>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r w:rsidRPr="00E44926">
        <w:rPr>
          <w:rFonts w:ascii="Century Gothic" w:hAnsi="Century Gothic" w:cs="Arial"/>
          <w:sz w:val="18"/>
          <w:szCs w:val="18"/>
        </w:rPr>
        <w:tab/>
      </w:r>
    </w:p>
    <w:p w14:paraId="2EAC1FED" w14:textId="77777777" w:rsidR="00CE268D" w:rsidRPr="00E44926" w:rsidRDefault="00CE268D" w:rsidP="00CE268D">
      <w:pPr>
        <w:shd w:val="clear" w:color="auto" w:fill="FFFFFF"/>
        <w:rPr>
          <w:rFonts w:ascii="Century Gothic" w:hAnsi="Century Gothic"/>
          <w:sz w:val="18"/>
          <w:szCs w:val="18"/>
          <w:lang w:eastAsia="en-US"/>
        </w:rPr>
      </w:pPr>
      <w:r w:rsidRPr="00E44926">
        <w:rPr>
          <w:rFonts w:ascii="Century Gothic" w:hAnsi="Century Gothic"/>
          <w:sz w:val="18"/>
          <w:szCs w:val="18"/>
        </w:rPr>
        <w:t>Requiere Financiamiento</w:t>
      </w:r>
      <w:r w:rsidRPr="00E44926">
        <w:rPr>
          <w:rFonts w:ascii="Century Gothic" w:hAnsi="Century Gothic"/>
          <w:sz w:val="18"/>
          <w:szCs w:val="18"/>
          <w:lang w:eastAsia="en-US"/>
        </w:rPr>
        <w:tab/>
        <w:t>SI   NO</w:t>
      </w:r>
      <w:r w:rsidRPr="00E44926">
        <w:rPr>
          <w:rFonts w:ascii="Century Gothic" w:hAnsi="Century Gothic"/>
          <w:sz w:val="18"/>
          <w:szCs w:val="18"/>
          <w:lang w:eastAsia="en-US"/>
        </w:rPr>
        <w:tab/>
      </w:r>
    </w:p>
    <w:p w14:paraId="1C51A4E9" w14:textId="77777777" w:rsidR="00CE268D" w:rsidRPr="00E44926" w:rsidRDefault="00CE268D" w:rsidP="00CE268D">
      <w:pPr>
        <w:shd w:val="clear" w:color="auto" w:fill="FFFFFF"/>
        <w:rPr>
          <w:rFonts w:ascii="Century Gothic" w:hAnsi="Century Gothic"/>
          <w:sz w:val="18"/>
          <w:szCs w:val="18"/>
          <w:lang w:eastAsia="en-US"/>
        </w:rPr>
      </w:pPr>
    </w:p>
    <w:p w14:paraId="03304202" w14:textId="77777777" w:rsidR="00CE268D" w:rsidRPr="00E44926" w:rsidRDefault="00CE268D" w:rsidP="00CE268D">
      <w:pPr>
        <w:widowControl/>
        <w:rPr>
          <w:rFonts w:ascii="Century Gothic" w:hAnsi="Century Gothic"/>
          <w:sz w:val="18"/>
          <w:szCs w:val="18"/>
          <w:lang w:eastAsia="en-US"/>
        </w:rPr>
      </w:pPr>
      <w:r w:rsidRPr="00E44926">
        <w:rPr>
          <w:rFonts w:ascii="Century Gothic" w:hAnsi="Century Gothic"/>
          <w:sz w:val="18"/>
          <w:szCs w:val="18"/>
          <w:lang w:eastAsia="en-US"/>
        </w:rPr>
        <w:br w:type="page"/>
      </w:r>
    </w:p>
    <w:p w14:paraId="421BAAF5" w14:textId="0E221A31" w:rsidR="006528A6" w:rsidRPr="00E44926" w:rsidRDefault="00050963" w:rsidP="006528A6">
      <w:pPr>
        <w:widowControl/>
        <w:jc w:val="center"/>
        <w:rPr>
          <w:rFonts w:ascii="Century Gothic" w:hAnsi="Century Gothic"/>
          <w:b/>
          <w:sz w:val="16"/>
          <w:szCs w:val="16"/>
        </w:rPr>
      </w:pPr>
      <w:r w:rsidRPr="00E44926">
        <w:rPr>
          <w:rFonts w:ascii="Century Gothic" w:hAnsi="Century Gothic"/>
          <w:b/>
          <w:sz w:val="16"/>
          <w:szCs w:val="16"/>
        </w:rPr>
        <w:lastRenderedPageBreak/>
        <w:t>ANEXO NO. 1</w:t>
      </w:r>
      <w:r w:rsidR="00914E1E" w:rsidRPr="00E44926">
        <w:rPr>
          <w:rFonts w:ascii="Century Gothic" w:hAnsi="Century Gothic"/>
          <w:b/>
          <w:sz w:val="16"/>
          <w:szCs w:val="16"/>
        </w:rPr>
        <w:t>5</w:t>
      </w:r>
    </w:p>
    <w:p w14:paraId="3A7A63C7" w14:textId="77777777" w:rsidR="00C518C3" w:rsidRPr="00E44926" w:rsidRDefault="00C518C3" w:rsidP="006528A6">
      <w:pPr>
        <w:widowControl/>
        <w:jc w:val="center"/>
        <w:rPr>
          <w:rFonts w:ascii="Century Gothic" w:hAnsi="Century Gothic"/>
          <w:b/>
          <w:sz w:val="16"/>
          <w:szCs w:val="16"/>
        </w:rPr>
      </w:pPr>
    </w:p>
    <w:p w14:paraId="04529CEB" w14:textId="77777777" w:rsidR="006528A6" w:rsidRPr="00E44926" w:rsidRDefault="006528A6" w:rsidP="006528A6">
      <w:pPr>
        <w:widowControl/>
        <w:jc w:val="center"/>
        <w:rPr>
          <w:rFonts w:ascii="Century Gothic" w:hAnsi="Century Gothic"/>
          <w:b/>
          <w:sz w:val="16"/>
          <w:szCs w:val="16"/>
        </w:rPr>
      </w:pPr>
      <w:r w:rsidRPr="00E44926">
        <w:rPr>
          <w:rFonts w:ascii="Century Gothic" w:hAnsi="Century Gothic"/>
          <w:b/>
          <w:sz w:val="16"/>
          <w:szCs w:val="16"/>
        </w:rPr>
        <w:t>Formato Entrega de documentos</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7802"/>
        <w:gridCol w:w="567"/>
        <w:gridCol w:w="568"/>
      </w:tblGrid>
      <w:tr w:rsidR="006528A6" w:rsidRPr="00E44926" w14:paraId="7684FA95"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705A8BC1" w14:textId="77777777" w:rsidR="006528A6" w:rsidRPr="00E44926" w:rsidRDefault="006528A6" w:rsidP="00FF2FDE">
            <w:pPr>
              <w:widowControl/>
              <w:snapToGrid w:val="0"/>
              <w:jc w:val="both"/>
              <w:rPr>
                <w:rFonts w:ascii="Century Gothic" w:hAnsi="Century Gothic"/>
                <w:sz w:val="14"/>
                <w:szCs w:val="14"/>
                <w:lang w:eastAsia="es-MX"/>
              </w:rPr>
            </w:pPr>
          </w:p>
        </w:tc>
        <w:tc>
          <w:tcPr>
            <w:tcW w:w="8937" w:type="dxa"/>
            <w:gridSpan w:val="3"/>
            <w:tcBorders>
              <w:top w:val="single" w:sz="4" w:space="0" w:color="auto"/>
              <w:left w:val="single" w:sz="4" w:space="0" w:color="auto"/>
              <w:bottom w:val="single" w:sz="4" w:space="0" w:color="auto"/>
              <w:right w:val="single" w:sz="4" w:space="0" w:color="auto"/>
            </w:tcBorders>
            <w:shd w:val="clear" w:color="auto" w:fill="C0C0C0"/>
          </w:tcPr>
          <w:p w14:paraId="5CB067A5" w14:textId="77777777" w:rsidR="006528A6" w:rsidRPr="00E44926" w:rsidRDefault="006528A6" w:rsidP="002A60CF">
            <w:pPr>
              <w:widowControl/>
              <w:rPr>
                <w:rFonts w:ascii="Century Gothic" w:hAnsi="Century Gothic"/>
                <w:b/>
                <w:sz w:val="14"/>
                <w:szCs w:val="14"/>
                <w:lang w:eastAsia="es-MX"/>
              </w:rPr>
            </w:pPr>
            <w:r w:rsidRPr="00E44926">
              <w:rPr>
                <w:rFonts w:ascii="Century Gothic" w:hAnsi="Century Gothic"/>
                <w:b/>
                <w:sz w:val="14"/>
                <w:szCs w:val="14"/>
                <w:lang w:eastAsia="es-MX"/>
              </w:rPr>
              <w:t xml:space="preserve">LICITANTE: </w:t>
            </w:r>
          </w:p>
        </w:tc>
      </w:tr>
      <w:tr w:rsidR="006528A6" w:rsidRPr="00E44926" w14:paraId="65C6718C"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668E1791" w14:textId="77777777" w:rsidR="006528A6" w:rsidRPr="00E44926" w:rsidRDefault="006528A6" w:rsidP="00FF2FDE">
            <w:pPr>
              <w:widowControl/>
              <w:snapToGrid w:val="0"/>
              <w:jc w:val="both"/>
              <w:rPr>
                <w:rFonts w:ascii="Century Gothic" w:hAnsi="Century Gothic"/>
                <w:sz w:val="14"/>
                <w:szCs w:val="14"/>
                <w:lang w:eastAsia="es-MX"/>
              </w:rPr>
            </w:pPr>
          </w:p>
        </w:tc>
        <w:tc>
          <w:tcPr>
            <w:tcW w:w="7802" w:type="dxa"/>
            <w:tcBorders>
              <w:top w:val="single" w:sz="4" w:space="0" w:color="auto"/>
              <w:left w:val="single" w:sz="4" w:space="0" w:color="auto"/>
              <w:bottom w:val="single" w:sz="4" w:space="0" w:color="auto"/>
              <w:right w:val="single" w:sz="4" w:space="0" w:color="auto"/>
            </w:tcBorders>
            <w:shd w:val="clear" w:color="auto" w:fill="C0C0C0"/>
            <w:hideMark/>
          </w:tcPr>
          <w:p w14:paraId="742B162D" w14:textId="77777777" w:rsidR="006528A6" w:rsidRPr="00E44926" w:rsidRDefault="006528A6" w:rsidP="00FF2FDE">
            <w:pPr>
              <w:widowControl/>
              <w:snapToGrid w:val="0"/>
              <w:jc w:val="both"/>
              <w:rPr>
                <w:rFonts w:ascii="Century Gothic" w:hAnsi="Century Gothic"/>
                <w:b/>
                <w:sz w:val="14"/>
                <w:szCs w:val="14"/>
                <w:lang w:eastAsia="es-MX"/>
              </w:rPr>
            </w:pPr>
            <w:r w:rsidRPr="00E44926">
              <w:rPr>
                <w:rFonts w:ascii="Century Gothic" w:hAnsi="Century Gothic"/>
                <w:b/>
                <w:sz w:val="14"/>
                <w:szCs w:val="14"/>
                <w:lang w:eastAsia="es-MX"/>
              </w:rPr>
              <w:t xml:space="preserve">DOCUMENTACIÓN LEGAL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3FEA9E5" w14:textId="77777777" w:rsidR="006528A6" w:rsidRPr="00E44926" w:rsidRDefault="006528A6" w:rsidP="00FF2FDE">
            <w:pPr>
              <w:widowControl/>
              <w:jc w:val="center"/>
              <w:rPr>
                <w:rFonts w:ascii="Century Gothic" w:hAnsi="Century Gothic"/>
                <w:b/>
                <w:sz w:val="14"/>
                <w:szCs w:val="14"/>
                <w:lang w:eastAsia="es-MX"/>
              </w:rPr>
            </w:pPr>
            <w:r w:rsidRPr="00E44926">
              <w:rPr>
                <w:rFonts w:ascii="Century Gothic" w:hAnsi="Century Gothic"/>
                <w:b/>
                <w:sz w:val="14"/>
                <w:szCs w:val="14"/>
                <w:lang w:eastAsia="es-MX"/>
              </w:rPr>
              <w:t xml:space="preserve">P r e s e n t </w:t>
            </w:r>
            <w:proofErr w:type="spellStart"/>
            <w:r w:rsidRPr="00E44926">
              <w:rPr>
                <w:rFonts w:ascii="Century Gothic" w:hAnsi="Century Gothic"/>
                <w:b/>
                <w:sz w:val="14"/>
                <w:szCs w:val="14"/>
                <w:lang w:eastAsia="es-MX"/>
              </w:rPr>
              <w:t>ó</w:t>
            </w:r>
            <w:proofErr w:type="spellEnd"/>
          </w:p>
          <w:p w14:paraId="4BC87F3F" w14:textId="77777777" w:rsidR="006528A6" w:rsidRPr="00E44926" w:rsidRDefault="006528A6" w:rsidP="00CD09AE">
            <w:pPr>
              <w:widowControl/>
              <w:snapToGrid w:val="0"/>
              <w:rPr>
                <w:rFonts w:ascii="Century Gothic" w:hAnsi="Century Gothic"/>
                <w:sz w:val="14"/>
                <w:szCs w:val="14"/>
                <w:lang w:eastAsia="es-MX"/>
              </w:rPr>
            </w:pPr>
            <w:r w:rsidRPr="00E44926">
              <w:rPr>
                <w:rFonts w:ascii="Century Gothic" w:hAnsi="Century Gothic"/>
                <w:b/>
                <w:sz w:val="14"/>
                <w:szCs w:val="14"/>
                <w:lang w:eastAsia="es-MX"/>
              </w:rPr>
              <w:t xml:space="preserve">     S</w:t>
            </w:r>
            <w:r w:rsidR="00CD09AE" w:rsidRPr="00E44926">
              <w:rPr>
                <w:rFonts w:ascii="Century Gothic" w:hAnsi="Century Gothic"/>
                <w:b/>
                <w:sz w:val="14"/>
                <w:szCs w:val="14"/>
                <w:lang w:eastAsia="es-MX"/>
              </w:rPr>
              <w:t>i</w:t>
            </w:r>
            <w:r w:rsidRPr="00E44926">
              <w:rPr>
                <w:rFonts w:ascii="Century Gothic" w:hAnsi="Century Gothic"/>
                <w:b/>
                <w:sz w:val="14"/>
                <w:szCs w:val="14"/>
                <w:lang w:eastAsia="es-MX"/>
              </w:rPr>
              <w:t xml:space="preserve">          No</w:t>
            </w:r>
          </w:p>
        </w:tc>
      </w:tr>
      <w:tr w:rsidR="006528A6" w:rsidRPr="00E44926" w14:paraId="096F766F"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08FEE3A6" w14:textId="32292887" w:rsidR="006528A6" w:rsidRPr="00E44926" w:rsidRDefault="00F55D45" w:rsidP="00FF2FDE">
            <w:pPr>
              <w:widowControl/>
              <w:snapToGrid w:val="0"/>
              <w:jc w:val="both"/>
              <w:rPr>
                <w:rFonts w:ascii="Century Gothic" w:hAnsi="Century Gothic"/>
                <w:sz w:val="14"/>
                <w:szCs w:val="14"/>
                <w:lang w:eastAsia="es-MX"/>
              </w:rPr>
            </w:pPr>
            <w:r w:rsidRPr="00E44926">
              <w:rPr>
                <w:rFonts w:ascii="Century Gothic" w:hAnsi="Century Gothic"/>
                <w:sz w:val="14"/>
                <w:szCs w:val="14"/>
                <w:lang w:eastAsia="es-MX"/>
              </w:rPr>
              <w:t>2.5.1</w:t>
            </w:r>
          </w:p>
        </w:tc>
        <w:tc>
          <w:tcPr>
            <w:tcW w:w="7802" w:type="dxa"/>
            <w:tcBorders>
              <w:top w:val="single" w:sz="4" w:space="0" w:color="auto"/>
              <w:left w:val="single" w:sz="4" w:space="0" w:color="auto"/>
              <w:bottom w:val="single" w:sz="4" w:space="0" w:color="auto"/>
              <w:right w:val="single" w:sz="4" w:space="0" w:color="auto"/>
            </w:tcBorders>
            <w:hideMark/>
          </w:tcPr>
          <w:p w14:paraId="35701E56" w14:textId="750FF10D" w:rsidR="006528A6" w:rsidRPr="00E44926" w:rsidRDefault="006528A6" w:rsidP="008B322B">
            <w:pPr>
              <w:widowControl/>
              <w:snapToGrid w:val="0"/>
              <w:jc w:val="both"/>
              <w:rPr>
                <w:rFonts w:ascii="Century Gothic" w:hAnsi="Century Gothic"/>
                <w:sz w:val="14"/>
                <w:szCs w:val="14"/>
                <w:lang w:eastAsia="es-MX"/>
              </w:rPr>
            </w:pPr>
            <w:r w:rsidRPr="00E44926">
              <w:rPr>
                <w:rFonts w:ascii="Century Gothic" w:hAnsi="Century Gothic"/>
                <w:b/>
                <w:sz w:val="14"/>
                <w:szCs w:val="14"/>
                <w:lang w:eastAsia="es-MX"/>
              </w:rPr>
              <w:t>ACREDITACIÓN DE LA PERSONALIDAD</w:t>
            </w:r>
            <w:r w:rsidRPr="00E44926">
              <w:rPr>
                <w:rFonts w:ascii="Century Gothic" w:hAnsi="Century Gothic"/>
                <w:sz w:val="14"/>
                <w:szCs w:val="14"/>
                <w:lang w:eastAsia="es-MX"/>
              </w:rPr>
              <w:t xml:space="preserve">: </w:t>
            </w:r>
            <w:r w:rsidRPr="00E44926">
              <w:rPr>
                <w:rFonts w:ascii="Century Gothic" w:hAnsi="Century Gothic"/>
                <w:sz w:val="14"/>
                <w:szCs w:val="14"/>
                <w:lang w:val="es-MX" w:eastAsia="es-MX"/>
              </w:rPr>
              <w:t xml:space="preserve">En apego al artículo 29 fracción VII de la Ley en la Materia y 48 fracción V de su Reglamento, los licitantes deberán presentar escrito en el que su firmante </w:t>
            </w:r>
            <w:r w:rsidRPr="00E44926">
              <w:rPr>
                <w:rFonts w:ascii="Century Gothic" w:hAnsi="Century Gothic"/>
                <w:b/>
                <w:sz w:val="14"/>
                <w:szCs w:val="14"/>
                <w:lang w:val="es-MX" w:eastAsia="es-MX"/>
              </w:rPr>
              <w:t>manifieste,</w:t>
            </w:r>
            <w:r w:rsidRPr="00E44926">
              <w:rPr>
                <w:rFonts w:ascii="Century Gothic" w:hAnsi="Century Gothic"/>
                <w:sz w:val="14"/>
                <w:szCs w:val="14"/>
                <w:lang w:val="es-MX" w:eastAsia="es-MX"/>
              </w:rPr>
              <w:t xml:space="preserve"> </w:t>
            </w:r>
            <w:r w:rsidRPr="00E44926">
              <w:rPr>
                <w:rFonts w:ascii="Century Gothic" w:hAnsi="Century Gothic"/>
                <w:b/>
                <w:sz w:val="14"/>
                <w:szCs w:val="14"/>
                <w:lang w:val="es-MX" w:eastAsia="es-MX"/>
              </w:rPr>
              <w:t>bajo protesta de decir verdad,</w:t>
            </w:r>
            <w:r w:rsidRPr="00E44926">
              <w:rPr>
                <w:rFonts w:ascii="Century Gothic" w:hAnsi="Century Gothic"/>
                <w:sz w:val="14"/>
                <w:szCs w:val="14"/>
                <w:lang w:val="es-MX" w:eastAsia="es-MX"/>
              </w:rPr>
              <w:t xml:space="preserve"> que cuenta con las facultades suficientes para comprometerse por sí o por su representada o bien entregar debidamente requisitado el </w:t>
            </w:r>
            <w:r w:rsidRPr="00E44926">
              <w:rPr>
                <w:rFonts w:ascii="Century Gothic" w:hAnsi="Century Gothic"/>
                <w:b/>
                <w:sz w:val="14"/>
                <w:szCs w:val="14"/>
                <w:lang w:eastAsia="es-MX"/>
              </w:rPr>
              <w:t xml:space="preserve">ANEXO No. </w:t>
            </w:r>
            <w:r w:rsidR="00296ACD" w:rsidRPr="00E44926">
              <w:rPr>
                <w:rFonts w:ascii="Century Gothic" w:hAnsi="Century Gothic"/>
                <w:b/>
                <w:sz w:val="14"/>
                <w:szCs w:val="14"/>
                <w:lang w:eastAsia="es-MX"/>
              </w:rPr>
              <w:t>4</w:t>
            </w:r>
            <w:r w:rsidRPr="00E44926">
              <w:rPr>
                <w:rFonts w:ascii="Century Gothic" w:hAnsi="Century Gothic"/>
                <w:sz w:val="14"/>
                <w:szCs w:val="14"/>
                <w:lang w:eastAsia="es-MX"/>
              </w:rPr>
              <w:t>, firmado por la persona facultada para ello (Requisito Obligatorio)</w:t>
            </w:r>
            <w:r w:rsidR="008B322B" w:rsidRPr="00E44926">
              <w:rPr>
                <w:rFonts w:ascii="Century Gothic" w:hAnsi="Century Gothic"/>
                <w:sz w:val="14"/>
                <w:szCs w:val="14"/>
                <w:lang w:eastAsia="es-MX"/>
              </w:rPr>
              <w:t>.</w:t>
            </w:r>
          </w:p>
        </w:tc>
        <w:tc>
          <w:tcPr>
            <w:tcW w:w="567" w:type="dxa"/>
            <w:tcBorders>
              <w:top w:val="single" w:sz="4" w:space="0" w:color="auto"/>
              <w:left w:val="single" w:sz="4" w:space="0" w:color="auto"/>
              <w:bottom w:val="single" w:sz="4" w:space="0" w:color="auto"/>
              <w:right w:val="single" w:sz="4" w:space="0" w:color="auto"/>
            </w:tcBorders>
          </w:tcPr>
          <w:p w14:paraId="2948AA93" w14:textId="77777777" w:rsidR="006528A6" w:rsidRPr="00E44926" w:rsidRDefault="006528A6" w:rsidP="00FF2FDE">
            <w:pPr>
              <w:widowControl/>
              <w:snapToGrid w:val="0"/>
              <w:jc w:val="center"/>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63C4A15E" w14:textId="77777777" w:rsidR="006528A6" w:rsidRPr="00E44926" w:rsidRDefault="006528A6" w:rsidP="00FF2FDE">
            <w:pPr>
              <w:widowControl/>
              <w:snapToGrid w:val="0"/>
              <w:jc w:val="center"/>
              <w:rPr>
                <w:rFonts w:ascii="Century Gothic" w:hAnsi="Century Gothic"/>
                <w:sz w:val="14"/>
                <w:szCs w:val="14"/>
                <w:lang w:eastAsia="es-MX"/>
              </w:rPr>
            </w:pPr>
          </w:p>
        </w:tc>
      </w:tr>
      <w:tr w:rsidR="006528A6" w:rsidRPr="00E44926" w14:paraId="60D89570"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141F274A" w14:textId="101BC091" w:rsidR="006528A6" w:rsidRPr="00E44926" w:rsidRDefault="006528A6" w:rsidP="00FF2FDE">
            <w:pPr>
              <w:widowControl/>
              <w:snapToGrid w:val="0"/>
              <w:jc w:val="both"/>
              <w:rPr>
                <w:rFonts w:ascii="Century Gothic" w:hAnsi="Century Gothic"/>
                <w:sz w:val="14"/>
                <w:szCs w:val="14"/>
                <w:lang w:eastAsia="es-MX"/>
              </w:rPr>
            </w:pPr>
            <w:r w:rsidRPr="00E44926">
              <w:rPr>
                <w:rFonts w:ascii="Century Gothic" w:hAnsi="Century Gothic"/>
                <w:sz w:val="14"/>
                <w:szCs w:val="14"/>
                <w:lang w:eastAsia="es-MX"/>
              </w:rPr>
              <w:t>2</w:t>
            </w:r>
            <w:r w:rsidR="00F55D45" w:rsidRPr="00E44926">
              <w:rPr>
                <w:rFonts w:ascii="Century Gothic" w:hAnsi="Century Gothic"/>
                <w:sz w:val="14"/>
                <w:szCs w:val="14"/>
                <w:lang w:eastAsia="es-MX"/>
              </w:rPr>
              <w:t>.5.2</w:t>
            </w:r>
          </w:p>
        </w:tc>
        <w:tc>
          <w:tcPr>
            <w:tcW w:w="7802" w:type="dxa"/>
            <w:tcBorders>
              <w:top w:val="single" w:sz="4" w:space="0" w:color="auto"/>
              <w:left w:val="single" w:sz="4" w:space="0" w:color="auto"/>
              <w:bottom w:val="single" w:sz="4" w:space="0" w:color="auto"/>
              <w:right w:val="single" w:sz="4" w:space="0" w:color="auto"/>
            </w:tcBorders>
            <w:hideMark/>
          </w:tcPr>
          <w:p w14:paraId="0A3306BF" w14:textId="04297777" w:rsidR="006528A6" w:rsidRPr="00E44926" w:rsidRDefault="00C3119F" w:rsidP="00C3119F">
            <w:pPr>
              <w:widowControl/>
              <w:spacing w:after="120"/>
              <w:jc w:val="both"/>
              <w:rPr>
                <w:rFonts w:ascii="Century Gothic" w:hAnsi="Century Gothic"/>
                <w:sz w:val="14"/>
                <w:szCs w:val="14"/>
                <w:lang w:eastAsia="es-MX"/>
              </w:rPr>
            </w:pPr>
            <w:r w:rsidRPr="00E44926">
              <w:rPr>
                <w:rFonts w:ascii="Century Gothic" w:hAnsi="Century Gothic"/>
                <w:b/>
                <w:sz w:val="14"/>
                <w:szCs w:val="14"/>
              </w:rPr>
              <w:t>IMPEDIMENTOS DE LEY</w:t>
            </w:r>
            <w:r w:rsidRPr="00E44926">
              <w:rPr>
                <w:rFonts w:ascii="Century Gothic" w:hAnsi="Century Gothic"/>
                <w:sz w:val="14"/>
                <w:szCs w:val="14"/>
              </w:rPr>
              <w:t xml:space="preserve">: Los licitantes deberán </w:t>
            </w:r>
            <w:r w:rsidRPr="00E44926">
              <w:rPr>
                <w:rFonts w:ascii="Century Gothic" w:hAnsi="Century Gothic"/>
                <w:b/>
                <w:sz w:val="14"/>
                <w:szCs w:val="14"/>
              </w:rPr>
              <w:t>declarar bajo protesta de decir verdad</w:t>
            </w:r>
            <w:r w:rsidRPr="00E44926">
              <w:rPr>
                <w:rFonts w:ascii="Century Gothic" w:hAnsi="Century Gothic"/>
                <w:sz w:val="14"/>
                <w:szCs w:val="14"/>
              </w:rPr>
              <w:t xml:space="preserve">, que no se encuentran en los supuestos que establecen los Artículos 50 y 60 antepenúltimo párrafo de la Ley de Adquisiciones, Arrendamientos y Servicios del Sector Público, </w:t>
            </w:r>
            <w:r w:rsidR="00F55D45" w:rsidRPr="00E44926">
              <w:rPr>
                <w:rFonts w:ascii="Century Gothic" w:hAnsi="Century Gothic"/>
                <w:sz w:val="14"/>
                <w:szCs w:val="14"/>
              </w:rPr>
              <w:t>así como de la fracción IX del artículo 49 de la Ley General de Responsabilidades Administrativas</w:t>
            </w:r>
            <w:r w:rsidRPr="00E44926">
              <w:rPr>
                <w:rFonts w:ascii="Century Gothic" w:hAnsi="Century Gothic"/>
                <w:sz w:val="14"/>
                <w:szCs w:val="14"/>
              </w:rPr>
              <w:t xml:space="preserve">, firmado por la persona facultada para ello, mismos que se transcriben en el </w:t>
            </w:r>
            <w:r w:rsidRPr="00E44926">
              <w:rPr>
                <w:rFonts w:ascii="Century Gothic" w:hAnsi="Century Gothic"/>
                <w:b/>
                <w:sz w:val="14"/>
                <w:szCs w:val="14"/>
              </w:rPr>
              <w:t xml:space="preserve">ANEXO No. </w:t>
            </w:r>
            <w:r w:rsidR="00296ACD" w:rsidRPr="00E44926">
              <w:rPr>
                <w:rFonts w:ascii="Century Gothic" w:hAnsi="Century Gothic"/>
                <w:b/>
                <w:sz w:val="14"/>
                <w:szCs w:val="14"/>
              </w:rPr>
              <w:t>5</w:t>
            </w:r>
            <w:r w:rsidR="00F55D45" w:rsidRPr="00E44926">
              <w:rPr>
                <w:rFonts w:ascii="Century Gothic" w:hAnsi="Century Gothic"/>
                <w:sz w:val="14"/>
                <w:szCs w:val="14"/>
              </w:rPr>
              <w:t xml:space="preserve">, o bien, entregar debidamente requisitado </w:t>
            </w:r>
            <w:r w:rsidRPr="00E44926">
              <w:rPr>
                <w:rFonts w:ascii="Century Gothic" w:hAnsi="Century Gothic"/>
                <w:sz w:val="14"/>
                <w:szCs w:val="14"/>
              </w:rPr>
              <w:t xml:space="preserve">el </w:t>
            </w:r>
            <w:r w:rsidRPr="00E44926">
              <w:rPr>
                <w:rFonts w:ascii="Century Gothic" w:hAnsi="Century Gothic"/>
                <w:b/>
                <w:sz w:val="14"/>
                <w:szCs w:val="14"/>
              </w:rPr>
              <w:t xml:space="preserve">ANEXO No. </w:t>
            </w:r>
            <w:r w:rsidR="00296ACD" w:rsidRPr="00E44926">
              <w:rPr>
                <w:rFonts w:ascii="Century Gothic" w:hAnsi="Century Gothic"/>
                <w:b/>
                <w:sz w:val="14"/>
                <w:szCs w:val="14"/>
              </w:rPr>
              <w:t>5</w:t>
            </w:r>
            <w:r w:rsidRPr="00E44926">
              <w:rPr>
                <w:rFonts w:ascii="Century Gothic" w:hAnsi="Century Gothic"/>
                <w:b/>
                <w:sz w:val="14"/>
                <w:szCs w:val="14"/>
              </w:rPr>
              <w:t>A</w:t>
            </w:r>
            <w:r w:rsidRPr="00E44926">
              <w:rPr>
                <w:rFonts w:ascii="Century Gothic" w:hAnsi="Century Gothic"/>
                <w:sz w:val="14"/>
                <w:szCs w:val="14"/>
              </w:rPr>
              <w:t xml:space="preserve"> (Requisito Obligatorio).</w:t>
            </w:r>
          </w:p>
        </w:tc>
        <w:tc>
          <w:tcPr>
            <w:tcW w:w="567" w:type="dxa"/>
            <w:tcBorders>
              <w:top w:val="single" w:sz="4" w:space="0" w:color="auto"/>
              <w:left w:val="single" w:sz="4" w:space="0" w:color="auto"/>
              <w:bottom w:val="single" w:sz="4" w:space="0" w:color="auto"/>
              <w:right w:val="single" w:sz="4" w:space="0" w:color="auto"/>
            </w:tcBorders>
          </w:tcPr>
          <w:p w14:paraId="62967E17" w14:textId="77777777" w:rsidR="006528A6" w:rsidRPr="00E44926" w:rsidRDefault="006528A6" w:rsidP="00FF2FD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427014BE" w14:textId="77777777" w:rsidR="006528A6" w:rsidRPr="00E44926" w:rsidRDefault="006528A6" w:rsidP="00FF2FDE">
            <w:pPr>
              <w:widowControl/>
              <w:snapToGrid w:val="0"/>
              <w:jc w:val="both"/>
              <w:rPr>
                <w:rFonts w:ascii="Century Gothic" w:hAnsi="Century Gothic"/>
                <w:sz w:val="14"/>
                <w:szCs w:val="14"/>
                <w:lang w:eastAsia="es-MX"/>
              </w:rPr>
            </w:pPr>
          </w:p>
        </w:tc>
      </w:tr>
      <w:tr w:rsidR="006528A6" w:rsidRPr="00E44926" w14:paraId="38D8A808"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6FE9D069" w14:textId="38C2AD59" w:rsidR="006528A6" w:rsidRPr="00E44926" w:rsidRDefault="00F55D45" w:rsidP="00FF2FDE">
            <w:pPr>
              <w:widowControl/>
              <w:snapToGrid w:val="0"/>
              <w:jc w:val="both"/>
              <w:rPr>
                <w:rFonts w:ascii="Century Gothic" w:hAnsi="Century Gothic"/>
                <w:sz w:val="14"/>
                <w:szCs w:val="14"/>
                <w:lang w:eastAsia="es-MX"/>
              </w:rPr>
            </w:pPr>
            <w:r w:rsidRPr="00E44926">
              <w:rPr>
                <w:rFonts w:ascii="Century Gothic" w:hAnsi="Century Gothic"/>
                <w:sz w:val="14"/>
                <w:szCs w:val="14"/>
                <w:lang w:eastAsia="es-MX"/>
              </w:rPr>
              <w:t>2.5.</w:t>
            </w:r>
            <w:r w:rsidR="006528A6" w:rsidRPr="00E44926">
              <w:rPr>
                <w:rFonts w:ascii="Century Gothic" w:hAnsi="Century Gothic"/>
                <w:sz w:val="14"/>
                <w:szCs w:val="14"/>
                <w:lang w:eastAsia="es-MX"/>
              </w:rPr>
              <w:t>3</w:t>
            </w:r>
          </w:p>
        </w:tc>
        <w:tc>
          <w:tcPr>
            <w:tcW w:w="7802" w:type="dxa"/>
            <w:tcBorders>
              <w:top w:val="single" w:sz="4" w:space="0" w:color="auto"/>
              <w:left w:val="single" w:sz="4" w:space="0" w:color="auto"/>
              <w:bottom w:val="single" w:sz="4" w:space="0" w:color="auto"/>
              <w:right w:val="single" w:sz="4" w:space="0" w:color="auto"/>
            </w:tcBorders>
            <w:hideMark/>
          </w:tcPr>
          <w:p w14:paraId="77ED4D78" w14:textId="77777777" w:rsidR="006528A6" w:rsidRPr="00E44926" w:rsidRDefault="006528A6" w:rsidP="008B322B">
            <w:pPr>
              <w:widowControl/>
              <w:snapToGrid w:val="0"/>
              <w:spacing w:after="120"/>
              <w:jc w:val="both"/>
              <w:rPr>
                <w:rFonts w:ascii="Century Gothic" w:hAnsi="Century Gothic"/>
                <w:sz w:val="14"/>
                <w:szCs w:val="14"/>
                <w:lang w:eastAsia="es-MX"/>
              </w:rPr>
            </w:pPr>
            <w:r w:rsidRPr="00E44926">
              <w:rPr>
                <w:rFonts w:ascii="Century Gothic" w:hAnsi="Century Gothic"/>
                <w:b/>
                <w:sz w:val="14"/>
                <w:szCs w:val="14"/>
                <w:lang w:eastAsia="es-MX"/>
              </w:rPr>
              <w:t xml:space="preserve">DECLARACIÓN DE INTEGRIDAD: </w:t>
            </w:r>
            <w:r w:rsidRPr="00E44926">
              <w:rPr>
                <w:rFonts w:ascii="Century Gothic" w:hAnsi="Century Gothic"/>
                <w:sz w:val="14"/>
                <w:szCs w:val="14"/>
                <w:lang w:eastAsia="es-MX"/>
              </w:rPr>
              <w:t xml:space="preserve">Presentar declaración de Integridad en la que los licitantes manifiesten, </w:t>
            </w:r>
            <w:r w:rsidRPr="00E44926">
              <w:rPr>
                <w:rFonts w:ascii="Century Gothic" w:hAnsi="Century Gothic"/>
                <w:b/>
                <w:sz w:val="14"/>
                <w:szCs w:val="14"/>
                <w:lang w:eastAsia="es-MX"/>
              </w:rPr>
              <w:t>bajo protesta de decir verdad</w:t>
            </w:r>
            <w:r w:rsidRPr="00E44926">
              <w:rPr>
                <w:rFonts w:ascii="Century Gothic" w:hAnsi="Century Gothic"/>
                <w:sz w:val="14"/>
                <w:szCs w:val="14"/>
                <w:lang w:eastAsia="es-MX"/>
              </w:rPr>
              <w:t>, que por sí mismo o a través de interpósita persona, se abstendrá de adoptar conductas, para que los servidores públicos de la entidad induzcan o alteren las evaluaciones de las propuestas, el resultado del procedimiento u otros aspectos que otorguen condiciones ventajosas con relación a los demás licitantes, firmado por la persona facultada para ello (Requisito Obligatorio)</w:t>
            </w:r>
            <w:r w:rsidR="008B322B" w:rsidRPr="00E44926">
              <w:rPr>
                <w:rFonts w:ascii="Century Gothic" w:hAnsi="Century Gothic"/>
                <w:sz w:val="14"/>
                <w:szCs w:val="14"/>
                <w:lang w:eastAsia="es-MX"/>
              </w:rPr>
              <w:t>.</w:t>
            </w:r>
          </w:p>
        </w:tc>
        <w:tc>
          <w:tcPr>
            <w:tcW w:w="567" w:type="dxa"/>
            <w:tcBorders>
              <w:top w:val="single" w:sz="4" w:space="0" w:color="auto"/>
              <w:left w:val="single" w:sz="4" w:space="0" w:color="auto"/>
              <w:bottom w:val="single" w:sz="4" w:space="0" w:color="auto"/>
              <w:right w:val="single" w:sz="4" w:space="0" w:color="auto"/>
            </w:tcBorders>
          </w:tcPr>
          <w:p w14:paraId="65C1E236" w14:textId="77777777" w:rsidR="006528A6" w:rsidRPr="00E44926" w:rsidRDefault="006528A6" w:rsidP="00FF2FD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5A1027ED" w14:textId="77777777" w:rsidR="006528A6" w:rsidRPr="00E44926" w:rsidRDefault="006528A6" w:rsidP="00FF2FDE">
            <w:pPr>
              <w:widowControl/>
              <w:snapToGrid w:val="0"/>
              <w:jc w:val="both"/>
              <w:rPr>
                <w:rFonts w:ascii="Century Gothic" w:hAnsi="Century Gothic"/>
                <w:sz w:val="14"/>
                <w:szCs w:val="14"/>
                <w:lang w:eastAsia="es-MX"/>
              </w:rPr>
            </w:pPr>
          </w:p>
        </w:tc>
      </w:tr>
      <w:tr w:rsidR="006528A6" w:rsidRPr="00E44926" w14:paraId="634C513C"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6AB31B30" w14:textId="2FC0965B" w:rsidR="006528A6" w:rsidRPr="00E44926" w:rsidRDefault="00F55D45" w:rsidP="00FF2FDE">
            <w:pPr>
              <w:widowControl/>
              <w:snapToGrid w:val="0"/>
              <w:jc w:val="both"/>
              <w:rPr>
                <w:rFonts w:ascii="Century Gothic" w:hAnsi="Century Gothic"/>
                <w:sz w:val="14"/>
                <w:szCs w:val="14"/>
                <w:lang w:eastAsia="es-MX"/>
              </w:rPr>
            </w:pPr>
            <w:r w:rsidRPr="00E44926">
              <w:rPr>
                <w:rFonts w:ascii="Century Gothic" w:hAnsi="Century Gothic"/>
                <w:sz w:val="14"/>
                <w:szCs w:val="14"/>
                <w:lang w:eastAsia="es-MX"/>
              </w:rPr>
              <w:t>2.5.</w:t>
            </w:r>
            <w:r w:rsidR="006528A6" w:rsidRPr="00E44926">
              <w:rPr>
                <w:rFonts w:ascii="Century Gothic" w:hAnsi="Century Gothic"/>
                <w:sz w:val="14"/>
                <w:szCs w:val="14"/>
                <w:lang w:eastAsia="es-MX"/>
              </w:rPr>
              <w:t>4</w:t>
            </w:r>
          </w:p>
        </w:tc>
        <w:tc>
          <w:tcPr>
            <w:tcW w:w="7802" w:type="dxa"/>
            <w:tcBorders>
              <w:top w:val="single" w:sz="4" w:space="0" w:color="auto"/>
              <w:left w:val="single" w:sz="4" w:space="0" w:color="auto"/>
              <w:bottom w:val="single" w:sz="4" w:space="0" w:color="auto"/>
              <w:right w:val="single" w:sz="4" w:space="0" w:color="auto"/>
            </w:tcBorders>
            <w:hideMark/>
          </w:tcPr>
          <w:p w14:paraId="7426E9EF" w14:textId="268597B0" w:rsidR="006528A6" w:rsidRPr="00E44926" w:rsidRDefault="00E564E1" w:rsidP="004E3037">
            <w:pPr>
              <w:widowControl/>
              <w:tabs>
                <w:tab w:val="left" w:pos="993"/>
              </w:tabs>
              <w:snapToGrid w:val="0"/>
              <w:jc w:val="both"/>
              <w:rPr>
                <w:rFonts w:ascii="Century Gothic" w:hAnsi="Century Gothic"/>
                <w:sz w:val="14"/>
                <w:szCs w:val="14"/>
                <w:lang w:eastAsia="es-MX"/>
              </w:rPr>
            </w:pPr>
            <w:r w:rsidRPr="00E44926">
              <w:rPr>
                <w:rFonts w:ascii="Century Gothic" w:hAnsi="Century Gothic"/>
                <w:b/>
                <w:sz w:val="14"/>
                <w:szCs w:val="14"/>
              </w:rPr>
              <w:t xml:space="preserve">NACIONALIDAD MEXICANA: </w:t>
            </w:r>
            <w:r w:rsidRPr="00E44926">
              <w:rPr>
                <w:rFonts w:ascii="Century Gothic" w:hAnsi="Century Gothic"/>
                <w:sz w:val="14"/>
                <w:szCs w:val="14"/>
              </w:rPr>
              <w:t xml:space="preserve">Presentar escrito en el que el licitante manifieste, </w:t>
            </w:r>
            <w:r w:rsidRPr="00E44926">
              <w:rPr>
                <w:rFonts w:ascii="Century Gothic" w:hAnsi="Century Gothic"/>
                <w:b/>
                <w:sz w:val="14"/>
                <w:szCs w:val="14"/>
              </w:rPr>
              <w:t>bajo protesta de decir verdad</w:t>
            </w:r>
            <w:r w:rsidRPr="00E44926">
              <w:rPr>
                <w:rFonts w:ascii="Century Gothic" w:hAnsi="Century Gothic"/>
                <w:sz w:val="14"/>
                <w:szCs w:val="14"/>
              </w:rPr>
              <w:t xml:space="preserve">, ser de nacionalidad mexicana, o bien entregar debidamente requisitado el formato establecido en el </w:t>
            </w:r>
            <w:r w:rsidRPr="00E44926">
              <w:rPr>
                <w:rFonts w:ascii="Century Gothic" w:hAnsi="Century Gothic"/>
                <w:b/>
                <w:sz w:val="14"/>
                <w:szCs w:val="14"/>
              </w:rPr>
              <w:t xml:space="preserve">ANEXO No. </w:t>
            </w:r>
            <w:r w:rsidR="00296ACD" w:rsidRPr="00E44926">
              <w:rPr>
                <w:rFonts w:ascii="Century Gothic" w:hAnsi="Century Gothic"/>
                <w:b/>
                <w:sz w:val="14"/>
                <w:szCs w:val="14"/>
              </w:rPr>
              <w:t>7</w:t>
            </w:r>
            <w:r w:rsidRPr="00E44926">
              <w:rPr>
                <w:rFonts w:ascii="Century Gothic" w:hAnsi="Century Gothic"/>
                <w:sz w:val="14"/>
                <w:szCs w:val="14"/>
              </w:rPr>
              <w:t xml:space="preserve">. </w:t>
            </w:r>
            <w:r w:rsidRPr="00E44926">
              <w:rPr>
                <w:rFonts w:ascii="Century Gothic" w:hAnsi="Century Gothic"/>
                <w:b/>
                <w:sz w:val="14"/>
                <w:szCs w:val="14"/>
              </w:rPr>
              <w:t>Tratándose de Persona Física deberá indicarse la nacionalidad de quien lo su</w:t>
            </w:r>
            <w:r w:rsidR="004E3037" w:rsidRPr="00E44926">
              <w:rPr>
                <w:rFonts w:ascii="Century Gothic" w:hAnsi="Century Gothic"/>
                <w:b/>
                <w:sz w:val="14"/>
                <w:szCs w:val="14"/>
              </w:rPr>
              <w:t>scribe, señalando su nombre c</w:t>
            </w:r>
            <w:r w:rsidRPr="00E44926">
              <w:rPr>
                <w:rFonts w:ascii="Century Gothic" w:hAnsi="Century Gothic"/>
                <w:b/>
                <w:sz w:val="14"/>
                <w:szCs w:val="14"/>
              </w:rPr>
              <w:t>ompleto para el caso de Persona Moral el representante deberá señalar la nacionalidad de su representada (la empresa) (Requisito Obligatorio).</w:t>
            </w:r>
          </w:p>
        </w:tc>
        <w:tc>
          <w:tcPr>
            <w:tcW w:w="567" w:type="dxa"/>
            <w:tcBorders>
              <w:top w:val="single" w:sz="4" w:space="0" w:color="auto"/>
              <w:left w:val="single" w:sz="4" w:space="0" w:color="auto"/>
              <w:bottom w:val="single" w:sz="4" w:space="0" w:color="auto"/>
              <w:right w:val="single" w:sz="4" w:space="0" w:color="auto"/>
            </w:tcBorders>
          </w:tcPr>
          <w:p w14:paraId="13E96C70" w14:textId="77777777" w:rsidR="006528A6" w:rsidRPr="00E44926" w:rsidRDefault="006528A6" w:rsidP="00FF2FD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7CF1CCD7" w14:textId="77777777" w:rsidR="006528A6" w:rsidRPr="00E44926" w:rsidRDefault="006528A6" w:rsidP="00FF2FDE">
            <w:pPr>
              <w:widowControl/>
              <w:snapToGrid w:val="0"/>
              <w:jc w:val="both"/>
              <w:rPr>
                <w:rFonts w:ascii="Century Gothic" w:hAnsi="Century Gothic"/>
                <w:sz w:val="14"/>
                <w:szCs w:val="14"/>
                <w:lang w:eastAsia="es-MX"/>
              </w:rPr>
            </w:pPr>
          </w:p>
        </w:tc>
      </w:tr>
      <w:tr w:rsidR="006528A6" w:rsidRPr="00E44926" w14:paraId="2DF57617"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01D551D4" w14:textId="207FCEDE" w:rsidR="006528A6" w:rsidRPr="00E44926" w:rsidRDefault="00F55D45" w:rsidP="00FF2FDE">
            <w:pPr>
              <w:widowControl/>
              <w:snapToGrid w:val="0"/>
              <w:jc w:val="both"/>
              <w:rPr>
                <w:rFonts w:ascii="Century Gothic" w:hAnsi="Century Gothic"/>
                <w:sz w:val="14"/>
                <w:szCs w:val="14"/>
                <w:lang w:eastAsia="es-MX"/>
              </w:rPr>
            </w:pPr>
            <w:r w:rsidRPr="00E44926">
              <w:rPr>
                <w:rFonts w:ascii="Century Gothic" w:hAnsi="Century Gothic"/>
                <w:sz w:val="14"/>
                <w:szCs w:val="14"/>
                <w:lang w:eastAsia="es-MX"/>
              </w:rPr>
              <w:t>2.5.</w:t>
            </w:r>
            <w:r w:rsidR="006528A6" w:rsidRPr="00E44926">
              <w:rPr>
                <w:rFonts w:ascii="Century Gothic" w:hAnsi="Century Gothic"/>
                <w:sz w:val="14"/>
                <w:szCs w:val="14"/>
                <w:lang w:eastAsia="es-MX"/>
              </w:rPr>
              <w:t>5</w:t>
            </w:r>
          </w:p>
        </w:tc>
        <w:tc>
          <w:tcPr>
            <w:tcW w:w="7802" w:type="dxa"/>
            <w:tcBorders>
              <w:top w:val="single" w:sz="4" w:space="0" w:color="auto"/>
              <w:left w:val="single" w:sz="4" w:space="0" w:color="auto"/>
              <w:bottom w:val="single" w:sz="4" w:space="0" w:color="auto"/>
              <w:right w:val="single" w:sz="4" w:space="0" w:color="auto"/>
            </w:tcBorders>
            <w:hideMark/>
          </w:tcPr>
          <w:p w14:paraId="6FB0DC1F" w14:textId="5EEE6B79" w:rsidR="006528A6" w:rsidRPr="00E44926" w:rsidRDefault="00296ACD" w:rsidP="008B322B">
            <w:pPr>
              <w:widowControl/>
              <w:tabs>
                <w:tab w:val="left" w:pos="993"/>
              </w:tabs>
              <w:snapToGrid w:val="0"/>
              <w:jc w:val="both"/>
              <w:rPr>
                <w:rFonts w:ascii="Century Gothic" w:hAnsi="Century Gothic"/>
                <w:sz w:val="14"/>
                <w:szCs w:val="14"/>
                <w:lang w:eastAsia="es-MX"/>
              </w:rPr>
            </w:pPr>
            <w:r w:rsidRPr="00E44926">
              <w:rPr>
                <w:rFonts w:ascii="Century Gothic" w:hAnsi="Century Gothic"/>
                <w:b/>
                <w:sz w:val="14"/>
                <w:szCs w:val="14"/>
              </w:rPr>
              <w:t xml:space="preserve">ESTRATIFICACIÓN DE MIPYMES: </w:t>
            </w:r>
            <w:r w:rsidRPr="00E44926">
              <w:rPr>
                <w:rFonts w:ascii="Century Gothic" w:hAnsi="Century Gothic"/>
                <w:sz w:val="14"/>
                <w:szCs w:val="14"/>
              </w:rPr>
              <w:t xml:space="preserve">Entregar debidamente requisitado el formato de Manifestación bajo protesta de decir verdad señalando la Estratificación de micro, pequeñas y medianas empresas nacionales (MIPYMES) que le corresponda, a que se refiere al </w:t>
            </w:r>
            <w:r w:rsidRPr="00E44926">
              <w:rPr>
                <w:rFonts w:ascii="Century Gothic" w:hAnsi="Century Gothic"/>
                <w:b/>
                <w:sz w:val="14"/>
                <w:szCs w:val="14"/>
              </w:rPr>
              <w:t xml:space="preserve">ANEXO No. 8. </w:t>
            </w:r>
            <w:r w:rsidRPr="00E44926">
              <w:rPr>
                <w:rFonts w:ascii="Century Gothic" w:hAnsi="Century Gothic"/>
                <w:sz w:val="14"/>
                <w:szCs w:val="14"/>
              </w:rPr>
              <w:t xml:space="preserve">En caso de no encontrarse en esta estratificación el licitante deberá presentar escrito libre donde así lo manifieste o presentar el </w:t>
            </w:r>
            <w:r w:rsidRPr="00E44926">
              <w:rPr>
                <w:rFonts w:ascii="Century Gothic" w:hAnsi="Century Gothic"/>
                <w:b/>
                <w:sz w:val="14"/>
                <w:szCs w:val="14"/>
              </w:rPr>
              <w:t>ANEXO No. 8A</w:t>
            </w:r>
            <w:r w:rsidRPr="00E44926">
              <w:rPr>
                <w:rFonts w:ascii="Century Gothic" w:hAnsi="Century Gothic"/>
                <w:sz w:val="14"/>
                <w:szCs w:val="14"/>
              </w:rPr>
              <w:t xml:space="preserve"> si se trata de persona física </w:t>
            </w:r>
            <w:r w:rsidRPr="00E44926">
              <w:rPr>
                <w:rFonts w:ascii="Century Gothic" w:hAnsi="Century Gothic"/>
                <w:b/>
                <w:sz w:val="14"/>
                <w:szCs w:val="14"/>
              </w:rPr>
              <w:t>(Requisito Obligatorio).</w:t>
            </w:r>
          </w:p>
        </w:tc>
        <w:tc>
          <w:tcPr>
            <w:tcW w:w="567" w:type="dxa"/>
            <w:tcBorders>
              <w:top w:val="single" w:sz="4" w:space="0" w:color="auto"/>
              <w:left w:val="single" w:sz="4" w:space="0" w:color="auto"/>
              <w:bottom w:val="single" w:sz="4" w:space="0" w:color="auto"/>
              <w:right w:val="single" w:sz="4" w:space="0" w:color="auto"/>
            </w:tcBorders>
          </w:tcPr>
          <w:p w14:paraId="6EF9949C" w14:textId="77777777" w:rsidR="006528A6" w:rsidRPr="00E44926" w:rsidRDefault="006528A6" w:rsidP="00FF2FD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77C72578" w14:textId="77777777" w:rsidR="006528A6" w:rsidRPr="00E44926" w:rsidRDefault="006528A6" w:rsidP="00FF2FDE">
            <w:pPr>
              <w:widowControl/>
              <w:snapToGrid w:val="0"/>
              <w:jc w:val="both"/>
              <w:rPr>
                <w:rFonts w:ascii="Century Gothic" w:hAnsi="Century Gothic"/>
                <w:sz w:val="14"/>
                <w:szCs w:val="14"/>
                <w:lang w:eastAsia="es-MX"/>
              </w:rPr>
            </w:pPr>
          </w:p>
        </w:tc>
      </w:tr>
      <w:tr w:rsidR="006528A6" w:rsidRPr="00E44926" w14:paraId="0D9FBE3B"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3CC00FD2" w14:textId="77777777" w:rsidR="006528A6" w:rsidRPr="00E44926" w:rsidRDefault="006528A6" w:rsidP="00FF2FDE">
            <w:pPr>
              <w:widowControl/>
              <w:snapToGrid w:val="0"/>
              <w:jc w:val="both"/>
              <w:rPr>
                <w:rFonts w:ascii="Century Gothic" w:hAnsi="Century Gothic"/>
                <w:sz w:val="14"/>
                <w:szCs w:val="14"/>
                <w:lang w:eastAsia="es-MX"/>
              </w:rPr>
            </w:pPr>
          </w:p>
        </w:tc>
        <w:tc>
          <w:tcPr>
            <w:tcW w:w="7802" w:type="dxa"/>
            <w:tcBorders>
              <w:top w:val="single" w:sz="4" w:space="0" w:color="auto"/>
              <w:left w:val="single" w:sz="4" w:space="0" w:color="auto"/>
              <w:bottom w:val="single" w:sz="4" w:space="0" w:color="auto"/>
              <w:right w:val="single" w:sz="4" w:space="0" w:color="auto"/>
            </w:tcBorders>
            <w:shd w:val="clear" w:color="auto" w:fill="C0C0C0"/>
          </w:tcPr>
          <w:p w14:paraId="2F2BBF5C" w14:textId="77777777" w:rsidR="006528A6" w:rsidRPr="00E44926" w:rsidRDefault="006528A6" w:rsidP="00FF2FDE">
            <w:pPr>
              <w:widowControl/>
              <w:jc w:val="both"/>
              <w:rPr>
                <w:rFonts w:ascii="Century Gothic" w:hAnsi="Century Gothic"/>
                <w:b/>
                <w:sz w:val="14"/>
                <w:szCs w:val="14"/>
                <w:lang w:eastAsia="es-MX"/>
              </w:rPr>
            </w:pPr>
            <w:r w:rsidRPr="00E44926">
              <w:rPr>
                <w:rFonts w:ascii="Century Gothic" w:hAnsi="Century Gothic"/>
                <w:b/>
                <w:sz w:val="14"/>
                <w:szCs w:val="14"/>
                <w:lang w:eastAsia="es-MX"/>
              </w:rPr>
              <w:t>PROPUESTA TÉCNICA</w:t>
            </w:r>
          </w:p>
          <w:p w14:paraId="3C58FE9E" w14:textId="77777777" w:rsidR="006528A6" w:rsidRPr="00E44926" w:rsidRDefault="006528A6" w:rsidP="00FF2FDE">
            <w:pPr>
              <w:widowControl/>
              <w:snapToGrid w:val="0"/>
              <w:jc w:val="both"/>
              <w:rPr>
                <w:rFonts w:ascii="Century Gothic" w:hAnsi="Century Gothic"/>
                <w:b/>
                <w:sz w:val="14"/>
                <w:szCs w:val="1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3D2CD734" w14:textId="77777777" w:rsidR="006528A6" w:rsidRPr="00E44926" w:rsidRDefault="006528A6" w:rsidP="00FF2FDE">
            <w:pPr>
              <w:widowControl/>
              <w:snapToGrid w:val="0"/>
              <w:jc w:val="center"/>
              <w:rPr>
                <w:rFonts w:ascii="Century Gothic" w:hAnsi="Century Gothic"/>
                <w:b/>
                <w:sz w:val="14"/>
                <w:szCs w:val="14"/>
                <w:lang w:eastAsia="es-MX"/>
              </w:rPr>
            </w:pPr>
            <w:r w:rsidRPr="00E44926">
              <w:rPr>
                <w:rFonts w:ascii="Century Gothic" w:hAnsi="Century Gothic"/>
                <w:b/>
                <w:sz w:val="14"/>
                <w:szCs w:val="14"/>
                <w:lang w:eastAsia="es-MX"/>
              </w:rPr>
              <w:t>Si</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14:paraId="7C48BDA1" w14:textId="77777777" w:rsidR="006528A6" w:rsidRPr="00E44926" w:rsidRDefault="006528A6" w:rsidP="00FF2FDE">
            <w:pPr>
              <w:widowControl/>
              <w:snapToGrid w:val="0"/>
              <w:jc w:val="center"/>
              <w:rPr>
                <w:rFonts w:ascii="Century Gothic" w:hAnsi="Century Gothic"/>
                <w:b/>
                <w:sz w:val="14"/>
                <w:szCs w:val="14"/>
                <w:lang w:eastAsia="es-MX"/>
              </w:rPr>
            </w:pPr>
            <w:r w:rsidRPr="00E44926">
              <w:rPr>
                <w:rFonts w:ascii="Century Gothic" w:hAnsi="Century Gothic"/>
                <w:b/>
                <w:sz w:val="14"/>
                <w:szCs w:val="14"/>
                <w:lang w:eastAsia="es-MX"/>
              </w:rPr>
              <w:t>No</w:t>
            </w:r>
          </w:p>
        </w:tc>
      </w:tr>
      <w:tr w:rsidR="006528A6" w:rsidRPr="00E44926" w14:paraId="21D95BEC"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445190E9" w14:textId="7CB8FF27" w:rsidR="006528A6" w:rsidRPr="00E44926" w:rsidRDefault="00F55D45" w:rsidP="00FF2FDE">
            <w:pPr>
              <w:widowControl/>
              <w:snapToGrid w:val="0"/>
              <w:jc w:val="both"/>
              <w:rPr>
                <w:rFonts w:ascii="Century Gothic" w:hAnsi="Century Gothic"/>
                <w:sz w:val="14"/>
                <w:szCs w:val="14"/>
                <w:lang w:eastAsia="es-MX"/>
              </w:rPr>
            </w:pPr>
            <w:r w:rsidRPr="00E44926">
              <w:rPr>
                <w:rFonts w:ascii="Century Gothic" w:hAnsi="Century Gothic"/>
                <w:sz w:val="14"/>
                <w:szCs w:val="14"/>
                <w:lang w:eastAsia="es-MX"/>
              </w:rPr>
              <w:t>2.5.</w:t>
            </w:r>
            <w:r w:rsidR="00C3119F" w:rsidRPr="00E44926">
              <w:rPr>
                <w:rFonts w:ascii="Century Gothic" w:hAnsi="Century Gothic"/>
                <w:sz w:val="14"/>
                <w:szCs w:val="14"/>
                <w:lang w:eastAsia="es-MX"/>
              </w:rPr>
              <w:t>6</w:t>
            </w:r>
          </w:p>
        </w:tc>
        <w:tc>
          <w:tcPr>
            <w:tcW w:w="7802" w:type="dxa"/>
            <w:tcBorders>
              <w:top w:val="single" w:sz="4" w:space="0" w:color="auto"/>
              <w:left w:val="single" w:sz="4" w:space="0" w:color="auto"/>
              <w:bottom w:val="single" w:sz="4" w:space="0" w:color="auto"/>
              <w:right w:val="single" w:sz="4" w:space="0" w:color="auto"/>
            </w:tcBorders>
            <w:hideMark/>
          </w:tcPr>
          <w:p w14:paraId="08310C52" w14:textId="77777777" w:rsidR="006528A6" w:rsidRPr="00E44926" w:rsidRDefault="004E3037" w:rsidP="00DF68BA">
            <w:pPr>
              <w:widowControl/>
              <w:tabs>
                <w:tab w:val="left" w:pos="1134"/>
              </w:tabs>
              <w:snapToGrid w:val="0"/>
              <w:spacing w:after="120"/>
              <w:jc w:val="both"/>
              <w:rPr>
                <w:rFonts w:ascii="Century Gothic" w:hAnsi="Century Gothic"/>
                <w:sz w:val="14"/>
                <w:szCs w:val="14"/>
                <w:lang w:eastAsia="es-MX"/>
              </w:rPr>
            </w:pPr>
            <w:r w:rsidRPr="00E44926">
              <w:rPr>
                <w:rFonts w:ascii="Century Gothic" w:hAnsi="Century Gothic"/>
                <w:b/>
                <w:sz w:val="14"/>
                <w:szCs w:val="14"/>
              </w:rPr>
              <w:t xml:space="preserve">ANEXO TÉCNICO: </w:t>
            </w:r>
            <w:r w:rsidRPr="00E44926">
              <w:rPr>
                <w:rFonts w:ascii="Century Gothic" w:hAnsi="Century Gothic"/>
                <w:sz w:val="14"/>
                <w:szCs w:val="14"/>
              </w:rPr>
              <w:t>Los licitantes deberán</w:t>
            </w:r>
            <w:r w:rsidRPr="00E44926">
              <w:rPr>
                <w:rFonts w:ascii="Century Gothic" w:hAnsi="Century Gothic"/>
                <w:b/>
                <w:sz w:val="14"/>
                <w:szCs w:val="14"/>
              </w:rPr>
              <w:t xml:space="preserve"> </w:t>
            </w:r>
            <w:r w:rsidRPr="00E44926">
              <w:rPr>
                <w:rFonts w:ascii="Century Gothic" w:hAnsi="Century Gothic"/>
                <w:sz w:val="14"/>
                <w:szCs w:val="14"/>
              </w:rPr>
              <w:t xml:space="preserve">adjuntar debidamente transcrito el </w:t>
            </w:r>
            <w:r w:rsidRPr="00E44926">
              <w:rPr>
                <w:rFonts w:ascii="Century Gothic" w:hAnsi="Century Gothic"/>
                <w:b/>
                <w:sz w:val="14"/>
                <w:szCs w:val="14"/>
              </w:rPr>
              <w:t xml:space="preserve">ANEXO No. 1 </w:t>
            </w:r>
            <w:r w:rsidRPr="00E44926">
              <w:rPr>
                <w:rFonts w:ascii="Century Gothic" w:hAnsi="Century Gothic"/>
                <w:sz w:val="14"/>
                <w:szCs w:val="14"/>
              </w:rPr>
              <w:t>de la presente convocatoria, establecido como Anexo Técnico, mediante el cual se comprometen a brindar el servicio conforme a las características y especificaciones solicitadas (Requisito Obligatorio).</w:t>
            </w:r>
          </w:p>
        </w:tc>
        <w:tc>
          <w:tcPr>
            <w:tcW w:w="567" w:type="dxa"/>
            <w:tcBorders>
              <w:top w:val="single" w:sz="4" w:space="0" w:color="auto"/>
              <w:left w:val="single" w:sz="4" w:space="0" w:color="auto"/>
              <w:bottom w:val="single" w:sz="4" w:space="0" w:color="auto"/>
              <w:right w:val="single" w:sz="4" w:space="0" w:color="auto"/>
            </w:tcBorders>
          </w:tcPr>
          <w:p w14:paraId="5CB258D0" w14:textId="77777777" w:rsidR="006528A6" w:rsidRPr="00E44926" w:rsidRDefault="006528A6" w:rsidP="00FF2FDE">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41061827" w14:textId="77777777" w:rsidR="006528A6" w:rsidRPr="00E44926" w:rsidRDefault="006528A6" w:rsidP="00FF2FDE">
            <w:pPr>
              <w:widowControl/>
              <w:snapToGrid w:val="0"/>
              <w:jc w:val="both"/>
              <w:rPr>
                <w:rFonts w:ascii="Century Gothic" w:hAnsi="Century Gothic"/>
                <w:sz w:val="14"/>
                <w:szCs w:val="14"/>
                <w:lang w:eastAsia="es-MX"/>
              </w:rPr>
            </w:pPr>
          </w:p>
        </w:tc>
      </w:tr>
      <w:tr w:rsidR="002212DB" w:rsidRPr="00E44926" w14:paraId="41BF6E72"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2AA838B7" w14:textId="2B39C181" w:rsidR="002212DB" w:rsidRPr="00E44926" w:rsidRDefault="002212DB" w:rsidP="002212DB">
            <w:pPr>
              <w:widowControl/>
              <w:snapToGrid w:val="0"/>
              <w:jc w:val="both"/>
              <w:rPr>
                <w:rFonts w:ascii="Century Gothic" w:hAnsi="Century Gothic"/>
                <w:sz w:val="14"/>
                <w:szCs w:val="14"/>
                <w:lang w:eastAsia="es-MX"/>
              </w:rPr>
            </w:pPr>
            <w:r w:rsidRPr="00E44926">
              <w:rPr>
                <w:rFonts w:ascii="Century Gothic" w:hAnsi="Century Gothic"/>
                <w:sz w:val="14"/>
                <w:szCs w:val="14"/>
                <w:lang w:eastAsia="es-MX"/>
              </w:rPr>
              <w:t>2.5.7</w:t>
            </w:r>
          </w:p>
        </w:tc>
        <w:tc>
          <w:tcPr>
            <w:tcW w:w="7802" w:type="dxa"/>
            <w:tcBorders>
              <w:top w:val="single" w:sz="4" w:space="0" w:color="auto"/>
              <w:left w:val="single" w:sz="4" w:space="0" w:color="auto"/>
              <w:bottom w:val="single" w:sz="4" w:space="0" w:color="auto"/>
              <w:right w:val="single" w:sz="4" w:space="0" w:color="auto"/>
            </w:tcBorders>
            <w:hideMark/>
          </w:tcPr>
          <w:p w14:paraId="12947F01" w14:textId="16E6274E" w:rsidR="002212DB" w:rsidRPr="00E44926" w:rsidRDefault="002212DB" w:rsidP="002212DB">
            <w:pPr>
              <w:widowControl/>
              <w:snapToGrid w:val="0"/>
              <w:jc w:val="both"/>
              <w:rPr>
                <w:rFonts w:ascii="Century Gothic" w:hAnsi="Century Gothic"/>
                <w:sz w:val="14"/>
                <w:szCs w:val="14"/>
                <w:lang w:eastAsia="es-MX"/>
              </w:rPr>
            </w:pPr>
            <w:r w:rsidRPr="00E44926">
              <w:rPr>
                <w:rFonts w:ascii="Century Gothic" w:hAnsi="Century Gothic"/>
                <w:b/>
                <w:sz w:val="14"/>
                <w:szCs w:val="14"/>
              </w:rPr>
              <w:t xml:space="preserve">SITUACIÓN FISCAL: </w:t>
            </w:r>
            <w:r w:rsidRPr="00E44926">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Canal 22 el documento vigente expedido por el SAT, en el que se emita la opinión del cumplimiento de obligaciones fiscales, de conformidad a lo establecido por el artículo 32-D, del Código Fiscal de la Federación, en términos de lo establecido en el </w:t>
            </w:r>
            <w:r w:rsidRPr="00E44926">
              <w:rPr>
                <w:rFonts w:ascii="Century Gothic" w:hAnsi="Century Gothic"/>
                <w:b/>
                <w:sz w:val="14"/>
                <w:szCs w:val="14"/>
              </w:rPr>
              <w:t>punto 2.10</w:t>
            </w:r>
            <w:r w:rsidRPr="00E44926">
              <w:rPr>
                <w:rFonts w:ascii="Century Gothic" w:hAnsi="Century Gothic"/>
                <w:sz w:val="14"/>
                <w:szCs w:val="14"/>
              </w:rPr>
              <w:t xml:space="preserve"> de la convocatoria </w:t>
            </w:r>
            <w:r w:rsidRPr="00E44926">
              <w:rPr>
                <w:rFonts w:ascii="Century Gothic" w:hAnsi="Century Gothic"/>
                <w:b/>
                <w:sz w:val="14"/>
                <w:szCs w:val="14"/>
              </w:rPr>
              <w:t>(La falta de entrega de este documento, no es motivo de des</w:t>
            </w:r>
            <w:r w:rsidR="008B7FE9" w:rsidRPr="00E44926">
              <w:rPr>
                <w:rFonts w:ascii="Century Gothic" w:hAnsi="Century Gothic"/>
                <w:b/>
                <w:sz w:val="14"/>
                <w:szCs w:val="14"/>
              </w:rPr>
              <w:t>echamiento</w:t>
            </w:r>
            <w:r w:rsidRPr="00E44926">
              <w:rPr>
                <w:rFonts w:ascii="Century Gothic" w:hAnsi="Century Gothic"/>
                <w:b/>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65D8F784" w14:textId="77777777" w:rsidR="002212DB" w:rsidRPr="00E44926" w:rsidRDefault="002212DB" w:rsidP="002212D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4F9C7EF5" w14:textId="77777777" w:rsidR="002212DB" w:rsidRPr="00E44926" w:rsidRDefault="002212DB" w:rsidP="002212DB">
            <w:pPr>
              <w:widowControl/>
              <w:snapToGrid w:val="0"/>
              <w:jc w:val="both"/>
              <w:rPr>
                <w:rFonts w:ascii="Century Gothic" w:hAnsi="Century Gothic"/>
                <w:sz w:val="14"/>
                <w:szCs w:val="14"/>
                <w:lang w:eastAsia="es-MX"/>
              </w:rPr>
            </w:pPr>
          </w:p>
        </w:tc>
      </w:tr>
      <w:tr w:rsidR="002212DB" w:rsidRPr="00E44926" w14:paraId="33ED2E60"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tcPr>
          <w:p w14:paraId="67FCE567" w14:textId="4AE04F69" w:rsidR="002212DB" w:rsidRPr="00E44926" w:rsidRDefault="002212DB" w:rsidP="002212DB">
            <w:pPr>
              <w:widowControl/>
              <w:snapToGrid w:val="0"/>
              <w:jc w:val="both"/>
              <w:rPr>
                <w:rFonts w:ascii="Century Gothic" w:hAnsi="Century Gothic"/>
                <w:sz w:val="14"/>
                <w:szCs w:val="14"/>
                <w:lang w:eastAsia="es-MX"/>
              </w:rPr>
            </w:pPr>
            <w:r w:rsidRPr="00E44926">
              <w:rPr>
                <w:rFonts w:ascii="Century Gothic" w:hAnsi="Century Gothic"/>
                <w:sz w:val="14"/>
                <w:szCs w:val="14"/>
                <w:lang w:eastAsia="es-MX"/>
              </w:rPr>
              <w:t>2.5.8</w:t>
            </w:r>
          </w:p>
        </w:tc>
        <w:tc>
          <w:tcPr>
            <w:tcW w:w="7802" w:type="dxa"/>
            <w:tcBorders>
              <w:top w:val="single" w:sz="4" w:space="0" w:color="auto"/>
              <w:left w:val="single" w:sz="4" w:space="0" w:color="auto"/>
              <w:bottom w:val="single" w:sz="4" w:space="0" w:color="auto"/>
              <w:right w:val="single" w:sz="4" w:space="0" w:color="auto"/>
            </w:tcBorders>
          </w:tcPr>
          <w:p w14:paraId="6BF98006" w14:textId="4EB22DF2" w:rsidR="002212DB" w:rsidRPr="00E44926" w:rsidRDefault="002212DB" w:rsidP="002212DB">
            <w:pPr>
              <w:widowControl/>
              <w:snapToGrid w:val="0"/>
              <w:jc w:val="both"/>
              <w:rPr>
                <w:rFonts w:ascii="Century Gothic" w:hAnsi="Century Gothic"/>
                <w:b/>
                <w:sz w:val="14"/>
                <w:szCs w:val="14"/>
              </w:rPr>
            </w:pPr>
            <w:r w:rsidRPr="00E44926">
              <w:rPr>
                <w:rFonts w:ascii="Century Gothic" w:hAnsi="Century Gothic"/>
                <w:b/>
                <w:sz w:val="14"/>
                <w:szCs w:val="14"/>
              </w:rPr>
              <w:t xml:space="preserve">OBLIGACIONES FISCALES EN MATERIA DE SEGURIDAD SOCIAL: </w:t>
            </w:r>
            <w:r w:rsidRPr="00E44926">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CANAL 22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E44926">
              <w:rPr>
                <w:rFonts w:ascii="Century Gothic" w:hAnsi="Century Gothic"/>
                <w:b/>
                <w:sz w:val="14"/>
                <w:szCs w:val="14"/>
              </w:rPr>
              <w:t>punto 2.10</w:t>
            </w:r>
            <w:r w:rsidRPr="00E44926">
              <w:rPr>
                <w:rFonts w:ascii="Century Gothic" w:hAnsi="Century Gothic"/>
                <w:sz w:val="14"/>
                <w:szCs w:val="14"/>
              </w:rPr>
              <w:t xml:space="preserve"> de la convocatoria </w:t>
            </w:r>
            <w:r w:rsidRPr="00E44926">
              <w:rPr>
                <w:rFonts w:ascii="Century Gothic" w:hAnsi="Century Gothic"/>
                <w:b/>
                <w:sz w:val="14"/>
                <w:szCs w:val="14"/>
              </w:rPr>
              <w:t xml:space="preserve">(La falta de entrega de este documento, no es motivo de </w:t>
            </w:r>
            <w:r w:rsidR="008B7FE9" w:rsidRPr="00E44926">
              <w:rPr>
                <w:rFonts w:ascii="Century Gothic" w:hAnsi="Century Gothic"/>
                <w:b/>
                <w:sz w:val="14"/>
                <w:szCs w:val="14"/>
              </w:rPr>
              <w:t>desechamiento</w:t>
            </w:r>
            <w:r w:rsidRPr="00E44926">
              <w:rPr>
                <w:rFonts w:ascii="Century Gothic" w:hAnsi="Century Gothic"/>
                <w:b/>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5DB15DB0" w14:textId="77777777" w:rsidR="002212DB" w:rsidRPr="00E44926" w:rsidRDefault="002212DB" w:rsidP="002212D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78641E59" w14:textId="77777777" w:rsidR="002212DB" w:rsidRPr="00E44926" w:rsidRDefault="002212DB" w:rsidP="002212DB">
            <w:pPr>
              <w:widowControl/>
              <w:snapToGrid w:val="0"/>
              <w:jc w:val="both"/>
              <w:rPr>
                <w:rFonts w:ascii="Century Gothic" w:hAnsi="Century Gothic"/>
                <w:sz w:val="14"/>
                <w:szCs w:val="14"/>
                <w:lang w:eastAsia="es-MX"/>
              </w:rPr>
            </w:pPr>
          </w:p>
        </w:tc>
      </w:tr>
      <w:tr w:rsidR="002212DB" w:rsidRPr="00E44926" w14:paraId="4CA30AE6"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tcPr>
          <w:p w14:paraId="25B9D4AD" w14:textId="06FBAA8B" w:rsidR="002212DB" w:rsidRPr="00E44926" w:rsidRDefault="002212DB" w:rsidP="002212DB">
            <w:pPr>
              <w:widowControl/>
              <w:snapToGrid w:val="0"/>
              <w:jc w:val="both"/>
              <w:rPr>
                <w:rFonts w:ascii="Century Gothic" w:hAnsi="Century Gothic"/>
                <w:sz w:val="14"/>
                <w:szCs w:val="14"/>
                <w:lang w:eastAsia="es-MX"/>
              </w:rPr>
            </w:pPr>
            <w:r w:rsidRPr="00E44926">
              <w:rPr>
                <w:rFonts w:ascii="Century Gothic" w:hAnsi="Century Gothic"/>
                <w:sz w:val="14"/>
                <w:szCs w:val="14"/>
                <w:lang w:eastAsia="es-MX"/>
              </w:rPr>
              <w:t>2.5.9</w:t>
            </w:r>
          </w:p>
        </w:tc>
        <w:tc>
          <w:tcPr>
            <w:tcW w:w="7802" w:type="dxa"/>
            <w:tcBorders>
              <w:top w:val="single" w:sz="4" w:space="0" w:color="auto"/>
              <w:left w:val="single" w:sz="4" w:space="0" w:color="auto"/>
              <w:bottom w:val="single" w:sz="4" w:space="0" w:color="auto"/>
              <w:right w:val="single" w:sz="4" w:space="0" w:color="auto"/>
            </w:tcBorders>
          </w:tcPr>
          <w:p w14:paraId="6520B6AE" w14:textId="2FBF37F1" w:rsidR="002212DB" w:rsidRPr="00E44926" w:rsidRDefault="002212DB" w:rsidP="002212DB">
            <w:pPr>
              <w:widowControl/>
              <w:snapToGrid w:val="0"/>
              <w:jc w:val="both"/>
              <w:rPr>
                <w:rFonts w:ascii="Century Gothic" w:hAnsi="Century Gothic"/>
                <w:b/>
                <w:sz w:val="14"/>
                <w:szCs w:val="14"/>
              </w:rPr>
            </w:pPr>
            <w:r w:rsidRPr="00E44926">
              <w:rPr>
                <w:rFonts w:ascii="Century Gothic" w:hAnsi="Century Gothic"/>
                <w:b/>
                <w:sz w:val="14"/>
                <w:szCs w:val="14"/>
              </w:rPr>
              <w:t xml:space="preserve">OBLIGACIONES FISCALES EN MATERIA DE APORTACIONES AL INFONAVIT: </w:t>
            </w:r>
            <w:r w:rsidRPr="00E44926">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w:t>
            </w:r>
            <w:r w:rsidRPr="00E44926">
              <w:rPr>
                <w:rFonts w:ascii="Century Gothic" w:hAnsi="Century Gothic"/>
                <w:b/>
                <w:sz w:val="14"/>
                <w:szCs w:val="14"/>
              </w:rPr>
              <w:t>CANAL 22</w:t>
            </w:r>
            <w:r w:rsidRPr="00E44926">
              <w:rPr>
                <w:rFonts w:ascii="Century Gothic" w:hAnsi="Century Gothic"/>
                <w:sz w:val="14"/>
                <w:szCs w:val="14"/>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E44926">
              <w:rPr>
                <w:rFonts w:ascii="Century Gothic" w:hAnsi="Century Gothic"/>
                <w:b/>
                <w:sz w:val="14"/>
                <w:szCs w:val="14"/>
              </w:rPr>
              <w:t>punto 2.10</w:t>
            </w:r>
            <w:r w:rsidRPr="00E44926">
              <w:rPr>
                <w:rFonts w:ascii="Century Gothic" w:hAnsi="Century Gothic"/>
                <w:sz w:val="14"/>
                <w:szCs w:val="14"/>
              </w:rPr>
              <w:t xml:space="preserve"> de la Convocatoria </w:t>
            </w:r>
            <w:r w:rsidRPr="00E44926">
              <w:rPr>
                <w:rFonts w:ascii="Century Gothic" w:hAnsi="Century Gothic"/>
                <w:b/>
                <w:sz w:val="14"/>
                <w:szCs w:val="14"/>
              </w:rPr>
              <w:t xml:space="preserve">(La falta de entrega de este documento, no es motivo de </w:t>
            </w:r>
            <w:r w:rsidR="008B7FE9" w:rsidRPr="00E44926">
              <w:rPr>
                <w:rFonts w:ascii="Century Gothic" w:hAnsi="Century Gothic"/>
                <w:b/>
                <w:sz w:val="14"/>
                <w:szCs w:val="14"/>
              </w:rPr>
              <w:t>desechamiento</w:t>
            </w:r>
            <w:r w:rsidRPr="00E44926">
              <w:rPr>
                <w:rFonts w:ascii="Century Gothic" w:hAnsi="Century Gothic"/>
                <w:b/>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330D1624" w14:textId="77777777" w:rsidR="002212DB" w:rsidRPr="00E44926" w:rsidRDefault="002212DB" w:rsidP="002212D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18173042" w14:textId="77777777" w:rsidR="002212DB" w:rsidRPr="00E44926" w:rsidRDefault="002212DB" w:rsidP="002212DB">
            <w:pPr>
              <w:widowControl/>
              <w:snapToGrid w:val="0"/>
              <w:jc w:val="both"/>
              <w:rPr>
                <w:rFonts w:ascii="Century Gothic" w:hAnsi="Century Gothic"/>
                <w:sz w:val="14"/>
                <w:szCs w:val="14"/>
                <w:lang w:eastAsia="es-MX"/>
              </w:rPr>
            </w:pPr>
          </w:p>
        </w:tc>
      </w:tr>
      <w:tr w:rsidR="002212DB" w:rsidRPr="00E44926" w14:paraId="3051E542"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hideMark/>
          </w:tcPr>
          <w:p w14:paraId="2D18DE09" w14:textId="0ED243A4" w:rsidR="002212DB" w:rsidRPr="00E44926" w:rsidRDefault="002212DB" w:rsidP="002212DB">
            <w:pPr>
              <w:widowControl/>
              <w:snapToGrid w:val="0"/>
              <w:jc w:val="both"/>
              <w:rPr>
                <w:rFonts w:ascii="Century Gothic" w:hAnsi="Century Gothic"/>
                <w:sz w:val="14"/>
                <w:szCs w:val="14"/>
                <w:lang w:eastAsia="es-MX"/>
              </w:rPr>
            </w:pPr>
            <w:r w:rsidRPr="00E44926">
              <w:rPr>
                <w:rFonts w:ascii="Century Gothic" w:hAnsi="Century Gothic"/>
                <w:sz w:val="14"/>
                <w:szCs w:val="14"/>
                <w:lang w:eastAsia="es-MX"/>
              </w:rPr>
              <w:t>2.5.10</w:t>
            </w:r>
          </w:p>
        </w:tc>
        <w:tc>
          <w:tcPr>
            <w:tcW w:w="7802" w:type="dxa"/>
            <w:tcBorders>
              <w:top w:val="single" w:sz="4" w:space="0" w:color="auto"/>
              <w:left w:val="single" w:sz="4" w:space="0" w:color="auto"/>
              <w:bottom w:val="single" w:sz="4" w:space="0" w:color="auto"/>
              <w:right w:val="single" w:sz="4" w:space="0" w:color="auto"/>
            </w:tcBorders>
            <w:hideMark/>
          </w:tcPr>
          <w:p w14:paraId="2E0ACBD9" w14:textId="401F746B" w:rsidR="002212DB" w:rsidRPr="00E44926" w:rsidRDefault="002212DB" w:rsidP="002212DB">
            <w:pPr>
              <w:widowControl/>
              <w:snapToGrid w:val="0"/>
              <w:jc w:val="both"/>
              <w:rPr>
                <w:rFonts w:ascii="Century Gothic" w:hAnsi="Century Gothic"/>
                <w:b/>
                <w:sz w:val="14"/>
                <w:szCs w:val="14"/>
                <w:lang w:eastAsia="es-MX"/>
              </w:rPr>
            </w:pPr>
            <w:r w:rsidRPr="00E44926">
              <w:rPr>
                <w:rFonts w:ascii="Century Gothic" w:hAnsi="Century Gothic"/>
                <w:b/>
                <w:sz w:val="14"/>
                <w:szCs w:val="14"/>
              </w:rPr>
              <w:t>CURRICULUM DEL LICITANTE</w:t>
            </w:r>
            <w:r w:rsidRPr="00E44926">
              <w:rPr>
                <w:rFonts w:ascii="Century Gothic" w:hAnsi="Century Gothic"/>
                <w:sz w:val="14"/>
                <w:szCs w:val="14"/>
              </w:rPr>
              <w:t xml:space="preserve">: Los licitantes podrán entregar su Currículum Vitae de la empresa, en el cual señale, entre otros aspectos, experiencia, clientes principales, organización administrativa, etc. </w:t>
            </w:r>
            <w:r w:rsidRPr="00E44926">
              <w:rPr>
                <w:rFonts w:ascii="Century Gothic" w:hAnsi="Century Gothic"/>
                <w:sz w:val="14"/>
                <w:szCs w:val="14"/>
                <w:lang w:eastAsia="es-MX"/>
              </w:rPr>
              <w:t>(</w:t>
            </w:r>
            <w:r w:rsidRPr="00E44926">
              <w:rPr>
                <w:rFonts w:ascii="Century Gothic" w:hAnsi="Century Gothic"/>
                <w:sz w:val="14"/>
                <w:szCs w:val="14"/>
              </w:rPr>
              <w:t>Requisito Obligatorio</w:t>
            </w:r>
            <w:r w:rsidRPr="00E44926">
              <w:rPr>
                <w:rFonts w:ascii="Century Gothic" w:hAnsi="Century Gothic"/>
                <w:sz w:val="14"/>
                <w:szCs w:val="14"/>
                <w:lang w:eastAsia="es-MX"/>
              </w:rPr>
              <w:t>).</w:t>
            </w:r>
          </w:p>
        </w:tc>
        <w:tc>
          <w:tcPr>
            <w:tcW w:w="567" w:type="dxa"/>
            <w:tcBorders>
              <w:top w:val="single" w:sz="4" w:space="0" w:color="auto"/>
              <w:left w:val="single" w:sz="4" w:space="0" w:color="auto"/>
              <w:bottom w:val="single" w:sz="4" w:space="0" w:color="auto"/>
              <w:right w:val="single" w:sz="4" w:space="0" w:color="auto"/>
            </w:tcBorders>
          </w:tcPr>
          <w:p w14:paraId="6F3B0FBB" w14:textId="77777777" w:rsidR="002212DB" w:rsidRPr="00E44926" w:rsidRDefault="002212DB" w:rsidP="002212D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47D77936" w14:textId="77777777" w:rsidR="002212DB" w:rsidRPr="00E44926" w:rsidRDefault="002212DB" w:rsidP="002212DB">
            <w:pPr>
              <w:widowControl/>
              <w:snapToGrid w:val="0"/>
              <w:jc w:val="both"/>
              <w:rPr>
                <w:rFonts w:ascii="Century Gothic" w:hAnsi="Century Gothic"/>
                <w:sz w:val="14"/>
                <w:szCs w:val="14"/>
                <w:lang w:eastAsia="es-MX"/>
              </w:rPr>
            </w:pPr>
          </w:p>
        </w:tc>
      </w:tr>
      <w:tr w:rsidR="002212DB" w:rsidRPr="00E44926" w14:paraId="34917712" w14:textId="77777777" w:rsidTr="00F55D45">
        <w:trPr>
          <w:jc w:val="center"/>
        </w:trPr>
        <w:tc>
          <w:tcPr>
            <w:tcW w:w="562" w:type="dxa"/>
            <w:tcBorders>
              <w:top w:val="single" w:sz="4" w:space="0" w:color="auto"/>
              <w:left w:val="single" w:sz="4" w:space="0" w:color="auto"/>
              <w:bottom w:val="single" w:sz="4" w:space="0" w:color="auto"/>
              <w:right w:val="single" w:sz="4" w:space="0" w:color="auto"/>
            </w:tcBorders>
            <w:shd w:val="clear" w:color="auto" w:fill="C0C0C0"/>
          </w:tcPr>
          <w:p w14:paraId="50D4EA3F" w14:textId="77777777" w:rsidR="002212DB" w:rsidRPr="00E44926" w:rsidRDefault="002212DB" w:rsidP="002212DB">
            <w:pPr>
              <w:widowControl/>
              <w:snapToGrid w:val="0"/>
              <w:jc w:val="both"/>
              <w:rPr>
                <w:rFonts w:ascii="Century Gothic" w:hAnsi="Century Gothic"/>
                <w:b/>
                <w:sz w:val="14"/>
                <w:szCs w:val="14"/>
                <w:lang w:eastAsia="es-MX"/>
              </w:rPr>
            </w:pPr>
          </w:p>
        </w:tc>
        <w:tc>
          <w:tcPr>
            <w:tcW w:w="7802" w:type="dxa"/>
            <w:tcBorders>
              <w:top w:val="single" w:sz="4" w:space="0" w:color="auto"/>
              <w:left w:val="single" w:sz="4" w:space="0" w:color="auto"/>
              <w:bottom w:val="single" w:sz="4" w:space="0" w:color="auto"/>
              <w:right w:val="single" w:sz="4" w:space="0" w:color="auto"/>
            </w:tcBorders>
            <w:shd w:val="clear" w:color="auto" w:fill="C0C0C0"/>
          </w:tcPr>
          <w:p w14:paraId="132B417D" w14:textId="77777777" w:rsidR="002212DB" w:rsidRPr="00E44926" w:rsidRDefault="002212DB" w:rsidP="002212DB">
            <w:pPr>
              <w:widowControl/>
              <w:jc w:val="both"/>
              <w:rPr>
                <w:rFonts w:ascii="Century Gothic" w:hAnsi="Century Gothic"/>
                <w:b/>
                <w:sz w:val="14"/>
                <w:szCs w:val="14"/>
                <w:lang w:eastAsia="es-MX"/>
              </w:rPr>
            </w:pPr>
            <w:r w:rsidRPr="00E44926">
              <w:rPr>
                <w:rFonts w:ascii="Century Gothic" w:hAnsi="Century Gothic"/>
                <w:b/>
                <w:sz w:val="14"/>
                <w:szCs w:val="14"/>
                <w:lang w:eastAsia="es-MX"/>
              </w:rPr>
              <w:t>PROPUESTA ECONÓMICA</w:t>
            </w:r>
          </w:p>
          <w:p w14:paraId="7D7C20A3" w14:textId="77777777" w:rsidR="002212DB" w:rsidRPr="00E44926" w:rsidRDefault="002212DB" w:rsidP="002212DB">
            <w:pPr>
              <w:widowControl/>
              <w:snapToGrid w:val="0"/>
              <w:jc w:val="both"/>
              <w:rPr>
                <w:rFonts w:ascii="Century Gothic" w:hAnsi="Century Gothic"/>
                <w:b/>
                <w:sz w:val="14"/>
                <w:szCs w:val="14"/>
                <w:lang w:eastAsia="es-MX"/>
              </w:rPr>
            </w:pPr>
          </w:p>
        </w:tc>
        <w:tc>
          <w:tcPr>
            <w:tcW w:w="567" w:type="dxa"/>
            <w:tcBorders>
              <w:top w:val="single" w:sz="4" w:space="0" w:color="auto"/>
              <w:left w:val="single" w:sz="4" w:space="0" w:color="auto"/>
              <w:bottom w:val="single" w:sz="4" w:space="0" w:color="auto"/>
              <w:right w:val="single" w:sz="4" w:space="0" w:color="auto"/>
            </w:tcBorders>
            <w:shd w:val="clear" w:color="auto" w:fill="C0C0C0"/>
            <w:hideMark/>
          </w:tcPr>
          <w:p w14:paraId="1DFD1151" w14:textId="77777777" w:rsidR="002212DB" w:rsidRPr="00E44926" w:rsidRDefault="002212DB" w:rsidP="002212DB">
            <w:pPr>
              <w:widowControl/>
              <w:snapToGrid w:val="0"/>
              <w:jc w:val="center"/>
              <w:rPr>
                <w:rFonts w:ascii="Century Gothic" w:hAnsi="Century Gothic"/>
                <w:b/>
                <w:sz w:val="14"/>
                <w:szCs w:val="14"/>
                <w:lang w:eastAsia="es-MX"/>
              </w:rPr>
            </w:pPr>
            <w:r w:rsidRPr="00E44926">
              <w:rPr>
                <w:rFonts w:ascii="Century Gothic" w:hAnsi="Century Gothic"/>
                <w:b/>
                <w:sz w:val="14"/>
                <w:szCs w:val="14"/>
                <w:lang w:eastAsia="es-MX"/>
              </w:rPr>
              <w:t>Si</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14:paraId="108E0CE5" w14:textId="77777777" w:rsidR="002212DB" w:rsidRPr="00E44926" w:rsidRDefault="002212DB" w:rsidP="002212DB">
            <w:pPr>
              <w:widowControl/>
              <w:snapToGrid w:val="0"/>
              <w:jc w:val="center"/>
              <w:rPr>
                <w:rFonts w:ascii="Century Gothic" w:hAnsi="Century Gothic"/>
                <w:b/>
                <w:sz w:val="14"/>
                <w:szCs w:val="14"/>
                <w:lang w:eastAsia="es-MX"/>
              </w:rPr>
            </w:pPr>
            <w:r w:rsidRPr="00E44926">
              <w:rPr>
                <w:rFonts w:ascii="Century Gothic" w:hAnsi="Century Gothic"/>
                <w:b/>
                <w:sz w:val="14"/>
                <w:szCs w:val="14"/>
                <w:lang w:eastAsia="es-MX"/>
              </w:rPr>
              <w:t>No</w:t>
            </w:r>
          </w:p>
        </w:tc>
      </w:tr>
      <w:tr w:rsidR="002212DB" w:rsidRPr="00F55D45" w14:paraId="799A2C7C" w14:textId="77777777" w:rsidTr="00F55D45">
        <w:trPr>
          <w:trHeight w:val="319"/>
          <w:jc w:val="center"/>
        </w:trPr>
        <w:tc>
          <w:tcPr>
            <w:tcW w:w="562" w:type="dxa"/>
            <w:tcBorders>
              <w:top w:val="single" w:sz="4" w:space="0" w:color="auto"/>
              <w:left w:val="single" w:sz="4" w:space="0" w:color="auto"/>
              <w:bottom w:val="single" w:sz="4" w:space="0" w:color="auto"/>
              <w:right w:val="single" w:sz="4" w:space="0" w:color="auto"/>
            </w:tcBorders>
            <w:hideMark/>
          </w:tcPr>
          <w:p w14:paraId="4B91CB20" w14:textId="261689A0" w:rsidR="002212DB" w:rsidRPr="00E44926" w:rsidRDefault="002212DB" w:rsidP="002212DB">
            <w:pPr>
              <w:widowControl/>
              <w:snapToGrid w:val="0"/>
              <w:jc w:val="both"/>
              <w:rPr>
                <w:rFonts w:ascii="Century Gothic" w:hAnsi="Century Gothic"/>
                <w:sz w:val="14"/>
                <w:szCs w:val="14"/>
                <w:lang w:eastAsia="es-MX"/>
              </w:rPr>
            </w:pPr>
            <w:r w:rsidRPr="00E44926">
              <w:rPr>
                <w:rFonts w:ascii="Century Gothic" w:hAnsi="Century Gothic"/>
                <w:sz w:val="14"/>
                <w:szCs w:val="14"/>
                <w:lang w:eastAsia="es-MX"/>
              </w:rPr>
              <w:t>2.5.1</w:t>
            </w:r>
            <w:r w:rsidR="00A733BF" w:rsidRPr="00E44926">
              <w:rPr>
                <w:rFonts w:ascii="Century Gothic" w:hAnsi="Century Gothic"/>
                <w:sz w:val="14"/>
                <w:szCs w:val="14"/>
                <w:lang w:eastAsia="es-MX"/>
              </w:rPr>
              <w:t>1</w:t>
            </w:r>
          </w:p>
        </w:tc>
        <w:tc>
          <w:tcPr>
            <w:tcW w:w="7802" w:type="dxa"/>
            <w:tcBorders>
              <w:top w:val="single" w:sz="4" w:space="0" w:color="auto"/>
              <w:left w:val="single" w:sz="4" w:space="0" w:color="auto"/>
              <w:bottom w:val="single" w:sz="4" w:space="0" w:color="auto"/>
              <w:right w:val="single" w:sz="4" w:space="0" w:color="auto"/>
            </w:tcBorders>
            <w:hideMark/>
          </w:tcPr>
          <w:p w14:paraId="332A5F72" w14:textId="30481294" w:rsidR="002212DB" w:rsidRPr="00F55D45" w:rsidRDefault="002212DB" w:rsidP="002212DB">
            <w:pPr>
              <w:widowControl/>
              <w:snapToGrid w:val="0"/>
              <w:spacing w:after="120"/>
              <w:jc w:val="both"/>
              <w:rPr>
                <w:rFonts w:ascii="Century Gothic" w:hAnsi="Century Gothic"/>
                <w:sz w:val="14"/>
                <w:szCs w:val="14"/>
                <w:lang w:eastAsia="es-MX"/>
              </w:rPr>
            </w:pPr>
            <w:r w:rsidRPr="00E44926">
              <w:rPr>
                <w:rFonts w:ascii="Century Gothic" w:hAnsi="Century Gothic"/>
                <w:b/>
                <w:sz w:val="14"/>
                <w:szCs w:val="14"/>
              </w:rPr>
              <w:t xml:space="preserve">PROPUESTA ECONÓMICA: </w:t>
            </w:r>
            <w:r w:rsidRPr="00E44926">
              <w:rPr>
                <w:rFonts w:ascii="Century Gothic" w:hAnsi="Century Gothic"/>
                <w:sz w:val="14"/>
                <w:szCs w:val="14"/>
              </w:rPr>
              <w:t xml:space="preserve">Los licitantes deberán entregar debidamente requisitado su </w:t>
            </w:r>
            <w:r w:rsidRPr="00E44926">
              <w:rPr>
                <w:rFonts w:ascii="Century Gothic" w:hAnsi="Century Gothic"/>
                <w:b/>
                <w:sz w:val="14"/>
                <w:szCs w:val="14"/>
              </w:rPr>
              <w:t>propuesta económica</w:t>
            </w:r>
            <w:r w:rsidRPr="00E44926">
              <w:rPr>
                <w:rFonts w:ascii="Century Gothic" w:hAnsi="Century Gothic"/>
                <w:sz w:val="14"/>
                <w:szCs w:val="14"/>
              </w:rPr>
              <w:t xml:space="preserve">, de conformidad a lo establecido en el </w:t>
            </w:r>
            <w:r w:rsidRPr="00E44926">
              <w:rPr>
                <w:rFonts w:ascii="Century Gothic" w:hAnsi="Century Gothic"/>
                <w:b/>
                <w:sz w:val="14"/>
                <w:szCs w:val="14"/>
              </w:rPr>
              <w:t xml:space="preserve">ANEXO No.2, </w:t>
            </w:r>
            <w:r w:rsidRPr="00E44926">
              <w:rPr>
                <w:rFonts w:ascii="Century Gothic" w:hAnsi="Century Gothic"/>
                <w:sz w:val="14"/>
                <w:szCs w:val="14"/>
              </w:rPr>
              <w:t xml:space="preserve">en donde se detalle la integración del precio unitario, subtotal, desglosando el Impuesto al Valor Agregado, debiendo establecer un </w:t>
            </w:r>
            <w:r w:rsidRPr="00E44926">
              <w:rPr>
                <w:rFonts w:ascii="Century Gothic" w:hAnsi="Century Gothic"/>
                <w:b/>
                <w:sz w:val="14"/>
                <w:szCs w:val="14"/>
              </w:rPr>
              <w:t>período de validez</w:t>
            </w:r>
            <w:r w:rsidRPr="00E44926">
              <w:rPr>
                <w:rFonts w:ascii="Century Gothic" w:hAnsi="Century Gothic"/>
                <w:sz w:val="14"/>
                <w:szCs w:val="14"/>
              </w:rPr>
              <w:t xml:space="preserve"> de la oferta no menor a </w:t>
            </w:r>
            <w:r w:rsidR="00A733BF" w:rsidRPr="00E44926">
              <w:rPr>
                <w:rFonts w:ascii="Century Gothic" w:hAnsi="Century Gothic"/>
                <w:sz w:val="14"/>
                <w:szCs w:val="14"/>
              </w:rPr>
              <w:t>6</w:t>
            </w:r>
            <w:r w:rsidRPr="00E44926">
              <w:rPr>
                <w:rFonts w:ascii="Century Gothic" w:hAnsi="Century Gothic"/>
                <w:sz w:val="14"/>
                <w:szCs w:val="14"/>
              </w:rPr>
              <w:t>0 días, contados a partir de la apertura de la propuesta, y señalar que los precios propuestos se mantendrán</w:t>
            </w:r>
            <w:r w:rsidRPr="00E44926">
              <w:rPr>
                <w:rFonts w:ascii="Century Gothic" w:hAnsi="Century Gothic"/>
                <w:b/>
                <w:sz w:val="14"/>
                <w:szCs w:val="14"/>
              </w:rPr>
              <w:t xml:space="preserve"> fijos</w:t>
            </w:r>
            <w:r w:rsidRPr="00E44926">
              <w:rPr>
                <w:rFonts w:ascii="Century Gothic" w:hAnsi="Century Gothic"/>
                <w:sz w:val="14"/>
                <w:szCs w:val="14"/>
              </w:rPr>
              <w:t xml:space="preserve"> hasta el total cumplimiento del contrato (Requisito Obligatorio).</w:t>
            </w:r>
          </w:p>
        </w:tc>
        <w:tc>
          <w:tcPr>
            <w:tcW w:w="567" w:type="dxa"/>
            <w:tcBorders>
              <w:top w:val="single" w:sz="4" w:space="0" w:color="auto"/>
              <w:left w:val="single" w:sz="4" w:space="0" w:color="auto"/>
              <w:bottom w:val="single" w:sz="4" w:space="0" w:color="auto"/>
              <w:right w:val="single" w:sz="4" w:space="0" w:color="auto"/>
            </w:tcBorders>
          </w:tcPr>
          <w:p w14:paraId="7B9C6390" w14:textId="77777777" w:rsidR="002212DB" w:rsidRPr="00F55D45" w:rsidRDefault="002212DB" w:rsidP="002212D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39A492A2" w14:textId="77777777" w:rsidR="002212DB" w:rsidRPr="00F55D45" w:rsidRDefault="002212DB" w:rsidP="002212DB">
            <w:pPr>
              <w:widowControl/>
              <w:snapToGrid w:val="0"/>
              <w:jc w:val="both"/>
              <w:rPr>
                <w:rFonts w:ascii="Century Gothic" w:hAnsi="Century Gothic"/>
                <w:sz w:val="14"/>
                <w:szCs w:val="14"/>
                <w:lang w:eastAsia="es-MX"/>
              </w:rPr>
            </w:pPr>
          </w:p>
        </w:tc>
      </w:tr>
    </w:tbl>
    <w:p w14:paraId="2AA996DF" w14:textId="47528A38" w:rsidR="006528A6" w:rsidRPr="00480507" w:rsidRDefault="006528A6" w:rsidP="00063B40">
      <w:pPr>
        <w:pStyle w:val="Texto"/>
        <w:widowControl w:val="0"/>
        <w:overflowPunct/>
        <w:autoSpaceDE/>
        <w:autoSpaceDN/>
        <w:adjustRightInd/>
        <w:spacing w:before="0" w:after="0"/>
        <w:textAlignment w:val="auto"/>
        <w:rPr>
          <w:snapToGrid w:val="0"/>
          <w:sz w:val="16"/>
          <w:szCs w:val="16"/>
          <w:lang w:val="es-MX"/>
        </w:rPr>
      </w:pPr>
    </w:p>
    <w:sectPr w:rsidR="006528A6" w:rsidRPr="00480507" w:rsidSect="00E24F45">
      <w:pgSz w:w="12242" w:h="15842"/>
      <w:pgMar w:top="912" w:right="1185" w:bottom="851" w:left="1418" w:header="426"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239AF" w14:textId="77777777" w:rsidR="00D66DE4" w:rsidRDefault="00D66DE4">
      <w:r>
        <w:separator/>
      </w:r>
    </w:p>
  </w:endnote>
  <w:endnote w:type="continuationSeparator" w:id="0">
    <w:p w14:paraId="51F91D03" w14:textId="77777777" w:rsidR="00D66DE4" w:rsidRDefault="00D6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Times New Roman"/>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Eras Medium ITC">
    <w:panose1 w:val="020B06020305040208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BE8D" w14:textId="77777777" w:rsidR="00D66DE4" w:rsidRDefault="00D66DE4" w:rsidP="004878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3E08ED" w14:textId="77777777" w:rsidR="00D66DE4" w:rsidRDefault="00D66DE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A0F5" w14:textId="551427B0" w:rsidR="00D66DE4" w:rsidRDefault="00D66DE4" w:rsidP="00487866">
    <w:pPr>
      <w:pStyle w:val="Piedepgina"/>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0B4A65A" w14:textId="77777777" w:rsidR="00D66DE4" w:rsidRDefault="00D66DE4" w:rsidP="00487866">
    <w:pPr>
      <w:pStyle w:val="Piedepgina"/>
      <w:framePr w:wrap="around" w:vAnchor="text" w:hAnchor="margin" w:xAlign="right" w:y="1"/>
      <w:ind w:right="360"/>
      <w:rPr>
        <w:rStyle w:val="Nmerodepgina"/>
        <w:rFonts w:ascii="Century Gothic" w:hAnsi="Century Gothic"/>
        <w:sz w:val="14"/>
      </w:rPr>
    </w:pPr>
  </w:p>
  <w:p w14:paraId="6D5EB23E" w14:textId="4F834BEB" w:rsidR="00D66DE4" w:rsidRDefault="00D66DE4">
    <w:pPr>
      <w:pStyle w:val="Piedepgina"/>
      <w:ind w:right="360"/>
      <w:rPr>
        <w:rFonts w:ascii="Century Gothic" w:hAnsi="Century Gothic"/>
        <w:sz w:val="14"/>
      </w:rPr>
    </w:pPr>
    <w:r w:rsidRPr="000D73D9">
      <w:rPr>
        <w:rFonts w:ascii="Century Gothic" w:hAnsi="Century Gothic"/>
        <w:sz w:val="14"/>
      </w:rPr>
      <w:fldChar w:fldCharType="begin"/>
    </w:r>
    <w:r w:rsidRPr="000D73D9">
      <w:rPr>
        <w:rFonts w:ascii="Century Gothic" w:hAnsi="Century Gothic"/>
        <w:sz w:val="14"/>
      </w:rPr>
      <w:instrText xml:space="preserve"> FILENAME </w:instrText>
    </w:r>
    <w:r w:rsidRPr="000D73D9">
      <w:rPr>
        <w:rFonts w:ascii="Century Gothic" w:hAnsi="Century Gothic"/>
        <w:sz w:val="14"/>
      </w:rPr>
      <w:fldChar w:fldCharType="separate"/>
    </w:r>
    <w:r w:rsidRPr="000D73D9">
      <w:rPr>
        <w:rFonts w:ascii="Century Gothic" w:hAnsi="Century Gothic"/>
        <w:noProof/>
        <w:sz w:val="14"/>
      </w:rPr>
      <w:t>1 Limpieza Convocatoria Proyecto</w:t>
    </w:r>
    <w:r w:rsidRPr="000D73D9">
      <w:rPr>
        <w:rFonts w:ascii="Century Gothic" w:hAnsi="Century Gothic"/>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F78C9" w14:textId="77777777" w:rsidR="00D66DE4" w:rsidRDefault="00D66DE4">
      <w:r>
        <w:separator/>
      </w:r>
    </w:p>
  </w:footnote>
  <w:footnote w:type="continuationSeparator" w:id="0">
    <w:p w14:paraId="673A54BC" w14:textId="77777777" w:rsidR="00D66DE4" w:rsidRDefault="00D6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7608" w14:textId="5ECD89B5" w:rsidR="00D66DE4" w:rsidRDefault="00D66DE4" w:rsidP="00F57ECF">
    <w:pPr>
      <w:pStyle w:val="Encabezado"/>
      <w:pBdr>
        <w:top w:val="thinThickLargeGap" w:sz="24" w:space="1" w:color="9A7500"/>
        <w:bottom w:val="thinThickLargeGap" w:sz="24" w:space="1" w:color="9A7500"/>
      </w:pBdr>
      <w:spacing w:line="240" w:lineRule="atLeast"/>
      <w:jc w:val="right"/>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pPr>
    <w:r>
      <w:rPr>
        <w:noProof/>
        <w:lang w:eastAsia="es-ES_tradnl"/>
      </w:rPr>
      <w:drawing>
        <wp:anchor distT="0" distB="0" distL="114300" distR="114300" simplePos="0" relativeHeight="251660288" behindDoc="1" locked="0" layoutInCell="1" allowOverlap="1" wp14:anchorId="37CC3ED2" wp14:editId="2C5E108C">
          <wp:simplePos x="0" y="0"/>
          <wp:positionH relativeFrom="column">
            <wp:posOffset>2137648</wp:posOffset>
          </wp:positionH>
          <wp:positionV relativeFrom="paragraph">
            <wp:posOffset>104140</wp:posOffset>
          </wp:positionV>
          <wp:extent cx="1049020" cy="358140"/>
          <wp:effectExtent l="0" t="0" r="0" b="3810"/>
          <wp:wrapNone/>
          <wp:docPr id="8"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60855"/>
                  <a:stretch/>
                </pic:blipFill>
                <pic:spPr bwMode="auto">
                  <a:xfrm>
                    <a:off x="0" y="0"/>
                    <a:ext cx="104902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33BF">
      <w:rPr>
        <w:noProof/>
        <w:snapToGrid/>
      </w:rPr>
      <w:drawing>
        <wp:anchor distT="0" distB="0" distL="114300" distR="114300" simplePos="0" relativeHeight="251661312" behindDoc="1" locked="0" layoutInCell="1" allowOverlap="1" wp14:anchorId="22F8D9D1" wp14:editId="36A71B2D">
          <wp:simplePos x="0" y="0"/>
          <wp:positionH relativeFrom="column">
            <wp:posOffset>1733947</wp:posOffset>
          </wp:positionH>
          <wp:positionV relativeFrom="paragraph">
            <wp:posOffset>95250</wp:posOffset>
          </wp:positionV>
          <wp:extent cx="397706" cy="385948"/>
          <wp:effectExtent l="0" t="0" r="2540" b="0"/>
          <wp:wrapNone/>
          <wp:docPr id="10"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outlook_logo">
                    <a:extLst>
                      <a:ext uri="{FF2B5EF4-FFF2-40B4-BE49-F238E27FC236}">
                        <a16:creationId xmlns:a16="http://schemas.microsoft.com/office/drawing/2014/main" id="{00000000-0008-0000-0000-00000700000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56017"/>
                  <a:stretch/>
                </pic:blipFill>
                <pic:spPr bwMode="auto">
                  <a:xfrm>
                    <a:off x="0" y="0"/>
                    <a:ext cx="397706" cy="385948"/>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58240" behindDoc="1" locked="0" layoutInCell="1" allowOverlap="1" wp14:anchorId="55CB6CA3" wp14:editId="24C3C791">
          <wp:simplePos x="0" y="0"/>
          <wp:positionH relativeFrom="column">
            <wp:posOffset>24130</wp:posOffset>
          </wp:positionH>
          <wp:positionV relativeFrom="paragraph">
            <wp:posOffset>98425</wp:posOffset>
          </wp:positionV>
          <wp:extent cx="1687195" cy="358140"/>
          <wp:effectExtent l="0" t="0" r="0" b="3810"/>
          <wp:wrapNone/>
          <wp:docPr id="5"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215" r="36823"/>
                  <a:stretch/>
                </pic:blipFill>
                <pic:spPr bwMode="auto">
                  <a:xfrm>
                    <a:off x="0" y="0"/>
                    <a:ext cx="1687195"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ITP</w:t>
    </w:r>
    <w:r w:rsidRPr="007C7B3E">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 xml:space="preserve">/ </w:t>
    </w:r>
    <w:r w:rsidRPr="00F57ECF">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IA-048MHL001-E125-2019</w:t>
    </w:r>
  </w:p>
  <w:p w14:paraId="22E211A3" w14:textId="5C6FE2EB" w:rsidR="00D66DE4" w:rsidRPr="00F57ECF" w:rsidRDefault="00D66DE4" w:rsidP="00F57ECF">
    <w:pPr>
      <w:pStyle w:val="Encabezado"/>
      <w:pBdr>
        <w:top w:val="thinThickLargeGap" w:sz="24" w:space="1" w:color="9A7500"/>
        <w:bottom w:val="thinThickLargeGap" w:sz="24" w:space="1" w:color="9A7500"/>
      </w:pBdr>
      <w:tabs>
        <w:tab w:val="clear" w:pos="4819"/>
        <w:tab w:val="clear" w:pos="9071"/>
        <w:tab w:val="left" w:pos="5760"/>
      </w:tabs>
      <w:spacing w:line="240" w:lineRule="atLeast"/>
      <w:rPr>
        <w:rFonts w:ascii="DaunPenh" w:eastAsia="SimSun" w:hAnsi="DaunPenh" w:cs="DaunPenh"/>
        <w:color w:val="C00000"/>
        <w:spacing w:val="20"/>
        <w:szCs w:val="24"/>
        <w:lang w:val="es-MX" w:eastAsia="zh-CN"/>
        <w14:shadow w14:blurRad="50800" w14:dist="38100" w14:dir="2700000" w14:sx="100000" w14:sy="100000" w14:kx="0" w14:ky="0" w14:algn="tl">
          <w14:srgbClr w14:val="000000">
            <w14:alpha w14:val="60000"/>
          </w14:srgbClr>
        </w14:shad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2DB3" w14:textId="77777777" w:rsidR="00D66DE4" w:rsidRDefault="00D66DE4" w:rsidP="00EE25A0">
    <w:pPr>
      <w:pStyle w:val="Encabezado"/>
      <w:pBdr>
        <w:top w:val="thinThickLargeGap" w:sz="24" w:space="1" w:color="9A7500"/>
        <w:bottom w:val="thinThickLargeGap" w:sz="24" w:space="1" w:color="9A7500"/>
      </w:pBdr>
      <w:spacing w:line="240" w:lineRule="atLeast"/>
      <w:jc w:val="right"/>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pPr>
    <w:r>
      <w:rPr>
        <w:noProof/>
        <w:lang w:eastAsia="es-ES_tradnl"/>
      </w:rPr>
      <w:drawing>
        <wp:anchor distT="0" distB="0" distL="114300" distR="114300" simplePos="0" relativeHeight="251664384" behindDoc="1" locked="0" layoutInCell="1" allowOverlap="1" wp14:anchorId="391D978B" wp14:editId="3F4B84D7">
          <wp:simplePos x="0" y="0"/>
          <wp:positionH relativeFrom="column">
            <wp:posOffset>2137648</wp:posOffset>
          </wp:positionH>
          <wp:positionV relativeFrom="paragraph">
            <wp:posOffset>104140</wp:posOffset>
          </wp:positionV>
          <wp:extent cx="1049020" cy="358140"/>
          <wp:effectExtent l="0" t="0" r="0" b="3810"/>
          <wp:wrapNone/>
          <wp:docPr id="11"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60855"/>
                  <a:stretch/>
                </pic:blipFill>
                <pic:spPr bwMode="auto">
                  <a:xfrm>
                    <a:off x="0" y="0"/>
                    <a:ext cx="104902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33BF">
      <w:rPr>
        <w:noProof/>
        <w:snapToGrid/>
      </w:rPr>
      <w:drawing>
        <wp:anchor distT="0" distB="0" distL="114300" distR="114300" simplePos="0" relativeHeight="251665408" behindDoc="1" locked="0" layoutInCell="1" allowOverlap="1" wp14:anchorId="4F3401AC" wp14:editId="19310DF6">
          <wp:simplePos x="0" y="0"/>
          <wp:positionH relativeFrom="column">
            <wp:posOffset>1733947</wp:posOffset>
          </wp:positionH>
          <wp:positionV relativeFrom="paragraph">
            <wp:posOffset>95250</wp:posOffset>
          </wp:positionV>
          <wp:extent cx="397706" cy="385948"/>
          <wp:effectExtent l="0" t="0" r="2540" b="0"/>
          <wp:wrapNone/>
          <wp:docPr id="12"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outlook_logo">
                    <a:extLst>
                      <a:ext uri="{FF2B5EF4-FFF2-40B4-BE49-F238E27FC236}">
                        <a16:creationId xmlns:a16="http://schemas.microsoft.com/office/drawing/2014/main" id="{00000000-0008-0000-0000-00000700000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56017"/>
                  <a:stretch/>
                </pic:blipFill>
                <pic:spPr bwMode="auto">
                  <a:xfrm>
                    <a:off x="0" y="0"/>
                    <a:ext cx="397706" cy="385948"/>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63360" behindDoc="1" locked="0" layoutInCell="1" allowOverlap="1" wp14:anchorId="09F14E1E" wp14:editId="094E8DC6">
          <wp:simplePos x="0" y="0"/>
          <wp:positionH relativeFrom="column">
            <wp:posOffset>24130</wp:posOffset>
          </wp:positionH>
          <wp:positionV relativeFrom="paragraph">
            <wp:posOffset>98425</wp:posOffset>
          </wp:positionV>
          <wp:extent cx="1687195" cy="358140"/>
          <wp:effectExtent l="0" t="0" r="0" b="3810"/>
          <wp:wrapNone/>
          <wp:docPr id="13"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215" r="36823"/>
                  <a:stretch/>
                </pic:blipFill>
                <pic:spPr bwMode="auto">
                  <a:xfrm>
                    <a:off x="0" y="0"/>
                    <a:ext cx="1687195"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ITP</w:t>
    </w:r>
    <w:r w:rsidRPr="007C7B3E">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 xml:space="preserve">/ </w:t>
    </w:r>
    <w:r w:rsidRPr="00F57ECF">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IA-048MHL001-E125-2019</w:t>
    </w:r>
  </w:p>
  <w:p w14:paraId="0C050F03" w14:textId="77777777" w:rsidR="00D66DE4" w:rsidRPr="00F57ECF" w:rsidRDefault="00D66DE4" w:rsidP="00EE25A0">
    <w:pPr>
      <w:pStyle w:val="Encabezado"/>
      <w:pBdr>
        <w:top w:val="thinThickLargeGap" w:sz="24" w:space="1" w:color="9A7500"/>
        <w:bottom w:val="thinThickLargeGap" w:sz="24" w:space="1" w:color="9A7500"/>
      </w:pBdr>
      <w:tabs>
        <w:tab w:val="clear" w:pos="4819"/>
        <w:tab w:val="clear" w:pos="9071"/>
        <w:tab w:val="left" w:pos="5760"/>
      </w:tabs>
      <w:spacing w:line="240" w:lineRule="atLeast"/>
      <w:rPr>
        <w:rFonts w:ascii="DaunPenh" w:eastAsia="SimSun" w:hAnsi="DaunPenh" w:cs="DaunPenh"/>
        <w:color w:val="C00000"/>
        <w:spacing w:val="20"/>
        <w:szCs w:val="24"/>
        <w:lang w:val="es-MX" w:eastAsia="zh-CN"/>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D61B20"/>
    <w:lvl w:ilvl="0">
      <w:start w:val="1"/>
      <w:numFmt w:val="decimal"/>
      <w:pStyle w:val="Listaconnmeros2"/>
      <w:lvlText w:val="%1."/>
      <w:lvlJc w:val="left"/>
      <w:pPr>
        <w:tabs>
          <w:tab w:val="num" w:pos="643"/>
        </w:tabs>
        <w:ind w:left="643" w:hanging="360"/>
      </w:pPr>
    </w:lvl>
  </w:abstractNum>
  <w:abstractNum w:abstractNumId="1" w15:restartNumberingAfterBreak="0">
    <w:nsid w:val="FFFFFF81"/>
    <w:multiLevelType w:val="singleLevel"/>
    <w:tmpl w:val="D3F85096"/>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760DB5A"/>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3E8FCEE"/>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5561EE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000402"/>
    <w:multiLevelType w:val="multilevel"/>
    <w:tmpl w:val="00000885"/>
    <w:lvl w:ilvl="0">
      <w:numFmt w:val="bullet"/>
      <w:lvlText w:val=""/>
      <w:lvlJc w:val="left"/>
      <w:pPr>
        <w:ind w:left="942" w:hanging="360"/>
      </w:pPr>
      <w:rPr>
        <w:rFonts w:ascii="Symbol" w:hAnsi="Symbol" w:cs="Symbol"/>
        <w:b w:val="0"/>
        <w:bCs w:val="0"/>
        <w:color w:val="3A3838"/>
        <w:w w:val="100"/>
        <w:sz w:val="22"/>
        <w:szCs w:val="22"/>
      </w:rPr>
    </w:lvl>
    <w:lvl w:ilvl="1">
      <w:numFmt w:val="bullet"/>
      <w:lvlText w:val="•"/>
      <w:lvlJc w:val="left"/>
      <w:pPr>
        <w:ind w:left="1750" w:hanging="360"/>
      </w:pPr>
    </w:lvl>
    <w:lvl w:ilvl="2">
      <w:numFmt w:val="bullet"/>
      <w:lvlText w:val="•"/>
      <w:lvlJc w:val="left"/>
      <w:pPr>
        <w:ind w:left="2560" w:hanging="360"/>
      </w:pPr>
    </w:lvl>
    <w:lvl w:ilvl="3">
      <w:numFmt w:val="bullet"/>
      <w:lvlText w:val="•"/>
      <w:lvlJc w:val="left"/>
      <w:pPr>
        <w:ind w:left="3370" w:hanging="360"/>
      </w:pPr>
    </w:lvl>
    <w:lvl w:ilvl="4">
      <w:numFmt w:val="bullet"/>
      <w:lvlText w:val="•"/>
      <w:lvlJc w:val="left"/>
      <w:pPr>
        <w:ind w:left="4180" w:hanging="360"/>
      </w:pPr>
    </w:lvl>
    <w:lvl w:ilvl="5">
      <w:numFmt w:val="bullet"/>
      <w:lvlText w:val="•"/>
      <w:lvlJc w:val="left"/>
      <w:pPr>
        <w:ind w:left="4990" w:hanging="360"/>
      </w:pPr>
    </w:lvl>
    <w:lvl w:ilvl="6">
      <w:numFmt w:val="bullet"/>
      <w:lvlText w:val="•"/>
      <w:lvlJc w:val="left"/>
      <w:pPr>
        <w:ind w:left="5800" w:hanging="360"/>
      </w:pPr>
    </w:lvl>
    <w:lvl w:ilvl="7">
      <w:numFmt w:val="bullet"/>
      <w:lvlText w:val="•"/>
      <w:lvlJc w:val="left"/>
      <w:pPr>
        <w:ind w:left="6610" w:hanging="360"/>
      </w:pPr>
    </w:lvl>
    <w:lvl w:ilvl="8">
      <w:numFmt w:val="bullet"/>
      <w:lvlText w:val="•"/>
      <w:lvlJc w:val="left"/>
      <w:pPr>
        <w:ind w:left="7420" w:hanging="360"/>
      </w:pPr>
    </w:lvl>
  </w:abstractNum>
  <w:abstractNum w:abstractNumId="6" w15:restartNumberingAfterBreak="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26668F"/>
    <w:multiLevelType w:val="singleLevel"/>
    <w:tmpl w:val="E0967C7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4B4E7B"/>
    <w:multiLevelType w:val="hybridMultilevel"/>
    <w:tmpl w:val="571410DE"/>
    <w:lvl w:ilvl="0" w:tplc="0C0A0017">
      <w:start w:val="1"/>
      <w:numFmt w:val="lowerLetter"/>
      <w:lvlText w:val="%1)"/>
      <w:lvlJc w:val="left"/>
      <w:pPr>
        <w:tabs>
          <w:tab w:val="num" w:pos="720"/>
        </w:tabs>
        <w:ind w:left="720" w:hanging="360"/>
      </w:pPr>
      <w:rPr>
        <w:rFonts w:cs="Times New Roman"/>
      </w:rPr>
    </w:lvl>
    <w:lvl w:ilvl="1" w:tplc="72687B30">
      <w:start w:val="1"/>
      <w:numFmt w:val="lowerLetter"/>
      <w:lvlText w:val="%2)"/>
      <w:lvlJc w:val="left"/>
      <w:pPr>
        <w:tabs>
          <w:tab w:val="num" w:pos="1440"/>
        </w:tabs>
        <w:ind w:left="1440" w:hanging="360"/>
      </w:pPr>
      <w:rPr>
        <w:rFonts w:cs="Times New Roman"/>
        <w:b/>
        <w:i w:val="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15:restartNumberingAfterBreak="0">
    <w:nsid w:val="0EFA355A"/>
    <w:multiLevelType w:val="hybridMultilevel"/>
    <w:tmpl w:val="FDF0916C"/>
    <w:lvl w:ilvl="0" w:tplc="47B41D24">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C6B49"/>
    <w:multiLevelType w:val="hybridMultilevel"/>
    <w:tmpl w:val="9A58D060"/>
    <w:lvl w:ilvl="0" w:tplc="580A0003">
      <w:start w:val="1"/>
      <w:numFmt w:val="bullet"/>
      <w:lvlText w:val="o"/>
      <w:lvlJc w:val="left"/>
      <w:pPr>
        <w:ind w:left="371" w:hanging="360"/>
      </w:pPr>
      <w:rPr>
        <w:rFonts w:ascii="Courier New" w:hAnsi="Courier New" w:cs="Courier New" w:hint="default"/>
      </w:rPr>
    </w:lvl>
    <w:lvl w:ilvl="1" w:tplc="580A0003" w:tentative="1">
      <w:start w:val="1"/>
      <w:numFmt w:val="bullet"/>
      <w:lvlText w:val="o"/>
      <w:lvlJc w:val="left"/>
      <w:pPr>
        <w:ind w:left="1091" w:hanging="360"/>
      </w:pPr>
      <w:rPr>
        <w:rFonts w:ascii="Courier New" w:hAnsi="Courier New" w:cs="Courier New" w:hint="default"/>
      </w:rPr>
    </w:lvl>
    <w:lvl w:ilvl="2" w:tplc="580A0005" w:tentative="1">
      <w:start w:val="1"/>
      <w:numFmt w:val="bullet"/>
      <w:lvlText w:val=""/>
      <w:lvlJc w:val="left"/>
      <w:pPr>
        <w:ind w:left="1811" w:hanging="360"/>
      </w:pPr>
      <w:rPr>
        <w:rFonts w:ascii="Wingdings" w:hAnsi="Wingdings" w:hint="default"/>
      </w:rPr>
    </w:lvl>
    <w:lvl w:ilvl="3" w:tplc="580A0001" w:tentative="1">
      <w:start w:val="1"/>
      <w:numFmt w:val="bullet"/>
      <w:lvlText w:val=""/>
      <w:lvlJc w:val="left"/>
      <w:pPr>
        <w:ind w:left="2531" w:hanging="360"/>
      </w:pPr>
      <w:rPr>
        <w:rFonts w:ascii="Symbol" w:hAnsi="Symbol" w:hint="default"/>
      </w:rPr>
    </w:lvl>
    <w:lvl w:ilvl="4" w:tplc="580A0003" w:tentative="1">
      <w:start w:val="1"/>
      <w:numFmt w:val="bullet"/>
      <w:lvlText w:val="o"/>
      <w:lvlJc w:val="left"/>
      <w:pPr>
        <w:ind w:left="3251" w:hanging="360"/>
      </w:pPr>
      <w:rPr>
        <w:rFonts w:ascii="Courier New" w:hAnsi="Courier New" w:cs="Courier New" w:hint="default"/>
      </w:rPr>
    </w:lvl>
    <w:lvl w:ilvl="5" w:tplc="580A0005" w:tentative="1">
      <w:start w:val="1"/>
      <w:numFmt w:val="bullet"/>
      <w:lvlText w:val=""/>
      <w:lvlJc w:val="left"/>
      <w:pPr>
        <w:ind w:left="3971" w:hanging="360"/>
      </w:pPr>
      <w:rPr>
        <w:rFonts w:ascii="Wingdings" w:hAnsi="Wingdings" w:hint="default"/>
      </w:rPr>
    </w:lvl>
    <w:lvl w:ilvl="6" w:tplc="580A0001" w:tentative="1">
      <w:start w:val="1"/>
      <w:numFmt w:val="bullet"/>
      <w:lvlText w:val=""/>
      <w:lvlJc w:val="left"/>
      <w:pPr>
        <w:ind w:left="4691" w:hanging="360"/>
      </w:pPr>
      <w:rPr>
        <w:rFonts w:ascii="Symbol" w:hAnsi="Symbol" w:hint="default"/>
      </w:rPr>
    </w:lvl>
    <w:lvl w:ilvl="7" w:tplc="580A0003" w:tentative="1">
      <w:start w:val="1"/>
      <w:numFmt w:val="bullet"/>
      <w:lvlText w:val="o"/>
      <w:lvlJc w:val="left"/>
      <w:pPr>
        <w:ind w:left="5411" w:hanging="360"/>
      </w:pPr>
      <w:rPr>
        <w:rFonts w:ascii="Courier New" w:hAnsi="Courier New" w:cs="Courier New" w:hint="default"/>
      </w:rPr>
    </w:lvl>
    <w:lvl w:ilvl="8" w:tplc="580A0005" w:tentative="1">
      <w:start w:val="1"/>
      <w:numFmt w:val="bullet"/>
      <w:lvlText w:val=""/>
      <w:lvlJc w:val="left"/>
      <w:pPr>
        <w:ind w:left="6131" w:hanging="360"/>
      </w:pPr>
      <w:rPr>
        <w:rFonts w:ascii="Wingdings" w:hAnsi="Wingdings" w:hint="default"/>
      </w:rPr>
    </w:lvl>
  </w:abstractNum>
  <w:abstractNum w:abstractNumId="11" w15:restartNumberingAfterBreak="0">
    <w:nsid w:val="11186608"/>
    <w:multiLevelType w:val="hybridMultilevel"/>
    <w:tmpl w:val="3E64DD28"/>
    <w:lvl w:ilvl="0" w:tplc="E0D8790E">
      <w:start w:val="1"/>
      <w:numFmt w:val="lowerLetter"/>
      <w:lvlText w:val="%1."/>
      <w:lvlJc w:val="left"/>
      <w:pPr>
        <w:ind w:left="-349" w:hanging="360"/>
      </w:pPr>
      <w:rPr>
        <w:rFonts w:hint="default"/>
        <w:b/>
      </w:rPr>
    </w:lvl>
    <w:lvl w:ilvl="1" w:tplc="580A0019" w:tentative="1">
      <w:start w:val="1"/>
      <w:numFmt w:val="lowerLetter"/>
      <w:lvlText w:val="%2."/>
      <w:lvlJc w:val="left"/>
      <w:pPr>
        <w:ind w:left="371" w:hanging="360"/>
      </w:pPr>
    </w:lvl>
    <w:lvl w:ilvl="2" w:tplc="580A001B" w:tentative="1">
      <w:start w:val="1"/>
      <w:numFmt w:val="lowerRoman"/>
      <w:lvlText w:val="%3."/>
      <w:lvlJc w:val="right"/>
      <w:pPr>
        <w:ind w:left="1091" w:hanging="180"/>
      </w:pPr>
    </w:lvl>
    <w:lvl w:ilvl="3" w:tplc="580A000F" w:tentative="1">
      <w:start w:val="1"/>
      <w:numFmt w:val="decimal"/>
      <w:lvlText w:val="%4."/>
      <w:lvlJc w:val="left"/>
      <w:pPr>
        <w:ind w:left="1811" w:hanging="360"/>
      </w:pPr>
    </w:lvl>
    <w:lvl w:ilvl="4" w:tplc="580A0019" w:tentative="1">
      <w:start w:val="1"/>
      <w:numFmt w:val="lowerLetter"/>
      <w:lvlText w:val="%5."/>
      <w:lvlJc w:val="left"/>
      <w:pPr>
        <w:ind w:left="2531" w:hanging="360"/>
      </w:pPr>
    </w:lvl>
    <w:lvl w:ilvl="5" w:tplc="580A001B" w:tentative="1">
      <w:start w:val="1"/>
      <w:numFmt w:val="lowerRoman"/>
      <w:lvlText w:val="%6."/>
      <w:lvlJc w:val="right"/>
      <w:pPr>
        <w:ind w:left="3251" w:hanging="180"/>
      </w:pPr>
    </w:lvl>
    <w:lvl w:ilvl="6" w:tplc="580A000F" w:tentative="1">
      <w:start w:val="1"/>
      <w:numFmt w:val="decimal"/>
      <w:lvlText w:val="%7."/>
      <w:lvlJc w:val="left"/>
      <w:pPr>
        <w:ind w:left="3971" w:hanging="360"/>
      </w:pPr>
    </w:lvl>
    <w:lvl w:ilvl="7" w:tplc="580A0019" w:tentative="1">
      <w:start w:val="1"/>
      <w:numFmt w:val="lowerLetter"/>
      <w:lvlText w:val="%8."/>
      <w:lvlJc w:val="left"/>
      <w:pPr>
        <w:ind w:left="4691" w:hanging="360"/>
      </w:pPr>
    </w:lvl>
    <w:lvl w:ilvl="8" w:tplc="580A001B" w:tentative="1">
      <w:start w:val="1"/>
      <w:numFmt w:val="lowerRoman"/>
      <w:lvlText w:val="%9."/>
      <w:lvlJc w:val="right"/>
      <w:pPr>
        <w:ind w:left="5411" w:hanging="180"/>
      </w:pPr>
    </w:lvl>
  </w:abstractNum>
  <w:abstractNum w:abstractNumId="12" w15:restartNumberingAfterBreak="0">
    <w:nsid w:val="160733E1"/>
    <w:multiLevelType w:val="hybridMultilevel"/>
    <w:tmpl w:val="B504F6CE"/>
    <w:lvl w:ilvl="0" w:tplc="0C0A000B">
      <w:start w:val="1"/>
      <w:numFmt w:val="bullet"/>
      <w:lvlText w:val=""/>
      <w:lvlJc w:val="left"/>
      <w:pPr>
        <w:ind w:left="11" w:hanging="360"/>
      </w:pPr>
      <w:rPr>
        <w:rFonts w:ascii="Wingdings" w:hAnsi="Wingdings" w:hint="default"/>
      </w:rPr>
    </w:lvl>
    <w:lvl w:ilvl="1" w:tplc="580A0003">
      <w:start w:val="1"/>
      <w:numFmt w:val="bullet"/>
      <w:lvlText w:val="o"/>
      <w:lvlJc w:val="left"/>
      <w:pPr>
        <w:ind w:left="731" w:hanging="360"/>
      </w:pPr>
      <w:rPr>
        <w:rFonts w:ascii="Courier New" w:hAnsi="Courier New" w:cs="Courier New" w:hint="default"/>
      </w:rPr>
    </w:lvl>
    <w:lvl w:ilvl="2" w:tplc="580A0005" w:tentative="1">
      <w:start w:val="1"/>
      <w:numFmt w:val="bullet"/>
      <w:lvlText w:val=""/>
      <w:lvlJc w:val="left"/>
      <w:pPr>
        <w:ind w:left="1451" w:hanging="360"/>
      </w:pPr>
      <w:rPr>
        <w:rFonts w:ascii="Wingdings" w:hAnsi="Wingdings" w:hint="default"/>
      </w:rPr>
    </w:lvl>
    <w:lvl w:ilvl="3" w:tplc="580A0001" w:tentative="1">
      <w:start w:val="1"/>
      <w:numFmt w:val="bullet"/>
      <w:lvlText w:val=""/>
      <w:lvlJc w:val="left"/>
      <w:pPr>
        <w:ind w:left="2171" w:hanging="360"/>
      </w:pPr>
      <w:rPr>
        <w:rFonts w:ascii="Symbol" w:hAnsi="Symbol" w:hint="default"/>
      </w:rPr>
    </w:lvl>
    <w:lvl w:ilvl="4" w:tplc="580A0003" w:tentative="1">
      <w:start w:val="1"/>
      <w:numFmt w:val="bullet"/>
      <w:lvlText w:val="o"/>
      <w:lvlJc w:val="left"/>
      <w:pPr>
        <w:ind w:left="2891" w:hanging="360"/>
      </w:pPr>
      <w:rPr>
        <w:rFonts w:ascii="Courier New" w:hAnsi="Courier New" w:cs="Courier New" w:hint="default"/>
      </w:rPr>
    </w:lvl>
    <w:lvl w:ilvl="5" w:tplc="580A0005" w:tentative="1">
      <w:start w:val="1"/>
      <w:numFmt w:val="bullet"/>
      <w:lvlText w:val=""/>
      <w:lvlJc w:val="left"/>
      <w:pPr>
        <w:ind w:left="3611" w:hanging="360"/>
      </w:pPr>
      <w:rPr>
        <w:rFonts w:ascii="Wingdings" w:hAnsi="Wingdings" w:hint="default"/>
      </w:rPr>
    </w:lvl>
    <w:lvl w:ilvl="6" w:tplc="580A0001" w:tentative="1">
      <w:start w:val="1"/>
      <w:numFmt w:val="bullet"/>
      <w:lvlText w:val=""/>
      <w:lvlJc w:val="left"/>
      <w:pPr>
        <w:ind w:left="4331" w:hanging="360"/>
      </w:pPr>
      <w:rPr>
        <w:rFonts w:ascii="Symbol" w:hAnsi="Symbol" w:hint="default"/>
      </w:rPr>
    </w:lvl>
    <w:lvl w:ilvl="7" w:tplc="580A0003" w:tentative="1">
      <w:start w:val="1"/>
      <w:numFmt w:val="bullet"/>
      <w:lvlText w:val="o"/>
      <w:lvlJc w:val="left"/>
      <w:pPr>
        <w:ind w:left="5051" w:hanging="360"/>
      </w:pPr>
      <w:rPr>
        <w:rFonts w:ascii="Courier New" w:hAnsi="Courier New" w:cs="Courier New" w:hint="default"/>
      </w:rPr>
    </w:lvl>
    <w:lvl w:ilvl="8" w:tplc="580A0005" w:tentative="1">
      <w:start w:val="1"/>
      <w:numFmt w:val="bullet"/>
      <w:lvlText w:val=""/>
      <w:lvlJc w:val="left"/>
      <w:pPr>
        <w:ind w:left="5771" w:hanging="360"/>
      </w:pPr>
      <w:rPr>
        <w:rFonts w:ascii="Wingdings" w:hAnsi="Wingdings" w:hint="default"/>
      </w:rPr>
    </w:lvl>
  </w:abstractNum>
  <w:abstractNum w:abstractNumId="13" w15:restartNumberingAfterBreak="0">
    <w:nsid w:val="19FA476B"/>
    <w:multiLevelType w:val="hybridMultilevel"/>
    <w:tmpl w:val="15A22802"/>
    <w:lvl w:ilvl="0" w:tplc="50E86E86">
      <w:start w:val="1"/>
      <w:numFmt w:val="lowerLetter"/>
      <w:lvlText w:val="%1)"/>
      <w:lvlJc w:val="left"/>
      <w:pPr>
        <w:ind w:left="1997" w:hanging="360"/>
      </w:pPr>
      <w:rPr>
        <w:rFonts w:cs="Times New Roman"/>
        <w:b/>
      </w:rPr>
    </w:lvl>
    <w:lvl w:ilvl="1" w:tplc="080A0019" w:tentative="1">
      <w:start w:val="1"/>
      <w:numFmt w:val="lowerLetter"/>
      <w:lvlText w:val="%2."/>
      <w:lvlJc w:val="left"/>
      <w:pPr>
        <w:ind w:left="2717" w:hanging="360"/>
      </w:pPr>
      <w:rPr>
        <w:rFonts w:cs="Times New Roman"/>
      </w:rPr>
    </w:lvl>
    <w:lvl w:ilvl="2" w:tplc="080A001B" w:tentative="1">
      <w:start w:val="1"/>
      <w:numFmt w:val="lowerRoman"/>
      <w:lvlText w:val="%3."/>
      <w:lvlJc w:val="right"/>
      <w:pPr>
        <w:ind w:left="3437" w:hanging="180"/>
      </w:pPr>
      <w:rPr>
        <w:rFonts w:cs="Times New Roman"/>
      </w:rPr>
    </w:lvl>
    <w:lvl w:ilvl="3" w:tplc="080A000F" w:tentative="1">
      <w:start w:val="1"/>
      <w:numFmt w:val="decimal"/>
      <w:lvlText w:val="%4."/>
      <w:lvlJc w:val="left"/>
      <w:pPr>
        <w:ind w:left="4157" w:hanging="360"/>
      </w:pPr>
      <w:rPr>
        <w:rFonts w:cs="Times New Roman"/>
      </w:rPr>
    </w:lvl>
    <w:lvl w:ilvl="4" w:tplc="080A0019" w:tentative="1">
      <w:start w:val="1"/>
      <w:numFmt w:val="lowerLetter"/>
      <w:lvlText w:val="%5."/>
      <w:lvlJc w:val="left"/>
      <w:pPr>
        <w:ind w:left="4877" w:hanging="360"/>
      </w:pPr>
      <w:rPr>
        <w:rFonts w:cs="Times New Roman"/>
      </w:rPr>
    </w:lvl>
    <w:lvl w:ilvl="5" w:tplc="080A001B" w:tentative="1">
      <w:start w:val="1"/>
      <w:numFmt w:val="lowerRoman"/>
      <w:lvlText w:val="%6."/>
      <w:lvlJc w:val="right"/>
      <w:pPr>
        <w:ind w:left="5597" w:hanging="180"/>
      </w:pPr>
      <w:rPr>
        <w:rFonts w:cs="Times New Roman"/>
      </w:rPr>
    </w:lvl>
    <w:lvl w:ilvl="6" w:tplc="080A000F" w:tentative="1">
      <w:start w:val="1"/>
      <w:numFmt w:val="decimal"/>
      <w:lvlText w:val="%7."/>
      <w:lvlJc w:val="left"/>
      <w:pPr>
        <w:ind w:left="6317" w:hanging="360"/>
      </w:pPr>
      <w:rPr>
        <w:rFonts w:cs="Times New Roman"/>
      </w:rPr>
    </w:lvl>
    <w:lvl w:ilvl="7" w:tplc="080A0019" w:tentative="1">
      <w:start w:val="1"/>
      <w:numFmt w:val="lowerLetter"/>
      <w:lvlText w:val="%8."/>
      <w:lvlJc w:val="left"/>
      <w:pPr>
        <w:ind w:left="7037" w:hanging="360"/>
      </w:pPr>
      <w:rPr>
        <w:rFonts w:cs="Times New Roman"/>
      </w:rPr>
    </w:lvl>
    <w:lvl w:ilvl="8" w:tplc="080A001B" w:tentative="1">
      <w:start w:val="1"/>
      <w:numFmt w:val="lowerRoman"/>
      <w:lvlText w:val="%9."/>
      <w:lvlJc w:val="right"/>
      <w:pPr>
        <w:ind w:left="7757" w:hanging="180"/>
      </w:pPr>
      <w:rPr>
        <w:rFonts w:cs="Times New Roman"/>
      </w:rPr>
    </w:lvl>
  </w:abstractNum>
  <w:abstractNum w:abstractNumId="14" w15:restartNumberingAfterBreak="0">
    <w:nsid w:val="2119638B"/>
    <w:multiLevelType w:val="singleLevel"/>
    <w:tmpl w:val="6802B6B2"/>
    <w:lvl w:ilvl="0">
      <w:start w:val="1"/>
      <w:numFmt w:val="lowerLetter"/>
      <w:lvlText w:val="%1)"/>
      <w:lvlJc w:val="left"/>
      <w:pPr>
        <w:tabs>
          <w:tab w:val="num" w:pos="1070"/>
        </w:tabs>
        <w:ind w:left="1070" w:hanging="360"/>
      </w:pPr>
      <w:rPr>
        <w:rFonts w:hint="default"/>
      </w:rPr>
    </w:lvl>
  </w:abstractNum>
  <w:abstractNum w:abstractNumId="15" w15:restartNumberingAfterBreak="0">
    <w:nsid w:val="22C938D3"/>
    <w:multiLevelType w:val="hybridMultilevel"/>
    <w:tmpl w:val="50508D04"/>
    <w:lvl w:ilvl="0" w:tplc="580A0003">
      <w:start w:val="1"/>
      <w:numFmt w:val="bullet"/>
      <w:lvlText w:val="o"/>
      <w:lvlJc w:val="left"/>
      <w:pPr>
        <w:ind w:left="11" w:hanging="360"/>
      </w:pPr>
      <w:rPr>
        <w:rFonts w:ascii="Courier New" w:hAnsi="Courier New" w:cs="Courier New" w:hint="default"/>
      </w:rPr>
    </w:lvl>
    <w:lvl w:ilvl="1" w:tplc="580A0003" w:tentative="1">
      <w:start w:val="1"/>
      <w:numFmt w:val="bullet"/>
      <w:lvlText w:val="o"/>
      <w:lvlJc w:val="left"/>
      <w:pPr>
        <w:ind w:left="731" w:hanging="360"/>
      </w:pPr>
      <w:rPr>
        <w:rFonts w:ascii="Courier New" w:hAnsi="Courier New" w:cs="Courier New" w:hint="default"/>
      </w:rPr>
    </w:lvl>
    <w:lvl w:ilvl="2" w:tplc="580A0005" w:tentative="1">
      <w:start w:val="1"/>
      <w:numFmt w:val="bullet"/>
      <w:lvlText w:val=""/>
      <w:lvlJc w:val="left"/>
      <w:pPr>
        <w:ind w:left="1451" w:hanging="360"/>
      </w:pPr>
      <w:rPr>
        <w:rFonts w:ascii="Wingdings" w:hAnsi="Wingdings" w:hint="default"/>
      </w:rPr>
    </w:lvl>
    <w:lvl w:ilvl="3" w:tplc="580A0001" w:tentative="1">
      <w:start w:val="1"/>
      <w:numFmt w:val="bullet"/>
      <w:lvlText w:val=""/>
      <w:lvlJc w:val="left"/>
      <w:pPr>
        <w:ind w:left="2171" w:hanging="360"/>
      </w:pPr>
      <w:rPr>
        <w:rFonts w:ascii="Symbol" w:hAnsi="Symbol" w:hint="default"/>
      </w:rPr>
    </w:lvl>
    <w:lvl w:ilvl="4" w:tplc="580A0003" w:tentative="1">
      <w:start w:val="1"/>
      <w:numFmt w:val="bullet"/>
      <w:lvlText w:val="o"/>
      <w:lvlJc w:val="left"/>
      <w:pPr>
        <w:ind w:left="2891" w:hanging="360"/>
      </w:pPr>
      <w:rPr>
        <w:rFonts w:ascii="Courier New" w:hAnsi="Courier New" w:cs="Courier New" w:hint="default"/>
      </w:rPr>
    </w:lvl>
    <w:lvl w:ilvl="5" w:tplc="580A0005" w:tentative="1">
      <w:start w:val="1"/>
      <w:numFmt w:val="bullet"/>
      <w:lvlText w:val=""/>
      <w:lvlJc w:val="left"/>
      <w:pPr>
        <w:ind w:left="3611" w:hanging="360"/>
      </w:pPr>
      <w:rPr>
        <w:rFonts w:ascii="Wingdings" w:hAnsi="Wingdings" w:hint="default"/>
      </w:rPr>
    </w:lvl>
    <w:lvl w:ilvl="6" w:tplc="580A0001" w:tentative="1">
      <w:start w:val="1"/>
      <w:numFmt w:val="bullet"/>
      <w:lvlText w:val=""/>
      <w:lvlJc w:val="left"/>
      <w:pPr>
        <w:ind w:left="4331" w:hanging="360"/>
      </w:pPr>
      <w:rPr>
        <w:rFonts w:ascii="Symbol" w:hAnsi="Symbol" w:hint="default"/>
      </w:rPr>
    </w:lvl>
    <w:lvl w:ilvl="7" w:tplc="580A0003" w:tentative="1">
      <w:start w:val="1"/>
      <w:numFmt w:val="bullet"/>
      <w:lvlText w:val="o"/>
      <w:lvlJc w:val="left"/>
      <w:pPr>
        <w:ind w:left="5051" w:hanging="360"/>
      </w:pPr>
      <w:rPr>
        <w:rFonts w:ascii="Courier New" w:hAnsi="Courier New" w:cs="Courier New" w:hint="default"/>
      </w:rPr>
    </w:lvl>
    <w:lvl w:ilvl="8" w:tplc="580A0005" w:tentative="1">
      <w:start w:val="1"/>
      <w:numFmt w:val="bullet"/>
      <w:lvlText w:val=""/>
      <w:lvlJc w:val="left"/>
      <w:pPr>
        <w:ind w:left="5771" w:hanging="360"/>
      </w:pPr>
      <w:rPr>
        <w:rFonts w:ascii="Wingdings" w:hAnsi="Wingdings" w:hint="default"/>
      </w:rPr>
    </w:lvl>
  </w:abstractNum>
  <w:abstractNum w:abstractNumId="16" w15:restartNumberingAfterBreak="0">
    <w:nsid w:val="22CA473A"/>
    <w:multiLevelType w:val="hybridMultilevel"/>
    <w:tmpl w:val="467EB500"/>
    <w:lvl w:ilvl="0" w:tplc="5A90D64A">
      <w:start w:val="1"/>
      <w:numFmt w:val="lowerLetter"/>
      <w:lvlText w:val="%1)"/>
      <w:lvlJc w:val="left"/>
      <w:pPr>
        <w:tabs>
          <w:tab w:val="num" w:pos="1211"/>
        </w:tabs>
        <w:ind w:left="1211"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5EE424D"/>
    <w:multiLevelType w:val="hybridMultilevel"/>
    <w:tmpl w:val="AC20E5C8"/>
    <w:lvl w:ilvl="0" w:tplc="080A0017">
      <w:start w:val="1"/>
      <w:numFmt w:val="lowerLetter"/>
      <w:lvlText w:val="%1)"/>
      <w:lvlJc w:val="left"/>
      <w:pPr>
        <w:tabs>
          <w:tab w:val="num" w:pos="1119"/>
        </w:tabs>
        <w:ind w:left="1119" w:hanging="360"/>
      </w:pPr>
      <w:rPr>
        <w:rFonts w:hint="default"/>
      </w:rPr>
    </w:lvl>
    <w:lvl w:ilvl="1" w:tplc="0C0A0019" w:tentative="1">
      <w:start w:val="1"/>
      <w:numFmt w:val="lowerLetter"/>
      <w:lvlText w:val="%2."/>
      <w:lvlJc w:val="left"/>
      <w:pPr>
        <w:tabs>
          <w:tab w:val="num" w:pos="1839"/>
        </w:tabs>
        <w:ind w:left="1839" w:hanging="360"/>
      </w:pPr>
    </w:lvl>
    <w:lvl w:ilvl="2" w:tplc="0C0A001B" w:tentative="1">
      <w:start w:val="1"/>
      <w:numFmt w:val="lowerRoman"/>
      <w:lvlText w:val="%3."/>
      <w:lvlJc w:val="right"/>
      <w:pPr>
        <w:tabs>
          <w:tab w:val="num" w:pos="2559"/>
        </w:tabs>
        <w:ind w:left="2559" w:hanging="180"/>
      </w:pPr>
    </w:lvl>
    <w:lvl w:ilvl="3" w:tplc="0C0A000F" w:tentative="1">
      <w:start w:val="1"/>
      <w:numFmt w:val="decimal"/>
      <w:lvlText w:val="%4."/>
      <w:lvlJc w:val="left"/>
      <w:pPr>
        <w:tabs>
          <w:tab w:val="num" w:pos="3279"/>
        </w:tabs>
        <w:ind w:left="3279" w:hanging="360"/>
      </w:pPr>
    </w:lvl>
    <w:lvl w:ilvl="4" w:tplc="0C0A0019" w:tentative="1">
      <w:start w:val="1"/>
      <w:numFmt w:val="lowerLetter"/>
      <w:lvlText w:val="%5."/>
      <w:lvlJc w:val="left"/>
      <w:pPr>
        <w:tabs>
          <w:tab w:val="num" w:pos="3999"/>
        </w:tabs>
        <w:ind w:left="3999" w:hanging="360"/>
      </w:pPr>
    </w:lvl>
    <w:lvl w:ilvl="5" w:tplc="0C0A001B" w:tentative="1">
      <w:start w:val="1"/>
      <w:numFmt w:val="lowerRoman"/>
      <w:lvlText w:val="%6."/>
      <w:lvlJc w:val="right"/>
      <w:pPr>
        <w:tabs>
          <w:tab w:val="num" w:pos="4719"/>
        </w:tabs>
        <w:ind w:left="4719" w:hanging="180"/>
      </w:pPr>
    </w:lvl>
    <w:lvl w:ilvl="6" w:tplc="0C0A000F" w:tentative="1">
      <w:start w:val="1"/>
      <w:numFmt w:val="decimal"/>
      <w:lvlText w:val="%7."/>
      <w:lvlJc w:val="left"/>
      <w:pPr>
        <w:tabs>
          <w:tab w:val="num" w:pos="5439"/>
        </w:tabs>
        <w:ind w:left="5439" w:hanging="360"/>
      </w:pPr>
    </w:lvl>
    <w:lvl w:ilvl="7" w:tplc="0C0A0019" w:tentative="1">
      <w:start w:val="1"/>
      <w:numFmt w:val="lowerLetter"/>
      <w:lvlText w:val="%8."/>
      <w:lvlJc w:val="left"/>
      <w:pPr>
        <w:tabs>
          <w:tab w:val="num" w:pos="6159"/>
        </w:tabs>
        <w:ind w:left="6159" w:hanging="360"/>
      </w:pPr>
    </w:lvl>
    <w:lvl w:ilvl="8" w:tplc="0C0A001B" w:tentative="1">
      <w:start w:val="1"/>
      <w:numFmt w:val="lowerRoman"/>
      <w:lvlText w:val="%9."/>
      <w:lvlJc w:val="right"/>
      <w:pPr>
        <w:tabs>
          <w:tab w:val="num" w:pos="6879"/>
        </w:tabs>
        <w:ind w:left="6879" w:hanging="180"/>
      </w:pPr>
    </w:lvl>
  </w:abstractNum>
  <w:abstractNum w:abstractNumId="18" w15:restartNumberingAfterBreak="0">
    <w:nsid w:val="264E3DA8"/>
    <w:multiLevelType w:val="hybridMultilevel"/>
    <w:tmpl w:val="159EA30E"/>
    <w:lvl w:ilvl="0" w:tplc="C1C64E06">
      <w:start w:val="1"/>
      <w:numFmt w:val="lowerLetter"/>
      <w:lvlText w:val="%1)"/>
      <w:lvlJc w:val="left"/>
      <w:pPr>
        <w:tabs>
          <w:tab w:val="num" w:pos="1776"/>
        </w:tabs>
        <w:ind w:left="1776" w:hanging="360"/>
      </w:pPr>
      <w:rPr>
        <w:rFonts w:cs="Times New Roman" w:hint="default"/>
        <w:b/>
      </w:rPr>
    </w:lvl>
    <w:lvl w:ilvl="1" w:tplc="0C0A0019" w:tentative="1">
      <w:start w:val="1"/>
      <w:numFmt w:val="lowerLetter"/>
      <w:lvlText w:val="%2."/>
      <w:lvlJc w:val="left"/>
      <w:pPr>
        <w:tabs>
          <w:tab w:val="num" w:pos="2496"/>
        </w:tabs>
        <w:ind w:left="2496" w:hanging="360"/>
      </w:pPr>
      <w:rPr>
        <w:rFonts w:cs="Times New Roman"/>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19" w15:restartNumberingAfterBreak="0">
    <w:nsid w:val="265E1821"/>
    <w:multiLevelType w:val="hybridMultilevel"/>
    <w:tmpl w:val="9F40F6B8"/>
    <w:lvl w:ilvl="0" w:tplc="080A0001">
      <w:start w:val="1"/>
      <w:numFmt w:val="bullet"/>
      <w:lvlText w:val=""/>
      <w:lvlJc w:val="left"/>
      <w:pPr>
        <w:ind w:left="69" w:hanging="360"/>
      </w:pPr>
      <w:rPr>
        <w:rFonts w:ascii="Symbol" w:hAnsi="Symbol" w:hint="default"/>
      </w:rPr>
    </w:lvl>
    <w:lvl w:ilvl="1" w:tplc="080A0003" w:tentative="1">
      <w:start w:val="1"/>
      <w:numFmt w:val="bullet"/>
      <w:lvlText w:val="o"/>
      <w:lvlJc w:val="left"/>
      <w:pPr>
        <w:ind w:left="789" w:hanging="360"/>
      </w:pPr>
      <w:rPr>
        <w:rFonts w:ascii="Courier New" w:hAnsi="Courier New" w:cs="Courier New" w:hint="default"/>
      </w:rPr>
    </w:lvl>
    <w:lvl w:ilvl="2" w:tplc="080A0005" w:tentative="1">
      <w:start w:val="1"/>
      <w:numFmt w:val="bullet"/>
      <w:lvlText w:val=""/>
      <w:lvlJc w:val="left"/>
      <w:pPr>
        <w:ind w:left="1509" w:hanging="360"/>
      </w:pPr>
      <w:rPr>
        <w:rFonts w:ascii="Wingdings" w:hAnsi="Wingdings" w:hint="default"/>
      </w:rPr>
    </w:lvl>
    <w:lvl w:ilvl="3" w:tplc="080A0001" w:tentative="1">
      <w:start w:val="1"/>
      <w:numFmt w:val="bullet"/>
      <w:lvlText w:val=""/>
      <w:lvlJc w:val="left"/>
      <w:pPr>
        <w:ind w:left="2229" w:hanging="360"/>
      </w:pPr>
      <w:rPr>
        <w:rFonts w:ascii="Symbol" w:hAnsi="Symbol" w:hint="default"/>
      </w:rPr>
    </w:lvl>
    <w:lvl w:ilvl="4" w:tplc="080A0003" w:tentative="1">
      <w:start w:val="1"/>
      <w:numFmt w:val="bullet"/>
      <w:lvlText w:val="o"/>
      <w:lvlJc w:val="left"/>
      <w:pPr>
        <w:ind w:left="2949" w:hanging="360"/>
      </w:pPr>
      <w:rPr>
        <w:rFonts w:ascii="Courier New" w:hAnsi="Courier New" w:cs="Courier New" w:hint="default"/>
      </w:rPr>
    </w:lvl>
    <w:lvl w:ilvl="5" w:tplc="080A0005" w:tentative="1">
      <w:start w:val="1"/>
      <w:numFmt w:val="bullet"/>
      <w:lvlText w:val=""/>
      <w:lvlJc w:val="left"/>
      <w:pPr>
        <w:ind w:left="3669" w:hanging="360"/>
      </w:pPr>
      <w:rPr>
        <w:rFonts w:ascii="Wingdings" w:hAnsi="Wingdings" w:hint="default"/>
      </w:rPr>
    </w:lvl>
    <w:lvl w:ilvl="6" w:tplc="080A0001" w:tentative="1">
      <w:start w:val="1"/>
      <w:numFmt w:val="bullet"/>
      <w:lvlText w:val=""/>
      <w:lvlJc w:val="left"/>
      <w:pPr>
        <w:ind w:left="4389" w:hanging="360"/>
      </w:pPr>
      <w:rPr>
        <w:rFonts w:ascii="Symbol" w:hAnsi="Symbol" w:hint="default"/>
      </w:rPr>
    </w:lvl>
    <w:lvl w:ilvl="7" w:tplc="080A0003" w:tentative="1">
      <w:start w:val="1"/>
      <w:numFmt w:val="bullet"/>
      <w:lvlText w:val="o"/>
      <w:lvlJc w:val="left"/>
      <w:pPr>
        <w:ind w:left="5109" w:hanging="360"/>
      </w:pPr>
      <w:rPr>
        <w:rFonts w:ascii="Courier New" w:hAnsi="Courier New" w:cs="Courier New" w:hint="default"/>
      </w:rPr>
    </w:lvl>
    <w:lvl w:ilvl="8" w:tplc="080A0005" w:tentative="1">
      <w:start w:val="1"/>
      <w:numFmt w:val="bullet"/>
      <w:lvlText w:val=""/>
      <w:lvlJc w:val="left"/>
      <w:pPr>
        <w:ind w:left="5829" w:hanging="360"/>
      </w:pPr>
      <w:rPr>
        <w:rFonts w:ascii="Wingdings" w:hAnsi="Wingdings" w:hint="default"/>
      </w:rPr>
    </w:lvl>
  </w:abstractNum>
  <w:abstractNum w:abstractNumId="20" w15:restartNumberingAfterBreak="0">
    <w:nsid w:val="2949105D"/>
    <w:multiLevelType w:val="hybridMultilevel"/>
    <w:tmpl w:val="06E261A8"/>
    <w:lvl w:ilvl="0" w:tplc="080A0001">
      <w:start w:val="1"/>
      <w:numFmt w:val="bullet"/>
      <w:lvlText w:val=""/>
      <w:lvlJc w:val="left"/>
      <w:pPr>
        <w:ind w:left="731" w:hanging="360"/>
      </w:pPr>
      <w:rPr>
        <w:rFonts w:ascii="Symbol" w:hAnsi="Symbol" w:hint="default"/>
      </w:rPr>
    </w:lvl>
    <w:lvl w:ilvl="1" w:tplc="080A0003" w:tentative="1">
      <w:start w:val="1"/>
      <w:numFmt w:val="bullet"/>
      <w:lvlText w:val="o"/>
      <w:lvlJc w:val="left"/>
      <w:pPr>
        <w:ind w:left="1451" w:hanging="360"/>
      </w:pPr>
      <w:rPr>
        <w:rFonts w:ascii="Courier New" w:hAnsi="Courier New" w:cs="Courier New" w:hint="default"/>
      </w:rPr>
    </w:lvl>
    <w:lvl w:ilvl="2" w:tplc="080A0005" w:tentative="1">
      <w:start w:val="1"/>
      <w:numFmt w:val="bullet"/>
      <w:lvlText w:val=""/>
      <w:lvlJc w:val="left"/>
      <w:pPr>
        <w:ind w:left="2171" w:hanging="360"/>
      </w:pPr>
      <w:rPr>
        <w:rFonts w:ascii="Wingdings" w:hAnsi="Wingdings" w:hint="default"/>
      </w:rPr>
    </w:lvl>
    <w:lvl w:ilvl="3" w:tplc="080A0001" w:tentative="1">
      <w:start w:val="1"/>
      <w:numFmt w:val="bullet"/>
      <w:lvlText w:val=""/>
      <w:lvlJc w:val="left"/>
      <w:pPr>
        <w:ind w:left="2891" w:hanging="360"/>
      </w:pPr>
      <w:rPr>
        <w:rFonts w:ascii="Symbol" w:hAnsi="Symbol" w:hint="default"/>
      </w:rPr>
    </w:lvl>
    <w:lvl w:ilvl="4" w:tplc="080A0003" w:tentative="1">
      <w:start w:val="1"/>
      <w:numFmt w:val="bullet"/>
      <w:lvlText w:val="o"/>
      <w:lvlJc w:val="left"/>
      <w:pPr>
        <w:ind w:left="3611" w:hanging="360"/>
      </w:pPr>
      <w:rPr>
        <w:rFonts w:ascii="Courier New" w:hAnsi="Courier New" w:cs="Courier New" w:hint="default"/>
      </w:rPr>
    </w:lvl>
    <w:lvl w:ilvl="5" w:tplc="080A0005" w:tentative="1">
      <w:start w:val="1"/>
      <w:numFmt w:val="bullet"/>
      <w:lvlText w:val=""/>
      <w:lvlJc w:val="left"/>
      <w:pPr>
        <w:ind w:left="4331" w:hanging="360"/>
      </w:pPr>
      <w:rPr>
        <w:rFonts w:ascii="Wingdings" w:hAnsi="Wingdings" w:hint="default"/>
      </w:rPr>
    </w:lvl>
    <w:lvl w:ilvl="6" w:tplc="080A0001" w:tentative="1">
      <w:start w:val="1"/>
      <w:numFmt w:val="bullet"/>
      <w:lvlText w:val=""/>
      <w:lvlJc w:val="left"/>
      <w:pPr>
        <w:ind w:left="5051" w:hanging="360"/>
      </w:pPr>
      <w:rPr>
        <w:rFonts w:ascii="Symbol" w:hAnsi="Symbol" w:hint="default"/>
      </w:rPr>
    </w:lvl>
    <w:lvl w:ilvl="7" w:tplc="080A0003" w:tentative="1">
      <w:start w:val="1"/>
      <w:numFmt w:val="bullet"/>
      <w:lvlText w:val="o"/>
      <w:lvlJc w:val="left"/>
      <w:pPr>
        <w:ind w:left="5771" w:hanging="360"/>
      </w:pPr>
      <w:rPr>
        <w:rFonts w:ascii="Courier New" w:hAnsi="Courier New" w:cs="Courier New" w:hint="default"/>
      </w:rPr>
    </w:lvl>
    <w:lvl w:ilvl="8" w:tplc="080A0005" w:tentative="1">
      <w:start w:val="1"/>
      <w:numFmt w:val="bullet"/>
      <w:lvlText w:val=""/>
      <w:lvlJc w:val="left"/>
      <w:pPr>
        <w:ind w:left="6491" w:hanging="360"/>
      </w:pPr>
      <w:rPr>
        <w:rFonts w:ascii="Wingdings" w:hAnsi="Wingdings" w:hint="default"/>
      </w:rPr>
    </w:lvl>
  </w:abstractNum>
  <w:abstractNum w:abstractNumId="21" w15:restartNumberingAfterBreak="0">
    <w:nsid w:val="2A7F7F57"/>
    <w:multiLevelType w:val="hybridMultilevel"/>
    <w:tmpl w:val="1E4CC180"/>
    <w:lvl w:ilvl="0" w:tplc="08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D51D4B"/>
    <w:multiLevelType w:val="hybridMultilevel"/>
    <w:tmpl w:val="FD28A57A"/>
    <w:lvl w:ilvl="0" w:tplc="FFFFFFFF">
      <w:start w:val="1"/>
      <w:numFmt w:val="lowerLetter"/>
      <w:lvlText w:val="%1)"/>
      <w:lvlJc w:val="left"/>
      <w:pPr>
        <w:tabs>
          <w:tab w:val="num" w:pos="1070"/>
        </w:tabs>
        <w:ind w:left="107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8E8556C"/>
    <w:multiLevelType w:val="hybridMultilevel"/>
    <w:tmpl w:val="10804CC0"/>
    <w:lvl w:ilvl="0" w:tplc="BD529988">
      <w:start w:val="1"/>
      <w:numFmt w:val="lowerLetter"/>
      <w:lvlText w:val="%1)"/>
      <w:lvlJc w:val="left"/>
      <w:pPr>
        <w:ind w:left="1788" w:hanging="36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5" w15:restartNumberingAfterBreak="0">
    <w:nsid w:val="38FC67C5"/>
    <w:multiLevelType w:val="hybridMultilevel"/>
    <w:tmpl w:val="8D90597C"/>
    <w:lvl w:ilvl="0" w:tplc="0C0A000B">
      <w:start w:val="1"/>
      <w:numFmt w:val="bullet"/>
      <w:lvlText w:val=""/>
      <w:lvlJc w:val="left"/>
      <w:pPr>
        <w:ind w:left="949" w:hanging="360"/>
      </w:pPr>
      <w:rPr>
        <w:rFonts w:ascii="Wingdings" w:hAnsi="Wingdings" w:hint="default"/>
      </w:rPr>
    </w:lvl>
    <w:lvl w:ilvl="1" w:tplc="580A0003" w:tentative="1">
      <w:start w:val="1"/>
      <w:numFmt w:val="bullet"/>
      <w:lvlText w:val="o"/>
      <w:lvlJc w:val="left"/>
      <w:pPr>
        <w:ind w:left="1669" w:hanging="360"/>
      </w:pPr>
      <w:rPr>
        <w:rFonts w:ascii="Courier New" w:hAnsi="Courier New" w:cs="Courier New" w:hint="default"/>
      </w:rPr>
    </w:lvl>
    <w:lvl w:ilvl="2" w:tplc="580A0005" w:tentative="1">
      <w:start w:val="1"/>
      <w:numFmt w:val="bullet"/>
      <w:lvlText w:val=""/>
      <w:lvlJc w:val="left"/>
      <w:pPr>
        <w:ind w:left="2389" w:hanging="360"/>
      </w:pPr>
      <w:rPr>
        <w:rFonts w:ascii="Wingdings" w:hAnsi="Wingdings" w:hint="default"/>
      </w:rPr>
    </w:lvl>
    <w:lvl w:ilvl="3" w:tplc="580A0001" w:tentative="1">
      <w:start w:val="1"/>
      <w:numFmt w:val="bullet"/>
      <w:lvlText w:val=""/>
      <w:lvlJc w:val="left"/>
      <w:pPr>
        <w:ind w:left="3109" w:hanging="360"/>
      </w:pPr>
      <w:rPr>
        <w:rFonts w:ascii="Symbol" w:hAnsi="Symbol" w:hint="default"/>
      </w:rPr>
    </w:lvl>
    <w:lvl w:ilvl="4" w:tplc="580A0003" w:tentative="1">
      <w:start w:val="1"/>
      <w:numFmt w:val="bullet"/>
      <w:lvlText w:val="o"/>
      <w:lvlJc w:val="left"/>
      <w:pPr>
        <w:ind w:left="3829" w:hanging="360"/>
      </w:pPr>
      <w:rPr>
        <w:rFonts w:ascii="Courier New" w:hAnsi="Courier New" w:cs="Courier New" w:hint="default"/>
      </w:rPr>
    </w:lvl>
    <w:lvl w:ilvl="5" w:tplc="580A0005" w:tentative="1">
      <w:start w:val="1"/>
      <w:numFmt w:val="bullet"/>
      <w:lvlText w:val=""/>
      <w:lvlJc w:val="left"/>
      <w:pPr>
        <w:ind w:left="4549" w:hanging="360"/>
      </w:pPr>
      <w:rPr>
        <w:rFonts w:ascii="Wingdings" w:hAnsi="Wingdings" w:hint="default"/>
      </w:rPr>
    </w:lvl>
    <w:lvl w:ilvl="6" w:tplc="580A0001" w:tentative="1">
      <w:start w:val="1"/>
      <w:numFmt w:val="bullet"/>
      <w:lvlText w:val=""/>
      <w:lvlJc w:val="left"/>
      <w:pPr>
        <w:ind w:left="5269" w:hanging="360"/>
      </w:pPr>
      <w:rPr>
        <w:rFonts w:ascii="Symbol" w:hAnsi="Symbol" w:hint="default"/>
      </w:rPr>
    </w:lvl>
    <w:lvl w:ilvl="7" w:tplc="580A0003" w:tentative="1">
      <w:start w:val="1"/>
      <w:numFmt w:val="bullet"/>
      <w:lvlText w:val="o"/>
      <w:lvlJc w:val="left"/>
      <w:pPr>
        <w:ind w:left="5989" w:hanging="360"/>
      </w:pPr>
      <w:rPr>
        <w:rFonts w:ascii="Courier New" w:hAnsi="Courier New" w:cs="Courier New" w:hint="default"/>
      </w:rPr>
    </w:lvl>
    <w:lvl w:ilvl="8" w:tplc="580A0005" w:tentative="1">
      <w:start w:val="1"/>
      <w:numFmt w:val="bullet"/>
      <w:lvlText w:val=""/>
      <w:lvlJc w:val="left"/>
      <w:pPr>
        <w:ind w:left="6709" w:hanging="360"/>
      </w:pPr>
      <w:rPr>
        <w:rFonts w:ascii="Wingdings" w:hAnsi="Wingdings" w:hint="default"/>
      </w:rPr>
    </w:lvl>
  </w:abstractNum>
  <w:abstractNum w:abstractNumId="26"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677667"/>
    <w:multiLevelType w:val="hybridMultilevel"/>
    <w:tmpl w:val="2D325B5E"/>
    <w:lvl w:ilvl="0" w:tplc="580A0019">
      <w:start w:val="1"/>
      <w:numFmt w:val="lowerLetter"/>
      <w:lvlText w:val="%1."/>
      <w:lvlJc w:val="left"/>
      <w:pPr>
        <w:ind w:left="-131" w:hanging="360"/>
      </w:pPr>
      <w:rPr>
        <w:rFonts w:hint="default"/>
      </w:rPr>
    </w:lvl>
    <w:lvl w:ilvl="1" w:tplc="580A0003" w:tentative="1">
      <w:start w:val="1"/>
      <w:numFmt w:val="bullet"/>
      <w:lvlText w:val="o"/>
      <w:lvlJc w:val="left"/>
      <w:pPr>
        <w:ind w:left="589" w:hanging="360"/>
      </w:pPr>
      <w:rPr>
        <w:rFonts w:ascii="Courier New" w:hAnsi="Courier New" w:cs="Courier New" w:hint="default"/>
      </w:rPr>
    </w:lvl>
    <w:lvl w:ilvl="2" w:tplc="580A0005" w:tentative="1">
      <w:start w:val="1"/>
      <w:numFmt w:val="bullet"/>
      <w:lvlText w:val=""/>
      <w:lvlJc w:val="left"/>
      <w:pPr>
        <w:ind w:left="1309" w:hanging="360"/>
      </w:pPr>
      <w:rPr>
        <w:rFonts w:ascii="Wingdings" w:hAnsi="Wingdings" w:hint="default"/>
      </w:rPr>
    </w:lvl>
    <w:lvl w:ilvl="3" w:tplc="580A0001" w:tentative="1">
      <w:start w:val="1"/>
      <w:numFmt w:val="bullet"/>
      <w:lvlText w:val=""/>
      <w:lvlJc w:val="left"/>
      <w:pPr>
        <w:ind w:left="2029" w:hanging="360"/>
      </w:pPr>
      <w:rPr>
        <w:rFonts w:ascii="Symbol" w:hAnsi="Symbol" w:hint="default"/>
      </w:rPr>
    </w:lvl>
    <w:lvl w:ilvl="4" w:tplc="580A0003" w:tentative="1">
      <w:start w:val="1"/>
      <w:numFmt w:val="bullet"/>
      <w:lvlText w:val="o"/>
      <w:lvlJc w:val="left"/>
      <w:pPr>
        <w:ind w:left="2749" w:hanging="360"/>
      </w:pPr>
      <w:rPr>
        <w:rFonts w:ascii="Courier New" w:hAnsi="Courier New" w:cs="Courier New" w:hint="default"/>
      </w:rPr>
    </w:lvl>
    <w:lvl w:ilvl="5" w:tplc="580A0005" w:tentative="1">
      <w:start w:val="1"/>
      <w:numFmt w:val="bullet"/>
      <w:lvlText w:val=""/>
      <w:lvlJc w:val="left"/>
      <w:pPr>
        <w:ind w:left="3469" w:hanging="360"/>
      </w:pPr>
      <w:rPr>
        <w:rFonts w:ascii="Wingdings" w:hAnsi="Wingdings" w:hint="default"/>
      </w:rPr>
    </w:lvl>
    <w:lvl w:ilvl="6" w:tplc="580A0001" w:tentative="1">
      <w:start w:val="1"/>
      <w:numFmt w:val="bullet"/>
      <w:lvlText w:val=""/>
      <w:lvlJc w:val="left"/>
      <w:pPr>
        <w:ind w:left="4189" w:hanging="360"/>
      </w:pPr>
      <w:rPr>
        <w:rFonts w:ascii="Symbol" w:hAnsi="Symbol" w:hint="default"/>
      </w:rPr>
    </w:lvl>
    <w:lvl w:ilvl="7" w:tplc="580A0003" w:tentative="1">
      <w:start w:val="1"/>
      <w:numFmt w:val="bullet"/>
      <w:lvlText w:val="o"/>
      <w:lvlJc w:val="left"/>
      <w:pPr>
        <w:ind w:left="4909" w:hanging="360"/>
      </w:pPr>
      <w:rPr>
        <w:rFonts w:ascii="Courier New" w:hAnsi="Courier New" w:cs="Courier New" w:hint="default"/>
      </w:rPr>
    </w:lvl>
    <w:lvl w:ilvl="8" w:tplc="580A0005" w:tentative="1">
      <w:start w:val="1"/>
      <w:numFmt w:val="bullet"/>
      <w:lvlText w:val=""/>
      <w:lvlJc w:val="left"/>
      <w:pPr>
        <w:ind w:left="5629" w:hanging="360"/>
      </w:pPr>
      <w:rPr>
        <w:rFonts w:ascii="Wingdings" w:hAnsi="Wingdings" w:hint="default"/>
      </w:rPr>
    </w:lvl>
  </w:abstractNum>
  <w:abstractNum w:abstractNumId="28" w15:restartNumberingAfterBreak="0">
    <w:nsid w:val="4CCC0254"/>
    <w:multiLevelType w:val="hybridMultilevel"/>
    <w:tmpl w:val="F432B98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9" w15:restartNumberingAfterBreak="0">
    <w:nsid w:val="4F2A4048"/>
    <w:multiLevelType w:val="hybridMultilevel"/>
    <w:tmpl w:val="82206A16"/>
    <w:lvl w:ilvl="0" w:tplc="3C8E5CB8">
      <w:start w:val="4"/>
      <w:numFmt w:val="bullet"/>
      <w:lvlText w:val=""/>
      <w:lvlJc w:val="left"/>
      <w:pPr>
        <w:ind w:left="862" w:hanging="360"/>
      </w:pPr>
      <w:rPr>
        <w:rFonts w:ascii="Symbol" w:eastAsia="Times New Roman" w:hAnsi="Symbol" w:cs="Aria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30" w15:restartNumberingAfterBreak="0">
    <w:nsid w:val="535A779D"/>
    <w:multiLevelType w:val="hybridMultilevel"/>
    <w:tmpl w:val="AFA2476C"/>
    <w:lvl w:ilvl="0" w:tplc="5BE60E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1437A7"/>
    <w:multiLevelType w:val="hybridMultilevel"/>
    <w:tmpl w:val="84006D04"/>
    <w:lvl w:ilvl="0" w:tplc="0C0A000B">
      <w:start w:val="1"/>
      <w:numFmt w:val="bullet"/>
      <w:lvlText w:val=""/>
      <w:lvlJc w:val="left"/>
      <w:pPr>
        <w:ind w:left="949" w:hanging="360"/>
      </w:pPr>
      <w:rPr>
        <w:rFonts w:ascii="Wingdings" w:hAnsi="Wingdings" w:hint="default"/>
      </w:rPr>
    </w:lvl>
    <w:lvl w:ilvl="1" w:tplc="580A0003" w:tentative="1">
      <w:start w:val="1"/>
      <w:numFmt w:val="bullet"/>
      <w:lvlText w:val="o"/>
      <w:lvlJc w:val="left"/>
      <w:pPr>
        <w:ind w:left="1669" w:hanging="360"/>
      </w:pPr>
      <w:rPr>
        <w:rFonts w:ascii="Courier New" w:hAnsi="Courier New" w:cs="Courier New" w:hint="default"/>
      </w:rPr>
    </w:lvl>
    <w:lvl w:ilvl="2" w:tplc="580A0005" w:tentative="1">
      <w:start w:val="1"/>
      <w:numFmt w:val="bullet"/>
      <w:lvlText w:val=""/>
      <w:lvlJc w:val="left"/>
      <w:pPr>
        <w:ind w:left="2389" w:hanging="360"/>
      </w:pPr>
      <w:rPr>
        <w:rFonts w:ascii="Wingdings" w:hAnsi="Wingdings" w:hint="default"/>
      </w:rPr>
    </w:lvl>
    <w:lvl w:ilvl="3" w:tplc="580A0001" w:tentative="1">
      <w:start w:val="1"/>
      <w:numFmt w:val="bullet"/>
      <w:lvlText w:val=""/>
      <w:lvlJc w:val="left"/>
      <w:pPr>
        <w:ind w:left="3109" w:hanging="360"/>
      </w:pPr>
      <w:rPr>
        <w:rFonts w:ascii="Symbol" w:hAnsi="Symbol" w:hint="default"/>
      </w:rPr>
    </w:lvl>
    <w:lvl w:ilvl="4" w:tplc="580A0003" w:tentative="1">
      <w:start w:val="1"/>
      <w:numFmt w:val="bullet"/>
      <w:lvlText w:val="o"/>
      <w:lvlJc w:val="left"/>
      <w:pPr>
        <w:ind w:left="3829" w:hanging="360"/>
      </w:pPr>
      <w:rPr>
        <w:rFonts w:ascii="Courier New" w:hAnsi="Courier New" w:cs="Courier New" w:hint="default"/>
      </w:rPr>
    </w:lvl>
    <w:lvl w:ilvl="5" w:tplc="580A0005" w:tentative="1">
      <w:start w:val="1"/>
      <w:numFmt w:val="bullet"/>
      <w:lvlText w:val=""/>
      <w:lvlJc w:val="left"/>
      <w:pPr>
        <w:ind w:left="4549" w:hanging="360"/>
      </w:pPr>
      <w:rPr>
        <w:rFonts w:ascii="Wingdings" w:hAnsi="Wingdings" w:hint="default"/>
      </w:rPr>
    </w:lvl>
    <w:lvl w:ilvl="6" w:tplc="580A0001" w:tentative="1">
      <w:start w:val="1"/>
      <w:numFmt w:val="bullet"/>
      <w:lvlText w:val=""/>
      <w:lvlJc w:val="left"/>
      <w:pPr>
        <w:ind w:left="5269" w:hanging="360"/>
      </w:pPr>
      <w:rPr>
        <w:rFonts w:ascii="Symbol" w:hAnsi="Symbol" w:hint="default"/>
      </w:rPr>
    </w:lvl>
    <w:lvl w:ilvl="7" w:tplc="580A0003" w:tentative="1">
      <w:start w:val="1"/>
      <w:numFmt w:val="bullet"/>
      <w:lvlText w:val="o"/>
      <w:lvlJc w:val="left"/>
      <w:pPr>
        <w:ind w:left="5989" w:hanging="360"/>
      </w:pPr>
      <w:rPr>
        <w:rFonts w:ascii="Courier New" w:hAnsi="Courier New" w:cs="Courier New" w:hint="default"/>
      </w:rPr>
    </w:lvl>
    <w:lvl w:ilvl="8" w:tplc="580A0005" w:tentative="1">
      <w:start w:val="1"/>
      <w:numFmt w:val="bullet"/>
      <w:lvlText w:val=""/>
      <w:lvlJc w:val="left"/>
      <w:pPr>
        <w:ind w:left="6709" w:hanging="360"/>
      </w:pPr>
      <w:rPr>
        <w:rFonts w:ascii="Wingdings" w:hAnsi="Wingdings" w:hint="default"/>
      </w:rPr>
    </w:lvl>
  </w:abstractNum>
  <w:abstractNum w:abstractNumId="32" w15:restartNumberingAfterBreak="0">
    <w:nsid w:val="59241350"/>
    <w:multiLevelType w:val="hybridMultilevel"/>
    <w:tmpl w:val="167288B2"/>
    <w:lvl w:ilvl="0" w:tplc="080A0017">
      <w:start w:val="1"/>
      <w:numFmt w:val="lowerLetter"/>
      <w:lvlText w:val="%1)"/>
      <w:lvlJc w:val="left"/>
      <w:pPr>
        <w:tabs>
          <w:tab w:val="num" w:pos="1461"/>
        </w:tabs>
        <w:ind w:left="146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3" w15:restartNumberingAfterBreak="0">
    <w:nsid w:val="59973900"/>
    <w:multiLevelType w:val="hybridMultilevel"/>
    <w:tmpl w:val="0D0284DA"/>
    <w:lvl w:ilvl="0" w:tplc="580A0001">
      <w:start w:val="1"/>
      <w:numFmt w:val="bullet"/>
      <w:lvlText w:val=""/>
      <w:lvlJc w:val="left"/>
      <w:pPr>
        <w:ind w:left="229" w:hanging="360"/>
      </w:pPr>
      <w:rPr>
        <w:rFonts w:ascii="Symbol" w:hAnsi="Symbol" w:hint="default"/>
      </w:rPr>
    </w:lvl>
    <w:lvl w:ilvl="1" w:tplc="580A0003" w:tentative="1">
      <w:start w:val="1"/>
      <w:numFmt w:val="bullet"/>
      <w:lvlText w:val="o"/>
      <w:lvlJc w:val="left"/>
      <w:pPr>
        <w:ind w:left="949" w:hanging="360"/>
      </w:pPr>
      <w:rPr>
        <w:rFonts w:ascii="Courier New" w:hAnsi="Courier New" w:cs="Courier New" w:hint="default"/>
      </w:rPr>
    </w:lvl>
    <w:lvl w:ilvl="2" w:tplc="580A0005" w:tentative="1">
      <w:start w:val="1"/>
      <w:numFmt w:val="bullet"/>
      <w:lvlText w:val=""/>
      <w:lvlJc w:val="left"/>
      <w:pPr>
        <w:ind w:left="1669" w:hanging="360"/>
      </w:pPr>
      <w:rPr>
        <w:rFonts w:ascii="Wingdings" w:hAnsi="Wingdings" w:hint="default"/>
      </w:rPr>
    </w:lvl>
    <w:lvl w:ilvl="3" w:tplc="580A0001" w:tentative="1">
      <w:start w:val="1"/>
      <w:numFmt w:val="bullet"/>
      <w:lvlText w:val=""/>
      <w:lvlJc w:val="left"/>
      <w:pPr>
        <w:ind w:left="2389" w:hanging="360"/>
      </w:pPr>
      <w:rPr>
        <w:rFonts w:ascii="Symbol" w:hAnsi="Symbol" w:hint="default"/>
      </w:rPr>
    </w:lvl>
    <w:lvl w:ilvl="4" w:tplc="580A0003" w:tentative="1">
      <w:start w:val="1"/>
      <w:numFmt w:val="bullet"/>
      <w:lvlText w:val="o"/>
      <w:lvlJc w:val="left"/>
      <w:pPr>
        <w:ind w:left="3109" w:hanging="360"/>
      </w:pPr>
      <w:rPr>
        <w:rFonts w:ascii="Courier New" w:hAnsi="Courier New" w:cs="Courier New" w:hint="default"/>
      </w:rPr>
    </w:lvl>
    <w:lvl w:ilvl="5" w:tplc="580A0005" w:tentative="1">
      <w:start w:val="1"/>
      <w:numFmt w:val="bullet"/>
      <w:lvlText w:val=""/>
      <w:lvlJc w:val="left"/>
      <w:pPr>
        <w:ind w:left="3829" w:hanging="360"/>
      </w:pPr>
      <w:rPr>
        <w:rFonts w:ascii="Wingdings" w:hAnsi="Wingdings" w:hint="default"/>
      </w:rPr>
    </w:lvl>
    <w:lvl w:ilvl="6" w:tplc="580A0001" w:tentative="1">
      <w:start w:val="1"/>
      <w:numFmt w:val="bullet"/>
      <w:lvlText w:val=""/>
      <w:lvlJc w:val="left"/>
      <w:pPr>
        <w:ind w:left="4549" w:hanging="360"/>
      </w:pPr>
      <w:rPr>
        <w:rFonts w:ascii="Symbol" w:hAnsi="Symbol" w:hint="default"/>
      </w:rPr>
    </w:lvl>
    <w:lvl w:ilvl="7" w:tplc="580A0003" w:tentative="1">
      <w:start w:val="1"/>
      <w:numFmt w:val="bullet"/>
      <w:lvlText w:val="o"/>
      <w:lvlJc w:val="left"/>
      <w:pPr>
        <w:ind w:left="5269" w:hanging="360"/>
      </w:pPr>
      <w:rPr>
        <w:rFonts w:ascii="Courier New" w:hAnsi="Courier New" w:cs="Courier New" w:hint="default"/>
      </w:rPr>
    </w:lvl>
    <w:lvl w:ilvl="8" w:tplc="580A0005" w:tentative="1">
      <w:start w:val="1"/>
      <w:numFmt w:val="bullet"/>
      <w:lvlText w:val=""/>
      <w:lvlJc w:val="left"/>
      <w:pPr>
        <w:ind w:left="5989" w:hanging="360"/>
      </w:pPr>
      <w:rPr>
        <w:rFonts w:ascii="Wingdings" w:hAnsi="Wingdings" w:hint="default"/>
      </w:rPr>
    </w:lvl>
  </w:abstractNum>
  <w:abstractNum w:abstractNumId="34" w15:restartNumberingAfterBreak="0">
    <w:nsid w:val="5EE13B25"/>
    <w:multiLevelType w:val="multilevel"/>
    <w:tmpl w:val="94C85C46"/>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0724218"/>
    <w:multiLevelType w:val="hybridMultilevel"/>
    <w:tmpl w:val="BE6A7462"/>
    <w:lvl w:ilvl="0" w:tplc="580A0003">
      <w:start w:val="1"/>
      <w:numFmt w:val="bullet"/>
      <w:lvlText w:val="o"/>
      <w:lvlJc w:val="left"/>
      <w:pPr>
        <w:ind w:left="11" w:hanging="360"/>
      </w:pPr>
      <w:rPr>
        <w:rFonts w:ascii="Courier New" w:hAnsi="Courier New" w:cs="Courier New" w:hint="default"/>
      </w:rPr>
    </w:lvl>
    <w:lvl w:ilvl="1" w:tplc="580A0003" w:tentative="1">
      <w:start w:val="1"/>
      <w:numFmt w:val="bullet"/>
      <w:lvlText w:val="o"/>
      <w:lvlJc w:val="left"/>
      <w:pPr>
        <w:ind w:left="731" w:hanging="360"/>
      </w:pPr>
      <w:rPr>
        <w:rFonts w:ascii="Courier New" w:hAnsi="Courier New" w:cs="Courier New" w:hint="default"/>
      </w:rPr>
    </w:lvl>
    <w:lvl w:ilvl="2" w:tplc="580A0005" w:tentative="1">
      <w:start w:val="1"/>
      <w:numFmt w:val="bullet"/>
      <w:lvlText w:val=""/>
      <w:lvlJc w:val="left"/>
      <w:pPr>
        <w:ind w:left="1451" w:hanging="360"/>
      </w:pPr>
      <w:rPr>
        <w:rFonts w:ascii="Wingdings" w:hAnsi="Wingdings" w:hint="default"/>
      </w:rPr>
    </w:lvl>
    <w:lvl w:ilvl="3" w:tplc="580A0001" w:tentative="1">
      <w:start w:val="1"/>
      <w:numFmt w:val="bullet"/>
      <w:lvlText w:val=""/>
      <w:lvlJc w:val="left"/>
      <w:pPr>
        <w:ind w:left="2171" w:hanging="360"/>
      </w:pPr>
      <w:rPr>
        <w:rFonts w:ascii="Symbol" w:hAnsi="Symbol" w:hint="default"/>
      </w:rPr>
    </w:lvl>
    <w:lvl w:ilvl="4" w:tplc="580A0003" w:tentative="1">
      <w:start w:val="1"/>
      <w:numFmt w:val="bullet"/>
      <w:lvlText w:val="o"/>
      <w:lvlJc w:val="left"/>
      <w:pPr>
        <w:ind w:left="2891" w:hanging="360"/>
      </w:pPr>
      <w:rPr>
        <w:rFonts w:ascii="Courier New" w:hAnsi="Courier New" w:cs="Courier New" w:hint="default"/>
      </w:rPr>
    </w:lvl>
    <w:lvl w:ilvl="5" w:tplc="580A0005" w:tentative="1">
      <w:start w:val="1"/>
      <w:numFmt w:val="bullet"/>
      <w:lvlText w:val=""/>
      <w:lvlJc w:val="left"/>
      <w:pPr>
        <w:ind w:left="3611" w:hanging="360"/>
      </w:pPr>
      <w:rPr>
        <w:rFonts w:ascii="Wingdings" w:hAnsi="Wingdings" w:hint="default"/>
      </w:rPr>
    </w:lvl>
    <w:lvl w:ilvl="6" w:tplc="580A0001" w:tentative="1">
      <w:start w:val="1"/>
      <w:numFmt w:val="bullet"/>
      <w:lvlText w:val=""/>
      <w:lvlJc w:val="left"/>
      <w:pPr>
        <w:ind w:left="4331" w:hanging="360"/>
      </w:pPr>
      <w:rPr>
        <w:rFonts w:ascii="Symbol" w:hAnsi="Symbol" w:hint="default"/>
      </w:rPr>
    </w:lvl>
    <w:lvl w:ilvl="7" w:tplc="580A0003" w:tentative="1">
      <w:start w:val="1"/>
      <w:numFmt w:val="bullet"/>
      <w:lvlText w:val="o"/>
      <w:lvlJc w:val="left"/>
      <w:pPr>
        <w:ind w:left="5051" w:hanging="360"/>
      </w:pPr>
      <w:rPr>
        <w:rFonts w:ascii="Courier New" w:hAnsi="Courier New" w:cs="Courier New" w:hint="default"/>
      </w:rPr>
    </w:lvl>
    <w:lvl w:ilvl="8" w:tplc="580A0005" w:tentative="1">
      <w:start w:val="1"/>
      <w:numFmt w:val="bullet"/>
      <w:lvlText w:val=""/>
      <w:lvlJc w:val="left"/>
      <w:pPr>
        <w:ind w:left="5771" w:hanging="360"/>
      </w:pPr>
      <w:rPr>
        <w:rFonts w:ascii="Wingdings" w:hAnsi="Wingdings" w:hint="default"/>
      </w:rPr>
    </w:lvl>
  </w:abstractNum>
  <w:abstractNum w:abstractNumId="36" w15:restartNumberingAfterBreak="0">
    <w:nsid w:val="6399277C"/>
    <w:multiLevelType w:val="hybridMultilevel"/>
    <w:tmpl w:val="3710BE3C"/>
    <w:lvl w:ilvl="0" w:tplc="0C0A000B">
      <w:start w:val="1"/>
      <w:numFmt w:val="bullet"/>
      <w:lvlText w:val=""/>
      <w:lvlJc w:val="left"/>
      <w:pPr>
        <w:ind w:left="11" w:hanging="360"/>
      </w:pPr>
      <w:rPr>
        <w:rFonts w:ascii="Wingdings" w:hAnsi="Wingdings" w:hint="default"/>
      </w:rPr>
    </w:lvl>
    <w:lvl w:ilvl="1" w:tplc="580A0003" w:tentative="1">
      <w:start w:val="1"/>
      <w:numFmt w:val="bullet"/>
      <w:lvlText w:val="o"/>
      <w:lvlJc w:val="left"/>
      <w:pPr>
        <w:ind w:left="731" w:hanging="360"/>
      </w:pPr>
      <w:rPr>
        <w:rFonts w:ascii="Courier New" w:hAnsi="Courier New" w:cs="Courier New" w:hint="default"/>
      </w:rPr>
    </w:lvl>
    <w:lvl w:ilvl="2" w:tplc="580A0005" w:tentative="1">
      <w:start w:val="1"/>
      <w:numFmt w:val="bullet"/>
      <w:lvlText w:val=""/>
      <w:lvlJc w:val="left"/>
      <w:pPr>
        <w:ind w:left="1451" w:hanging="360"/>
      </w:pPr>
      <w:rPr>
        <w:rFonts w:ascii="Wingdings" w:hAnsi="Wingdings" w:hint="default"/>
      </w:rPr>
    </w:lvl>
    <w:lvl w:ilvl="3" w:tplc="580A0001" w:tentative="1">
      <w:start w:val="1"/>
      <w:numFmt w:val="bullet"/>
      <w:lvlText w:val=""/>
      <w:lvlJc w:val="left"/>
      <w:pPr>
        <w:ind w:left="2171" w:hanging="360"/>
      </w:pPr>
      <w:rPr>
        <w:rFonts w:ascii="Symbol" w:hAnsi="Symbol" w:hint="default"/>
      </w:rPr>
    </w:lvl>
    <w:lvl w:ilvl="4" w:tplc="580A0003" w:tentative="1">
      <w:start w:val="1"/>
      <w:numFmt w:val="bullet"/>
      <w:lvlText w:val="o"/>
      <w:lvlJc w:val="left"/>
      <w:pPr>
        <w:ind w:left="2891" w:hanging="360"/>
      </w:pPr>
      <w:rPr>
        <w:rFonts w:ascii="Courier New" w:hAnsi="Courier New" w:cs="Courier New" w:hint="default"/>
      </w:rPr>
    </w:lvl>
    <w:lvl w:ilvl="5" w:tplc="580A0005" w:tentative="1">
      <w:start w:val="1"/>
      <w:numFmt w:val="bullet"/>
      <w:lvlText w:val=""/>
      <w:lvlJc w:val="left"/>
      <w:pPr>
        <w:ind w:left="3611" w:hanging="360"/>
      </w:pPr>
      <w:rPr>
        <w:rFonts w:ascii="Wingdings" w:hAnsi="Wingdings" w:hint="default"/>
      </w:rPr>
    </w:lvl>
    <w:lvl w:ilvl="6" w:tplc="580A0001" w:tentative="1">
      <w:start w:val="1"/>
      <w:numFmt w:val="bullet"/>
      <w:lvlText w:val=""/>
      <w:lvlJc w:val="left"/>
      <w:pPr>
        <w:ind w:left="4331" w:hanging="360"/>
      </w:pPr>
      <w:rPr>
        <w:rFonts w:ascii="Symbol" w:hAnsi="Symbol" w:hint="default"/>
      </w:rPr>
    </w:lvl>
    <w:lvl w:ilvl="7" w:tplc="580A0003" w:tentative="1">
      <w:start w:val="1"/>
      <w:numFmt w:val="bullet"/>
      <w:lvlText w:val="o"/>
      <w:lvlJc w:val="left"/>
      <w:pPr>
        <w:ind w:left="5051" w:hanging="360"/>
      </w:pPr>
      <w:rPr>
        <w:rFonts w:ascii="Courier New" w:hAnsi="Courier New" w:cs="Courier New" w:hint="default"/>
      </w:rPr>
    </w:lvl>
    <w:lvl w:ilvl="8" w:tplc="580A0005" w:tentative="1">
      <w:start w:val="1"/>
      <w:numFmt w:val="bullet"/>
      <w:lvlText w:val=""/>
      <w:lvlJc w:val="left"/>
      <w:pPr>
        <w:ind w:left="5771" w:hanging="360"/>
      </w:pPr>
      <w:rPr>
        <w:rFonts w:ascii="Wingdings" w:hAnsi="Wingdings" w:hint="default"/>
      </w:rPr>
    </w:lvl>
  </w:abstractNum>
  <w:abstractNum w:abstractNumId="37" w15:restartNumberingAfterBreak="0">
    <w:nsid w:val="673D4E35"/>
    <w:multiLevelType w:val="multilevel"/>
    <w:tmpl w:val="F5EC17C2"/>
    <w:lvl w:ilvl="0">
      <w:start w:val="3"/>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6CDD2838"/>
    <w:multiLevelType w:val="hybridMultilevel"/>
    <w:tmpl w:val="F1A4A83E"/>
    <w:lvl w:ilvl="0" w:tplc="A24A8C18">
      <w:start w:val="1"/>
      <w:numFmt w:val="lowerLetter"/>
      <w:lvlText w:val="%1)"/>
      <w:lvlJc w:val="left"/>
      <w:pPr>
        <w:tabs>
          <w:tab w:val="num" w:pos="720"/>
        </w:tabs>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9" w15:restartNumberingAfterBreak="0">
    <w:nsid w:val="711B6809"/>
    <w:multiLevelType w:val="hybridMultilevel"/>
    <w:tmpl w:val="E0CEC8B2"/>
    <w:lvl w:ilvl="0" w:tplc="0C0A0017">
      <w:start w:val="1"/>
      <w:numFmt w:val="lowerLetter"/>
      <w:lvlText w:val="%1)"/>
      <w:lvlJc w:val="left"/>
      <w:pPr>
        <w:tabs>
          <w:tab w:val="num" w:pos="720"/>
        </w:tabs>
        <w:ind w:left="720" w:hanging="360"/>
      </w:pPr>
      <w:rPr>
        <w:rFonts w:cs="Times New Roman"/>
      </w:rPr>
    </w:lvl>
    <w:lvl w:ilvl="1" w:tplc="10B42258">
      <w:start w:val="1"/>
      <w:numFmt w:val="lowerLetter"/>
      <w:lvlText w:val="%2)"/>
      <w:lvlJc w:val="left"/>
      <w:pPr>
        <w:tabs>
          <w:tab w:val="num" w:pos="1440"/>
        </w:tabs>
        <w:ind w:left="1440" w:hanging="360"/>
      </w:pPr>
      <w:rPr>
        <w:rFonts w:cs="Times New Roman"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68B71D1"/>
    <w:multiLevelType w:val="hybridMultilevel"/>
    <w:tmpl w:val="798EA1EE"/>
    <w:lvl w:ilvl="0" w:tplc="0C0A000B">
      <w:start w:val="1"/>
      <w:numFmt w:val="bullet"/>
      <w:lvlText w:val=""/>
      <w:lvlJc w:val="left"/>
      <w:pPr>
        <w:ind w:left="949" w:hanging="360"/>
      </w:pPr>
      <w:rPr>
        <w:rFonts w:ascii="Wingdings" w:hAnsi="Wingdings" w:hint="default"/>
      </w:rPr>
    </w:lvl>
    <w:lvl w:ilvl="1" w:tplc="580A0003" w:tentative="1">
      <w:start w:val="1"/>
      <w:numFmt w:val="bullet"/>
      <w:lvlText w:val="o"/>
      <w:lvlJc w:val="left"/>
      <w:pPr>
        <w:ind w:left="1669" w:hanging="360"/>
      </w:pPr>
      <w:rPr>
        <w:rFonts w:ascii="Courier New" w:hAnsi="Courier New" w:cs="Courier New" w:hint="default"/>
      </w:rPr>
    </w:lvl>
    <w:lvl w:ilvl="2" w:tplc="580A0005" w:tentative="1">
      <w:start w:val="1"/>
      <w:numFmt w:val="bullet"/>
      <w:lvlText w:val=""/>
      <w:lvlJc w:val="left"/>
      <w:pPr>
        <w:ind w:left="2389" w:hanging="360"/>
      </w:pPr>
      <w:rPr>
        <w:rFonts w:ascii="Wingdings" w:hAnsi="Wingdings" w:hint="default"/>
      </w:rPr>
    </w:lvl>
    <w:lvl w:ilvl="3" w:tplc="580A0001" w:tentative="1">
      <w:start w:val="1"/>
      <w:numFmt w:val="bullet"/>
      <w:lvlText w:val=""/>
      <w:lvlJc w:val="left"/>
      <w:pPr>
        <w:ind w:left="3109" w:hanging="360"/>
      </w:pPr>
      <w:rPr>
        <w:rFonts w:ascii="Symbol" w:hAnsi="Symbol" w:hint="default"/>
      </w:rPr>
    </w:lvl>
    <w:lvl w:ilvl="4" w:tplc="580A0003" w:tentative="1">
      <w:start w:val="1"/>
      <w:numFmt w:val="bullet"/>
      <w:lvlText w:val="o"/>
      <w:lvlJc w:val="left"/>
      <w:pPr>
        <w:ind w:left="3829" w:hanging="360"/>
      </w:pPr>
      <w:rPr>
        <w:rFonts w:ascii="Courier New" w:hAnsi="Courier New" w:cs="Courier New" w:hint="default"/>
      </w:rPr>
    </w:lvl>
    <w:lvl w:ilvl="5" w:tplc="580A0005" w:tentative="1">
      <w:start w:val="1"/>
      <w:numFmt w:val="bullet"/>
      <w:lvlText w:val=""/>
      <w:lvlJc w:val="left"/>
      <w:pPr>
        <w:ind w:left="4549" w:hanging="360"/>
      </w:pPr>
      <w:rPr>
        <w:rFonts w:ascii="Wingdings" w:hAnsi="Wingdings" w:hint="default"/>
      </w:rPr>
    </w:lvl>
    <w:lvl w:ilvl="6" w:tplc="580A0001" w:tentative="1">
      <w:start w:val="1"/>
      <w:numFmt w:val="bullet"/>
      <w:lvlText w:val=""/>
      <w:lvlJc w:val="left"/>
      <w:pPr>
        <w:ind w:left="5269" w:hanging="360"/>
      </w:pPr>
      <w:rPr>
        <w:rFonts w:ascii="Symbol" w:hAnsi="Symbol" w:hint="default"/>
      </w:rPr>
    </w:lvl>
    <w:lvl w:ilvl="7" w:tplc="580A0003" w:tentative="1">
      <w:start w:val="1"/>
      <w:numFmt w:val="bullet"/>
      <w:lvlText w:val="o"/>
      <w:lvlJc w:val="left"/>
      <w:pPr>
        <w:ind w:left="5989" w:hanging="360"/>
      </w:pPr>
      <w:rPr>
        <w:rFonts w:ascii="Courier New" w:hAnsi="Courier New" w:cs="Courier New" w:hint="default"/>
      </w:rPr>
    </w:lvl>
    <w:lvl w:ilvl="8" w:tplc="580A0005" w:tentative="1">
      <w:start w:val="1"/>
      <w:numFmt w:val="bullet"/>
      <w:lvlText w:val=""/>
      <w:lvlJc w:val="left"/>
      <w:pPr>
        <w:ind w:left="6709" w:hanging="360"/>
      </w:pPr>
      <w:rPr>
        <w:rFonts w:ascii="Wingdings" w:hAnsi="Wingdings" w:hint="default"/>
      </w:rPr>
    </w:lvl>
  </w:abstractNum>
  <w:abstractNum w:abstractNumId="41" w15:restartNumberingAfterBreak="0">
    <w:nsid w:val="7D061B67"/>
    <w:multiLevelType w:val="hybridMultilevel"/>
    <w:tmpl w:val="AE22FDB6"/>
    <w:lvl w:ilvl="0" w:tplc="E744DBA4">
      <w:start w:val="1"/>
      <w:numFmt w:val="lowerLetter"/>
      <w:lvlText w:val="%1."/>
      <w:lvlJc w:val="left"/>
      <w:pPr>
        <w:ind w:left="-491" w:hanging="360"/>
      </w:pPr>
      <w:rPr>
        <w:rFonts w:hint="default"/>
      </w:rPr>
    </w:lvl>
    <w:lvl w:ilvl="1" w:tplc="580A0019" w:tentative="1">
      <w:start w:val="1"/>
      <w:numFmt w:val="lowerLetter"/>
      <w:lvlText w:val="%2."/>
      <w:lvlJc w:val="left"/>
      <w:pPr>
        <w:ind w:left="229" w:hanging="360"/>
      </w:pPr>
    </w:lvl>
    <w:lvl w:ilvl="2" w:tplc="580A001B" w:tentative="1">
      <w:start w:val="1"/>
      <w:numFmt w:val="lowerRoman"/>
      <w:lvlText w:val="%3."/>
      <w:lvlJc w:val="right"/>
      <w:pPr>
        <w:ind w:left="949" w:hanging="180"/>
      </w:pPr>
    </w:lvl>
    <w:lvl w:ilvl="3" w:tplc="580A000F" w:tentative="1">
      <w:start w:val="1"/>
      <w:numFmt w:val="decimal"/>
      <w:lvlText w:val="%4."/>
      <w:lvlJc w:val="left"/>
      <w:pPr>
        <w:ind w:left="1669" w:hanging="360"/>
      </w:pPr>
    </w:lvl>
    <w:lvl w:ilvl="4" w:tplc="580A0019" w:tentative="1">
      <w:start w:val="1"/>
      <w:numFmt w:val="lowerLetter"/>
      <w:lvlText w:val="%5."/>
      <w:lvlJc w:val="left"/>
      <w:pPr>
        <w:ind w:left="2389" w:hanging="360"/>
      </w:pPr>
    </w:lvl>
    <w:lvl w:ilvl="5" w:tplc="580A001B" w:tentative="1">
      <w:start w:val="1"/>
      <w:numFmt w:val="lowerRoman"/>
      <w:lvlText w:val="%6."/>
      <w:lvlJc w:val="right"/>
      <w:pPr>
        <w:ind w:left="3109" w:hanging="180"/>
      </w:pPr>
    </w:lvl>
    <w:lvl w:ilvl="6" w:tplc="580A000F" w:tentative="1">
      <w:start w:val="1"/>
      <w:numFmt w:val="decimal"/>
      <w:lvlText w:val="%7."/>
      <w:lvlJc w:val="left"/>
      <w:pPr>
        <w:ind w:left="3829" w:hanging="360"/>
      </w:pPr>
    </w:lvl>
    <w:lvl w:ilvl="7" w:tplc="580A0019" w:tentative="1">
      <w:start w:val="1"/>
      <w:numFmt w:val="lowerLetter"/>
      <w:lvlText w:val="%8."/>
      <w:lvlJc w:val="left"/>
      <w:pPr>
        <w:ind w:left="4549" w:hanging="360"/>
      </w:pPr>
    </w:lvl>
    <w:lvl w:ilvl="8" w:tplc="580A001B" w:tentative="1">
      <w:start w:val="1"/>
      <w:numFmt w:val="lowerRoman"/>
      <w:lvlText w:val="%9."/>
      <w:lvlJc w:val="right"/>
      <w:pPr>
        <w:ind w:left="5269" w:hanging="180"/>
      </w:pPr>
    </w:lvl>
  </w:abstractNum>
  <w:abstractNum w:abstractNumId="42" w15:restartNumberingAfterBreak="0">
    <w:nsid w:val="7DB7177D"/>
    <w:multiLevelType w:val="hybridMultilevel"/>
    <w:tmpl w:val="9AC044A2"/>
    <w:lvl w:ilvl="0" w:tplc="2AA45A3E">
      <w:start w:val="1"/>
      <w:numFmt w:val="bullet"/>
      <w:lvlText w:val=""/>
      <w:lvlJc w:val="left"/>
      <w:pPr>
        <w:tabs>
          <w:tab w:val="num" w:pos="927"/>
        </w:tabs>
        <w:ind w:left="927" w:hanging="360"/>
      </w:pPr>
      <w:rPr>
        <w:rFonts w:ascii="Symbol" w:hAnsi="Symbol" w:hint="default"/>
      </w:rPr>
    </w:lvl>
    <w:lvl w:ilvl="1" w:tplc="956AAF1A" w:tentative="1">
      <w:start w:val="1"/>
      <w:numFmt w:val="bullet"/>
      <w:lvlText w:val="o"/>
      <w:lvlJc w:val="left"/>
      <w:pPr>
        <w:tabs>
          <w:tab w:val="num" w:pos="1647"/>
        </w:tabs>
        <w:ind w:left="1647" w:hanging="360"/>
      </w:pPr>
      <w:rPr>
        <w:rFonts w:ascii="Courier New" w:hAnsi="Courier New" w:hint="default"/>
      </w:rPr>
    </w:lvl>
    <w:lvl w:ilvl="2" w:tplc="058AFB38" w:tentative="1">
      <w:start w:val="1"/>
      <w:numFmt w:val="bullet"/>
      <w:lvlText w:val=""/>
      <w:lvlJc w:val="left"/>
      <w:pPr>
        <w:tabs>
          <w:tab w:val="num" w:pos="2367"/>
        </w:tabs>
        <w:ind w:left="2367" w:hanging="360"/>
      </w:pPr>
      <w:rPr>
        <w:rFonts w:ascii="Wingdings" w:hAnsi="Wingdings" w:hint="default"/>
      </w:rPr>
    </w:lvl>
    <w:lvl w:ilvl="3" w:tplc="25F0B68A" w:tentative="1">
      <w:start w:val="1"/>
      <w:numFmt w:val="bullet"/>
      <w:lvlText w:val=""/>
      <w:lvlJc w:val="left"/>
      <w:pPr>
        <w:tabs>
          <w:tab w:val="num" w:pos="3087"/>
        </w:tabs>
        <w:ind w:left="3087" w:hanging="360"/>
      </w:pPr>
      <w:rPr>
        <w:rFonts w:ascii="Symbol" w:hAnsi="Symbol" w:hint="default"/>
      </w:rPr>
    </w:lvl>
    <w:lvl w:ilvl="4" w:tplc="4CF25E56" w:tentative="1">
      <w:start w:val="1"/>
      <w:numFmt w:val="bullet"/>
      <w:lvlText w:val="o"/>
      <w:lvlJc w:val="left"/>
      <w:pPr>
        <w:tabs>
          <w:tab w:val="num" w:pos="3807"/>
        </w:tabs>
        <w:ind w:left="3807" w:hanging="360"/>
      </w:pPr>
      <w:rPr>
        <w:rFonts w:ascii="Courier New" w:hAnsi="Courier New" w:hint="default"/>
      </w:rPr>
    </w:lvl>
    <w:lvl w:ilvl="5" w:tplc="5F64E3B4" w:tentative="1">
      <w:start w:val="1"/>
      <w:numFmt w:val="bullet"/>
      <w:lvlText w:val=""/>
      <w:lvlJc w:val="left"/>
      <w:pPr>
        <w:tabs>
          <w:tab w:val="num" w:pos="4527"/>
        </w:tabs>
        <w:ind w:left="4527" w:hanging="360"/>
      </w:pPr>
      <w:rPr>
        <w:rFonts w:ascii="Wingdings" w:hAnsi="Wingdings" w:hint="default"/>
      </w:rPr>
    </w:lvl>
    <w:lvl w:ilvl="6" w:tplc="12FA3EC2" w:tentative="1">
      <w:start w:val="1"/>
      <w:numFmt w:val="bullet"/>
      <w:lvlText w:val=""/>
      <w:lvlJc w:val="left"/>
      <w:pPr>
        <w:tabs>
          <w:tab w:val="num" w:pos="5247"/>
        </w:tabs>
        <w:ind w:left="5247" w:hanging="360"/>
      </w:pPr>
      <w:rPr>
        <w:rFonts w:ascii="Symbol" w:hAnsi="Symbol" w:hint="default"/>
      </w:rPr>
    </w:lvl>
    <w:lvl w:ilvl="7" w:tplc="12F222D2" w:tentative="1">
      <w:start w:val="1"/>
      <w:numFmt w:val="bullet"/>
      <w:lvlText w:val="o"/>
      <w:lvlJc w:val="left"/>
      <w:pPr>
        <w:tabs>
          <w:tab w:val="num" w:pos="5967"/>
        </w:tabs>
        <w:ind w:left="5967" w:hanging="360"/>
      </w:pPr>
      <w:rPr>
        <w:rFonts w:ascii="Courier New" w:hAnsi="Courier New" w:hint="default"/>
      </w:rPr>
    </w:lvl>
    <w:lvl w:ilvl="8" w:tplc="4A5AD096"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7E3C1EC4"/>
    <w:multiLevelType w:val="hybridMultilevel"/>
    <w:tmpl w:val="3E64DD28"/>
    <w:lvl w:ilvl="0" w:tplc="E0D8790E">
      <w:start w:val="1"/>
      <w:numFmt w:val="lowerLetter"/>
      <w:lvlText w:val="%1."/>
      <w:lvlJc w:val="left"/>
      <w:pPr>
        <w:ind w:left="-349" w:hanging="360"/>
      </w:pPr>
      <w:rPr>
        <w:rFonts w:hint="default"/>
        <w:b/>
      </w:rPr>
    </w:lvl>
    <w:lvl w:ilvl="1" w:tplc="580A0019" w:tentative="1">
      <w:start w:val="1"/>
      <w:numFmt w:val="lowerLetter"/>
      <w:lvlText w:val="%2."/>
      <w:lvlJc w:val="left"/>
      <w:pPr>
        <w:ind w:left="371" w:hanging="360"/>
      </w:pPr>
    </w:lvl>
    <w:lvl w:ilvl="2" w:tplc="580A001B" w:tentative="1">
      <w:start w:val="1"/>
      <w:numFmt w:val="lowerRoman"/>
      <w:lvlText w:val="%3."/>
      <w:lvlJc w:val="right"/>
      <w:pPr>
        <w:ind w:left="1091" w:hanging="180"/>
      </w:pPr>
    </w:lvl>
    <w:lvl w:ilvl="3" w:tplc="580A000F" w:tentative="1">
      <w:start w:val="1"/>
      <w:numFmt w:val="decimal"/>
      <w:lvlText w:val="%4."/>
      <w:lvlJc w:val="left"/>
      <w:pPr>
        <w:ind w:left="1811" w:hanging="360"/>
      </w:pPr>
    </w:lvl>
    <w:lvl w:ilvl="4" w:tplc="580A0019" w:tentative="1">
      <w:start w:val="1"/>
      <w:numFmt w:val="lowerLetter"/>
      <w:lvlText w:val="%5."/>
      <w:lvlJc w:val="left"/>
      <w:pPr>
        <w:ind w:left="2531" w:hanging="360"/>
      </w:pPr>
    </w:lvl>
    <w:lvl w:ilvl="5" w:tplc="580A001B" w:tentative="1">
      <w:start w:val="1"/>
      <w:numFmt w:val="lowerRoman"/>
      <w:lvlText w:val="%6."/>
      <w:lvlJc w:val="right"/>
      <w:pPr>
        <w:ind w:left="3251" w:hanging="180"/>
      </w:pPr>
    </w:lvl>
    <w:lvl w:ilvl="6" w:tplc="580A000F" w:tentative="1">
      <w:start w:val="1"/>
      <w:numFmt w:val="decimal"/>
      <w:lvlText w:val="%7."/>
      <w:lvlJc w:val="left"/>
      <w:pPr>
        <w:ind w:left="3971" w:hanging="360"/>
      </w:pPr>
    </w:lvl>
    <w:lvl w:ilvl="7" w:tplc="580A0019" w:tentative="1">
      <w:start w:val="1"/>
      <w:numFmt w:val="lowerLetter"/>
      <w:lvlText w:val="%8."/>
      <w:lvlJc w:val="left"/>
      <w:pPr>
        <w:ind w:left="4691" w:hanging="360"/>
      </w:pPr>
    </w:lvl>
    <w:lvl w:ilvl="8" w:tplc="580A001B" w:tentative="1">
      <w:start w:val="1"/>
      <w:numFmt w:val="lowerRoman"/>
      <w:lvlText w:val="%9."/>
      <w:lvlJc w:val="right"/>
      <w:pPr>
        <w:ind w:left="5411" w:hanging="180"/>
      </w:pPr>
    </w:lvl>
  </w:abstractNum>
  <w:abstractNum w:abstractNumId="44" w15:restartNumberingAfterBreak="0">
    <w:nsid w:val="7F0375BE"/>
    <w:multiLevelType w:val="hybridMultilevel"/>
    <w:tmpl w:val="2D325B5E"/>
    <w:lvl w:ilvl="0" w:tplc="580A0019">
      <w:start w:val="1"/>
      <w:numFmt w:val="lowerLetter"/>
      <w:lvlText w:val="%1."/>
      <w:lvlJc w:val="left"/>
      <w:pPr>
        <w:ind w:left="-131" w:hanging="360"/>
      </w:pPr>
      <w:rPr>
        <w:rFonts w:hint="default"/>
      </w:rPr>
    </w:lvl>
    <w:lvl w:ilvl="1" w:tplc="580A0003" w:tentative="1">
      <w:start w:val="1"/>
      <w:numFmt w:val="bullet"/>
      <w:lvlText w:val="o"/>
      <w:lvlJc w:val="left"/>
      <w:pPr>
        <w:ind w:left="589" w:hanging="360"/>
      </w:pPr>
      <w:rPr>
        <w:rFonts w:ascii="Courier New" w:hAnsi="Courier New" w:cs="Courier New" w:hint="default"/>
      </w:rPr>
    </w:lvl>
    <w:lvl w:ilvl="2" w:tplc="580A0005" w:tentative="1">
      <w:start w:val="1"/>
      <w:numFmt w:val="bullet"/>
      <w:lvlText w:val=""/>
      <w:lvlJc w:val="left"/>
      <w:pPr>
        <w:ind w:left="1309" w:hanging="360"/>
      </w:pPr>
      <w:rPr>
        <w:rFonts w:ascii="Wingdings" w:hAnsi="Wingdings" w:hint="default"/>
      </w:rPr>
    </w:lvl>
    <w:lvl w:ilvl="3" w:tplc="580A0001" w:tentative="1">
      <w:start w:val="1"/>
      <w:numFmt w:val="bullet"/>
      <w:lvlText w:val=""/>
      <w:lvlJc w:val="left"/>
      <w:pPr>
        <w:ind w:left="2029" w:hanging="360"/>
      </w:pPr>
      <w:rPr>
        <w:rFonts w:ascii="Symbol" w:hAnsi="Symbol" w:hint="default"/>
      </w:rPr>
    </w:lvl>
    <w:lvl w:ilvl="4" w:tplc="580A0003" w:tentative="1">
      <w:start w:val="1"/>
      <w:numFmt w:val="bullet"/>
      <w:lvlText w:val="o"/>
      <w:lvlJc w:val="left"/>
      <w:pPr>
        <w:ind w:left="2749" w:hanging="360"/>
      </w:pPr>
      <w:rPr>
        <w:rFonts w:ascii="Courier New" w:hAnsi="Courier New" w:cs="Courier New" w:hint="default"/>
      </w:rPr>
    </w:lvl>
    <w:lvl w:ilvl="5" w:tplc="580A0005" w:tentative="1">
      <w:start w:val="1"/>
      <w:numFmt w:val="bullet"/>
      <w:lvlText w:val=""/>
      <w:lvlJc w:val="left"/>
      <w:pPr>
        <w:ind w:left="3469" w:hanging="360"/>
      </w:pPr>
      <w:rPr>
        <w:rFonts w:ascii="Wingdings" w:hAnsi="Wingdings" w:hint="default"/>
      </w:rPr>
    </w:lvl>
    <w:lvl w:ilvl="6" w:tplc="580A0001" w:tentative="1">
      <w:start w:val="1"/>
      <w:numFmt w:val="bullet"/>
      <w:lvlText w:val=""/>
      <w:lvlJc w:val="left"/>
      <w:pPr>
        <w:ind w:left="4189" w:hanging="360"/>
      </w:pPr>
      <w:rPr>
        <w:rFonts w:ascii="Symbol" w:hAnsi="Symbol" w:hint="default"/>
      </w:rPr>
    </w:lvl>
    <w:lvl w:ilvl="7" w:tplc="580A0003" w:tentative="1">
      <w:start w:val="1"/>
      <w:numFmt w:val="bullet"/>
      <w:lvlText w:val="o"/>
      <w:lvlJc w:val="left"/>
      <w:pPr>
        <w:ind w:left="4909" w:hanging="360"/>
      </w:pPr>
      <w:rPr>
        <w:rFonts w:ascii="Courier New" w:hAnsi="Courier New" w:cs="Courier New" w:hint="default"/>
      </w:rPr>
    </w:lvl>
    <w:lvl w:ilvl="8" w:tplc="580A0005" w:tentative="1">
      <w:start w:val="1"/>
      <w:numFmt w:val="bullet"/>
      <w:lvlText w:val=""/>
      <w:lvlJc w:val="left"/>
      <w:pPr>
        <w:ind w:left="5629" w:hanging="360"/>
      </w:pPr>
      <w:rPr>
        <w:rFonts w:ascii="Wingdings" w:hAnsi="Wingdings" w:hint="default"/>
      </w:rPr>
    </w:lvl>
  </w:abstractNum>
  <w:num w:numId="1">
    <w:abstractNumId w:val="42"/>
  </w:num>
  <w:num w:numId="2">
    <w:abstractNumId w:val="14"/>
  </w:num>
  <w:num w:numId="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
  </w:num>
  <w:num w:numId="9">
    <w:abstractNumId w:val="6"/>
  </w:num>
  <w:num w:numId="10">
    <w:abstractNumId w:val="3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1"/>
  </w:num>
  <w:num w:numId="18">
    <w:abstractNumId w:val="0"/>
  </w:num>
  <w:num w:numId="19">
    <w:abstractNumId w:val="27"/>
  </w:num>
  <w:num w:numId="20">
    <w:abstractNumId w:val="12"/>
  </w:num>
  <w:num w:numId="21">
    <w:abstractNumId w:val="41"/>
  </w:num>
  <w:num w:numId="22">
    <w:abstractNumId w:val="33"/>
  </w:num>
  <w:num w:numId="23">
    <w:abstractNumId w:val="10"/>
  </w:num>
  <w:num w:numId="24">
    <w:abstractNumId w:val="11"/>
  </w:num>
  <w:num w:numId="25">
    <w:abstractNumId w:val="35"/>
  </w:num>
  <w:num w:numId="26">
    <w:abstractNumId w:val="15"/>
  </w:num>
  <w:num w:numId="27">
    <w:abstractNumId w:val="3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num>
  <w:num w:numId="31">
    <w:abstractNumId w:val="5"/>
  </w:num>
  <w:num w:numId="32">
    <w:abstractNumId w:val="28"/>
  </w:num>
  <w:num w:numId="33">
    <w:abstractNumId w:val="40"/>
  </w:num>
  <w:num w:numId="34">
    <w:abstractNumId w:val="31"/>
  </w:num>
  <w:num w:numId="35">
    <w:abstractNumId w:val="25"/>
  </w:num>
  <w:num w:numId="36">
    <w:abstractNumId w:val="44"/>
  </w:num>
  <w:num w:numId="37">
    <w:abstractNumId w:val="4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25"/>
    <w:rsid w:val="0000147C"/>
    <w:rsid w:val="00001C9F"/>
    <w:rsid w:val="000032A5"/>
    <w:rsid w:val="000032D7"/>
    <w:rsid w:val="00003B8A"/>
    <w:rsid w:val="00004234"/>
    <w:rsid w:val="0000486E"/>
    <w:rsid w:val="00005FFE"/>
    <w:rsid w:val="00006ACD"/>
    <w:rsid w:val="00006EC4"/>
    <w:rsid w:val="00007EDE"/>
    <w:rsid w:val="00013DA6"/>
    <w:rsid w:val="0001418C"/>
    <w:rsid w:val="0001544D"/>
    <w:rsid w:val="0001599E"/>
    <w:rsid w:val="00016ECA"/>
    <w:rsid w:val="000176E2"/>
    <w:rsid w:val="000177E1"/>
    <w:rsid w:val="00020637"/>
    <w:rsid w:val="00022D2F"/>
    <w:rsid w:val="00023C20"/>
    <w:rsid w:val="00023EBA"/>
    <w:rsid w:val="00023EDD"/>
    <w:rsid w:val="000250A1"/>
    <w:rsid w:val="000272C3"/>
    <w:rsid w:val="00027B5A"/>
    <w:rsid w:val="000304A7"/>
    <w:rsid w:val="000327D0"/>
    <w:rsid w:val="000337EC"/>
    <w:rsid w:val="000340DB"/>
    <w:rsid w:val="00034155"/>
    <w:rsid w:val="0003489D"/>
    <w:rsid w:val="000352E1"/>
    <w:rsid w:val="0003543C"/>
    <w:rsid w:val="000358D3"/>
    <w:rsid w:val="00035C6D"/>
    <w:rsid w:val="00036684"/>
    <w:rsid w:val="000366B6"/>
    <w:rsid w:val="0003675E"/>
    <w:rsid w:val="00036C09"/>
    <w:rsid w:val="000372CC"/>
    <w:rsid w:val="000407B7"/>
    <w:rsid w:val="00041EC2"/>
    <w:rsid w:val="00041F47"/>
    <w:rsid w:val="00044992"/>
    <w:rsid w:val="000449C7"/>
    <w:rsid w:val="00045133"/>
    <w:rsid w:val="0004566B"/>
    <w:rsid w:val="0004633D"/>
    <w:rsid w:val="00050963"/>
    <w:rsid w:val="000513E0"/>
    <w:rsid w:val="00051595"/>
    <w:rsid w:val="00053E7A"/>
    <w:rsid w:val="000563B1"/>
    <w:rsid w:val="00056762"/>
    <w:rsid w:val="000573B9"/>
    <w:rsid w:val="00057434"/>
    <w:rsid w:val="000574D0"/>
    <w:rsid w:val="0005766F"/>
    <w:rsid w:val="00060762"/>
    <w:rsid w:val="000634C6"/>
    <w:rsid w:val="00063B40"/>
    <w:rsid w:val="00064F06"/>
    <w:rsid w:val="0006579A"/>
    <w:rsid w:val="00065DE1"/>
    <w:rsid w:val="000669DD"/>
    <w:rsid w:val="0006730A"/>
    <w:rsid w:val="00070203"/>
    <w:rsid w:val="000720B0"/>
    <w:rsid w:val="000723D5"/>
    <w:rsid w:val="00076514"/>
    <w:rsid w:val="00077331"/>
    <w:rsid w:val="0007785D"/>
    <w:rsid w:val="000807B7"/>
    <w:rsid w:val="000826C4"/>
    <w:rsid w:val="00082F56"/>
    <w:rsid w:val="000835BC"/>
    <w:rsid w:val="0008480D"/>
    <w:rsid w:val="00084A56"/>
    <w:rsid w:val="00084CE4"/>
    <w:rsid w:val="00085022"/>
    <w:rsid w:val="000857FB"/>
    <w:rsid w:val="00085F94"/>
    <w:rsid w:val="00086329"/>
    <w:rsid w:val="000866E4"/>
    <w:rsid w:val="000878DB"/>
    <w:rsid w:val="000879A5"/>
    <w:rsid w:val="00090A51"/>
    <w:rsid w:val="00090B24"/>
    <w:rsid w:val="00090FF8"/>
    <w:rsid w:val="00092F04"/>
    <w:rsid w:val="00093A17"/>
    <w:rsid w:val="00093AF0"/>
    <w:rsid w:val="00095430"/>
    <w:rsid w:val="000A0105"/>
    <w:rsid w:val="000A01C5"/>
    <w:rsid w:val="000A0F54"/>
    <w:rsid w:val="000A259D"/>
    <w:rsid w:val="000A45F1"/>
    <w:rsid w:val="000A570E"/>
    <w:rsid w:val="000A6DD5"/>
    <w:rsid w:val="000A70EB"/>
    <w:rsid w:val="000A7122"/>
    <w:rsid w:val="000A7BE0"/>
    <w:rsid w:val="000B066F"/>
    <w:rsid w:val="000B07A0"/>
    <w:rsid w:val="000B0B30"/>
    <w:rsid w:val="000B2818"/>
    <w:rsid w:val="000B3818"/>
    <w:rsid w:val="000B3A60"/>
    <w:rsid w:val="000B44DC"/>
    <w:rsid w:val="000B5EFB"/>
    <w:rsid w:val="000B5FA8"/>
    <w:rsid w:val="000C1573"/>
    <w:rsid w:val="000C27FA"/>
    <w:rsid w:val="000C28E9"/>
    <w:rsid w:val="000C36C2"/>
    <w:rsid w:val="000C552A"/>
    <w:rsid w:val="000C5A23"/>
    <w:rsid w:val="000C5E1E"/>
    <w:rsid w:val="000C7217"/>
    <w:rsid w:val="000D0A5B"/>
    <w:rsid w:val="000D107C"/>
    <w:rsid w:val="000D1CCB"/>
    <w:rsid w:val="000D2338"/>
    <w:rsid w:val="000D24F4"/>
    <w:rsid w:val="000D33F0"/>
    <w:rsid w:val="000D3B82"/>
    <w:rsid w:val="000D674C"/>
    <w:rsid w:val="000D73D9"/>
    <w:rsid w:val="000E1D19"/>
    <w:rsid w:val="000E315F"/>
    <w:rsid w:val="000E3F23"/>
    <w:rsid w:val="000E4207"/>
    <w:rsid w:val="000E4EFF"/>
    <w:rsid w:val="000E532B"/>
    <w:rsid w:val="000E5626"/>
    <w:rsid w:val="000E586D"/>
    <w:rsid w:val="000E7AD1"/>
    <w:rsid w:val="000F0CDB"/>
    <w:rsid w:val="000F1D07"/>
    <w:rsid w:val="000F20D0"/>
    <w:rsid w:val="000F3F22"/>
    <w:rsid w:val="000F50ED"/>
    <w:rsid w:val="000F5590"/>
    <w:rsid w:val="000F6872"/>
    <w:rsid w:val="0010001D"/>
    <w:rsid w:val="00100D9A"/>
    <w:rsid w:val="0010162D"/>
    <w:rsid w:val="00101E66"/>
    <w:rsid w:val="00101FF3"/>
    <w:rsid w:val="00104ADC"/>
    <w:rsid w:val="00105767"/>
    <w:rsid w:val="00105DC6"/>
    <w:rsid w:val="00106445"/>
    <w:rsid w:val="00111951"/>
    <w:rsid w:val="00113379"/>
    <w:rsid w:val="00114DE4"/>
    <w:rsid w:val="00117A66"/>
    <w:rsid w:val="00121531"/>
    <w:rsid w:val="00121739"/>
    <w:rsid w:val="00122550"/>
    <w:rsid w:val="001252C7"/>
    <w:rsid w:val="00125B1B"/>
    <w:rsid w:val="00127437"/>
    <w:rsid w:val="001274FD"/>
    <w:rsid w:val="001275B3"/>
    <w:rsid w:val="00131994"/>
    <w:rsid w:val="00132B78"/>
    <w:rsid w:val="00133261"/>
    <w:rsid w:val="00133BBB"/>
    <w:rsid w:val="00135921"/>
    <w:rsid w:val="001366F4"/>
    <w:rsid w:val="0013673F"/>
    <w:rsid w:val="00136FEA"/>
    <w:rsid w:val="001408EF"/>
    <w:rsid w:val="0014145F"/>
    <w:rsid w:val="001418EF"/>
    <w:rsid w:val="00141BB9"/>
    <w:rsid w:val="001434F4"/>
    <w:rsid w:val="00143580"/>
    <w:rsid w:val="00145B10"/>
    <w:rsid w:val="001476A5"/>
    <w:rsid w:val="001479BA"/>
    <w:rsid w:val="00150C14"/>
    <w:rsid w:val="001518E6"/>
    <w:rsid w:val="00151B4A"/>
    <w:rsid w:val="001539CC"/>
    <w:rsid w:val="00154A9A"/>
    <w:rsid w:val="00154C05"/>
    <w:rsid w:val="001564CA"/>
    <w:rsid w:val="00156C4B"/>
    <w:rsid w:val="00157375"/>
    <w:rsid w:val="00157672"/>
    <w:rsid w:val="00160732"/>
    <w:rsid w:val="00160836"/>
    <w:rsid w:val="00160889"/>
    <w:rsid w:val="0016115B"/>
    <w:rsid w:val="001612E0"/>
    <w:rsid w:val="00162021"/>
    <w:rsid w:val="0016266F"/>
    <w:rsid w:val="001630B9"/>
    <w:rsid w:val="00163335"/>
    <w:rsid w:val="00163882"/>
    <w:rsid w:val="00163F46"/>
    <w:rsid w:val="001642C9"/>
    <w:rsid w:val="0016520B"/>
    <w:rsid w:val="00165658"/>
    <w:rsid w:val="00166772"/>
    <w:rsid w:val="001673E6"/>
    <w:rsid w:val="001701A9"/>
    <w:rsid w:val="00170AFF"/>
    <w:rsid w:val="00171A23"/>
    <w:rsid w:val="001737A0"/>
    <w:rsid w:val="0017453A"/>
    <w:rsid w:val="00174619"/>
    <w:rsid w:val="0017467F"/>
    <w:rsid w:val="001748F3"/>
    <w:rsid w:val="00174D2B"/>
    <w:rsid w:val="00174E86"/>
    <w:rsid w:val="0017617D"/>
    <w:rsid w:val="001763CD"/>
    <w:rsid w:val="00182113"/>
    <w:rsid w:val="00183A67"/>
    <w:rsid w:val="00184B66"/>
    <w:rsid w:val="00184C1C"/>
    <w:rsid w:val="0018647A"/>
    <w:rsid w:val="00186753"/>
    <w:rsid w:val="00186AFE"/>
    <w:rsid w:val="00187E0D"/>
    <w:rsid w:val="0019038A"/>
    <w:rsid w:val="0019085B"/>
    <w:rsid w:val="00191537"/>
    <w:rsid w:val="0019229B"/>
    <w:rsid w:val="001927CF"/>
    <w:rsid w:val="001942D1"/>
    <w:rsid w:val="00194576"/>
    <w:rsid w:val="0019482F"/>
    <w:rsid w:val="00195379"/>
    <w:rsid w:val="00196471"/>
    <w:rsid w:val="00196566"/>
    <w:rsid w:val="00196690"/>
    <w:rsid w:val="00196ADF"/>
    <w:rsid w:val="001A055F"/>
    <w:rsid w:val="001A1076"/>
    <w:rsid w:val="001A3BD3"/>
    <w:rsid w:val="001A3E20"/>
    <w:rsid w:val="001A4060"/>
    <w:rsid w:val="001A4DB2"/>
    <w:rsid w:val="001A5436"/>
    <w:rsid w:val="001A5C12"/>
    <w:rsid w:val="001A63BD"/>
    <w:rsid w:val="001A6E49"/>
    <w:rsid w:val="001B35F1"/>
    <w:rsid w:val="001B3933"/>
    <w:rsid w:val="001B4451"/>
    <w:rsid w:val="001B535E"/>
    <w:rsid w:val="001B5380"/>
    <w:rsid w:val="001B5B4E"/>
    <w:rsid w:val="001B7221"/>
    <w:rsid w:val="001B7397"/>
    <w:rsid w:val="001C20F1"/>
    <w:rsid w:val="001C2688"/>
    <w:rsid w:val="001C28D3"/>
    <w:rsid w:val="001C37B7"/>
    <w:rsid w:val="001C4987"/>
    <w:rsid w:val="001C4C6A"/>
    <w:rsid w:val="001C4C87"/>
    <w:rsid w:val="001C4D71"/>
    <w:rsid w:val="001C5265"/>
    <w:rsid w:val="001C7BAE"/>
    <w:rsid w:val="001D0979"/>
    <w:rsid w:val="001D10AE"/>
    <w:rsid w:val="001D1115"/>
    <w:rsid w:val="001D3017"/>
    <w:rsid w:val="001D3974"/>
    <w:rsid w:val="001D3B57"/>
    <w:rsid w:val="001D3EA2"/>
    <w:rsid w:val="001D46E4"/>
    <w:rsid w:val="001D6324"/>
    <w:rsid w:val="001D6E87"/>
    <w:rsid w:val="001D72F4"/>
    <w:rsid w:val="001D7505"/>
    <w:rsid w:val="001D7C71"/>
    <w:rsid w:val="001E0648"/>
    <w:rsid w:val="001E1660"/>
    <w:rsid w:val="001E1A8A"/>
    <w:rsid w:val="001E30C1"/>
    <w:rsid w:val="001E559D"/>
    <w:rsid w:val="001E692E"/>
    <w:rsid w:val="001F1203"/>
    <w:rsid w:val="001F17AE"/>
    <w:rsid w:val="001F17D9"/>
    <w:rsid w:val="001F1E03"/>
    <w:rsid w:val="001F1FC6"/>
    <w:rsid w:val="001F215A"/>
    <w:rsid w:val="001F2296"/>
    <w:rsid w:val="001F27D2"/>
    <w:rsid w:val="001F328F"/>
    <w:rsid w:val="001F402A"/>
    <w:rsid w:val="001F4604"/>
    <w:rsid w:val="001F58EF"/>
    <w:rsid w:val="001F6D2F"/>
    <w:rsid w:val="001F780B"/>
    <w:rsid w:val="00200608"/>
    <w:rsid w:val="00200908"/>
    <w:rsid w:val="002019E1"/>
    <w:rsid w:val="0020216B"/>
    <w:rsid w:val="002031A7"/>
    <w:rsid w:val="002038D3"/>
    <w:rsid w:val="0020456A"/>
    <w:rsid w:val="00204607"/>
    <w:rsid w:val="00205702"/>
    <w:rsid w:val="00205DD8"/>
    <w:rsid w:val="00206326"/>
    <w:rsid w:val="002071E5"/>
    <w:rsid w:val="00207F58"/>
    <w:rsid w:val="00211691"/>
    <w:rsid w:val="00212F70"/>
    <w:rsid w:val="002130E0"/>
    <w:rsid w:val="002132AB"/>
    <w:rsid w:val="00213CC1"/>
    <w:rsid w:val="00214340"/>
    <w:rsid w:val="002147DC"/>
    <w:rsid w:val="002153F1"/>
    <w:rsid w:val="00215C10"/>
    <w:rsid w:val="002205CA"/>
    <w:rsid w:val="002212DB"/>
    <w:rsid w:val="00221A67"/>
    <w:rsid w:val="0022252F"/>
    <w:rsid w:val="002233E9"/>
    <w:rsid w:val="00224073"/>
    <w:rsid w:val="002242FE"/>
    <w:rsid w:val="00226317"/>
    <w:rsid w:val="00232416"/>
    <w:rsid w:val="00236707"/>
    <w:rsid w:val="0023770F"/>
    <w:rsid w:val="00240099"/>
    <w:rsid w:val="0024009B"/>
    <w:rsid w:val="002413A4"/>
    <w:rsid w:val="0024172B"/>
    <w:rsid w:val="00241E30"/>
    <w:rsid w:val="00242D38"/>
    <w:rsid w:val="002432C1"/>
    <w:rsid w:val="00243EDE"/>
    <w:rsid w:val="00245F10"/>
    <w:rsid w:val="00246520"/>
    <w:rsid w:val="00246DC3"/>
    <w:rsid w:val="00250B98"/>
    <w:rsid w:val="00250EB3"/>
    <w:rsid w:val="002513CC"/>
    <w:rsid w:val="0025345D"/>
    <w:rsid w:val="00253662"/>
    <w:rsid w:val="00253EB4"/>
    <w:rsid w:val="0025412E"/>
    <w:rsid w:val="00254C74"/>
    <w:rsid w:val="002551BF"/>
    <w:rsid w:val="00255AEA"/>
    <w:rsid w:val="00255B2A"/>
    <w:rsid w:val="00256DBF"/>
    <w:rsid w:val="002600B1"/>
    <w:rsid w:val="002606C4"/>
    <w:rsid w:val="00261430"/>
    <w:rsid w:val="0026352B"/>
    <w:rsid w:val="0026418E"/>
    <w:rsid w:val="002646AB"/>
    <w:rsid w:val="00264976"/>
    <w:rsid w:val="00264987"/>
    <w:rsid w:val="00265BF6"/>
    <w:rsid w:val="00265E08"/>
    <w:rsid w:val="00266B38"/>
    <w:rsid w:val="00267F37"/>
    <w:rsid w:val="002702C3"/>
    <w:rsid w:val="00270E42"/>
    <w:rsid w:val="00272D37"/>
    <w:rsid w:val="00276068"/>
    <w:rsid w:val="00276820"/>
    <w:rsid w:val="00277006"/>
    <w:rsid w:val="002774D7"/>
    <w:rsid w:val="0027762D"/>
    <w:rsid w:val="002809F8"/>
    <w:rsid w:val="00281047"/>
    <w:rsid w:val="0028131E"/>
    <w:rsid w:val="00281804"/>
    <w:rsid w:val="00282E2B"/>
    <w:rsid w:val="00283DCD"/>
    <w:rsid w:val="00283F7A"/>
    <w:rsid w:val="00284595"/>
    <w:rsid w:val="0028542B"/>
    <w:rsid w:val="00286F7D"/>
    <w:rsid w:val="0028719E"/>
    <w:rsid w:val="00290377"/>
    <w:rsid w:val="00290930"/>
    <w:rsid w:val="0029108D"/>
    <w:rsid w:val="00291B39"/>
    <w:rsid w:val="00292510"/>
    <w:rsid w:val="0029442E"/>
    <w:rsid w:val="00294E85"/>
    <w:rsid w:val="0029508F"/>
    <w:rsid w:val="00295201"/>
    <w:rsid w:val="00296A1A"/>
    <w:rsid w:val="00296ACD"/>
    <w:rsid w:val="00296B41"/>
    <w:rsid w:val="002A06A4"/>
    <w:rsid w:val="002A2335"/>
    <w:rsid w:val="002A2830"/>
    <w:rsid w:val="002A35F6"/>
    <w:rsid w:val="002A3913"/>
    <w:rsid w:val="002A4949"/>
    <w:rsid w:val="002A4D51"/>
    <w:rsid w:val="002A4FB8"/>
    <w:rsid w:val="002A51B4"/>
    <w:rsid w:val="002A52DF"/>
    <w:rsid w:val="002A599B"/>
    <w:rsid w:val="002A60CF"/>
    <w:rsid w:val="002A6DEC"/>
    <w:rsid w:val="002A6F1C"/>
    <w:rsid w:val="002B01EB"/>
    <w:rsid w:val="002B18A2"/>
    <w:rsid w:val="002B195A"/>
    <w:rsid w:val="002B1B1C"/>
    <w:rsid w:val="002B1BF2"/>
    <w:rsid w:val="002B2016"/>
    <w:rsid w:val="002B2598"/>
    <w:rsid w:val="002B3133"/>
    <w:rsid w:val="002B63CA"/>
    <w:rsid w:val="002B6657"/>
    <w:rsid w:val="002B6DFE"/>
    <w:rsid w:val="002C1DB8"/>
    <w:rsid w:val="002C2465"/>
    <w:rsid w:val="002C27E8"/>
    <w:rsid w:val="002C2BF4"/>
    <w:rsid w:val="002C3E97"/>
    <w:rsid w:val="002C56BF"/>
    <w:rsid w:val="002C7623"/>
    <w:rsid w:val="002C7AF6"/>
    <w:rsid w:val="002D063D"/>
    <w:rsid w:val="002D125E"/>
    <w:rsid w:val="002D51A0"/>
    <w:rsid w:val="002D5C95"/>
    <w:rsid w:val="002D5DA3"/>
    <w:rsid w:val="002D6B2D"/>
    <w:rsid w:val="002E1627"/>
    <w:rsid w:val="002E1E5F"/>
    <w:rsid w:val="002E3107"/>
    <w:rsid w:val="002E37B3"/>
    <w:rsid w:val="002E4719"/>
    <w:rsid w:val="002E4D4E"/>
    <w:rsid w:val="002E510A"/>
    <w:rsid w:val="002E6A10"/>
    <w:rsid w:val="002E74B9"/>
    <w:rsid w:val="002E75C7"/>
    <w:rsid w:val="002E796A"/>
    <w:rsid w:val="002F0E09"/>
    <w:rsid w:val="002F182B"/>
    <w:rsid w:val="002F2E87"/>
    <w:rsid w:val="002F3207"/>
    <w:rsid w:val="002F34EB"/>
    <w:rsid w:val="002F367D"/>
    <w:rsid w:val="002F38B8"/>
    <w:rsid w:val="002F4ED7"/>
    <w:rsid w:val="002F50D0"/>
    <w:rsid w:val="002F7B97"/>
    <w:rsid w:val="0030142F"/>
    <w:rsid w:val="00301779"/>
    <w:rsid w:val="00301998"/>
    <w:rsid w:val="00301CDA"/>
    <w:rsid w:val="00301EED"/>
    <w:rsid w:val="0030237D"/>
    <w:rsid w:val="003048B2"/>
    <w:rsid w:val="00304B43"/>
    <w:rsid w:val="00304E67"/>
    <w:rsid w:val="00307C93"/>
    <w:rsid w:val="0031333B"/>
    <w:rsid w:val="00315E76"/>
    <w:rsid w:val="0031649D"/>
    <w:rsid w:val="00317237"/>
    <w:rsid w:val="0031737C"/>
    <w:rsid w:val="00317E01"/>
    <w:rsid w:val="00317EAF"/>
    <w:rsid w:val="003215DC"/>
    <w:rsid w:val="00321BD6"/>
    <w:rsid w:val="00321D5B"/>
    <w:rsid w:val="003223C3"/>
    <w:rsid w:val="0032319B"/>
    <w:rsid w:val="003237DB"/>
    <w:rsid w:val="00323A18"/>
    <w:rsid w:val="003246BE"/>
    <w:rsid w:val="00324D2A"/>
    <w:rsid w:val="0032523E"/>
    <w:rsid w:val="0032545C"/>
    <w:rsid w:val="0032603A"/>
    <w:rsid w:val="00326677"/>
    <w:rsid w:val="003332F1"/>
    <w:rsid w:val="00334A8D"/>
    <w:rsid w:val="00337ED9"/>
    <w:rsid w:val="0034022F"/>
    <w:rsid w:val="0034056B"/>
    <w:rsid w:val="003409DA"/>
    <w:rsid w:val="0034132E"/>
    <w:rsid w:val="0034136D"/>
    <w:rsid w:val="00342611"/>
    <w:rsid w:val="00342F64"/>
    <w:rsid w:val="00346261"/>
    <w:rsid w:val="00347594"/>
    <w:rsid w:val="00350554"/>
    <w:rsid w:val="0035220C"/>
    <w:rsid w:val="00352BDB"/>
    <w:rsid w:val="00352D14"/>
    <w:rsid w:val="00352FDB"/>
    <w:rsid w:val="00353910"/>
    <w:rsid w:val="003543B4"/>
    <w:rsid w:val="0035532A"/>
    <w:rsid w:val="003556A5"/>
    <w:rsid w:val="00357396"/>
    <w:rsid w:val="0035739D"/>
    <w:rsid w:val="0035765E"/>
    <w:rsid w:val="0035795C"/>
    <w:rsid w:val="003606B3"/>
    <w:rsid w:val="00361411"/>
    <w:rsid w:val="00362AE8"/>
    <w:rsid w:val="00366DFF"/>
    <w:rsid w:val="00370916"/>
    <w:rsid w:val="003723BB"/>
    <w:rsid w:val="00373C33"/>
    <w:rsid w:val="00373CDD"/>
    <w:rsid w:val="00374599"/>
    <w:rsid w:val="003758BA"/>
    <w:rsid w:val="00376196"/>
    <w:rsid w:val="00381263"/>
    <w:rsid w:val="00381DD8"/>
    <w:rsid w:val="00382D38"/>
    <w:rsid w:val="00383B3C"/>
    <w:rsid w:val="00383F0D"/>
    <w:rsid w:val="0038491A"/>
    <w:rsid w:val="0038559D"/>
    <w:rsid w:val="00387094"/>
    <w:rsid w:val="003878C8"/>
    <w:rsid w:val="00392022"/>
    <w:rsid w:val="00394004"/>
    <w:rsid w:val="0039644A"/>
    <w:rsid w:val="0039772F"/>
    <w:rsid w:val="003A31E3"/>
    <w:rsid w:val="003A5B31"/>
    <w:rsid w:val="003A6944"/>
    <w:rsid w:val="003A6EF2"/>
    <w:rsid w:val="003A719E"/>
    <w:rsid w:val="003A7DBC"/>
    <w:rsid w:val="003B128E"/>
    <w:rsid w:val="003B1B3C"/>
    <w:rsid w:val="003B1D83"/>
    <w:rsid w:val="003B248E"/>
    <w:rsid w:val="003B4ABA"/>
    <w:rsid w:val="003B59F4"/>
    <w:rsid w:val="003B6324"/>
    <w:rsid w:val="003B69D7"/>
    <w:rsid w:val="003B6F3D"/>
    <w:rsid w:val="003B7A4E"/>
    <w:rsid w:val="003C04DC"/>
    <w:rsid w:val="003C07BF"/>
    <w:rsid w:val="003C10F1"/>
    <w:rsid w:val="003C2030"/>
    <w:rsid w:val="003C2BBE"/>
    <w:rsid w:val="003C3629"/>
    <w:rsid w:val="003C3CDB"/>
    <w:rsid w:val="003C3E34"/>
    <w:rsid w:val="003C5572"/>
    <w:rsid w:val="003C6236"/>
    <w:rsid w:val="003C6B9F"/>
    <w:rsid w:val="003C7867"/>
    <w:rsid w:val="003C7DF6"/>
    <w:rsid w:val="003D2A19"/>
    <w:rsid w:val="003D33C7"/>
    <w:rsid w:val="003D497A"/>
    <w:rsid w:val="003D53AE"/>
    <w:rsid w:val="003D5853"/>
    <w:rsid w:val="003D7383"/>
    <w:rsid w:val="003E24EE"/>
    <w:rsid w:val="003E3216"/>
    <w:rsid w:val="003E3CC7"/>
    <w:rsid w:val="003E3DB8"/>
    <w:rsid w:val="003E67FF"/>
    <w:rsid w:val="003E77F2"/>
    <w:rsid w:val="003F0BED"/>
    <w:rsid w:val="003F12C9"/>
    <w:rsid w:val="003F2234"/>
    <w:rsid w:val="003F354E"/>
    <w:rsid w:val="003F3711"/>
    <w:rsid w:val="003F39FD"/>
    <w:rsid w:val="003F4A19"/>
    <w:rsid w:val="00400BC2"/>
    <w:rsid w:val="00400DCE"/>
    <w:rsid w:val="0040130C"/>
    <w:rsid w:val="00401596"/>
    <w:rsid w:val="00401C33"/>
    <w:rsid w:val="00401FF0"/>
    <w:rsid w:val="00402A4A"/>
    <w:rsid w:val="00404EDA"/>
    <w:rsid w:val="00405440"/>
    <w:rsid w:val="00406713"/>
    <w:rsid w:val="00406F0F"/>
    <w:rsid w:val="004078F0"/>
    <w:rsid w:val="0041017E"/>
    <w:rsid w:val="00410838"/>
    <w:rsid w:val="00412075"/>
    <w:rsid w:val="004131C5"/>
    <w:rsid w:val="0041408D"/>
    <w:rsid w:val="0041491B"/>
    <w:rsid w:val="004159E5"/>
    <w:rsid w:val="00416889"/>
    <w:rsid w:val="00416DF7"/>
    <w:rsid w:val="00417293"/>
    <w:rsid w:val="00417708"/>
    <w:rsid w:val="00417CCA"/>
    <w:rsid w:val="0042001D"/>
    <w:rsid w:val="00421C79"/>
    <w:rsid w:val="00421EF7"/>
    <w:rsid w:val="004231CB"/>
    <w:rsid w:val="00424B51"/>
    <w:rsid w:val="00424DEF"/>
    <w:rsid w:val="004251F1"/>
    <w:rsid w:val="0042663A"/>
    <w:rsid w:val="00427969"/>
    <w:rsid w:val="004319E3"/>
    <w:rsid w:val="00432270"/>
    <w:rsid w:val="004325C0"/>
    <w:rsid w:val="004331F7"/>
    <w:rsid w:val="00434D29"/>
    <w:rsid w:val="004354F9"/>
    <w:rsid w:val="004363E7"/>
    <w:rsid w:val="00436455"/>
    <w:rsid w:val="00437581"/>
    <w:rsid w:val="00441A5A"/>
    <w:rsid w:val="00443AD0"/>
    <w:rsid w:val="00444B03"/>
    <w:rsid w:val="00444F0C"/>
    <w:rsid w:val="004459BD"/>
    <w:rsid w:val="00446324"/>
    <w:rsid w:val="00446EAE"/>
    <w:rsid w:val="00450168"/>
    <w:rsid w:val="00451800"/>
    <w:rsid w:val="0045234E"/>
    <w:rsid w:val="004525C4"/>
    <w:rsid w:val="00453956"/>
    <w:rsid w:val="00454915"/>
    <w:rsid w:val="00456AB4"/>
    <w:rsid w:val="00456B04"/>
    <w:rsid w:val="00456F48"/>
    <w:rsid w:val="0045704E"/>
    <w:rsid w:val="004604EB"/>
    <w:rsid w:val="00462ABB"/>
    <w:rsid w:val="00466994"/>
    <w:rsid w:val="00466998"/>
    <w:rsid w:val="00467479"/>
    <w:rsid w:val="00472C2F"/>
    <w:rsid w:val="00473331"/>
    <w:rsid w:val="00476252"/>
    <w:rsid w:val="004763EA"/>
    <w:rsid w:val="00477254"/>
    <w:rsid w:val="004773E1"/>
    <w:rsid w:val="004777D1"/>
    <w:rsid w:val="00480507"/>
    <w:rsid w:val="00481C49"/>
    <w:rsid w:val="00484952"/>
    <w:rsid w:val="004852E7"/>
    <w:rsid w:val="00485314"/>
    <w:rsid w:val="0048553B"/>
    <w:rsid w:val="00487866"/>
    <w:rsid w:val="0049029E"/>
    <w:rsid w:val="00491C6C"/>
    <w:rsid w:val="004942D9"/>
    <w:rsid w:val="004965E5"/>
    <w:rsid w:val="00496B29"/>
    <w:rsid w:val="00497579"/>
    <w:rsid w:val="004978FB"/>
    <w:rsid w:val="004A0121"/>
    <w:rsid w:val="004A1135"/>
    <w:rsid w:val="004A2E79"/>
    <w:rsid w:val="004A2EEA"/>
    <w:rsid w:val="004A307E"/>
    <w:rsid w:val="004A4962"/>
    <w:rsid w:val="004A537A"/>
    <w:rsid w:val="004A5721"/>
    <w:rsid w:val="004A69F8"/>
    <w:rsid w:val="004A6B88"/>
    <w:rsid w:val="004A6E52"/>
    <w:rsid w:val="004B019E"/>
    <w:rsid w:val="004B13C6"/>
    <w:rsid w:val="004B257D"/>
    <w:rsid w:val="004B2F12"/>
    <w:rsid w:val="004B2FC6"/>
    <w:rsid w:val="004B4443"/>
    <w:rsid w:val="004B56D4"/>
    <w:rsid w:val="004B6032"/>
    <w:rsid w:val="004C0654"/>
    <w:rsid w:val="004C1948"/>
    <w:rsid w:val="004C34EB"/>
    <w:rsid w:val="004C52EF"/>
    <w:rsid w:val="004C7C0C"/>
    <w:rsid w:val="004D18B8"/>
    <w:rsid w:val="004D22B1"/>
    <w:rsid w:val="004D2BA0"/>
    <w:rsid w:val="004D32B3"/>
    <w:rsid w:val="004D4BB5"/>
    <w:rsid w:val="004D4E4C"/>
    <w:rsid w:val="004D62BE"/>
    <w:rsid w:val="004D65FD"/>
    <w:rsid w:val="004D78C9"/>
    <w:rsid w:val="004D7A54"/>
    <w:rsid w:val="004E08B2"/>
    <w:rsid w:val="004E0A72"/>
    <w:rsid w:val="004E1872"/>
    <w:rsid w:val="004E28FA"/>
    <w:rsid w:val="004E3037"/>
    <w:rsid w:val="004E36AB"/>
    <w:rsid w:val="004E4721"/>
    <w:rsid w:val="004E61DB"/>
    <w:rsid w:val="004E6418"/>
    <w:rsid w:val="004E6646"/>
    <w:rsid w:val="004E72D1"/>
    <w:rsid w:val="004F0A57"/>
    <w:rsid w:val="004F21A0"/>
    <w:rsid w:val="004F4C6A"/>
    <w:rsid w:val="004F5076"/>
    <w:rsid w:val="004F5F2A"/>
    <w:rsid w:val="004F779C"/>
    <w:rsid w:val="005006A4"/>
    <w:rsid w:val="00500785"/>
    <w:rsid w:val="0050102A"/>
    <w:rsid w:val="005026B7"/>
    <w:rsid w:val="00502DDE"/>
    <w:rsid w:val="00503E4E"/>
    <w:rsid w:val="005040EB"/>
    <w:rsid w:val="00504631"/>
    <w:rsid w:val="0050531D"/>
    <w:rsid w:val="00505EB9"/>
    <w:rsid w:val="0050603B"/>
    <w:rsid w:val="0050605C"/>
    <w:rsid w:val="00506746"/>
    <w:rsid w:val="00506956"/>
    <w:rsid w:val="00506CF2"/>
    <w:rsid w:val="00506E13"/>
    <w:rsid w:val="00510552"/>
    <w:rsid w:val="005108AD"/>
    <w:rsid w:val="00511A2C"/>
    <w:rsid w:val="0051251E"/>
    <w:rsid w:val="00512B45"/>
    <w:rsid w:val="00513058"/>
    <w:rsid w:val="00513174"/>
    <w:rsid w:val="005143F5"/>
    <w:rsid w:val="00514C4D"/>
    <w:rsid w:val="005153E1"/>
    <w:rsid w:val="0051697A"/>
    <w:rsid w:val="00516C99"/>
    <w:rsid w:val="00516F7E"/>
    <w:rsid w:val="005174B2"/>
    <w:rsid w:val="005206D6"/>
    <w:rsid w:val="00520FD4"/>
    <w:rsid w:val="005234CE"/>
    <w:rsid w:val="00523C90"/>
    <w:rsid w:val="00527F22"/>
    <w:rsid w:val="0053002D"/>
    <w:rsid w:val="00530348"/>
    <w:rsid w:val="005305ED"/>
    <w:rsid w:val="00531E8A"/>
    <w:rsid w:val="00532260"/>
    <w:rsid w:val="005330A6"/>
    <w:rsid w:val="00533DF2"/>
    <w:rsid w:val="00534769"/>
    <w:rsid w:val="0053670A"/>
    <w:rsid w:val="005371AA"/>
    <w:rsid w:val="0054100B"/>
    <w:rsid w:val="005447C1"/>
    <w:rsid w:val="00546254"/>
    <w:rsid w:val="005464A7"/>
    <w:rsid w:val="005471EC"/>
    <w:rsid w:val="00550B0F"/>
    <w:rsid w:val="005518BD"/>
    <w:rsid w:val="00553058"/>
    <w:rsid w:val="00553106"/>
    <w:rsid w:val="0055375A"/>
    <w:rsid w:val="00556772"/>
    <w:rsid w:val="00556866"/>
    <w:rsid w:val="00557327"/>
    <w:rsid w:val="0056054A"/>
    <w:rsid w:val="00560E34"/>
    <w:rsid w:val="00561EE9"/>
    <w:rsid w:val="00564CD4"/>
    <w:rsid w:val="00565FD8"/>
    <w:rsid w:val="00566333"/>
    <w:rsid w:val="00566562"/>
    <w:rsid w:val="0056771D"/>
    <w:rsid w:val="00567C76"/>
    <w:rsid w:val="00567EB0"/>
    <w:rsid w:val="00567EEB"/>
    <w:rsid w:val="00567F22"/>
    <w:rsid w:val="00571165"/>
    <w:rsid w:val="0057290F"/>
    <w:rsid w:val="00572FCD"/>
    <w:rsid w:val="005741E7"/>
    <w:rsid w:val="005742CD"/>
    <w:rsid w:val="00574A3B"/>
    <w:rsid w:val="005751AE"/>
    <w:rsid w:val="0057520F"/>
    <w:rsid w:val="005752D9"/>
    <w:rsid w:val="00576086"/>
    <w:rsid w:val="00580326"/>
    <w:rsid w:val="00581612"/>
    <w:rsid w:val="00582AE0"/>
    <w:rsid w:val="00582CCC"/>
    <w:rsid w:val="0058373F"/>
    <w:rsid w:val="00583BF2"/>
    <w:rsid w:val="005858A1"/>
    <w:rsid w:val="00586B19"/>
    <w:rsid w:val="00586FD7"/>
    <w:rsid w:val="0058770D"/>
    <w:rsid w:val="005907A9"/>
    <w:rsid w:val="00590BD8"/>
    <w:rsid w:val="005913A2"/>
    <w:rsid w:val="00591718"/>
    <w:rsid w:val="00594C67"/>
    <w:rsid w:val="00595389"/>
    <w:rsid w:val="005960D4"/>
    <w:rsid w:val="005962AB"/>
    <w:rsid w:val="005965F7"/>
    <w:rsid w:val="005969FE"/>
    <w:rsid w:val="00596F24"/>
    <w:rsid w:val="005971B8"/>
    <w:rsid w:val="0059799F"/>
    <w:rsid w:val="005A059D"/>
    <w:rsid w:val="005A1769"/>
    <w:rsid w:val="005A256D"/>
    <w:rsid w:val="005A29E5"/>
    <w:rsid w:val="005A2CDE"/>
    <w:rsid w:val="005A329E"/>
    <w:rsid w:val="005A3E99"/>
    <w:rsid w:val="005A4570"/>
    <w:rsid w:val="005A4B27"/>
    <w:rsid w:val="005A729D"/>
    <w:rsid w:val="005B0334"/>
    <w:rsid w:val="005B446B"/>
    <w:rsid w:val="005B4EE9"/>
    <w:rsid w:val="005B5E9A"/>
    <w:rsid w:val="005B5EE5"/>
    <w:rsid w:val="005B67B4"/>
    <w:rsid w:val="005B7159"/>
    <w:rsid w:val="005B71A0"/>
    <w:rsid w:val="005C1197"/>
    <w:rsid w:val="005C27AF"/>
    <w:rsid w:val="005C3242"/>
    <w:rsid w:val="005C561E"/>
    <w:rsid w:val="005C5E39"/>
    <w:rsid w:val="005C7484"/>
    <w:rsid w:val="005C75B2"/>
    <w:rsid w:val="005C79BA"/>
    <w:rsid w:val="005C7C07"/>
    <w:rsid w:val="005D01B0"/>
    <w:rsid w:val="005D3F7D"/>
    <w:rsid w:val="005D4B13"/>
    <w:rsid w:val="005D4DF3"/>
    <w:rsid w:val="005D5D99"/>
    <w:rsid w:val="005D6C92"/>
    <w:rsid w:val="005E0C02"/>
    <w:rsid w:val="005E2399"/>
    <w:rsid w:val="005E2A74"/>
    <w:rsid w:val="005E2BDA"/>
    <w:rsid w:val="005E4D5F"/>
    <w:rsid w:val="005E6D5D"/>
    <w:rsid w:val="005F0B6E"/>
    <w:rsid w:val="005F0D81"/>
    <w:rsid w:val="005F106C"/>
    <w:rsid w:val="005F24A6"/>
    <w:rsid w:val="005F25BB"/>
    <w:rsid w:val="005F2F38"/>
    <w:rsid w:val="005F3A5D"/>
    <w:rsid w:val="005F53DB"/>
    <w:rsid w:val="005F6120"/>
    <w:rsid w:val="005F6C2B"/>
    <w:rsid w:val="005F7539"/>
    <w:rsid w:val="005F78F3"/>
    <w:rsid w:val="00600835"/>
    <w:rsid w:val="00601C72"/>
    <w:rsid w:val="0060388A"/>
    <w:rsid w:val="006040D8"/>
    <w:rsid w:val="0060436C"/>
    <w:rsid w:val="006057A9"/>
    <w:rsid w:val="00605A17"/>
    <w:rsid w:val="00606778"/>
    <w:rsid w:val="00607006"/>
    <w:rsid w:val="00607526"/>
    <w:rsid w:val="00612E87"/>
    <w:rsid w:val="0061441D"/>
    <w:rsid w:val="0061600B"/>
    <w:rsid w:val="00616219"/>
    <w:rsid w:val="00616CF6"/>
    <w:rsid w:val="006176C3"/>
    <w:rsid w:val="00621893"/>
    <w:rsid w:val="00621A8F"/>
    <w:rsid w:val="00621F21"/>
    <w:rsid w:val="00624524"/>
    <w:rsid w:val="00624687"/>
    <w:rsid w:val="006248B6"/>
    <w:rsid w:val="00624A71"/>
    <w:rsid w:val="00624BB6"/>
    <w:rsid w:val="00624F13"/>
    <w:rsid w:val="00625822"/>
    <w:rsid w:val="006307F5"/>
    <w:rsid w:val="00631C5B"/>
    <w:rsid w:val="00632671"/>
    <w:rsid w:val="00634D0D"/>
    <w:rsid w:val="00635200"/>
    <w:rsid w:val="0063554B"/>
    <w:rsid w:val="0063736E"/>
    <w:rsid w:val="00637492"/>
    <w:rsid w:val="006413E5"/>
    <w:rsid w:val="0064179E"/>
    <w:rsid w:val="006418F8"/>
    <w:rsid w:val="00641DE5"/>
    <w:rsid w:val="006425B4"/>
    <w:rsid w:val="00642943"/>
    <w:rsid w:val="00644893"/>
    <w:rsid w:val="00645396"/>
    <w:rsid w:val="0064540B"/>
    <w:rsid w:val="00645B20"/>
    <w:rsid w:val="00646630"/>
    <w:rsid w:val="00647331"/>
    <w:rsid w:val="0064775B"/>
    <w:rsid w:val="00650B57"/>
    <w:rsid w:val="00651AA2"/>
    <w:rsid w:val="00651C0F"/>
    <w:rsid w:val="0065220A"/>
    <w:rsid w:val="006528A6"/>
    <w:rsid w:val="00652FE9"/>
    <w:rsid w:val="00653F6C"/>
    <w:rsid w:val="00656ED9"/>
    <w:rsid w:val="006577E8"/>
    <w:rsid w:val="006579BD"/>
    <w:rsid w:val="00662142"/>
    <w:rsid w:val="0066341D"/>
    <w:rsid w:val="00665E20"/>
    <w:rsid w:val="0066640B"/>
    <w:rsid w:val="00666836"/>
    <w:rsid w:val="006676D3"/>
    <w:rsid w:val="00670720"/>
    <w:rsid w:val="00670E67"/>
    <w:rsid w:val="00671F63"/>
    <w:rsid w:val="00673DEF"/>
    <w:rsid w:val="00674EEE"/>
    <w:rsid w:val="006763C9"/>
    <w:rsid w:val="00676A0B"/>
    <w:rsid w:val="006812D2"/>
    <w:rsid w:val="00681495"/>
    <w:rsid w:val="0068323E"/>
    <w:rsid w:val="00684C88"/>
    <w:rsid w:val="006858E3"/>
    <w:rsid w:val="006902D7"/>
    <w:rsid w:val="00690C11"/>
    <w:rsid w:val="0069121F"/>
    <w:rsid w:val="00692109"/>
    <w:rsid w:val="00692459"/>
    <w:rsid w:val="006958E3"/>
    <w:rsid w:val="00695992"/>
    <w:rsid w:val="006A0EC1"/>
    <w:rsid w:val="006A1086"/>
    <w:rsid w:val="006A1DF9"/>
    <w:rsid w:val="006A21D5"/>
    <w:rsid w:val="006A3C9D"/>
    <w:rsid w:val="006A3E0D"/>
    <w:rsid w:val="006A5008"/>
    <w:rsid w:val="006A5662"/>
    <w:rsid w:val="006A6174"/>
    <w:rsid w:val="006A67E3"/>
    <w:rsid w:val="006A6A8A"/>
    <w:rsid w:val="006B1D0A"/>
    <w:rsid w:val="006B1FA0"/>
    <w:rsid w:val="006B2A3C"/>
    <w:rsid w:val="006B37E7"/>
    <w:rsid w:val="006B527E"/>
    <w:rsid w:val="006B6247"/>
    <w:rsid w:val="006C0FDE"/>
    <w:rsid w:val="006C225D"/>
    <w:rsid w:val="006C3839"/>
    <w:rsid w:val="006C403E"/>
    <w:rsid w:val="006C48C4"/>
    <w:rsid w:val="006C548F"/>
    <w:rsid w:val="006C602A"/>
    <w:rsid w:val="006C63AE"/>
    <w:rsid w:val="006C7FF7"/>
    <w:rsid w:val="006D0CFF"/>
    <w:rsid w:val="006D10F8"/>
    <w:rsid w:val="006D13D7"/>
    <w:rsid w:val="006D1A09"/>
    <w:rsid w:val="006D3617"/>
    <w:rsid w:val="006D39B3"/>
    <w:rsid w:val="006D417D"/>
    <w:rsid w:val="006D4BCA"/>
    <w:rsid w:val="006D7636"/>
    <w:rsid w:val="006D7A9D"/>
    <w:rsid w:val="006E0B1B"/>
    <w:rsid w:val="006E0C15"/>
    <w:rsid w:val="006E1E9A"/>
    <w:rsid w:val="006E306B"/>
    <w:rsid w:val="006E58DE"/>
    <w:rsid w:val="006E5D2E"/>
    <w:rsid w:val="006E6123"/>
    <w:rsid w:val="006E78FD"/>
    <w:rsid w:val="006F0421"/>
    <w:rsid w:val="006F182D"/>
    <w:rsid w:val="006F2188"/>
    <w:rsid w:val="006F269C"/>
    <w:rsid w:val="006F2E3B"/>
    <w:rsid w:val="006F2F66"/>
    <w:rsid w:val="006F3F54"/>
    <w:rsid w:val="006F6764"/>
    <w:rsid w:val="006F6DA5"/>
    <w:rsid w:val="006F763C"/>
    <w:rsid w:val="00700E55"/>
    <w:rsid w:val="00701F74"/>
    <w:rsid w:val="00702CE8"/>
    <w:rsid w:val="00702DBE"/>
    <w:rsid w:val="00703424"/>
    <w:rsid w:val="00703625"/>
    <w:rsid w:val="0070387F"/>
    <w:rsid w:val="00703B83"/>
    <w:rsid w:val="00703D22"/>
    <w:rsid w:val="00705002"/>
    <w:rsid w:val="007051E0"/>
    <w:rsid w:val="007055B9"/>
    <w:rsid w:val="0070569D"/>
    <w:rsid w:val="0070619A"/>
    <w:rsid w:val="00706C22"/>
    <w:rsid w:val="007073CF"/>
    <w:rsid w:val="00707A68"/>
    <w:rsid w:val="00707AC3"/>
    <w:rsid w:val="00707F00"/>
    <w:rsid w:val="0071011B"/>
    <w:rsid w:val="007102C4"/>
    <w:rsid w:val="007122C8"/>
    <w:rsid w:val="00713426"/>
    <w:rsid w:val="00714A58"/>
    <w:rsid w:val="00715219"/>
    <w:rsid w:val="00716715"/>
    <w:rsid w:val="0072003F"/>
    <w:rsid w:val="007236C6"/>
    <w:rsid w:val="0072601B"/>
    <w:rsid w:val="007260DA"/>
    <w:rsid w:val="00726F8C"/>
    <w:rsid w:val="00730C70"/>
    <w:rsid w:val="0073154C"/>
    <w:rsid w:val="007321DA"/>
    <w:rsid w:val="00734BB3"/>
    <w:rsid w:val="00736698"/>
    <w:rsid w:val="007369A5"/>
    <w:rsid w:val="00741D4A"/>
    <w:rsid w:val="007434BC"/>
    <w:rsid w:val="00743794"/>
    <w:rsid w:val="00744F54"/>
    <w:rsid w:val="007459F9"/>
    <w:rsid w:val="007500B4"/>
    <w:rsid w:val="00750656"/>
    <w:rsid w:val="007513CF"/>
    <w:rsid w:val="00751420"/>
    <w:rsid w:val="00751CDD"/>
    <w:rsid w:val="00752AE8"/>
    <w:rsid w:val="00752B18"/>
    <w:rsid w:val="00752D44"/>
    <w:rsid w:val="00753CAB"/>
    <w:rsid w:val="007547EE"/>
    <w:rsid w:val="007553FD"/>
    <w:rsid w:val="00756785"/>
    <w:rsid w:val="0075734E"/>
    <w:rsid w:val="00757895"/>
    <w:rsid w:val="0076691F"/>
    <w:rsid w:val="00767AD9"/>
    <w:rsid w:val="007704D7"/>
    <w:rsid w:val="007705B5"/>
    <w:rsid w:val="0077085F"/>
    <w:rsid w:val="007710D2"/>
    <w:rsid w:val="007722B6"/>
    <w:rsid w:val="00773A33"/>
    <w:rsid w:val="00773A55"/>
    <w:rsid w:val="00774D5B"/>
    <w:rsid w:val="00775E28"/>
    <w:rsid w:val="00776DE5"/>
    <w:rsid w:val="00782120"/>
    <w:rsid w:val="00783967"/>
    <w:rsid w:val="00786DA4"/>
    <w:rsid w:val="00787214"/>
    <w:rsid w:val="0079014F"/>
    <w:rsid w:val="00790520"/>
    <w:rsid w:val="00792756"/>
    <w:rsid w:val="00792FD0"/>
    <w:rsid w:val="00793160"/>
    <w:rsid w:val="007941BB"/>
    <w:rsid w:val="00795348"/>
    <w:rsid w:val="00796E75"/>
    <w:rsid w:val="00796FB9"/>
    <w:rsid w:val="00797185"/>
    <w:rsid w:val="00797876"/>
    <w:rsid w:val="00797A00"/>
    <w:rsid w:val="00797A7D"/>
    <w:rsid w:val="007A1BC1"/>
    <w:rsid w:val="007A21EC"/>
    <w:rsid w:val="007A327C"/>
    <w:rsid w:val="007A7ADD"/>
    <w:rsid w:val="007B0887"/>
    <w:rsid w:val="007B0C81"/>
    <w:rsid w:val="007B399C"/>
    <w:rsid w:val="007B4140"/>
    <w:rsid w:val="007B4682"/>
    <w:rsid w:val="007B4820"/>
    <w:rsid w:val="007B525B"/>
    <w:rsid w:val="007B5FD4"/>
    <w:rsid w:val="007B6B03"/>
    <w:rsid w:val="007B76F2"/>
    <w:rsid w:val="007C0029"/>
    <w:rsid w:val="007C1224"/>
    <w:rsid w:val="007C13DF"/>
    <w:rsid w:val="007C1703"/>
    <w:rsid w:val="007C1EE5"/>
    <w:rsid w:val="007C5319"/>
    <w:rsid w:val="007C573D"/>
    <w:rsid w:val="007C5B1E"/>
    <w:rsid w:val="007C674F"/>
    <w:rsid w:val="007C7064"/>
    <w:rsid w:val="007D0E61"/>
    <w:rsid w:val="007D2084"/>
    <w:rsid w:val="007D26EE"/>
    <w:rsid w:val="007D3061"/>
    <w:rsid w:val="007D4253"/>
    <w:rsid w:val="007D46BA"/>
    <w:rsid w:val="007D6606"/>
    <w:rsid w:val="007D6B89"/>
    <w:rsid w:val="007D717F"/>
    <w:rsid w:val="007D752B"/>
    <w:rsid w:val="007E00BD"/>
    <w:rsid w:val="007E0494"/>
    <w:rsid w:val="007E08FD"/>
    <w:rsid w:val="007E2631"/>
    <w:rsid w:val="007E3876"/>
    <w:rsid w:val="007E5494"/>
    <w:rsid w:val="007E6373"/>
    <w:rsid w:val="007E76E0"/>
    <w:rsid w:val="007F102A"/>
    <w:rsid w:val="007F298E"/>
    <w:rsid w:val="007F38F6"/>
    <w:rsid w:val="007F56EB"/>
    <w:rsid w:val="007F5BDB"/>
    <w:rsid w:val="007F5C00"/>
    <w:rsid w:val="007F5C14"/>
    <w:rsid w:val="007F69BA"/>
    <w:rsid w:val="00800282"/>
    <w:rsid w:val="00800CF5"/>
    <w:rsid w:val="00800FB2"/>
    <w:rsid w:val="008019A8"/>
    <w:rsid w:val="00801D58"/>
    <w:rsid w:val="00801FE6"/>
    <w:rsid w:val="0080266A"/>
    <w:rsid w:val="00805E98"/>
    <w:rsid w:val="00810033"/>
    <w:rsid w:val="00811798"/>
    <w:rsid w:val="00811E2F"/>
    <w:rsid w:val="00813581"/>
    <w:rsid w:val="00813CEA"/>
    <w:rsid w:val="00814361"/>
    <w:rsid w:val="008155CC"/>
    <w:rsid w:val="00816037"/>
    <w:rsid w:val="00816479"/>
    <w:rsid w:val="008207F6"/>
    <w:rsid w:val="00821786"/>
    <w:rsid w:val="00821EBD"/>
    <w:rsid w:val="00822B98"/>
    <w:rsid w:val="008242A7"/>
    <w:rsid w:val="00824385"/>
    <w:rsid w:val="008245FA"/>
    <w:rsid w:val="00827B47"/>
    <w:rsid w:val="008302C9"/>
    <w:rsid w:val="00830B49"/>
    <w:rsid w:val="00830C5C"/>
    <w:rsid w:val="0083126A"/>
    <w:rsid w:val="00832A15"/>
    <w:rsid w:val="00832BA3"/>
    <w:rsid w:val="00833682"/>
    <w:rsid w:val="00833C04"/>
    <w:rsid w:val="00833DB9"/>
    <w:rsid w:val="0083516C"/>
    <w:rsid w:val="00835D9B"/>
    <w:rsid w:val="00841FB9"/>
    <w:rsid w:val="00842108"/>
    <w:rsid w:val="008426AF"/>
    <w:rsid w:val="00842A5A"/>
    <w:rsid w:val="00843280"/>
    <w:rsid w:val="00843553"/>
    <w:rsid w:val="008443E1"/>
    <w:rsid w:val="0084484F"/>
    <w:rsid w:val="0084499A"/>
    <w:rsid w:val="00844F11"/>
    <w:rsid w:val="00847625"/>
    <w:rsid w:val="00847E86"/>
    <w:rsid w:val="0085150E"/>
    <w:rsid w:val="008518F2"/>
    <w:rsid w:val="00851918"/>
    <w:rsid w:val="00851CDD"/>
    <w:rsid w:val="00852155"/>
    <w:rsid w:val="00852E61"/>
    <w:rsid w:val="008530DF"/>
    <w:rsid w:val="00854BD5"/>
    <w:rsid w:val="00855F2F"/>
    <w:rsid w:val="00856967"/>
    <w:rsid w:val="00857827"/>
    <w:rsid w:val="00861453"/>
    <w:rsid w:val="0086232A"/>
    <w:rsid w:val="00863348"/>
    <w:rsid w:val="00864EC6"/>
    <w:rsid w:val="00871845"/>
    <w:rsid w:val="00872546"/>
    <w:rsid w:val="00873CCC"/>
    <w:rsid w:val="008740EE"/>
    <w:rsid w:val="00874F19"/>
    <w:rsid w:val="008762ED"/>
    <w:rsid w:val="00876BAE"/>
    <w:rsid w:val="008824FC"/>
    <w:rsid w:val="00882945"/>
    <w:rsid w:val="00882D65"/>
    <w:rsid w:val="008832EA"/>
    <w:rsid w:val="0088390C"/>
    <w:rsid w:val="0088435C"/>
    <w:rsid w:val="00885FD5"/>
    <w:rsid w:val="00886A41"/>
    <w:rsid w:val="00890FC6"/>
    <w:rsid w:val="00891B80"/>
    <w:rsid w:val="00892592"/>
    <w:rsid w:val="00893311"/>
    <w:rsid w:val="00893C14"/>
    <w:rsid w:val="00894CA4"/>
    <w:rsid w:val="0089570A"/>
    <w:rsid w:val="00895719"/>
    <w:rsid w:val="0089576D"/>
    <w:rsid w:val="00895F0B"/>
    <w:rsid w:val="0089624D"/>
    <w:rsid w:val="008962C9"/>
    <w:rsid w:val="008967FF"/>
    <w:rsid w:val="0089791F"/>
    <w:rsid w:val="00897AE5"/>
    <w:rsid w:val="008A0DF1"/>
    <w:rsid w:val="008A169B"/>
    <w:rsid w:val="008A3FB5"/>
    <w:rsid w:val="008A5823"/>
    <w:rsid w:val="008A7CE8"/>
    <w:rsid w:val="008B09B8"/>
    <w:rsid w:val="008B0BD4"/>
    <w:rsid w:val="008B322B"/>
    <w:rsid w:val="008B4E83"/>
    <w:rsid w:val="008B77F6"/>
    <w:rsid w:val="008B7F7D"/>
    <w:rsid w:val="008B7FE9"/>
    <w:rsid w:val="008C230B"/>
    <w:rsid w:val="008C247B"/>
    <w:rsid w:val="008C2FA4"/>
    <w:rsid w:val="008C36B2"/>
    <w:rsid w:val="008C38A0"/>
    <w:rsid w:val="008C3D21"/>
    <w:rsid w:val="008C4B3C"/>
    <w:rsid w:val="008C550D"/>
    <w:rsid w:val="008C606D"/>
    <w:rsid w:val="008C6CC7"/>
    <w:rsid w:val="008C7535"/>
    <w:rsid w:val="008C7CED"/>
    <w:rsid w:val="008D033C"/>
    <w:rsid w:val="008D10EC"/>
    <w:rsid w:val="008D115D"/>
    <w:rsid w:val="008D18C4"/>
    <w:rsid w:val="008D2459"/>
    <w:rsid w:val="008D3190"/>
    <w:rsid w:val="008D4A63"/>
    <w:rsid w:val="008D519F"/>
    <w:rsid w:val="008D641C"/>
    <w:rsid w:val="008D7436"/>
    <w:rsid w:val="008E0489"/>
    <w:rsid w:val="008E1086"/>
    <w:rsid w:val="008E1B32"/>
    <w:rsid w:val="008E21AD"/>
    <w:rsid w:val="008E2978"/>
    <w:rsid w:val="008E4292"/>
    <w:rsid w:val="008E431C"/>
    <w:rsid w:val="008E43DA"/>
    <w:rsid w:val="008E45B1"/>
    <w:rsid w:val="008E4A5A"/>
    <w:rsid w:val="008E4D1D"/>
    <w:rsid w:val="008E77EF"/>
    <w:rsid w:val="008F03F2"/>
    <w:rsid w:val="008F10F1"/>
    <w:rsid w:val="008F1210"/>
    <w:rsid w:val="008F1DE5"/>
    <w:rsid w:val="008F2192"/>
    <w:rsid w:val="008F2948"/>
    <w:rsid w:val="008F4895"/>
    <w:rsid w:val="008F5DD3"/>
    <w:rsid w:val="008F77D7"/>
    <w:rsid w:val="00900409"/>
    <w:rsid w:val="00901075"/>
    <w:rsid w:val="009010E1"/>
    <w:rsid w:val="009023D0"/>
    <w:rsid w:val="0090482D"/>
    <w:rsid w:val="00905EFD"/>
    <w:rsid w:val="00906858"/>
    <w:rsid w:val="00907D6E"/>
    <w:rsid w:val="0091103B"/>
    <w:rsid w:val="00912717"/>
    <w:rsid w:val="0091301F"/>
    <w:rsid w:val="0091357C"/>
    <w:rsid w:val="00913F97"/>
    <w:rsid w:val="00914707"/>
    <w:rsid w:val="00914D73"/>
    <w:rsid w:val="00914E1E"/>
    <w:rsid w:val="009157E6"/>
    <w:rsid w:val="00916623"/>
    <w:rsid w:val="0092000E"/>
    <w:rsid w:val="00920D09"/>
    <w:rsid w:val="00920FD9"/>
    <w:rsid w:val="00921563"/>
    <w:rsid w:val="0092330F"/>
    <w:rsid w:val="00923540"/>
    <w:rsid w:val="00923A35"/>
    <w:rsid w:val="0092567F"/>
    <w:rsid w:val="00926B8B"/>
    <w:rsid w:val="00926C97"/>
    <w:rsid w:val="009279D4"/>
    <w:rsid w:val="00927A9D"/>
    <w:rsid w:val="00930751"/>
    <w:rsid w:val="00931015"/>
    <w:rsid w:val="00931631"/>
    <w:rsid w:val="009325A3"/>
    <w:rsid w:val="00933338"/>
    <w:rsid w:val="009362B4"/>
    <w:rsid w:val="009369D6"/>
    <w:rsid w:val="00936D9E"/>
    <w:rsid w:val="0093716E"/>
    <w:rsid w:val="009404C9"/>
    <w:rsid w:val="009410E4"/>
    <w:rsid w:val="009411EA"/>
    <w:rsid w:val="00942258"/>
    <w:rsid w:val="009437A5"/>
    <w:rsid w:val="00945DBF"/>
    <w:rsid w:val="00947ABD"/>
    <w:rsid w:val="00950C4C"/>
    <w:rsid w:val="0095126D"/>
    <w:rsid w:val="0095129F"/>
    <w:rsid w:val="00951E81"/>
    <w:rsid w:val="00953BD0"/>
    <w:rsid w:val="00953F3A"/>
    <w:rsid w:val="00954140"/>
    <w:rsid w:val="009543E4"/>
    <w:rsid w:val="00954903"/>
    <w:rsid w:val="009552F7"/>
    <w:rsid w:val="0095570B"/>
    <w:rsid w:val="00956905"/>
    <w:rsid w:val="00957420"/>
    <w:rsid w:val="00957B53"/>
    <w:rsid w:val="00960E45"/>
    <w:rsid w:val="00962504"/>
    <w:rsid w:val="009625C3"/>
    <w:rsid w:val="00962E45"/>
    <w:rsid w:val="009631BF"/>
    <w:rsid w:val="00964960"/>
    <w:rsid w:val="00964E56"/>
    <w:rsid w:val="00964FEC"/>
    <w:rsid w:val="00965160"/>
    <w:rsid w:val="009656ED"/>
    <w:rsid w:val="00965722"/>
    <w:rsid w:val="00967CD7"/>
    <w:rsid w:val="0097064F"/>
    <w:rsid w:val="00970A6F"/>
    <w:rsid w:val="00970DD6"/>
    <w:rsid w:val="009712F9"/>
    <w:rsid w:val="009722C6"/>
    <w:rsid w:val="00972928"/>
    <w:rsid w:val="00973542"/>
    <w:rsid w:val="00974A5D"/>
    <w:rsid w:val="009774EF"/>
    <w:rsid w:val="00977EBF"/>
    <w:rsid w:val="0098036A"/>
    <w:rsid w:val="00980DC1"/>
    <w:rsid w:val="00981689"/>
    <w:rsid w:val="00981C22"/>
    <w:rsid w:val="009828A3"/>
    <w:rsid w:val="009847B7"/>
    <w:rsid w:val="00984ED4"/>
    <w:rsid w:val="00984F89"/>
    <w:rsid w:val="0098713B"/>
    <w:rsid w:val="0099012C"/>
    <w:rsid w:val="00990339"/>
    <w:rsid w:val="00990C4F"/>
    <w:rsid w:val="009910D3"/>
    <w:rsid w:val="009913E0"/>
    <w:rsid w:val="00992101"/>
    <w:rsid w:val="00992C17"/>
    <w:rsid w:val="0099499B"/>
    <w:rsid w:val="009962B8"/>
    <w:rsid w:val="00996411"/>
    <w:rsid w:val="00997620"/>
    <w:rsid w:val="009A115E"/>
    <w:rsid w:val="009A2121"/>
    <w:rsid w:val="009A3135"/>
    <w:rsid w:val="009A4299"/>
    <w:rsid w:val="009A4634"/>
    <w:rsid w:val="009A49F6"/>
    <w:rsid w:val="009A58BB"/>
    <w:rsid w:val="009A63D9"/>
    <w:rsid w:val="009A767A"/>
    <w:rsid w:val="009A7961"/>
    <w:rsid w:val="009A7DA2"/>
    <w:rsid w:val="009B0132"/>
    <w:rsid w:val="009B0E4A"/>
    <w:rsid w:val="009B169E"/>
    <w:rsid w:val="009B17E1"/>
    <w:rsid w:val="009B1A52"/>
    <w:rsid w:val="009B1B14"/>
    <w:rsid w:val="009B1BE5"/>
    <w:rsid w:val="009B2414"/>
    <w:rsid w:val="009B4BED"/>
    <w:rsid w:val="009B510A"/>
    <w:rsid w:val="009B56AE"/>
    <w:rsid w:val="009B62C1"/>
    <w:rsid w:val="009B672D"/>
    <w:rsid w:val="009C0784"/>
    <w:rsid w:val="009C09E9"/>
    <w:rsid w:val="009C1231"/>
    <w:rsid w:val="009C2D82"/>
    <w:rsid w:val="009C2E3E"/>
    <w:rsid w:val="009C31C8"/>
    <w:rsid w:val="009C3662"/>
    <w:rsid w:val="009C4066"/>
    <w:rsid w:val="009C53EB"/>
    <w:rsid w:val="009C580F"/>
    <w:rsid w:val="009C645E"/>
    <w:rsid w:val="009D3E3C"/>
    <w:rsid w:val="009D4AA0"/>
    <w:rsid w:val="009D5294"/>
    <w:rsid w:val="009D600B"/>
    <w:rsid w:val="009D6221"/>
    <w:rsid w:val="009D6761"/>
    <w:rsid w:val="009D6D68"/>
    <w:rsid w:val="009D7049"/>
    <w:rsid w:val="009D795A"/>
    <w:rsid w:val="009E2ED9"/>
    <w:rsid w:val="009E52EC"/>
    <w:rsid w:val="009E5782"/>
    <w:rsid w:val="009E5DE7"/>
    <w:rsid w:val="009E6406"/>
    <w:rsid w:val="009E7FB6"/>
    <w:rsid w:val="009F141A"/>
    <w:rsid w:val="009F1998"/>
    <w:rsid w:val="009F2474"/>
    <w:rsid w:val="009F2A67"/>
    <w:rsid w:val="009F745A"/>
    <w:rsid w:val="009F74ED"/>
    <w:rsid w:val="00A0030F"/>
    <w:rsid w:val="00A01904"/>
    <w:rsid w:val="00A02BDB"/>
    <w:rsid w:val="00A030FF"/>
    <w:rsid w:val="00A051EE"/>
    <w:rsid w:val="00A05889"/>
    <w:rsid w:val="00A05ECC"/>
    <w:rsid w:val="00A06F0C"/>
    <w:rsid w:val="00A101D9"/>
    <w:rsid w:val="00A10287"/>
    <w:rsid w:val="00A104EC"/>
    <w:rsid w:val="00A1121B"/>
    <w:rsid w:val="00A11220"/>
    <w:rsid w:val="00A125CF"/>
    <w:rsid w:val="00A14991"/>
    <w:rsid w:val="00A1570A"/>
    <w:rsid w:val="00A15814"/>
    <w:rsid w:val="00A16F0D"/>
    <w:rsid w:val="00A177E7"/>
    <w:rsid w:val="00A2093D"/>
    <w:rsid w:val="00A23836"/>
    <w:rsid w:val="00A261A5"/>
    <w:rsid w:val="00A27D08"/>
    <w:rsid w:val="00A312C7"/>
    <w:rsid w:val="00A31E6E"/>
    <w:rsid w:val="00A36AE8"/>
    <w:rsid w:val="00A4045E"/>
    <w:rsid w:val="00A40509"/>
    <w:rsid w:val="00A40847"/>
    <w:rsid w:val="00A40AF6"/>
    <w:rsid w:val="00A40B69"/>
    <w:rsid w:val="00A410A9"/>
    <w:rsid w:val="00A418A0"/>
    <w:rsid w:val="00A41B58"/>
    <w:rsid w:val="00A41F28"/>
    <w:rsid w:val="00A42223"/>
    <w:rsid w:val="00A436C4"/>
    <w:rsid w:val="00A43C00"/>
    <w:rsid w:val="00A43EE3"/>
    <w:rsid w:val="00A4485B"/>
    <w:rsid w:val="00A44DF6"/>
    <w:rsid w:val="00A45515"/>
    <w:rsid w:val="00A46111"/>
    <w:rsid w:val="00A46DA1"/>
    <w:rsid w:val="00A46F31"/>
    <w:rsid w:val="00A4767E"/>
    <w:rsid w:val="00A50207"/>
    <w:rsid w:val="00A503C7"/>
    <w:rsid w:val="00A50CC4"/>
    <w:rsid w:val="00A51868"/>
    <w:rsid w:val="00A5244C"/>
    <w:rsid w:val="00A53560"/>
    <w:rsid w:val="00A54FD2"/>
    <w:rsid w:val="00A56ECB"/>
    <w:rsid w:val="00A61D92"/>
    <w:rsid w:val="00A64B91"/>
    <w:rsid w:val="00A65973"/>
    <w:rsid w:val="00A67218"/>
    <w:rsid w:val="00A67247"/>
    <w:rsid w:val="00A673F5"/>
    <w:rsid w:val="00A709DB"/>
    <w:rsid w:val="00A72C5D"/>
    <w:rsid w:val="00A733BF"/>
    <w:rsid w:val="00A7396D"/>
    <w:rsid w:val="00A753CE"/>
    <w:rsid w:val="00A773BB"/>
    <w:rsid w:val="00A77CDE"/>
    <w:rsid w:val="00A824BF"/>
    <w:rsid w:val="00A85768"/>
    <w:rsid w:val="00A8626F"/>
    <w:rsid w:val="00A87CC6"/>
    <w:rsid w:val="00A90968"/>
    <w:rsid w:val="00A9253F"/>
    <w:rsid w:val="00A92DF5"/>
    <w:rsid w:val="00A9346D"/>
    <w:rsid w:val="00A93483"/>
    <w:rsid w:val="00A95A43"/>
    <w:rsid w:val="00A95BDF"/>
    <w:rsid w:val="00A95D05"/>
    <w:rsid w:val="00A96075"/>
    <w:rsid w:val="00A96EFD"/>
    <w:rsid w:val="00A97D9E"/>
    <w:rsid w:val="00A97E59"/>
    <w:rsid w:val="00AA1320"/>
    <w:rsid w:val="00AA1AC8"/>
    <w:rsid w:val="00AA2A9C"/>
    <w:rsid w:val="00AA3071"/>
    <w:rsid w:val="00AA3AAA"/>
    <w:rsid w:val="00AA4CE0"/>
    <w:rsid w:val="00AA50E2"/>
    <w:rsid w:val="00AA527F"/>
    <w:rsid w:val="00AA5999"/>
    <w:rsid w:val="00AA5E5F"/>
    <w:rsid w:val="00AA6E92"/>
    <w:rsid w:val="00AA73D1"/>
    <w:rsid w:val="00AA7745"/>
    <w:rsid w:val="00AB1BC3"/>
    <w:rsid w:val="00AB1CE7"/>
    <w:rsid w:val="00AB39F3"/>
    <w:rsid w:val="00AB3A7B"/>
    <w:rsid w:val="00AB4E9D"/>
    <w:rsid w:val="00AB6745"/>
    <w:rsid w:val="00AB7117"/>
    <w:rsid w:val="00AB7DD8"/>
    <w:rsid w:val="00AC0B72"/>
    <w:rsid w:val="00AC26C0"/>
    <w:rsid w:val="00AC38A1"/>
    <w:rsid w:val="00AC38F7"/>
    <w:rsid w:val="00AC3BBA"/>
    <w:rsid w:val="00AC4808"/>
    <w:rsid w:val="00AC4B5C"/>
    <w:rsid w:val="00AC6081"/>
    <w:rsid w:val="00AC6AF7"/>
    <w:rsid w:val="00AC7F3D"/>
    <w:rsid w:val="00AD0A31"/>
    <w:rsid w:val="00AD1FA3"/>
    <w:rsid w:val="00AD2FA1"/>
    <w:rsid w:val="00AD3D2E"/>
    <w:rsid w:val="00AD452D"/>
    <w:rsid w:val="00AD4E6D"/>
    <w:rsid w:val="00AD5BD0"/>
    <w:rsid w:val="00AD79F6"/>
    <w:rsid w:val="00AD7D74"/>
    <w:rsid w:val="00AE1CE9"/>
    <w:rsid w:val="00AE1E75"/>
    <w:rsid w:val="00AE3D3D"/>
    <w:rsid w:val="00AE4E7E"/>
    <w:rsid w:val="00AE59D4"/>
    <w:rsid w:val="00AE5D10"/>
    <w:rsid w:val="00AF05E6"/>
    <w:rsid w:val="00AF11D1"/>
    <w:rsid w:val="00AF405A"/>
    <w:rsid w:val="00AF47C7"/>
    <w:rsid w:val="00AF5670"/>
    <w:rsid w:val="00AF66BA"/>
    <w:rsid w:val="00AF6A5D"/>
    <w:rsid w:val="00B00F15"/>
    <w:rsid w:val="00B02B8D"/>
    <w:rsid w:val="00B0402B"/>
    <w:rsid w:val="00B054E4"/>
    <w:rsid w:val="00B06C1D"/>
    <w:rsid w:val="00B071C3"/>
    <w:rsid w:val="00B07D15"/>
    <w:rsid w:val="00B109DF"/>
    <w:rsid w:val="00B11827"/>
    <w:rsid w:val="00B17246"/>
    <w:rsid w:val="00B1747C"/>
    <w:rsid w:val="00B17E49"/>
    <w:rsid w:val="00B20D39"/>
    <w:rsid w:val="00B21122"/>
    <w:rsid w:val="00B21D4F"/>
    <w:rsid w:val="00B21EA1"/>
    <w:rsid w:val="00B2261E"/>
    <w:rsid w:val="00B22889"/>
    <w:rsid w:val="00B22D91"/>
    <w:rsid w:val="00B231BF"/>
    <w:rsid w:val="00B23AB8"/>
    <w:rsid w:val="00B23DEB"/>
    <w:rsid w:val="00B26E80"/>
    <w:rsid w:val="00B275EF"/>
    <w:rsid w:val="00B2784C"/>
    <w:rsid w:val="00B27BB3"/>
    <w:rsid w:val="00B300B7"/>
    <w:rsid w:val="00B305ED"/>
    <w:rsid w:val="00B30848"/>
    <w:rsid w:val="00B30CC0"/>
    <w:rsid w:val="00B31107"/>
    <w:rsid w:val="00B31BFD"/>
    <w:rsid w:val="00B31C6B"/>
    <w:rsid w:val="00B32640"/>
    <w:rsid w:val="00B32669"/>
    <w:rsid w:val="00B369B1"/>
    <w:rsid w:val="00B37038"/>
    <w:rsid w:val="00B37A3C"/>
    <w:rsid w:val="00B40847"/>
    <w:rsid w:val="00B4089C"/>
    <w:rsid w:val="00B40EFD"/>
    <w:rsid w:val="00B42553"/>
    <w:rsid w:val="00B44F67"/>
    <w:rsid w:val="00B45E67"/>
    <w:rsid w:val="00B4647E"/>
    <w:rsid w:val="00B47948"/>
    <w:rsid w:val="00B47B11"/>
    <w:rsid w:val="00B47CA4"/>
    <w:rsid w:val="00B50173"/>
    <w:rsid w:val="00B50DF4"/>
    <w:rsid w:val="00B50E7A"/>
    <w:rsid w:val="00B51595"/>
    <w:rsid w:val="00B519A7"/>
    <w:rsid w:val="00B51FC3"/>
    <w:rsid w:val="00B55795"/>
    <w:rsid w:val="00B568FB"/>
    <w:rsid w:val="00B56DC6"/>
    <w:rsid w:val="00B57A6A"/>
    <w:rsid w:val="00B57FCD"/>
    <w:rsid w:val="00B62073"/>
    <w:rsid w:val="00B6254F"/>
    <w:rsid w:val="00B66D64"/>
    <w:rsid w:val="00B7190F"/>
    <w:rsid w:val="00B72E68"/>
    <w:rsid w:val="00B7331C"/>
    <w:rsid w:val="00B7332D"/>
    <w:rsid w:val="00B74A65"/>
    <w:rsid w:val="00B75461"/>
    <w:rsid w:val="00B76061"/>
    <w:rsid w:val="00B767BC"/>
    <w:rsid w:val="00B77F2C"/>
    <w:rsid w:val="00B80DEF"/>
    <w:rsid w:val="00B80EBF"/>
    <w:rsid w:val="00B81DE1"/>
    <w:rsid w:val="00B821A5"/>
    <w:rsid w:val="00B82A09"/>
    <w:rsid w:val="00B8453B"/>
    <w:rsid w:val="00B8489A"/>
    <w:rsid w:val="00B84A39"/>
    <w:rsid w:val="00B85427"/>
    <w:rsid w:val="00B8576B"/>
    <w:rsid w:val="00B85D6F"/>
    <w:rsid w:val="00B8689B"/>
    <w:rsid w:val="00B86A40"/>
    <w:rsid w:val="00B93451"/>
    <w:rsid w:val="00B93A85"/>
    <w:rsid w:val="00B957C1"/>
    <w:rsid w:val="00B9680D"/>
    <w:rsid w:val="00B97BA0"/>
    <w:rsid w:val="00BA1E42"/>
    <w:rsid w:val="00BA307F"/>
    <w:rsid w:val="00BA3765"/>
    <w:rsid w:val="00BA3DAB"/>
    <w:rsid w:val="00BA3FF0"/>
    <w:rsid w:val="00BA4A8C"/>
    <w:rsid w:val="00BA5B52"/>
    <w:rsid w:val="00BA5F3F"/>
    <w:rsid w:val="00BA5FE1"/>
    <w:rsid w:val="00BA69BA"/>
    <w:rsid w:val="00BA6AAE"/>
    <w:rsid w:val="00BA6C30"/>
    <w:rsid w:val="00BA7633"/>
    <w:rsid w:val="00BB0E7C"/>
    <w:rsid w:val="00BB18BE"/>
    <w:rsid w:val="00BB210F"/>
    <w:rsid w:val="00BB25AF"/>
    <w:rsid w:val="00BB25FA"/>
    <w:rsid w:val="00BB27C6"/>
    <w:rsid w:val="00BB27FD"/>
    <w:rsid w:val="00BB32ED"/>
    <w:rsid w:val="00BB664B"/>
    <w:rsid w:val="00BB6E6E"/>
    <w:rsid w:val="00BC1296"/>
    <w:rsid w:val="00BC1884"/>
    <w:rsid w:val="00BC18A3"/>
    <w:rsid w:val="00BC2353"/>
    <w:rsid w:val="00BC3599"/>
    <w:rsid w:val="00BC5284"/>
    <w:rsid w:val="00BC5A20"/>
    <w:rsid w:val="00BC78B0"/>
    <w:rsid w:val="00BC7ACD"/>
    <w:rsid w:val="00BD0F64"/>
    <w:rsid w:val="00BD326E"/>
    <w:rsid w:val="00BD4914"/>
    <w:rsid w:val="00BD4EC9"/>
    <w:rsid w:val="00BD4F6F"/>
    <w:rsid w:val="00BD5195"/>
    <w:rsid w:val="00BD51EF"/>
    <w:rsid w:val="00BD54F7"/>
    <w:rsid w:val="00BE06ED"/>
    <w:rsid w:val="00BE0919"/>
    <w:rsid w:val="00BE091A"/>
    <w:rsid w:val="00BE0EE1"/>
    <w:rsid w:val="00BE14EE"/>
    <w:rsid w:val="00BE215D"/>
    <w:rsid w:val="00BE2990"/>
    <w:rsid w:val="00BE34D5"/>
    <w:rsid w:val="00BE3DF8"/>
    <w:rsid w:val="00BE4D0B"/>
    <w:rsid w:val="00BE5271"/>
    <w:rsid w:val="00BE6864"/>
    <w:rsid w:val="00BE748A"/>
    <w:rsid w:val="00BE74FB"/>
    <w:rsid w:val="00BE7B77"/>
    <w:rsid w:val="00BE7FD5"/>
    <w:rsid w:val="00BF1B8A"/>
    <w:rsid w:val="00BF3CE0"/>
    <w:rsid w:val="00BF42EA"/>
    <w:rsid w:val="00BF546C"/>
    <w:rsid w:val="00BF63F9"/>
    <w:rsid w:val="00BF79AA"/>
    <w:rsid w:val="00C00B68"/>
    <w:rsid w:val="00C01E14"/>
    <w:rsid w:val="00C01E21"/>
    <w:rsid w:val="00C022C5"/>
    <w:rsid w:val="00C029BF"/>
    <w:rsid w:val="00C031EE"/>
    <w:rsid w:val="00C03260"/>
    <w:rsid w:val="00C032CB"/>
    <w:rsid w:val="00C04636"/>
    <w:rsid w:val="00C046A4"/>
    <w:rsid w:val="00C04838"/>
    <w:rsid w:val="00C04DA1"/>
    <w:rsid w:val="00C0550A"/>
    <w:rsid w:val="00C07330"/>
    <w:rsid w:val="00C07A10"/>
    <w:rsid w:val="00C10295"/>
    <w:rsid w:val="00C10622"/>
    <w:rsid w:val="00C10C07"/>
    <w:rsid w:val="00C10EB4"/>
    <w:rsid w:val="00C11893"/>
    <w:rsid w:val="00C12224"/>
    <w:rsid w:val="00C124A1"/>
    <w:rsid w:val="00C13CA0"/>
    <w:rsid w:val="00C1645B"/>
    <w:rsid w:val="00C2006C"/>
    <w:rsid w:val="00C20EEB"/>
    <w:rsid w:val="00C237DA"/>
    <w:rsid w:val="00C24505"/>
    <w:rsid w:val="00C2470A"/>
    <w:rsid w:val="00C26652"/>
    <w:rsid w:val="00C3119F"/>
    <w:rsid w:val="00C31A4D"/>
    <w:rsid w:val="00C3227A"/>
    <w:rsid w:val="00C32314"/>
    <w:rsid w:val="00C33C1B"/>
    <w:rsid w:val="00C34024"/>
    <w:rsid w:val="00C345BB"/>
    <w:rsid w:val="00C34789"/>
    <w:rsid w:val="00C350D6"/>
    <w:rsid w:val="00C355CB"/>
    <w:rsid w:val="00C40825"/>
    <w:rsid w:val="00C4317B"/>
    <w:rsid w:val="00C44A63"/>
    <w:rsid w:val="00C45792"/>
    <w:rsid w:val="00C45F15"/>
    <w:rsid w:val="00C462A4"/>
    <w:rsid w:val="00C469FC"/>
    <w:rsid w:val="00C46E2F"/>
    <w:rsid w:val="00C47F69"/>
    <w:rsid w:val="00C47FB5"/>
    <w:rsid w:val="00C503AB"/>
    <w:rsid w:val="00C50E04"/>
    <w:rsid w:val="00C51837"/>
    <w:rsid w:val="00C518C3"/>
    <w:rsid w:val="00C51FED"/>
    <w:rsid w:val="00C52D99"/>
    <w:rsid w:val="00C54193"/>
    <w:rsid w:val="00C5509C"/>
    <w:rsid w:val="00C55CCF"/>
    <w:rsid w:val="00C56E6B"/>
    <w:rsid w:val="00C57E95"/>
    <w:rsid w:val="00C57EA6"/>
    <w:rsid w:val="00C6119C"/>
    <w:rsid w:val="00C613AE"/>
    <w:rsid w:val="00C6140C"/>
    <w:rsid w:val="00C61947"/>
    <w:rsid w:val="00C621F7"/>
    <w:rsid w:val="00C623A2"/>
    <w:rsid w:val="00C624CD"/>
    <w:rsid w:val="00C633AB"/>
    <w:rsid w:val="00C645A5"/>
    <w:rsid w:val="00C660B1"/>
    <w:rsid w:val="00C665A6"/>
    <w:rsid w:val="00C6691A"/>
    <w:rsid w:val="00C679FE"/>
    <w:rsid w:val="00C70713"/>
    <w:rsid w:val="00C73D85"/>
    <w:rsid w:val="00C73F52"/>
    <w:rsid w:val="00C74D03"/>
    <w:rsid w:val="00C74E21"/>
    <w:rsid w:val="00C75DC0"/>
    <w:rsid w:val="00C761A7"/>
    <w:rsid w:val="00C76A63"/>
    <w:rsid w:val="00C76A8F"/>
    <w:rsid w:val="00C80A90"/>
    <w:rsid w:val="00C82302"/>
    <w:rsid w:val="00C8297A"/>
    <w:rsid w:val="00C82F64"/>
    <w:rsid w:val="00C83187"/>
    <w:rsid w:val="00C837E7"/>
    <w:rsid w:val="00C847B1"/>
    <w:rsid w:val="00C84E52"/>
    <w:rsid w:val="00C850D5"/>
    <w:rsid w:val="00C85572"/>
    <w:rsid w:val="00C856B8"/>
    <w:rsid w:val="00C8676B"/>
    <w:rsid w:val="00C90C6B"/>
    <w:rsid w:val="00C91EC1"/>
    <w:rsid w:val="00C9322E"/>
    <w:rsid w:val="00C9640E"/>
    <w:rsid w:val="00C96DC7"/>
    <w:rsid w:val="00C97B16"/>
    <w:rsid w:val="00C97EEC"/>
    <w:rsid w:val="00CA014F"/>
    <w:rsid w:val="00CA085E"/>
    <w:rsid w:val="00CA3125"/>
    <w:rsid w:val="00CA3D19"/>
    <w:rsid w:val="00CA474E"/>
    <w:rsid w:val="00CA5A44"/>
    <w:rsid w:val="00CA5CAF"/>
    <w:rsid w:val="00CA60B0"/>
    <w:rsid w:val="00CA6A37"/>
    <w:rsid w:val="00CA72B8"/>
    <w:rsid w:val="00CA7588"/>
    <w:rsid w:val="00CB15E2"/>
    <w:rsid w:val="00CB1BB0"/>
    <w:rsid w:val="00CB2CA2"/>
    <w:rsid w:val="00CB37A4"/>
    <w:rsid w:val="00CB4011"/>
    <w:rsid w:val="00CB72AA"/>
    <w:rsid w:val="00CB75EC"/>
    <w:rsid w:val="00CB7624"/>
    <w:rsid w:val="00CC048D"/>
    <w:rsid w:val="00CC093A"/>
    <w:rsid w:val="00CC0CC5"/>
    <w:rsid w:val="00CC1748"/>
    <w:rsid w:val="00CC47F9"/>
    <w:rsid w:val="00CD09AE"/>
    <w:rsid w:val="00CD10CE"/>
    <w:rsid w:val="00CD1905"/>
    <w:rsid w:val="00CD1F4A"/>
    <w:rsid w:val="00CD3B15"/>
    <w:rsid w:val="00CD4AD2"/>
    <w:rsid w:val="00CD6025"/>
    <w:rsid w:val="00CD7360"/>
    <w:rsid w:val="00CD7DC1"/>
    <w:rsid w:val="00CE099F"/>
    <w:rsid w:val="00CE0A98"/>
    <w:rsid w:val="00CE11BA"/>
    <w:rsid w:val="00CE1486"/>
    <w:rsid w:val="00CE17CB"/>
    <w:rsid w:val="00CE268D"/>
    <w:rsid w:val="00CE2E21"/>
    <w:rsid w:val="00CE303E"/>
    <w:rsid w:val="00CE5588"/>
    <w:rsid w:val="00CE576D"/>
    <w:rsid w:val="00CE5A38"/>
    <w:rsid w:val="00CE6682"/>
    <w:rsid w:val="00CE6AA1"/>
    <w:rsid w:val="00CF0F78"/>
    <w:rsid w:val="00CF14A2"/>
    <w:rsid w:val="00CF18F2"/>
    <w:rsid w:val="00CF19B5"/>
    <w:rsid w:val="00CF2EF1"/>
    <w:rsid w:val="00CF3CD4"/>
    <w:rsid w:val="00CF3F10"/>
    <w:rsid w:val="00CF4AAE"/>
    <w:rsid w:val="00CF5C2D"/>
    <w:rsid w:val="00CF6621"/>
    <w:rsid w:val="00CF7147"/>
    <w:rsid w:val="00CF7AC1"/>
    <w:rsid w:val="00D000E6"/>
    <w:rsid w:val="00D011E0"/>
    <w:rsid w:val="00D013AD"/>
    <w:rsid w:val="00D01517"/>
    <w:rsid w:val="00D0334B"/>
    <w:rsid w:val="00D0400F"/>
    <w:rsid w:val="00D04EA8"/>
    <w:rsid w:val="00D05C52"/>
    <w:rsid w:val="00D06754"/>
    <w:rsid w:val="00D077F5"/>
    <w:rsid w:val="00D1130A"/>
    <w:rsid w:val="00D1234A"/>
    <w:rsid w:val="00D14719"/>
    <w:rsid w:val="00D156B3"/>
    <w:rsid w:val="00D165CB"/>
    <w:rsid w:val="00D1756A"/>
    <w:rsid w:val="00D17E7C"/>
    <w:rsid w:val="00D21B55"/>
    <w:rsid w:val="00D23131"/>
    <w:rsid w:val="00D271CE"/>
    <w:rsid w:val="00D27DBA"/>
    <w:rsid w:val="00D340E9"/>
    <w:rsid w:val="00D34525"/>
    <w:rsid w:val="00D3455C"/>
    <w:rsid w:val="00D34879"/>
    <w:rsid w:val="00D36647"/>
    <w:rsid w:val="00D36726"/>
    <w:rsid w:val="00D36ED1"/>
    <w:rsid w:val="00D40A7C"/>
    <w:rsid w:val="00D41B13"/>
    <w:rsid w:val="00D42028"/>
    <w:rsid w:val="00D426C5"/>
    <w:rsid w:val="00D42DF3"/>
    <w:rsid w:val="00D446B3"/>
    <w:rsid w:val="00D45099"/>
    <w:rsid w:val="00D47AB0"/>
    <w:rsid w:val="00D47B01"/>
    <w:rsid w:val="00D51C2F"/>
    <w:rsid w:val="00D51F02"/>
    <w:rsid w:val="00D523D9"/>
    <w:rsid w:val="00D52B75"/>
    <w:rsid w:val="00D54020"/>
    <w:rsid w:val="00D55BD9"/>
    <w:rsid w:val="00D56020"/>
    <w:rsid w:val="00D5676A"/>
    <w:rsid w:val="00D567A2"/>
    <w:rsid w:val="00D56D8A"/>
    <w:rsid w:val="00D57653"/>
    <w:rsid w:val="00D6043C"/>
    <w:rsid w:val="00D60E6B"/>
    <w:rsid w:val="00D62BC1"/>
    <w:rsid w:val="00D62F13"/>
    <w:rsid w:val="00D63448"/>
    <w:rsid w:val="00D64C9A"/>
    <w:rsid w:val="00D65553"/>
    <w:rsid w:val="00D659EB"/>
    <w:rsid w:val="00D663C0"/>
    <w:rsid w:val="00D66DE4"/>
    <w:rsid w:val="00D67501"/>
    <w:rsid w:val="00D700F2"/>
    <w:rsid w:val="00D720BD"/>
    <w:rsid w:val="00D7476A"/>
    <w:rsid w:val="00D74E8B"/>
    <w:rsid w:val="00D752A3"/>
    <w:rsid w:val="00D7640D"/>
    <w:rsid w:val="00D8105B"/>
    <w:rsid w:val="00D81E91"/>
    <w:rsid w:val="00D84C32"/>
    <w:rsid w:val="00D86AFF"/>
    <w:rsid w:val="00D87C56"/>
    <w:rsid w:val="00D9091C"/>
    <w:rsid w:val="00D91133"/>
    <w:rsid w:val="00D91508"/>
    <w:rsid w:val="00D9170E"/>
    <w:rsid w:val="00D93033"/>
    <w:rsid w:val="00D9343D"/>
    <w:rsid w:val="00D939CD"/>
    <w:rsid w:val="00D93AD2"/>
    <w:rsid w:val="00D96287"/>
    <w:rsid w:val="00D9695C"/>
    <w:rsid w:val="00DA1CBD"/>
    <w:rsid w:val="00DA29C8"/>
    <w:rsid w:val="00DA4378"/>
    <w:rsid w:val="00DA45EF"/>
    <w:rsid w:val="00DA4D3E"/>
    <w:rsid w:val="00DA4DB4"/>
    <w:rsid w:val="00DB20DD"/>
    <w:rsid w:val="00DB2CEE"/>
    <w:rsid w:val="00DB42D0"/>
    <w:rsid w:val="00DB4DC2"/>
    <w:rsid w:val="00DB4F0C"/>
    <w:rsid w:val="00DB75D6"/>
    <w:rsid w:val="00DC14F5"/>
    <w:rsid w:val="00DC170A"/>
    <w:rsid w:val="00DC2359"/>
    <w:rsid w:val="00DC3C83"/>
    <w:rsid w:val="00DC46CD"/>
    <w:rsid w:val="00DC6296"/>
    <w:rsid w:val="00DC67DB"/>
    <w:rsid w:val="00DC6C92"/>
    <w:rsid w:val="00DD0179"/>
    <w:rsid w:val="00DD409D"/>
    <w:rsid w:val="00DD4195"/>
    <w:rsid w:val="00DD624A"/>
    <w:rsid w:val="00DD716B"/>
    <w:rsid w:val="00DD755B"/>
    <w:rsid w:val="00DD7B65"/>
    <w:rsid w:val="00DE0BB9"/>
    <w:rsid w:val="00DE1263"/>
    <w:rsid w:val="00DE1F6C"/>
    <w:rsid w:val="00DE28C7"/>
    <w:rsid w:val="00DE4F0B"/>
    <w:rsid w:val="00DE5C08"/>
    <w:rsid w:val="00DF099E"/>
    <w:rsid w:val="00DF20E5"/>
    <w:rsid w:val="00DF2490"/>
    <w:rsid w:val="00DF27A1"/>
    <w:rsid w:val="00DF2C0A"/>
    <w:rsid w:val="00DF33F8"/>
    <w:rsid w:val="00DF37DB"/>
    <w:rsid w:val="00DF39D9"/>
    <w:rsid w:val="00DF3AFE"/>
    <w:rsid w:val="00DF3DD8"/>
    <w:rsid w:val="00DF68BA"/>
    <w:rsid w:val="00DF70C5"/>
    <w:rsid w:val="00DF7B28"/>
    <w:rsid w:val="00E008D3"/>
    <w:rsid w:val="00E00BA3"/>
    <w:rsid w:val="00E0152E"/>
    <w:rsid w:val="00E017D0"/>
    <w:rsid w:val="00E03EFF"/>
    <w:rsid w:val="00E041E9"/>
    <w:rsid w:val="00E06254"/>
    <w:rsid w:val="00E067EA"/>
    <w:rsid w:val="00E06A07"/>
    <w:rsid w:val="00E0776C"/>
    <w:rsid w:val="00E10059"/>
    <w:rsid w:val="00E120D3"/>
    <w:rsid w:val="00E134BC"/>
    <w:rsid w:val="00E15111"/>
    <w:rsid w:val="00E15C16"/>
    <w:rsid w:val="00E164C2"/>
    <w:rsid w:val="00E178FA"/>
    <w:rsid w:val="00E17995"/>
    <w:rsid w:val="00E2101E"/>
    <w:rsid w:val="00E2177F"/>
    <w:rsid w:val="00E21A5F"/>
    <w:rsid w:val="00E21BD7"/>
    <w:rsid w:val="00E23819"/>
    <w:rsid w:val="00E23E58"/>
    <w:rsid w:val="00E24C2F"/>
    <w:rsid w:val="00E24F45"/>
    <w:rsid w:val="00E26C2C"/>
    <w:rsid w:val="00E26C86"/>
    <w:rsid w:val="00E27CF6"/>
    <w:rsid w:val="00E30F68"/>
    <w:rsid w:val="00E32D6A"/>
    <w:rsid w:val="00E332EF"/>
    <w:rsid w:val="00E34894"/>
    <w:rsid w:val="00E35851"/>
    <w:rsid w:val="00E35FC8"/>
    <w:rsid w:val="00E37141"/>
    <w:rsid w:val="00E37A4C"/>
    <w:rsid w:val="00E40493"/>
    <w:rsid w:val="00E412A9"/>
    <w:rsid w:val="00E4235A"/>
    <w:rsid w:val="00E431E9"/>
    <w:rsid w:val="00E43B12"/>
    <w:rsid w:val="00E44926"/>
    <w:rsid w:val="00E44BC2"/>
    <w:rsid w:val="00E4570B"/>
    <w:rsid w:val="00E47247"/>
    <w:rsid w:val="00E503F7"/>
    <w:rsid w:val="00E50F1E"/>
    <w:rsid w:val="00E516F8"/>
    <w:rsid w:val="00E51FB1"/>
    <w:rsid w:val="00E529DE"/>
    <w:rsid w:val="00E53165"/>
    <w:rsid w:val="00E546F5"/>
    <w:rsid w:val="00E54C18"/>
    <w:rsid w:val="00E54E87"/>
    <w:rsid w:val="00E55495"/>
    <w:rsid w:val="00E5595D"/>
    <w:rsid w:val="00E564E1"/>
    <w:rsid w:val="00E56F90"/>
    <w:rsid w:val="00E57C95"/>
    <w:rsid w:val="00E60258"/>
    <w:rsid w:val="00E607D1"/>
    <w:rsid w:val="00E60A86"/>
    <w:rsid w:val="00E60E9D"/>
    <w:rsid w:val="00E61284"/>
    <w:rsid w:val="00E61F1C"/>
    <w:rsid w:val="00E62B5D"/>
    <w:rsid w:val="00E6332D"/>
    <w:rsid w:val="00E65F4D"/>
    <w:rsid w:val="00E66BCD"/>
    <w:rsid w:val="00E7043D"/>
    <w:rsid w:val="00E71CC3"/>
    <w:rsid w:val="00E72D53"/>
    <w:rsid w:val="00E73563"/>
    <w:rsid w:val="00E75254"/>
    <w:rsid w:val="00E752F6"/>
    <w:rsid w:val="00E75A39"/>
    <w:rsid w:val="00E75AC1"/>
    <w:rsid w:val="00E75F80"/>
    <w:rsid w:val="00E7635D"/>
    <w:rsid w:val="00E773A4"/>
    <w:rsid w:val="00E77AA8"/>
    <w:rsid w:val="00E8053C"/>
    <w:rsid w:val="00E805C0"/>
    <w:rsid w:val="00E812D5"/>
    <w:rsid w:val="00E847AF"/>
    <w:rsid w:val="00E850C3"/>
    <w:rsid w:val="00E86E4D"/>
    <w:rsid w:val="00E8708C"/>
    <w:rsid w:val="00E87B2A"/>
    <w:rsid w:val="00E9057A"/>
    <w:rsid w:val="00E91442"/>
    <w:rsid w:val="00E9502C"/>
    <w:rsid w:val="00E951CA"/>
    <w:rsid w:val="00E96076"/>
    <w:rsid w:val="00E9694B"/>
    <w:rsid w:val="00E9774B"/>
    <w:rsid w:val="00E97DE3"/>
    <w:rsid w:val="00EA0671"/>
    <w:rsid w:val="00EA243A"/>
    <w:rsid w:val="00EA3FC1"/>
    <w:rsid w:val="00EA454A"/>
    <w:rsid w:val="00EA469F"/>
    <w:rsid w:val="00EA4CBA"/>
    <w:rsid w:val="00EA6853"/>
    <w:rsid w:val="00EA6E43"/>
    <w:rsid w:val="00EA727F"/>
    <w:rsid w:val="00EB1D21"/>
    <w:rsid w:val="00EB2EBB"/>
    <w:rsid w:val="00EB32CD"/>
    <w:rsid w:val="00EB4188"/>
    <w:rsid w:val="00EB67F0"/>
    <w:rsid w:val="00EB7C55"/>
    <w:rsid w:val="00EC23D7"/>
    <w:rsid w:val="00EC5FBD"/>
    <w:rsid w:val="00EC715C"/>
    <w:rsid w:val="00EC731B"/>
    <w:rsid w:val="00EC7B9F"/>
    <w:rsid w:val="00ED1BFA"/>
    <w:rsid w:val="00ED271A"/>
    <w:rsid w:val="00ED284E"/>
    <w:rsid w:val="00ED4458"/>
    <w:rsid w:val="00ED57FA"/>
    <w:rsid w:val="00ED6854"/>
    <w:rsid w:val="00EE093B"/>
    <w:rsid w:val="00EE25A0"/>
    <w:rsid w:val="00EE4302"/>
    <w:rsid w:val="00EE5861"/>
    <w:rsid w:val="00EE675C"/>
    <w:rsid w:val="00EE6FF3"/>
    <w:rsid w:val="00EE775B"/>
    <w:rsid w:val="00EE77F3"/>
    <w:rsid w:val="00EE79AA"/>
    <w:rsid w:val="00EE7A4D"/>
    <w:rsid w:val="00EF1099"/>
    <w:rsid w:val="00EF1608"/>
    <w:rsid w:val="00EF180F"/>
    <w:rsid w:val="00EF2EFD"/>
    <w:rsid w:val="00EF334C"/>
    <w:rsid w:val="00EF4929"/>
    <w:rsid w:val="00EF5AF5"/>
    <w:rsid w:val="00EF63DB"/>
    <w:rsid w:val="00EF6FF6"/>
    <w:rsid w:val="00F003E9"/>
    <w:rsid w:val="00F011F5"/>
    <w:rsid w:val="00F017A0"/>
    <w:rsid w:val="00F02976"/>
    <w:rsid w:val="00F03AED"/>
    <w:rsid w:val="00F03D6F"/>
    <w:rsid w:val="00F0431B"/>
    <w:rsid w:val="00F0508A"/>
    <w:rsid w:val="00F053C5"/>
    <w:rsid w:val="00F05BD8"/>
    <w:rsid w:val="00F0636A"/>
    <w:rsid w:val="00F06D65"/>
    <w:rsid w:val="00F07D12"/>
    <w:rsid w:val="00F11C55"/>
    <w:rsid w:val="00F11C8D"/>
    <w:rsid w:val="00F11EFC"/>
    <w:rsid w:val="00F127F9"/>
    <w:rsid w:val="00F128E8"/>
    <w:rsid w:val="00F13616"/>
    <w:rsid w:val="00F136B7"/>
    <w:rsid w:val="00F13CDE"/>
    <w:rsid w:val="00F147D4"/>
    <w:rsid w:val="00F157DD"/>
    <w:rsid w:val="00F206C2"/>
    <w:rsid w:val="00F213BE"/>
    <w:rsid w:val="00F214FD"/>
    <w:rsid w:val="00F22352"/>
    <w:rsid w:val="00F2446C"/>
    <w:rsid w:val="00F27492"/>
    <w:rsid w:val="00F2776E"/>
    <w:rsid w:val="00F27F27"/>
    <w:rsid w:val="00F30288"/>
    <w:rsid w:val="00F31F15"/>
    <w:rsid w:val="00F336C8"/>
    <w:rsid w:val="00F34934"/>
    <w:rsid w:val="00F36D7F"/>
    <w:rsid w:val="00F37B31"/>
    <w:rsid w:val="00F37F9D"/>
    <w:rsid w:val="00F402B0"/>
    <w:rsid w:val="00F411A8"/>
    <w:rsid w:val="00F4120D"/>
    <w:rsid w:val="00F419C6"/>
    <w:rsid w:val="00F41F8F"/>
    <w:rsid w:val="00F4293E"/>
    <w:rsid w:val="00F42D8D"/>
    <w:rsid w:val="00F43BDB"/>
    <w:rsid w:val="00F43F0B"/>
    <w:rsid w:val="00F440CD"/>
    <w:rsid w:val="00F45027"/>
    <w:rsid w:val="00F455C0"/>
    <w:rsid w:val="00F46EEE"/>
    <w:rsid w:val="00F479BA"/>
    <w:rsid w:val="00F51161"/>
    <w:rsid w:val="00F51528"/>
    <w:rsid w:val="00F525EB"/>
    <w:rsid w:val="00F52876"/>
    <w:rsid w:val="00F539D4"/>
    <w:rsid w:val="00F55B5C"/>
    <w:rsid w:val="00F55D45"/>
    <w:rsid w:val="00F55DBB"/>
    <w:rsid w:val="00F56A54"/>
    <w:rsid w:val="00F57C1B"/>
    <w:rsid w:val="00F57D9D"/>
    <w:rsid w:val="00F57ECF"/>
    <w:rsid w:val="00F60D50"/>
    <w:rsid w:val="00F60E70"/>
    <w:rsid w:val="00F61DBD"/>
    <w:rsid w:val="00F6272E"/>
    <w:rsid w:val="00F634A5"/>
    <w:rsid w:val="00F63947"/>
    <w:rsid w:val="00F64792"/>
    <w:rsid w:val="00F658A1"/>
    <w:rsid w:val="00F6603D"/>
    <w:rsid w:val="00F67A24"/>
    <w:rsid w:val="00F70C90"/>
    <w:rsid w:val="00F70D3E"/>
    <w:rsid w:val="00F72162"/>
    <w:rsid w:val="00F73849"/>
    <w:rsid w:val="00F7576F"/>
    <w:rsid w:val="00F76914"/>
    <w:rsid w:val="00F816B3"/>
    <w:rsid w:val="00F856D1"/>
    <w:rsid w:val="00F86010"/>
    <w:rsid w:val="00F8631E"/>
    <w:rsid w:val="00F87CE1"/>
    <w:rsid w:val="00F87D28"/>
    <w:rsid w:val="00F933B4"/>
    <w:rsid w:val="00F93F9B"/>
    <w:rsid w:val="00F969C5"/>
    <w:rsid w:val="00F96C7E"/>
    <w:rsid w:val="00FA072A"/>
    <w:rsid w:val="00FA0DD2"/>
    <w:rsid w:val="00FA1D52"/>
    <w:rsid w:val="00FA28F5"/>
    <w:rsid w:val="00FA3315"/>
    <w:rsid w:val="00FA36C1"/>
    <w:rsid w:val="00FA37C8"/>
    <w:rsid w:val="00FA47D2"/>
    <w:rsid w:val="00FA70C5"/>
    <w:rsid w:val="00FB14DB"/>
    <w:rsid w:val="00FB1E48"/>
    <w:rsid w:val="00FB2959"/>
    <w:rsid w:val="00FB34E6"/>
    <w:rsid w:val="00FB43FB"/>
    <w:rsid w:val="00FB4412"/>
    <w:rsid w:val="00FB70A8"/>
    <w:rsid w:val="00FB7800"/>
    <w:rsid w:val="00FB792B"/>
    <w:rsid w:val="00FC0A43"/>
    <w:rsid w:val="00FC11BF"/>
    <w:rsid w:val="00FC3187"/>
    <w:rsid w:val="00FC5460"/>
    <w:rsid w:val="00FC555F"/>
    <w:rsid w:val="00FC6C92"/>
    <w:rsid w:val="00FC701F"/>
    <w:rsid w:val="00FD0196"/>
    <w:rsid w:val="00FD0B50"/>
    <w:rsid w:val="00FD0BC0"/>
    <w:rsid w:val="00FD124F"/>
    <w:rsid w:val="00FD176D"/>
    <w:rsid w:val="00FD2117"/>
    <w:rsid w:val="00FD24FB"/>
    <w:rsid w:val="00FD27B1"/>
    <w:rsid w:val="00FD28D4"/>
    <w:rsid w:val="00FD2FB5"/>
    <w:rsid w:val="00FD5E37"/>
    <w:rsid w:val="00FD5EF7"/>
    <w:rsid w:val="00FD6011"/>
    <w:rsid w:val="00FD632F"/>
    <w:rsid w:val="00FE05FC"/>
    <w:rsid w:val="00FE0B52"/>
    <w:rsid w:val="00FE1DC3"/>
    <w:rsid w:val="00FE23E0"/>
    <w:rsid w:val="00FE2B2A"/>
    <w:rsid w:val="00FE32A1"/>
    <w:rsid w:val="00FE3B37"/>
    <w:rsid w:val="00FE3BF7"/>
    <w:rsid w:val="00FE5453"/>
    <w:rsid w:val="00FE5BBA"/>
    <w:rsid w:val="00FE63F0"/>
    <w:rsid w:val="00FE67D7"/>
    <w:rsid w:val="00FE6960"/>
    <w:rsid w:val="00FE78CE"/>
    <w:rsid w:val="00FE7ABA"/>
    <w:rsid w:val="00FF16E4"/>
    <w:rsid w:val="00FF1A5F"/>
    <w:rsid w:val="00FF2FDE"/>
    <w:rsid w:val="00FF3542"/>
    <w:rsid w:val="00FF391B"/>
    <w:rsid w:val="00FF4200"/>
    <w:rsid w:val="00FF552E"/>
    <w:rsid w:val="00FF630B"/>
    <w:rsid w:val="00FF659F"/>
    <w:rsid w:val="00FF6A44"/>
    <w:rsid w:val="00FF75F2"/>
    <w:rsid w:val="00FF7D64"/>
    <w:rsid w:val="00FF7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4:docId w14:val="576FA936"/>
  <w15:docId w15:val="{669182C6-3B48-480C-87DC-4657F8FE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19F"/>
    <w:pPr>
      <w:widowControl w:val="0"/>
    </w:pPr>
    <w:rPr>
      <w:snapToGrid w:val="0"/>
      <w:lang w:val="es-ES_tradnl" w:eastAsia="es-ES"/>
    </w:rPr>
  </w:style>
  <w:style w:type="paragraph" w:styleId="Ttulo1">
    <w:name w:val="heading 1"/>
    <w:basedOn w:val="Normal"/>
    <w:next w:val="Normal"/>
    <w:link w:val="Ttulo1Car"/>
    <w:qFormat/>
    <w:rsid w:val="00C503AB"/>
    <w:pPr>
      <w:spacing w:before="240"/>
      <w:outlineLvl w:val="0"/>
    </w:pPr>
    <w:rPr>
      <w:rFonts w:ascii="Arial" w:hAnsi="Arial"/>
      <w:b/>
      <w:sz w:val="24"/>
      <w:u w:val="single"/>
    </w:rPr>
  </w:style>
  <w:style w:type="paragraph" w:styleId="Ttulo2">
    <w:name w:val="heading 2"/>
    <w:basedOn w:val="Normal"/>
    <w:next w:val="Normal"/>
    <w:link w:val="Ttulo2Car"/>
    <w:qFormat/>
    <w:rsid w:val="00C503AB"/>
    <w:pPr>
      <w:spacing w:before="120"/>
      <w:outlineLvl w:val="1"/>
    </w:pPr>
    <w:rPr>
      <w:rFonts w:ascii="Arial" w:hAnsi="Arial"/>
      <w:b/>
      <w:sz w:val="24"/>
    </w:rPr>
  </w:style>
  <w:style w:type="paragraph" w:styleId="Ttulo3">
    <w:name w:val="heading 3"/>
    <w:basedOn w:val="Normal"/>
    <w:next w:val="Sangranormal"/>
    <w:link w:val="Ttulo3Car"/>
    <w:qFormat/>
    <w:rsid w:val="00C503AB"/>
    <w:pPr>
      <w:ind w:left="354"/>
      <w:outlineLvl w:val="2"/>
    </w:pPr>
    <w:rPr>
      <w:b/>
      <w:sz w:val="24"/>
    </w:rPr>
  </w:style>
  <w:style w:type="paragraph" w:styleId="Ttulo4">
    <w:name w:val="heading 4"/>
    <w:basedOn w:val="Normal"/>
    <w:next w:val="Sangranormal"/>
    <w:link w:val="Ttulo4Car"/>
    <w:qFormat/>
    <w:rsid w:val="00C503AB"/>
    <w:pPr>
      <w:ind w:left="354"/>
      <w:outlineLvl w:val="3"/>
    </w:pPr>
    <w:rPr>
      <w:sz w:val="24"/>
      <w:u w:val="single"/>
    </w:rPr>
  </w:style>
  <w:style w:type="paragraph" w:styleId="Ttulo5">
    <w:name w:val="heading 5"/>
    <w:basedOn w:val="Normal"/>
    <w:next w:val="Sangranormal"/>
    <w:link w:val="Ttulo5Car"/>
    <w:qFormat/>
    <w:rsid w:val="00C503AB"/>
    <w:pPr>
      <w:ind w:left="708"/>
      <w:outlineLvl w:val="4"/>
    </w:pPr>
    <w:rPr>
      <w:b/>
    </w:rPr>
  </w:style>
  <w:style w:type="paragraph" w:styleId="Ttulo6">
    <w:name w:val="heading 6"/>
    <w:basedOn w:val="Normal"/>
    <w:next w:val="Sangranormal"/>
    <w:link w:val="Ttulo6Car"/>
    <w:qFormat/>
    <w:rsid w:val="00C503AB"/>
    <w:pPr>
      <w:ind w:left="708"/>
      <w:outlineLvl w:val="5"/>
    </w:pPr>
    <w:rPr>
      <w:u w:val="single"/>
    </w:rPr>
  </w:style>
  <w:style w:type="paragraph" w:styleId="Ttulo7">
    <w:name w:val="heading 7"/>
    <w:basedOn w:val="Normal"/>
    <w:next w:val="Sangranormal"/>
    <w:link w:val="Ttulo7Car"/>
    <w:qFormat/>
    <w:rsid w:val="00C503AB"/>
    <w:pPr>
      <w:ind w:left="708"/>
      <w:outlineLvl w:val="6"/>
    </w:pPr>
    <w:rPr>
      <w:i/>
    </w:rPr>
  </w:style>
  <w:style w:type="paragraph" w:styleId="Ttulo8">
    <w:name w:val="heading 8"/>
    <w:basedOn w:val="Normal"/>
    <w:next w:val="Sangranormal"/>
    <w:link w:val="Ttulo8Car"/>
    <w:qFormat/>
    <w:rsid w:val="00C503AB"/>
    <w:pPr>
      <w:ind w:left="708"/>
      <w:outlineLvl w:val="7"/>
    </w:pPr>
    <w:rPr>
      <w:i/>
    </w:rPr>
  </w:style>
  <w:style w:type="paragraph" w:styleId="Ttulo9">
    <w:name w:val="heading 9"/>
    <w:basedOn w:val="Normal"/>
    <w:next w:val="Sangranormal"/>
    <w:link w:val="Ttulo9Car"/>
    <w:qFormat/>
    <w:rsid w:val="00C503AB"/>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C503AB"/>
    <w:pPr>
      <w:ind w:left="708"/>
    </w:pPr>
  </w:style>
  <w:style w:type="paragraph" w:styleId="Piedepgina">
    <w:name w:val="footer"/>
    <w:basedOn w:val="Normal"/>
    <w:link w:val="PiedepginaCar"/>
    <w:uiPriority w:val="99"/>
    <w:rsid w:val="00C503AB"/>
    <w:pPr>
      <w:tabs>
        <w:tab w:val="center" w:pos="4819"/>
        <w:tab w:val="right" w:pos="9071"/>
      </w:tabs>
    </w:pPr>
  </w:style>
  <w:style w:type="paragraph" w:styleId="Encabezado">
    <w:name w:val="header"/>
    <w:aliases w:val="*Header,Encabezado1,base,encabezado,h,En-tête SQ, Car Car Car Car Car Car Car, Car Car Car Car Car Car,logomai,APNSHEADER2,L1 Header,Header1,Encabezado Car Car,Encabezado Car2 Car,Encabezado Car1 Car Car,Encabezado Car Car Car Car"/>
    <w:basedOn w:val="Normal"/>
    <w:link w:val="EncabezadoCar"/>
    <w:uiPriority w:val="99"/>
    <w:rsid w:val="00C503AB"/>
    <w:pPr>
      <w:tabs>
        <w:tab w:val="center" w:pos="4819"/>
        <w:tab w:val="right" w:pos="9071"/>
      </w:tabs>
    </w:pPr>
  </w:style>
  <w:style w:type="paragraph" w:styleId="Textonotapie">
    <w:name w:val="footnote text"/>
    <w:basedOn w:val="Normal"/>
    <w:link w:val="TextonotapieCar"/>
    <w:semiHidden/>
    <w:rsid w:val="00C503AB"/>
  </w:style>
  <w:style w:type="character" w:styleId="Nmerodepgina">
    <w:name w:val="page number"/>
    <w:basedOn w:val="Fuentedeprrafopredeter"/>
    <w:rsid w:val="00C503AB"/>
  </w:style>
  <w:style w:type="paragraph" w:styleId="Textoindependiente">
    <w:name w:val="Body Text"/>
    <w:basedOn w:val="Normal"/>
    <w:link w:val="TextoindependienteCar"/>
    <w:rsid w:val="00C503AB"/>
    <w:pPr>
      <w:jc w:val="both"/>
    </w:pPr>
    <w:rPr>
      <w:rFonts w:ascii="Arial" w:hAnsi="Arial"/>
    </w:rPr>
  </w:style>
  <w:style w:type="character" w:styleId="Refdecomentario">
    <w:name w:val="annotation reference"/>
    <w:uiPriority w:val="99"/>
    <w:rsid w:val="00C503AB"/>
    <w:rPr>
      <w:sz w:val="16"/>
    </w:rPr>
  </w:style>
  <w:style w:type="paragraph" w:styleId="Textocomentario">
    <w:name w:val="annotation text"/>
    <w:basedOn w:val="Normal"/>
    <w:link w:val="TextocomentarioCar1"/>
    <w:uiPriority w:val="99"/>
    <w:rsid w:val="00C503AB"/>
  </w:style>
  <w:style w:type="paragraph" w:styleId="Sangra2detindependiente">
    <w:name w:val="Body Text Indent 2"/>
    <w:basedOn w:val="Normal"/>
    <w:link w:val="Sangra2detindependienteCar"/>
    <w:uiPriority w:val="99"/>
    <w:rsid w:val="00C503AB"/>
    <w:pPr>
      <w:ind w:left="709"/>
      <w:jc w:val="both"/>
    </w:pPr>
    <w:rPr>
      <w:rFonts w:ascii="Arial" w:hAnsi="Arial"/>
      <w:snapToGrid/>
    </w:rPr>
  </w:style>
  <w:style w:type="paragraph" w:styleId="Sangradetextonormal">
    <w:name w:val="Body Text Indent"/>
    <w:basedOn w:val="Normal"/>
    <w:link w:val="SangradetextonormalCar"/>
    <w:uiPriority w:val="99"/>
    <w:rsid w:val="00C503AB"/>
    <w:pPr>
      <w:jc w:val="both"/>
    </w:pPr>
    <w:rPr>
      <w:rFonts w:ascii="CG Omega" w:hAnsi="CG Omega"/>
      <w:sz w:val="18"/>
    </w:rPr>
  </w:style>
  <w:style w:type="paragraph" w:customStyle="1" w:styleId="BodyText21">
    <w:name w:val="Body Text 21"/>
    <w:basedOn w:val="Normal"/>
    <w:rsid w:val="00C503AB"/>
    <w:pPr>
      <w:ind w:left="709"/>
      <w:jc w:val="both"/>
    </w:pPr>
    <w:rPr>
      <w:rFonts w:ascii="Arial" w:hAnsi="Arial"/>
    </w:rPr>
  </w:style>
  <w:style w:type="paragraph" w:styleId="Sangra3detindependiente">
    <w:name w:val="Body Text Indent 3"/>
    <w:basedOn w:val="Normal"/>
    <w:link w:val="Sangra3detindependienteCar"/>
    <w:rsid w:val="00C503AB"/>
    <w:pPr>
      <w:widowControl/>
      <w:ind w:left="1418"/>
      <w:jc w:val="both"/>
    </w:pPr>
    <w:rPr>
      <w:rFonts w:ascii="Tahoma" w:hAnsi="Tahoma"/>
      <w:snapToGrid/>
      <w:kern w:val="1"/>
      <w:lang w:val="es-MX"/>
    </w:rPr>
  </w:style>
  <w:style w:type="paragraph" w:styleId="Textodebloque">
    <w:name w:val="Block Text"/>
    <w:basedOn w:val="Normal"/>
    <w:uiPriority w:val="99"/>
    <w:rsid w:val="00C503AB"/>
    <w:pPr>
      <w:tabs>
        <w:tab w:val="left" w:pos="645"/>
      </w:tabs>
      <w:ind w:left="645" w:right="23"/>
      <w:jc w:val="both"/>
    </w:pPr>
    <w:rPr>
      <w:rFonts w:ascii="Arial" w:hAnsi="Arial"/>
      <w:snapToGrid/>
      <w:sz w:val="18"/>
      <w:lang w:val="es-ES"/>
    </w:rPr>
  </w:style>
  <w:style w:type="paragraph" w:styleId="Textoindependiente2">
    <w:name w:val="Body Text 2"/>
    <w:basedOn w:val="Normal"/>
    <w:link w:val="Textoindependiente2Car"/>
    <w:rsid w:val="00C503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G Omega" w:hAnsi="CG Omega"/>
      <w:snapToGrid/>
      <w:sz w:val="22"/>
      <w:lang w:val="es-ES"/>
    </w:rPr>
  </w:style>
  <w:style w:type="paragraph" w:customStyle="1" w:styleId="Sangra2detindependiente1">
    <w:name w:val="Sangría 2 de t. independiente1"/>
    <w:basedOn w:val="Normal"/>
    <w:rsid w:val="00C503AB"/>
    <w:pPr>
      <w:ind w:left="709"/>
      <w:jc w:val="both"/>
    </w:pPr>
    <w:rPr>
      <w:rFonts w:ascii="Arial" w:hAnsi="Arial"/>
      <w:snapToGrid/>
    </w:rPr>
  </w:style>
  <w:style w:type="paragraph" w:customStyle="1" w:styleId="Texto1">
    <w:name w:val="Texto1"/>
    <w:basedOn w:val="Normal"/>
    <w:rsid w:val="00C503AB"/>
    <w:pPr>
      <w:widowControl/>
      <w:ind w:firstLine="284"/>
      <w:jc w:val="both"/>
    </w:pPr>
    <w:rPr>
      <w:rFonts w:ascii="Arial Narrow" w:hAnsi="Arial Narrow"/>
      <w:snapToGrid/>
      <w:sz w:val="24"/>
      <w:lang w:val="es-ES"/>
    </w:rPr>
  </w:style>
  <w:style w:type="paragraph" w:styleId="Textoindependiente3">
    <w:name w:val="Body Text 3"/>
    <w:basedOn w:val="Normal"/>
    <w:link w:val="Textoindependiente3Car"/>
    <w:rsid w:val="00C503AB"/>
    <w:pPr>
      <w:jc w:val="both"/>
    </w:pPr>
    <w:rPr>
      <w:rFonts w:ascii="Arial Narrow" w:hAnsi="Arial Narrow"/>
      <w:sz w:val="24"/>
    </w:rPr>
  </w:style>
  <w:style w:type="paragraph" w:customStyle="1" w:styleId="Texto10">
    <w:name w:val="Texto 1"/>
    <w:basedOn w:val="Textoindependiente2"/>
    <w:rsid w:val="00C503AB"/>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567"/>
    </w:pPr>
    <w:rPr>
      <w:rFonts w:ascii="Arial Narrow" w:hAnsi="Arial Narrow"/>
      <w:snapToGrid w:val="0"/>
      <w:lang w:val="es-ES_tradnl"/>
    </w:rPr>
  </w:style>
  <w:style w:type="paragraph" w:styleId="Descripcin">
    <w:name w:val="caption"/>
    <w:basedOn w:val="Normal"/>
    <w:next w:val="Normal"/>
    <w:qFormat/>
    <w:rsid w:val="00C503AB"/>
    <w:pPr>
      <w:jc w:val="center"/>
    </w:pPr>
    <w:rPr>
      <w:rFonts w:ascii="Arial Narrow" w:hAnsi="Arial Narrow"/>
      <w:b/>
      <w:sz w:val="24"/>
    </w:rPr>
  </w:style>
  <w:style w:type="paragraph" w:styleId="Ttulo">
    <w:name w:val="Title"/>
    <w:aliases w:val="Lugar-Fecha"/>
    <w:basedOn w:val="Normal"/>
    <w:link w:val="TtuloCar"/>
    <w:qFormat/>
    <w:rsid w:val="00C503AB"/>
    <w:pPr>
      <w:widowControl/>
      <w:jc w:val="center"/>
    </w:pPr>
    <w:rPr>
      <w:rFonts w:ascii="Arial" w:hAnsi="Arial"/>
      <w:b/>
      <w:bCs/>
      <w:snapToGrid/>
      <w:sz w:val="24"/>
      <w:lang w:val="es-MX"/>
    </w:rPr>
  </w:style>
  <w:style w:type="paragraph" w:customStyle="1" w:styleId="Fuentedeprrafopredet">
    <w:name w:val="Fuente de párrafo predet"/>
    <w:next w:val="Normal"/>
    <w:rsid w:val="00C503AB"/>
    <w:rPr>
      <w:rFonts w:ascii="CG Times" w:hAnsi="CG Times"/>
      <w:lang w:val="es-ES" w:eastAsia="es-ES"/>
    </w:rPr>
  </w:style>
  <w:style w:type="paragraph" w:customStyle="1" w:styleId="Niv1">
    <w:name w:val="Niv1"/>
    <w:basedOn w:val="Normal"/>
    <w:rsid w:val="00C503AB"/>
    <w:pPr>
      <w:widowControl/>
      <w:spacing w:before="240" w:after="120"/>
      <w:ind w:left="567" w:hanging="567"/>
      <w:jc w:val="both"/>
    </w:pPr>
    <w:rPr>
      <w:rFonts w:ascii="Arial" w:hAnsi="Arial"/>
      <w:b/>
      <w:snapToGrid/>
      <w:sz w:val="24"/>
    </w:rPr>
  </w:style>
  <w:style w:type="paragraph" w:customStyle="1" w:styleId="Niv2">
    <w:name w:val="Niv2"/>
    <w:basedOn w:val="Textoindependiente21"/>
    <w:rsid w:val="00C503AB"/>
    <w:pPr>
      <w:spacing w:before="60" w:after="60"/>
      <w:ind w:left="567" w:hanging="567"/>
      <w:jc w:val="both"/>
    </w:pPr>
  </w:style>
  <w:style w:type="paragraph" w:customStyle="1" w:styleId="Textoindependiente21">
    <w:name w:val="Texto independiente 21"/>
    <w:basedOn w:val="Normal"/>
    <w:rsid w:val="00C503AB"/>
    <w:pPr>
      <w:widowControl/>
      <w:ind w:left="4248" w:hanging="4248"/>
    </w:pPr>
    <w:rPr>
      <w:rFonts w:ascii="Arial" w:hAnsi="Arial"/>
      <w:snapToGrid/>
      <w:sz w:val="22"/>
    </w:rPr>
  </w:style>
  <w:style w:type="paragraph" w:customStyle="1" w:styleId="Niv3">
    <w:name w:val="Niv3"/>
    <w:basedOn w:val="Sangra2detindependiente"/>
    <w:rsid w:val="00C503AB"/>
    <w:pPr>
      <w:widowControl/>
      <w:spacing w:before="60" w:after="60"/>
      <w:ind w:left="993" w:hanging="425"/>
    </w:pPr>
    <w:rPr>
      <w:sz w:val="22"/>
    </w:rPr>
  </w:style>
  <w:style w:type="paragraph" w:customStyle="1" w:styleId="Niv4">
    <w:name w:val="Niv4"/>
    <w:basedOn w:val="Niv3"/>
    <w:rsid w:val="00C503AB"/>
    <w:pPr>
      <w:ind w:left="1418"/>
    </w:pPr>
  </w:style>
  <w:style w:type="paragraph" w:customStyle="1" w:styleId="Titul1">
    <w:name w:val="Titul1"/>
    <w:basedOn w:val="Normal"/>
    <w:rsid w:val="00C503AB"/>
    <w:pPr>
      <w:overflowPunct w:val="0"/>
      <w:autoSpaceDE w:val="0"/>
      <w:autoSpaceDN w:val="0"/>
      <w:adjustRightInd w:val="0"/>
      <w:spacing w:before="120" w:after="120"/>
      <w:jc w:val="both"/>
      <w:textAlignment w:val="baseline"/>
    </w:pPr>
    <w:rPr>
      <w:rFonts w:ascii="Arial" w:hAnsi="Arial"/>
      <w:b/>
      <w:snapToGrid/>
    </w:rPr>
  </w:style>
  <w:style w:type="paragraph" w:customStyle="1" w:styleId="Texto">
    <w:name w:val="Texto"/>
    <w:basedOn w:val="Normal"/>
    <w:link w:val="TextoCar"/>
    <w:rsid w:val="00C503AB"/>
    <w:pPr>
      <w:widowControl/>
      <w:overflowPunct w:val="0"/>
      <w:autoSpaceDE w:val="0"/>
      <w:autoSpaceDN w:val="0"/>
      <w:adjustRightInd w:val="0"/>
      <w:spacing w:before="60" w:after="60"/>
      <w:jc w:val="both"/>
      <w:textAlignment w:val="baseline"/>
    </w:pPr>
    <w:rPr>
      <w:rFonts w:ascii="Arial" w:hAnsi="Arial"/>
      <w:snapToGrid/>
      <w:lang w:val="es-ES"/>
    </w:rPr>
  </w:style>
  <w:style w:type="character" w:styleId="Hipervnculo">
    <w:name w:val="Hyperlink"/>
    <w:rsid w:val="00C503AB"/>
    <w:rPr>
      <w:color w:val="0000FF"/>
      <w:u w:val="single"/>
    </w:rPr>
  </w:style>
  <w:style w:type="paragraph" w:customStyle="1" w:styleId="Textodebloque1">
    <w:name w:val="Texto de bloque1"/>
    <w:basedOn w:val="Normal"/>
    <w:rsid w:val="00C503AB"/>
    <w:pPr>
      <w:widowControl/>
      <w:ind w:left="1134" w:right="1134"/>
      <w:jc w:val="center"/>
    </w:pPr>
    <w:rPr>
      <w:rFonts w:ascii="Arial" w:hAnsi="Arial"/>
      <w:b/>
      <w:snapToGrid/>
      <w:sz w:val="22"/>
    </w:rPr>
  </w:style>
  <w:style w:type="character" w:styleId="Hipervnculovisitado">
    <w:name w:val="FollowedHyperlink"/>
    <w:rsid w:val="00C503AB"/>
    <w:rPr>
      <w:color w:val="800080"/>
      <w:u w:val="single"/>
    </w:rPr>
  </w:style>
  <w:style w:type="paragraph" w:styleId="Textodeglobo">
    <w:name w:val="Balloon Text"/>
    <w:basedOn w:val="Normal"/>
    <w:link w:val="TextodegloboCar"/>
    <w:uiPriority w:val="99"/>
    <w:semiHidden/>
    <w:rsid w:val="00C503AB"/>
    <w:rPr>
      <w:rFonts w:ascii="Tahoma" w:hAnsi="Tahoma"/>
      <w:sz w:val="16"/>
      <w:szCs w:val="16"/>
    </w:rPr>
  </w:style>
  <w:style w:type="paragraph" w:customStyle="1" w:styleId="EstiloTextoNivel2">
    <w:name w:val="Estilo Texto Nivel 2"/>
    <w:basedOn w:val="Normal"/>
    <w:rsid w:val="00F11C8D"/>
    <w:pPr>
      <w:widowControl/>
      <w:spacing w:before="120" w:after="120"/>
      <w:ind w:left="425"/>
      <w:jc w:val="both"/>
    </w:pPr>
    <w:rPr>
      <w:rFonts w:ascii="Century Gothic" w:hAnsi="Century Gothic"/>
      <w:snapToGrid/>
      <w:lang w:val="es-ES"/>
    </w:rPr>
  </w:style>
  <w:style w:type="table" w:styleId="Tablaconcuadrcula">
    <w:name w:val="Table Grid"/>
    <w:basedOn w:val="Tablanormal"/>
    <w:uiPriority w:val="39"/>
    <w:rsid w:val="001A5C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Inciso2">
    <w:name w:val="Estilo Inciso 2"/>
    <w:basedOn w:val="Normal"/>
    <w:rsid w:val="00AB39F3"/>
    <w:pPr>
      <w:widowControl/>
      <w:spacing w:before="120" w:after="120"/>
      <w:ind w:left="709" w:hanging="284"/>
      <w:jc w:val="both"/>
    </w:pPr>
    <w:rPr>
      <w:rFonts w:ascii="Century Gothic" w:hAnsi="Century Gothic"/>
      <w:snapToGrid/>
      <w:lang w:val="es-ES"/>
    </w:rPr>
  </w:style>
  <w:style w:type="paragraph" w:customStyle="1" w:styleId="Faccin">
    <w:name w:val="Facción"/>
    <w:basedOn w:val="Normal"/>
    <w:rsid w:val="00827B47"/>
    <w:pPr>
      <w:keepLines/>
      <w:widowControl/>
      <w:spacing w:after="200"/>
      <w:ind w:left="993" w:hanging="709"/>
      <w:jc w:val="both"/>
    </w:pPr>
    <w:rPr>
      <w:rFonts w:ascii="Arial" w:hAnsi="Arial"/>
      <w:noProof/>
      <w:snapToGrid/>
      <w:sz w:val="24"/>
    </w:rPr>
  </w:style>
  <w:style w:type="paragraph" w:customStyle="1" w:styleId="CarCarCarCar">
    <w:name w:val="Car Car Car Car"/>
    <w:basedOn w:val="Normal"/>
    <w:rsid w:val="00FE2B2A"/>
    <w:pPr>
      <w:widowControl/>
      <w:spacing w:after="160" w:line="240" w:lineRule="exact"/>
    </w:pPr>
    <w:rPr>
      <w:rFonts w:ascii="Tahoma" w:hAnsi="Tahoma"/>
      <w:snapToGrid/>
      <w:lang w:val="en-US" w:eastAsia="en-US"/>
    </w:rPr>
  </w:style>
  <w:style w:type="paragraph" w:customStyle="1" w:styleId="CarCarCarCar0">
    <w:name w:val="Car Car Car Car"/>
    <w:basedOn w:val="Normal"/>
    <w:rsid w:val="00AF405A"/>
    <w:pPr>
      <w:widowControl/>
      <w:spacing w:after="160" w:line="240" w:lineRule="exact"/>
    </w:pPr>
    <w:rPr>
      <w:rFonts w:ascii="Tahoma" w:hAnsi="Tahoma"/>
      <w:snapToGrid/>
      <w:lang w:val="en-US" w:eastAsia="en-US"/>
    </w:rPr>
  </w:style>
  <w:style w:type="character" w:customStyle="1" w:styleId="Textoindependiente2Car">
    <w:name w:val="Texto independiente 2 Car"/>
    <w:link w:val="Textoindependiente2"/>
    <w:rsid w:val="005E6D5D"/>
    <w:rPr>
      <w:rFonts w:ascii="CG Omega" w:hAnsi="CG Omega"/>
      <w:sz w:val="22"/>
      <w:lang w:val="es-ES" w:eastAsia="es-ES" w:bidi="ar-SA"/>
    </w:rPr>
  </w:style>
  <w:style w:type="character" w:customStyle="1" w:styleId="TextoCar">
    <w:name w:val="Texto Car"/>
    <w:link w:val="Texto"/>
    <w:rsid w:val="00EE77F3"/>
    <w:rPr>
      <w:rFonts w:ascii="Arial" w:hAnsi="Arial"/>
      <w:lang w:val="es-ES" w:eastAsia="es-ES" w:bidi="ar-SA"/>
    </w:rPr>
  </w:style>
  <w:style w:type="paragraph" w:customStyle="1" w:styleId="Textopredeterminado">
    <w:name w:val="Texto predeterminado"/>
    <w:basedOn w:val="Normal"/>
    <w:rsid w:val="00EE77F3"/>
    <w:pPr>
      <w:widowControl/>
      <w:overflowPunct w:val="0"/>
      <w:autoSpaceDE w:val="0"/>
      <w:autoSpaceDN w:val="0"/>
      <w:adjustRightInd w:val="0"/>
      <w:jc w:val="both"/>
      <w:textAlignment w:val="baseline"/>
    </w:pPr>
    <w:rPr>
      <w:rFonts w:ascii="Arial" w:hAnsi="Arial"/>
      <w:noProof/>
      <w:snapToGrid/>
      <w:sz w:val="24"/>
      <w:lang w:val="es-ES"/>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Foot"/>
    <w:basedOn w:val="Normal"/>
    <w:link w:val="PrrafodelistaCar"/>
    <w:uiPriority w:val="34"/>
    <w:qFormat/>
    <w:rsid w:val="00EE77F3"/>
    <w:pPr>
      <w:widowControl/>
      <w:ind w:left="720"/>
    </w:pPr>
    <w:rPr>
      <w:rFonts w:ascii="Calibri" w:eastAsia="Calibri" w:hAnsi="Calibri"/>
      <w:snapToGrid/>
      <w:color w:val="003572"/>
      <w:sz w:val="24"/>
      <w:szCs w:val="24"/>
      <w:lang w:val="es-MX" w:eastAsia="es-MX"/>
    </w:rPr>
  </w:style>
  <w:style w:type="paragraph" w:customStyle="1" w:styleId="prrafodelistacxspmiddle">
    <w:name w:val="prrafodelistacxspmiddle"/>
    <w:basedOn w:val="Normal"/>
    <w:rsid w:val="00EE77F3"/>
    <w:pPr>
      <w:widowControl/>
      <w:spacing w:before="100" w:beforeAutospacing="1" w:after="100" w:afterAutospacing="1"/>
    </w:pPr>
    <w:rPr>
      <w:snapToGrid/>
      <w:sz w:val="24"/>
      <w:szCs w:val="24"/>
      <w:lang w:val="es-ES"/>
    </w:rPr>
  </w:style>
  <w:style w:type="character" w:customStyle="1" w:styleId="EncabezadoCar">
    <w:name w:val="Encabezado Car"/>
    <w:aliases w:val="*Header Car,Encabezado1 Car,base Car,encabezado Car,h Car,En-tête SQ Car, Car Car Car Car Car Car Car Car, Car Car Car Car Car Car Car1,logomai Car,APNSHEADER2 Car,L1 Header Car,Header1 Car,Encabezado Car Car Car,Encabezado Car2 Car Car"/>
    <w:link w:val="Encabezado"/>
    <w:uiPriority w:val="99"/>
    <w:rsid w:val="00EE77F3"/>
    <w:rPr>
      <w:snapToGrid w:val="0"/>
      <w:lang w:val="es-ES_tradnl" w:eastAsia="es-ES" w:bidi="ar-SA"/>
    </w:rPr>
  </w:style>
  <w:style w:type="character" w:customStyle="1" w:styleId="Ttulo1Car">
    <w:name w:val="Título 1 Car"/>
    <w:link w:val="Ttulo1"/>
    <w:rsid w:val="00CF7AC1"/>
    <w:rPr>
      <w:rFonts w:ascii="Arial" w:hAnsi="Arial"/>
      <w:b/>
      <w:snapToGrid/>
      <w:sz w:val="24"/>
      <w:u w:val="single"/>
      <w:lang w:val="es-ES_tradnl"/>
    </w:rPr>
  </w:style>
  <w:style w:type="character" w:customStyle="1" w:styleId="Ttulo2Car">
    <w:name w:val="Título 2 Car"/>
    <w:link w:val="Ttulo2"/>
    <w:rsid w:val="00CF7AC1"/>
    <w:rPr>
      <w:rFonts w:ascii="Arial" w:hAnsi="Arial"/>
      <w:b/>
      <w:snapToGrid/>
      <w:sz w:val="24"/>
      <w:lang w:val="es-ES_tradnl"/>
    </w:rPr>
  </w:style>
  <w:style w:type="character" w:customStyle="1" w:styleId="Ttulo3Car">
    <w:name w:val="Título 3 Car"/>
    <w:link w:val="Ttulo3"/>
    <w:rsid w:val="00CF7AC1"/>
    <w:rPr>
      <w:b/>
      <w:snapToGrid/>
      <w:sz w:val="24"/>
      <w:lang w:val="es-ES_tradnl"/>
    </w:rPr>
  </w:style>
  <w:style w:type="character" w:customStyle="1" w:styleId="Ttulo4Car">
    <w:name w:val="Título 4 Car"/>
    <w:link w:val="Ttulo4"/>
    <w:rsid w:val="00CF7AC1"/>
    <w:rPr>
      <w:snapToGrid/>
      <w:sz w:val="24"/>
      <w:u w:val="single"/>
      <w:lang w:val="es-ES_tradnl"/>
    </w:rPr>
  </w:style>
  <w:style w:type="character" w:customStyle="1" w:styleId="Ttulo5Car">
    <w:name w:val="Título 5 Car"/>
    <w:link w:val="Ttulo5"/>
    <w:rsid w:val="00CF7AC1"/>
    <w:rPr>
      <w:b/>
      <w:snapToGrid/>
      <w:lang w:val="es-ES_tradnl"/>
    </w:rPr>
  </w:style>
  <w:style w:type="character" w:customStyle="1" w:styleId="Ttulo6Car">
    <w:name w:val="Título 6 Car"/>
    <w:link w:val="Ttulo6"/>
    <w:rsid w:val="00CF7AC1"/>
    <w:rPr>
      <w:snapToGrid/>
      <w:u w:val="single"/>
      <w:lang w:val="es-ES_tradnl"/>
    </w:rPr>
  </w:style>
  <w:style w:type="character" w:customStyle="1" w:styleId="Ttulo7Car">
    <w:name w:val="Título 7 Car"/>
    <w:link w:val="Ttulo7"/>
    <w:rsid w:val="00CF7AC1"/>
    <w:rPr>
      <w:i/>
      <w:snapToGrid/>
      <w:lang w:val="es-ES_tradnl"/>
    </w:rPr>
  </w:style>
  <w:style w:type="character" w:customStyle="1" w:styleId="Ttulo8Car">
    <w:name w:val="Título 8 Car"/>
    <w:link w:val="Ttulo8"/>
    <w:rsid w:val="00CF7AC1"/>
    <w:rPr>
      <w:i/>
      <w:snapToGrid/>
      <w:lang w:val="es-ES_tradnl"/>
    </w:rPr>
  </w:style>
  <w:style w:type="character" w:customStyle="1" w:styleId="Ttulo9Car">
    <w:name w:val="Título 9 Car"/>
    <w:link w:val="Ttulo9"/>
    <w:rsid w:val="00CF7AC1"/>
    <w:rPr>
      <w:i/>
      <w:snapToGrid/>
      <w:lang w:val="es-ES_tradnl"/>
    </w:rPr>
  </w:style>
  <w:style w:type="paragraph" w:styleId="NormalWeb">
    <w:name w:val="Normal (Web)"/>
    <w:aliases w:val="Normal (Web) Car"/>
    <w:basedOn w:val="Normal"/>
    <w:link w:val="NormalWebCar1"/>
    <w:uiPriority w:val="99"/>
    <w:unhideWhenUsed/>
    <w:qFormat/>
    <w:rsid w:val="00CF7AC1"/>
    <w:pPr>
      <w:widowControl/>
      <w:spacing w:before="100" w:beforeAutospacing="1" w:after="100" w:afterAutospacing="1"/>
    </w:pPr>
    <w:rPr>
      <w:snapToGrid/>
      <w:sz w:val="24"/>
      <w:szCs w:val="24"/>
      <w:lang w:val="es-ES"/>
    </w:rPr>
  </w:style>
  <w:style w:type="character" w:customStyle="1" w:styleId="TextonotapieCar">
    <w:name w:val="Texto nota pie Car"/>
    <w:link w:val="Textonotapie"/>
    <w:semiHidden/>
    <w:rsid w:val="00CF7AC1"/>
    <w:rPr>
      <w:snapToGrid/>
      <w:lang w:val="es-ES_tradnl"/>
    </w:rPr>
  </w:style>
  <w:style w:type="character" w:customStyle="1" w:styleId="TextocomentarioCar">
    <w:name w:val="Texto comentario Car"/>
    <w:uiPriority w:val="99"/>
    <w:rsid w:val="00CF7AC1"/>
    <w:rPr>
      <w:lang w:val="es-ES_tradnl"/>
    </w:rPr>
  </w:style>
  <w:style w:type="character" w:customStyle="1" w:styleId="PiedepginaCar">
    <w:name w:val="Pie de página Car"/>
    <w:link w:val="Piedepgina"/>
    <w:uiPriority w:val="99"/>
    <w:rsid w:val="00CF7AC1"/>
    <w:rPr>
      <w:snapToGrid/>
      <w:lang w:val="es-ES_tradnl"/>
    </w:rPr>
  </w:style>
  <w:style w:type="paragraph" w:styleId="Lista">
    <w:name w:val="List"/>
    <w:basedOn w:val="Normal"/>
    <w:unhideWhenUsed/>
    <w:rsid w:val="00CF7AC1"/>
    <w:pPr>
      <w:snapToGrid w:val="0"/>
      <w:ind w:left="283" w:hanging="283"/>
    </w:pPr>
    <w:rPr>
      <w:snapToGrid/>
      <w:lang w:val="es-MX"/>
    </w:rPr>
  </w:style>
  <w:style w:type="paragraph" w:styleId="Listaconvietas">
    <w:name w:val="List Bullet"/>
    <w:basedOn w:val="Normal"/>
    <w:autoRedefine/>
    <w:unhideWhenUsed/>
    <w:rsid w:val="00CF7AC1"/>
    <w:pPr>
      <w:numPr>
        <w:numId w:val="5"/>
      </w:numPr>
      <w:snapToGrid w:val="0"/>
    </w:pPr>
    <w:rPr>
      <w:snapToGrid/>
      <w:lang w:val="es-MX"/>
    </w:rPr>
  </w:style>
  <w:style w:type="paragraph" w:styleId="Lista2">
    <w:name w:val="List 2"/>
    <w:basedOn w:val="Normal"/>
    <w:unhideWhenUsed/>
    <w:rsid w:val="00CF7AC1"/>
    <w:pPr>
      <w:snapToGrid w:val="0"/>
      <w:ind w:left="566" w:hanging="283"/>
    </w:pPr>
    <w:rPr>
      <w:snapToGrid/>
      <w:lang w:val="es-MX"/>
    </w:rPr>
  </w:style>
  <w:style w:type="paragraph" w:styleId="Lista3">
    <w:name w:val="List 3"/>
    <w:basedOn w:val="Normal"/>
    <w:unhideWhenUsed/>
    <w:rsid w:val="00CF7AC1"/>
    <w:pPr>
      <w:snapToGrid w:val="0"/>
      <w:ind w:left="849" w:hanging="283"/>
    </w:pPr>
    <w:rPr>
      <w:snapToGrid/>
      <w:lang w:val="es-MX"/>
    </w:rPr>
  </w:style>
  <w:style w:type="paragraph" w:styleId="Listaconvietas2">
    <w:name w:val="List Bullet 2"/>
    <w:basedOn w:val="Normal"/>
    <w:autoRedefine/>
    <w:unhideWhenUsed/>
    <w:rsid w:val="00CF7AC1"/>
    <w:pPr>
      <w:numPr>
        <w:numId w:val="6"/>
      </w:numPr>
      <w:snapToGrid w:val="0"/>
    </w:pPr>
    <w:rPr>
      <w:snapToGrid/>
      <w:lang w:val="es-MX"/>
    </w:rPr>
  </w:style>
  <w:style w:type="paragraph" w:styleId="Listaconvietas3">
    <w:name w:val="List Bullet 3"/>
    <w:basedOn w:val="Normal"/>
    <w:autoRedefine/>
    <w:unhideWhenUsed/>
    <w:rsid w:val="00CF7AC1"/>
    <w:pPr>
      <w:numPr>
        <w:numId w:val="7"/>
      </w:numPr>
      <w:snapToGrid w:val="0"/>
    </w:pPr>
    <w:rPr>
      <w:snapToGrid/>
      <w:lang w:val="es-MX"/>
    </w:rPr>
  </w:style>
  <w:style w:type="paragraph" w:styleId="Listaconvietas4">
    <w:name w:val="List Bullet 4"/>
    <w:basedOn w:val="Normal"/>
    <w:autoRedefine/>
    <w:unhideWhenUsed/>
    <w:rsid w:val="00CF7AC1"/>
    <w:pPr>
      <w:numPr>
        <w:numId w:val="8"/>
      </w:numPr>
      <w:snapToGrid w:val="0"/>
    </w:pPr>
    <w:rPr>
      <w:snapToGrid/>
      <w:lang w:val="es-MX"/>
    </w:rPr>
  </w:style>
  <w:style w:type="character" w:customStyle="1" w:styleId="TtuloCar">
    <w:name w:val="Título Car"/>
    <w:aliases w:val="Lugar-Fecha Car"/>
    <w:link w:val="Ttulo"/>
    <w:rsid w:val="00CF7AC1"/>
    <w:rPr>
      <w:rFonts w:ascii="Arial" w:hAnsi="Arial"/>
      <w:b/>
      <w:bCs/>
      <w:sz w:val="24"/>
      <w:lang w:val="es-MX"/>
    </w:rPr>
  </w:style>
  <w:style w:type="character" w:customStyle="1" w:styleId="TextoindependienteCar">
    <w:name w:val="Texto independiente Car"/>
    <w:link w:val="Textoindependiente"/>
    <w:rsid w:val="00CF7AC1"/>
    <w:rPr>
      <w:rFonts w:ascii="Arial" w:hAnsi="Arial"/>
      <w:snapToGrid/>
      <w:lang w:val="es-ES_tradnl"/>
    </w:rPr>
  </w:style>
  <w:style w:type="character" w:customStyle="1" w:styleId="SangradetextonormalCar">
    <w:name w:val="Sangría de texto normal Car"/>
    <w:link w:val="Sangradetextonormal"/>
    <w:uiPriority w:val="99"/>
    <w:rsid w:val="00CF7AC1"/>
    <w:rPr>
      <w:rFonts w:ascii="CG Omega" w:hAnsi="CG Omega"/>
      <w:snapToGrid/>
      <w:sz w:val="18"/>
      <w:lang w:val="es-ES_tradnl"/>
    </w:rPr>
  </w:style>
  <w:style w:type="paragraph" w:styleId="Continuarlista">
    <w:name w:val="List Continue"/>
    <w:basedOn w:val="Normal"/>
    <w:unhideWhenUsed/>
    <w:rsid w:val="00CF7AC1"/>
    <w:pPr>
      <w:snapToGrid w:val="0"/>
      <w:spacing w:after="120"/>
      <w:ind w:left="283"/>
    </w:pPr>
    <w:rPr>
      <w:snapToGrid/>
      <w:lang w:val="es-MX"/>
    </w:rPr>
  </w:style>
  <w:style w:type="paragraph" w:styleId="Continuarlista2">
    <w:name w:val="List Continue 2"/>
    <w:basedOn w:val="Normal"/>
    <w:unhideWhenUsed/>
    <w:rsid w:val="00CF7AC1"/>
    <w:pPr>
      <w:snapToGrid w:val="0"/>
      <w:spacing w:after="120"/>
      <w:ind w:left="566"/>
    </w:pPr>
    <w:rPr>
      <w:snapToGrid/>
      <w:lang w:val="es-MX"/>
    </w:rPr>
  </w:style>
  <w:style w:type="paragraph" w:styleId="Continuarlista3">
    <w:name w:val="List Continue 3"/>
    <w:basedOn w:val="Normal"/>
    <w:unhideWhenUsed/>
    <w:rsid w:val="00CF7AC1"/>
    <w:pPr>
      <w:snapToGrid w:val="0"/>
      <w:spacing w:after="120"/>
      <w:ind w:left="849"/>
    </w:pPr>
    <w:rPr>
      <w:snapToGrid/>
      <w:lang w:val="es-MX"/>
    </w:rPr>
  </w:style>
  <w:style w:type="paragraph" w:styleId="Saludo">
    <w:name w:val="Salutation"/>
    <w:basedOn w:val="Normal"/>
    <w:next w:val="Normal"/>
    <w:link w:val="SaludoCar"/>
    <w:unhideWhenUsed/>
    <w:rsid w:val="00CF7AC1"/>
    <w:pPr>
      <w:snapToGrid w:val="0"/>
    </w:pPr>
    <w:rPr>
      <w:snapToGrid/>
      <w:lang w:val="es-MX"/>
    </w:rPr>
  </w:style>
  <w:style w:type="character" w:customStyle="1" w:styleId="SaludoCar">
    <w:name w:val="Saludo Car"/>
    <w:link w:val="Saludo"/>
    <w:rsid w:val="00CF7AC1"/>
    <w:rPr>
      <w:lang w:val="es-MX"/>
    </w:rPr>
  </w:style>
  <w:style w:type="character" w:customStyle="1" w:styleId="Textoindependiente3Car">
    <w:name w:val="Texto independiente 3 Car"/>
    <w:link w:val="Textoindependiente3"/>
    <w:rsid w:val="00CF7AC1"/>
    <w:rPr>
      <w:rFonts w:ascii="Arial Narrow" w:hAnsi="Arial Narrow"/>
      <w:snapToGrid/>
      <w:sz w:val="24"/>
      <w:lang w:val="es-ES_tradnl"/>
    </w:rPr>
  </w:style>
  <w:style w:type="character" w:customStyle="1" w:styleId="Sangra2detindependienteCar">
    <w:name w:val="Sangría 2 de t. independiente Car"/>
    <w:link w:val="Sangra2detindependiente"/>
    <w:uiPriority w:val="99"/>
    <w:rsid w:val="00CF7AC1"/>
    <w:rPr>
      <w:rFonts w:ascii="Arial" w:hAnsi="Arial"/>
      <w:lang w:val="es-ES_tradnl"/>
    </w:rPr>
  </w:style>
  <w:style w:type="character" w:customStyle="1" w:styleId="Sangra3detindependienteCar">
    <w:name w:val="Sangría 3 de t. independiente Car"/>
    <w:link w:val="Sangra3detindependiente"/>
    <w:rsid w:val="00CF7AC1"/>
    <w:rPr>
      <w:rFonts w:ascii="Tahoma" w:hAnsi="Tahoma"/>
      <w:kern w:val="1"/>
      <w:lang w:val="es-MX"/>
    </w:rPr>
  </w:style>
  <w:style w:type="paragraph" w:styleId="Mapadeldocumento">
    <w:name w:val="Document Map"/>
    <w:basedOn w:val="Normal"/>
    <w:link w:val="MapadeldocumentoCar"/>
    <w:unhideWhenUsed/>
    <w:rsid w:val="00CF7AC1"/>
    <w:pPr>
      <w:shd w:val="clear" w:color="auto" w:fill="000080"/>
      <w:snapToGrid w:val="0"/>
    </w:pPr>
    <w:rPr>
      <w:rFonts w:ascii="Tahoma" w:hAnsi="Tahoma"/>
      <w:snapToGrid/>
      <w:lang w:val="es-MX"/>
    </w:rPr>
  </w:style>
  <w:style w:type="character" w:customStyle="1" w:styleId="MapadeldocumentoCar">
    <w:name w:val="Mapa del documento Car"/>
    <w:link w:val="Mapadeldocumento"/>
    <w:rsid w:val="00CF7AC1"/>
    <w:rPr>
      <w:rFonts w:ascii="Tahoma" w:hAnsi="Tahoma" w:cs="Tahoma"/>
      <w:shd w:val="clear" w:color="auto" w:fill="000080"/>
      <w:lang w:val="es-MX"/>
    </w:rPr>
  </w:style>
  <w:style w:type="paragraph" w:styleId="Asuntodelcomentario">
    <w:name w:val="annotation subject"/>
    <w:basedOn w:val="Textocomentario"/>
    <w:next w:val="Textocomentario"/>
    <w:link w:val="AsuntodelcomentarioCar"/>
    <w:uiPriority w:val="99"/>
    <w:unhideWhenUsed/>
    <w:rsid w:val="00CF7AC1"/>
    <w:pPr>
      <w:snapToGrid w:val="0"/>
    </w:pPr>
    <w:rPr>
      <w:b/>
      <w:bCs/>
      <w:snapToGrid/>
    </w:rPr>
  </w:style>
  <w:style w:type="character" w:customStyle="1" w:styleId="TextocomentarioCar1">
    <w:name w:val="Texto comentario Car1"/>
    <w:link w:val="Textocomentario"/>
    <w:uiPriority w:val="99"/>
    <w:semiHidden/>
    <w:rsid w:val="00CF7AC1"/>
    <w:rPr>
      <w:snapToGrid/>
      <w:lang w:val="es-ES_tradnl"/>
    </w:rPr>
  </w:style>
  <w:style w:type="character" w:customStyle="1" w:styleId="AsuntodelcomentarioCar">
    <w:name w:val="Asunto del comentario Car"/>
    <w:link w:val="Asuntodelcomentario"/>
    <w:uiPriority w:val="99"/>
    <w:rsid w:val="00CF7AC1"/>
    <w:rPr>
      <w:b/>
      <w:bCs/>
      <w:snapToGrid w:val="0"/>
      <w:lang w:val="es-ES_tradnl"/>
    </w:rPr>
  </w:style>
  <w:style w:type="character" w:customStyle="1" w:styleId="TextodegloboCar">
    <w:name w:val="Texto de globo Car"/>
    <w:link w:val="Textodeglobo"/>
    <w:uiPriority w:val="99"/>
    <w:semiHidden/>
    <w:rsid w:val="00CF7AC1"/>
    <w:rPr>
      <w:rFonts w:ascii="Tahoma" w:hAnsi="Tahoma" w:cs="Tahoma"/>
      <w:snapToGrid/>
      <w:sz w:val="16"/>
      <w:szCs w:val="16"/>
      <w:lang w:val="es-ES_tradnl"/>
    </w:rPr>
  </w:style>
  <w:style w:type="paragraph" w:styleId="Sinespaciado">
    <w:name w:val="No Spacing"/>
    <w:link w:val="SinespaciadoCar"/>
    <w:uiPriority w:val="1"/>
    <w:qFormat/>
    <w:rsid w:val="00CF7AC1"/>
    <w:rPr>
      <w:rFonts w:ascii="Calibri" w:eastAsia="Calibri" w:hAnsi="Calibri"/>
      <w:sz w:val="22"/>
      <w:szCs w:val="22"/>
      <w:lang w:eastAsia="en-US"/>
    </w:rPr>
  </w:style>
  <w:style w:type="paragraph" w:customStyle="1" w:styleId="Sangra2detindependiente10">
    <w:name w:val="Sangría 2 de t. independiente1"/>
    <w:basedOn w:val="Normal"/>
    <w:rsid w:val="00CF7AC1"/>
    <w:pPr>
      <w:ind w:left="709"/>
      <w:jc w:val="both"/>
    </w:pPr>
    <w:rPr>
      <w:rFonts w:ascii="Arial" w:hAnsi="Arial"/>
      <w:snapToGrid/>
    </w:rPr>
  </w:style>
  <w:style w:type="paragraph" w:customStyle="1" w:styleId="Textoindependiente210">
    <w:name w:val="Texto independiente 21"/>
    <w:basedOn w:val="Normal"/>
    <w:rsid w:val="00CF7AC1"/>
    <w:pPr>
      <w:widowControl/>
      <w:ind w:left="4248" w:hanging="4248"/>
    </w:pPr>
    <w:rPr>
      <w:rFonts w:ascii="Arial" w:hAnsi="Arial"/>
      <w:snapToGrid/>
      <w:sz w:val="22"/>
    </w:rPr>
  </w:style>
  <w:style w:type="paragraph" w:customStyle="1" w:styleId="Textodebloque10">
    <w:name w:val="Texto de bloque1"/>
    <w:basedOn w:val="Normal"/>
    <w:rsid w:val="00CF7AC1"/>
    <w:pPr>
      <w:widowControl/>
      <w:ind w:left="1134" w:right="1134"/>
      <w:jc w:val="center"/>
    </w:pPr>
    <w:rPr>
      <w:rFonts w:ascii="Arial" w:hAnsi="Arial"/>
      <w:b/>
      <w:snapToGrid/>
      <w:sz w:val="22"/>
    </w:rPr>
  </w:style>
  <w:style w:type="paragraph" w:customStyle="1" w:styleId="Infodocumentosadjuntos">
    <w:name w:val="Info documentos adjuntos"/>
    <w:basedOn w:val="Normal"/>
    <w:rsid w:val="00CF7AC1"/>
    <w:pPr>
      <w:snapToGrid w:val="0"/>
    </w:pPr>
    <w:rPr>
      <w:snapToGrid/>
      <w:lang w:val="es-MX"/>
    </w:rPr>
  </w:style>
  <w:style w:type="paragraph" w:customStyle="1" w:styleId="OmniPage15">
    <w:name w:val="OmniPage #15"/>
    <w:basedOn w:val="Normal"/>
    <w:rsid w:val="00CF7AC1"/>
    <w:pPr>
      <w:widowControl/>
    </w:pPr>
    <w:rPr>
      <w:snapToGrid/>
      <w:lang w:val="en-US"/>
    </w:rPr>
  </w:style>
  <w:style w:type="paragraph" w:customStyle="1" w:styleId="Textoindependiente31">
    <w:name w:val="Texto independiente 31"/>
    <w:basedOn w:val="Normal"/>
    <w:rsid w:val="00CF7AC1"/>
    <w:pPr>
      <w:widowControl/>
      <w:jc w:val="both"/>
    </w:pPr>
    <w:rPr>
      <w:rFonts w:ascii="Arial" w:hAnsi="Arial"/>
      <w:b/>
      <w:snapToGrid/>
      <w:color w:val="FF0000"/>
      <w:sz w:val="24"/>
      <w:lang w:val="es-MX"/>
    </w:rPr>
  </w:style>
  <w:style w:type="paragraph" w:customStyle="1" w:styleId="titclausula">
    <w:name w:val="titclausula"/>
    <w:next w:val="Normal"/>
    <w:rsid w:val="00CF7AC1"/>
    <w:pPr>
      <w:overflowPunct w:val="0"/>
      <w:autoSpaceDE w:val="0"/>
      <w:autoSpaceDN w:val="0"/>
      <w:adjustRightInd w:val="0"/>
      <w:spacing w:before="240"/>
      <w:ind w:left="454" w:hanging="454"/>
      <w:jc w:val="both"/>
    </w:pPr>
    <w:rPr>
      <w:rFonts w:ascii="Arial" w:hAnsi="Arial"/>
      <w:b/>
      <w:i/>
      <w:color w:val="808080"/>
      <w:sz w:val="24"/>
      <w:lang w:val="es-ES" w:eastAsia="es-ES"/>
    </w:rPr>
  </w:style>
  <w:style w:type="paragraph" w:customStyle="1" w:styleId="Car">
    <w:name w:val="Car"/>
    <w:basedOn w:val="Normal"/>
    <w:rsid w:val="00CF7AC1"/>
    <w:pPr>
      <w:widowControl/>
      <w:spacing w:after="160" w:line="240" w:lineRule="exact"/>
    </w:pPr>
    <w:rPr>
      <w:rFonts w:ascii="Tahoma" w:hAnsi="Tahoma"/>
      <w:snapToGrid/>
      <w:lang w:val="en-US" w:eastAsia="en-US"/>
    </w:rPr>
  </w:style>
  <w:style w:type="paragraph" w:customStyle="1" w:styleId="Logro">
    <w:name w:val="Logro"/>
    <w:basedOn w:val="Normal"/>
    <w:rsid w:val="00CF7AC1"/>
    <w:pPr>
      <w:widowControl/>
      <w:numPr>
        <w:numId w:val="9"/>
      </w:numPr>
      <w:overflowPunct w:val="0"/>
      <w:autoSpaceDE w:val="0"/>
      <w:autoSpaceDN w:val="0"/>
      <w:adjustRightInd w:val="0"/>
    </w:pPr>
    <w:rPr>
      <w:snapToGrid/>
      <w:sz w:val="22"/>
      <w:lang w:val="es-MX"/>
    </w:rPr>
  </w:style>
  <w:style w:type="paragraph" w:customStyle="1" w:styleId="texcob">
    <w:name w:val="texcob"/>
    <w:basedOn w:val="Normal"/>
    <w:rsid w:val="00CF7AC1"/>
    <w:pPr>
      <w:widowControl/>
      <w:overflowPunct w:val="0"/>
      <w:autoSpaceDE w:val="0"/>
      <w:autoSpaceDN w:val="0"/>
      <w:adjustRightInd w:val="0"/>
      <w:jc w:val="both"/>
    </w:pPr>
    <w:rPr>
      <w:rFonts w:ascii="Arial" w:hAnsi="Arial"/>
      <w:i/>
      <w:snapToGrid/>
      <w:color w:val="000000"/>
      <w:sz w:val="24"/>
      <w:lang w:val="es-MX"/>
    </w:rPr>
  </w:style>
  <w:style w:type="paragraph" w:customStyle="1" w:styleId="texto0">
    <w:name w:val="texto"/>
    <w:basedOn w:val="Normal"/>
    <w:rsid w:val="00CF7AC1"/>
    <w:pPr>
      <w:widowControl/>
      <w:spacing w:after="101" w:line="216" w:lineRule="atLeast"/>
      <w:ind w:firstLine="288"/>
      <w:jc w:val="both"/>
    </w:pPr>
    <w:rPr>
      <w:rFonts w:ascii="Arial" w:hAnsi="Arial" w:cs="Arial"/>
      <w:snapToGrid/>
      <w:sz w:val="18"/>
      <w:lang w:val="es-MX"/>
    </w:rPr>
  </w:style>
  <w:style w:type="paragraph" w:customStyle="1" w:styleId="Sinespaciado1">
    <w:name w:val="Sin espaciado1"/>
    <w:rsid w:val="00CF7AC1"/>
    <w:rPr>
      <w:rFonts w:ascii="Calibri" w:hAnsi="Calibri" w:cs="Calibri"/>
      <w:sz w:val="22"/>
      <w:szCs w:val="22"/>
      <w:lang w:eastAsia="en-US"/>
    </w:rPr>
  </w:style>
  <w:style w:type="character" w:customStyle="1" w:styleId="apple-style-span">
    <w:name w:val="apple-style-span"/>
    <w:rsid w:val="00CF7AC1"/>
  </w:style>
  <w:style w:type="character" w:customStyle="1" w:styleId="EstiloCorreo123">
    <w:name w:val="EstiloCorreo123"/>
    <w:rsid w:val="00CF7AC1"/>
    <w:rPr>
      <w:rFonts w:ascii="Arial" w:hAnsi="Arial" w:cs="Arial" w:hint="default"/>
      <w:color w:val="000000"/>
      <w:sz w:val="20"/>
      <w:szCs w:val="20"/>
    </w:rPr>
  </w:style>
  <w:style w:type="paragraph" w:customStyle="1" w:styleId="prrafodelistacxspmiddlecxspmiddle">
    <w:name w:val="prrafodelistacxspmiddlecxspmiddle"/>
    <w:basedOn w:val="Normal"/>
    <w:rsid w:val="00CF7AC1"/>
    <w:pPr>
      <w:widowControl/>
      <w:spacing w:before="100" w:beforeAutospacing="1" w:after="100" w:afterAutospacing="1"/>
    </w:pPr>
    <w:rPr>
      <w:snapToGrid/>
      <w:sz w:val="24"/>
      <w:szCs w:val="24"/>
      <w:lang w:val="es-E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Foot Car"/>
    <w:link w:val="Prrafodelista"/>
    <w:uiPriority w:val="34"/>
    <w:qFormat/>
    <w:locked/>
    <w:rsid w:val="00446EAE"/>
    <w:rPr>
      <w:rFonts w:ascii="Calibri" w:eastAsia="Calibri" w:hAnsi="Calibri"/>
      <w:color w:val="003572"/>
      <w:sz w:val="24"/>
      <w:szCs w:val="24"/>
    </w:rPr>
  </w:style>
  <w:style w:type="paragraph" w:styleId="Textosinformato">
    <w:name w:val="Plain Text"/>
    <w:basedOn w:val="Normal"/>
    <w:link w:val="TextosinformatoCar"/>
    <w:uiPriority w:val="99"/>
    <w:unhideWhenUsed/>
    <w:rsid w:val="00EB1D21"/>
    <w:pPr>
      <w:widowControl/>
    </w:pPr>
    <w:rPr>
      <w:rFonts w:ascii="Calibri" w:eastAsiaTheme="minorHAnsi" w:hAnsi="Calibri" w:cs="Consolas"/>
      <w:snapToGrid/>
      <w:sz w:val="22"/>
      <w:szCs w:val="21"/>
      <w:lang w:val="es-MX" w:eastAsia="en-US"/>
    </w:rPr>
  </w:style>
  <w:style w:type="character" w:customStyle="1" w:styleId="TextosinformatoCar">
    <w:name w:val="Texto sin formato Car"/>
    <w:basedOn w:val="Fuentedeprrafopredeter"/>
    <w:link w:val="Textosinformato"/>
    <w:uiPriority w:val="99"/>
    <w:rsid w:val="00EB1D21"/>
    <w:rPr>
      <w:rFonts w:ascii="Calibri" w:eastAsiaTheme="minorHAnsi" w:hAnsi="Calibri" w:cs="Consolas"/>
      <w:sz w:val="22"/>
      <w:szCs w:val="21"/>
      <w:lang w:eastAsia="en-US"/>
    </w:rPr>
  </w:style>
  <w:style w:type="paragraph" w:customStyle="1" w:styleId="ROMANOS">
    <w:name w:val="ROMANOS"/>
    <w:basedOn w:val="Normal"/>
    <w:link w:val="ROMANOSCar"/>
    <w:rsid w:val="0051697A"/>
    <w:pPr>
      <w:widowControl/>
      <w:tabs>
        <w:tab w:val="left" w:pos="720"/>
      </w:tabs>
      <w:spacing w:after="101" w:line="216" w:lineRule="exact"/>
      <w:ind w:left="720" w:hanging="432"/>
      <w:jc w:val="both"/>
    </w:pPr>
    <w:rPr>
      <w:rFonts w:ascii="Arial" w:hAnsi="Arial" w:cs="Arial"/>
      <w:snapToGrid/>
      <w:sz w:val="18"/>
      <w:szCs w:val="18"/>
      <w:lang w:val="es-MX"/>
    </w:rPr>
  </w:style>
  <w:style w:type="paragraph" w:customStyle="1" w:styleId="INCISO">
    <w:name w:val="INCISO"/>
    <w:basedOn w:val="Normal"/>
    <w:rsid w:val="0051697A"/>
    <w:pPr>
      <w:widowControl/>
      <w:spacing w:after="101" w:line="216" w:lineRule="exact"/>
      <w:ind w:left="1080" w:hanging="360"/>
      <w:jc w:val="both"/>
    </w:pPr>
    <w:rPr>
      <w:rFonts w:ascii="Arial" w:hAnsi="Arial" w:cs="Arial"/>
      <w:snapToGrid/>
      <w:sz w:val="18"/>
      <w:szCs w:val="18"/>
      <w:lang w:val="es-MX"/>
    </w:rPr>
  </w:style>
  <w:style w:type="character" w:customStyle="1" w:styleId="ROMANOSCar">
    <w:name w:val="ROMANOS Car"/>
    <w:link w:val="ROMANOS"/>
    <w:locked/>
    <w:rsid w:val="0051697A"/>
    <w:rPr>
      <w:rFonts w:ascii="Arial" w:hAnsi="Arial" w:cs="Arial"/>
      <w:sz w:val="18"/>
      <w:szCs w:val="18"/>
      <w:lang w:eastAsia="es-ES"/>
    </w:rPr>
  </w:style>
  <w:style w:type="paragraph" w:styleId="Listaconnmeros2">
    <w:name w:val="List Number 2"/>
    <w:basedOn w:val="Normal"/>
    <w:unhideWhenUsed/>
    <w:rsid w:val="003F4A19"/>
    <w:pPr>
      <w:numPr>
        <w:numId w:val="18"/>
      </w:numPr>
      <w:contextualSpacing/>
    </w:pPr>
  </w:style>
  <w:style w:type="character" w:customStyle="1" w:styleId="NormalWebCar1">
    <w:name w:val="Normal (Web) Car1"/>
    <w:aliases w:val="Normal (Web) Car Car"/>
    <w:link w:val="NormalWeb"/>
    <w:rsid w:val="003F4A19"/>
    <w:rPr>
      <w:sz w:val="24"/>
      <w:szCs w:val="24"/>
      <w:lang w:val="es-ES" w:eastAsia="es-ES"/>
    </w:rPr>
  </w:style>
  <w:style w:type="character" w:customStyle="1" w:styleId="SinespaciadoCar">
    <w:name w:val="Sin espaciado Car"/>
    <w:link w:val="Sinespaciado"/>
    <w:uiPriority w:val="99"/>
    <w:rsid w:val="003F4A19"/>
    <w:rPr>
      <w:rFonts w:ascii="Calibri" w:eastAsia="Calibri" w:hAnsi="Calibri"/>
      <w:sz w:val="22"/>
      <w:szCs w:val="22"/>
      <w:lang w:eastAsia="en-US"/>
    </w:rPr>
  </w:style>
  <w:style w:type="numbering" w:customStyle="1" w:styleId="Sinlista1">
    <w:name w:val="Sin lista1"/>
    <w:next w:val="Sinlista"/>
    <w:uiPriority w:val="99"/>
    <w:semiHidden/>
    <w:unhideWhenUsed/>
    <w:rsid w:val="00775E28"/>
  </w:style>
  <w:style w:type="table" w:customStyle="1" w:styleId="Tablaconcuadrcula1">
    <w:name w:val="Tabla con cuadrícula1"/>
    <w:basedOn w:val="Tablanormal"/>
    <w:next w:val="Tablaconcuadrcula"/>
    <w:uiPriority w:val="39"/>
    <w:rsid w:val="00775E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unhideWhenUsed/>
    <w:rsid w:val="00775E28"/>
    <w:rPr>
      <w:vertAlign w:val="superscript"/>
    </w:rPr>
  </w:style>
  <w:style w:type="character" w:customStyle="1" w:styleId="l6">
    <w:name w:val="l6"/>
    <w:rsid w:val="00775E28"/>
  </w:style>
  <w:style w:type="character" w:customStyle="1" w:styleId="Mencionar1">
    <w:name w:val="Mencionar1"/>
    <w:basedOn w:val="Fuentedeprrafopredeter"/>
    <w:uiPriority w:val="99"/>
    <w:semiHidden/>
    <w:unhideWhenUsed/>
    <w:rsid w:val="00775E28"/>
    <w:rPr>
      <w:color w:val="2B579A"/>
      <w:shd w:val="clear" w:color="auto" w:fill="E6E6E6"/>
    </w:rPr>
  </w:style>
  <w:style w:type="paragraph" w:customStyle="1" w:styleId="Default">
    <w:name w:val="Default"/>
    <w:rsid w:val="00775E28"/>
    <w:pPr>
      <w:autoSpaceDE w:val="0"/>
      <w:autoSpaceDN w:val="0"/>
      <w:adjustRightInd w:val="0"/>
    </w:pPr>
    <w:rPr>
      <w:rFonts w:ascii="Calibri" w:eastAsiaTheme="minorHAnsi" w:hAnsi="Calibri" w:cs="Calibri"/>
      <w:color w:val="000000"/>
      <w:sz w:val="24"/>
      <w:szCs w:val="24"/>
      <w:lang w:eastAsia="en-US"/>
    </w:rPr>
  </w:style>
  <w:style w:type="paragraph" w:customStyle="1" w:styleId="Ttulo10">
    <w:name w:val="Título1"/>
    <w:rsid w:val="00775E28"/>
    <w:pPr>
      <w:jc w:val="center"/>
    </w:pPr>
    <w:rPr>
      <w:rFonts w:ascii="Arial Bold" w:eastAsia="ヒラギノ角ゴ Pro W3" w:hAnsi="Arial Bold"/>
      <w:color w:val="000000"/>
      <w:sz w:val="22"/>
      <w:lang w:val="es-ES_tradnl"/>
    </w:rPr>
  </w:style>
  <w:style w:type="character" w:customStyle="1" w:styleId="st">
    <w:name w:val="st"/>
    <w:basedOn w:val="Fuentedeprrafopredeter"/>
    <w:rsid w:val="00775E28"/>
  </w:style>
  <w:style w:type="character" w:styleId="nfasis">
    <w:name w:val="Emphasis"/>
    <w:basedOn w:val="Fuentedeprrafopredeter"/>
    <w:uiPriority w:val="20"/>
    <w:qFormat/>
    <w:rsid w:val="00775E28"/>
    <w:rPr>
      <w:i/>
      <w:iCs/>
    </w:rPr>
  </w:style>
  <w:style w:type="paragraph" w:customStyle="1" w:styleId="Revisin1">
    <w:name w:val="Revisión1"/>
    <w:next w:val="Revisin"/>
    <w:hidden/>
    <w:uiPriority w:val="99"/>
    <w:semiHidden/>
    <w:rsid w:val="00775E28"/>
    <w:rPr>
      <w:rFonts w:asciiTheme="minorHAnsi" w:eastAsiaTheme="minorHAnsi" w:hAnsiTheme="minorHAnsi" w:cstheme="minorBidi"/>
      <w:sz w:val="22"/>
      <w:szCs w:val="22"/>
      <w:lang w:eastAsia="en-US"/>
    </w:rPr>
  </w:style>
  <w:style w:type="paragraph" w:customStyle="1" w:styleId="Puesto">
    <w:name w:val="Puesto"/>
    <w:basedOn w:val="Normal"/>
    <w:next w:val="Normal"/>
    <w:qFormat/>
    <w:rsid w:val="00775E28"/>
    <w:pPr>
      <w:spacing w:before="240" w:after="240"/>
      <w:jc w:val="right"/>
    </w:pPr>
    <w:rPr>
      <w:rFonts w:ascii="Arial" w:eastAsia="MS Mincho" w:hAnsi="Arial" w:cs="Arial"/>
      <w:b/>
      <w:snapToGrid/>
      <w:sz w:val="36"/>
      <w:szCs w:val="32"/>
      <w:lang w:val="es-ES" w:eastAsia="en-US"/>
    </w:rPr>
  </w:style>
  <w:style w:type="table" w:customStyle="1" w:styleId="TableGrid">
    <w:name w:val="TableGrid"/>
    <w:rsid w:val="00775E28"/>
    <w:rPr>
      <w:rFonts w:asciiTheme="minorHAnsi" w:hAnsiTheme="minorHAnsi" w:cstheme="minorBidi"/>
      <w:sz w:val="22"/>
      <w:szCs w:val="22"/>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75E28"/>
    <w:rPr>
      <w:color w:val="808080"/>
      <w:shd w:val="clear" w:color="auto" w:fill="E6E6E6"/>
    </w:rPr>
  </w:style>
  <w:style w:type="table" w:customStyle="1" w:styleId="TableGrid1">
    <w:name w:val="TableGrid1"/>
    <w:rsid w:val="00775E28"/>
    <w:rPr>
      <w:rFonts w:asciiTheme="minorHAnsi" w:hAnsiTheme="minorHAnsi" w:cstheme="minorBidi"/>
      <w:sz w:val="22"/>
      <w:szCs w:val="22"/>
    </w:rPr>
    <w:tblPr>
      <w:tblCellMar>
        <w:top w:w="0" w:type="dxa"/>
        <w:left w:w="0" w:type="dxa"/>
        <w:bottom w:w="0" w:type="dxa"/>
        <w:right w:w="0" w:type="dxa"/>
      </w:tblCellMar>
    </w:tblPr>
  </w:style>
  <w:style w:type="paragraph" w:styleId="Revisin">
    <w:name w:val="Revision"/>
    <w:hidden/>
    <w:uiPriority w:val="99"/>
    <w:semiHidden/>
    <w:rsid w:val="00775E28"/>
    <w:rPr>
      <w:lang w:val="es-ES" w:eastAsia="es-ES"/>
    </w:rPr>
  </w:style>
  <w:style w:type="table" w:customStyle="1" w:styleId="Tablaconcuadrcula2">
    <w:name w:val="Tabla con cuadrícula2"/>
    <w:basedOn w:val="Tablanormal"/>
    <w:next w:val="Tablaconcuadrcula"/>
    <w:uiPriority w:val="59"/>
    <w:rsid w:val="00775E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283">
      <w:bodyDiv w:val="1"/>
      <w:marLeft w:val="0"/>
      <w:marRight w:val="0"/>
      <w:marTop w:val="0"/>
      <w:marBottom w:val="0"/>
      <w:divBdr>
        <w:top w:val="none" w:sz="0" w:space="0" w:color="auto"/>
        <w:left w:val="none" w:sz="0" w:space="0" w:color="auto"/>
        <w:bottom w:val="none" w:sz="0" w:space="0" w:color="auto"/>
        <w:right w:val="none" w:sz="0" w:space="0" w:color="auto"/>
      </w:divBdr>
    </w:div>
    <w:div w:id="147140034">
      <w:bodyDiv w:val="1"/>
      <w:marLeft w:val="0"/>
      <w:marRight w:val="0"/>
      <w:marTop w:val="0"/>
      <w:marBottom w:val="0"/>
      <w:divBdr>
        <w:top w:val="none" w:sz="0" w:space="0" w:color="auto"/>
        <w:left w:val="none" w:sz="0" w:space="0" w:color="auto"/>
        <w:bottom w:val="none" w:sz="0" w:space="0" w:color="auto"/>
        <w:right w:val="none" w:sz="0" w:space="0" w:color="auto"/>
      </w:divBdr>
    </w:div>
    <w:div w:id="208342578">
      <w:bodyDiv w:val="1"/>
      <w:marLeft w:val="0"/>
      <w:marRight w:val="0"/>
      <w:marTop w:val="0"/>
      <w:marBottom w:val="0"/>
      <w:divBdr>
        <w:top w:val="none" w:sz="0" w:space="0" w:color="auto"/>
        <w:left w:val="none" w:sz="0" w:space="0" w:color="auto"/>
        <w:bottom w:val="none" w:sz="0" w:space="0" w:color="auto"/>
        <w:right w:val="none" w:sz="0" w:space="0" w:color="auto"/>
      </w:divBdr>
    </w:div>
    <w:div w:id="212471953">
      <w:bodyDiv w:val="1"/>
      <w:marLeft w:val="0"/>
      <w:marRight w:val="0"/>
      <w:marTop w:val="0"/>
      <w:marBottom w:val="0"/>
      <w:divBdr>
        <w:top w:val="none" w:sz="0" w:space="0" w:color="auto"/>
        <w:left w:val="none" w:sz="0" w:space="0" w:color="auto"/>
        <w:bottom w:val="none" w:sz="0" w:space="0" w:color="auto"/>
        <w:right w:val="none" w:sz="0" w:space="0" w:color="auto"/>
      </w:divBdr>
    </w:div>
    <w:div w:id="237134562">
      <w:bodyDiv w:val="1"/>
      <w:marLeft w:val="0"/>
      <w:marRight w:val="0"/>
      <w:marTop w:val="0"/>
      <w:marBottom w:val="0"/>
      <w:divBdr>
        <w:top w:val="none" w:sz="0" w:space="0" w:color="auto"/>
        <w:left w:val="none" w:sz="0" w:space="0" w:color="auto"/>
        <w:bottom w:val="none" w:sz="0" w:space="0" w:color="auto"/>
        <w:right w:val="none" w:sz="0" w:space="0" w:color="auto"/>
      </w:divBdr>
    </w:div>
    <w:div w:id="237402695">
      <w:bodyDiv w:val="1"/>
      <w:marLeft w:val="0"/>
      <w:marRight w:val="0"/>
      <w:marTop w:val="0"/>
      <w:marBottom w:val="0"/>
      <w:divBdr>
        <w:top w:val="none" w:sz="0" w:space="0" w:color="auto"/>
        <w:left w:val="none" w:sz="0" w:space="0" w:color="auto"/>
        <w:bottom w:val="none" w:sz="0" w:space="0" w:color="auto"/>
        <w:right w:val="none" w:sz="0" w:space="0" w:color="auto"/>
      </w:divBdr>
    </w:div>
    <w:div w:id="435755707">
      <w:bodyDiv w:val="1"/>
      <w:marLeft w:val="0"/>
      <w:marRight w:val="0"/>
      <w:marTop w:val="0"/>
      <w:marBottom w:val="0"/>
      <w:divBdr>
        <w:top w:val="none" w:sz="0" w:space="0" w:color="auto"/>
        <w:left w:val="none" w:sz="0" w:space="0" w:color="auto"/>
        <w:bottom w:val="none" w:sz="0" w:space="0" w:color="auto"/>
        <w:right w:val="none" w:sz="0" w:space="0" w:color="auto"/>
      </w:divBdr>
    </w:div>
    <w:div w:id="504714576">
      <w:bodyDiv w:val="1"/>
      <w:marLeft w:val="0"/>
      <w:marRight w:val="0"/>
      <w:marTop w:val="0"/>
      <w:marBottom w:val="0"/>
      <w:divBdr>
        <w:top w:val="none" w:sz="0" w:space="0" w:color="auto"/>
        <w:left w:val="none" w:sz="0" w:space="0" w:color="auto"/>
        <w:bottom w:val="none" w:sz="0" w:space="0" w:color="auto"/>
        <w:right w:val="none" w:sz="0" w:space="0" w:color="auto"/>
      </w:divBdr>
    </w:div>
    <w:div w:id="607393606">
      <w:bodyDiv w:val="1"/>
      <w:marLeft w:val="0"/>
      <w:marRight w:val="0"/>
      <w:marTop w:val="0"/>
      <w:marBottom w:val="0"/>
      <w:divBdr>
        <w:top w:val="none" w:sz="0" w:space="0" w:color="auto"/>
        <w:left w:val="none" w:sz="0" w:space="0" w:color="auto"/>
        <w:bottom w:val="none" w:sz="0" w:space="0" w:color="auto"/>
        <w:right w:val="none" w:sz="0" w:space="0" w:color="auto"/>
      </w:divBdr>
    </w:div>
    <w:div w:id="612565004">
      <w:bodyDiv w:val="1"/>
      <w:marLeft w:val="0"/>
      <w:marRight w:val="0"/>
      <w:marTop w:val="0"/>
      <w:marBottom w:val="0"/>
      <w:divBdr>
        <w:top w:val="none" w:sz="0" w:space="0" w:color="auto"/>
        <w:left w:val="none" w:sz="0" w:space="0" w:color="auto"/>
        <w:bottom w:val="none" w:sz="0" w:space="0" w:color="auto"/>
        <w:right w:val="none" w:sz="0" w:space="0" w:color="auto"/>
      </w:divBdr>
    </w:div>
    <w:div w:id="725448673">
      <w:bodyDiv w:val="1"/>
      <w:marLeft w:val="0"/>
      <w:marRight w:val="0"/>
      <w:marTop w:val="0"/>
      <w:marBottom w:val="0"/>
      <w:divBdr>
        <w:top w:val="none" w:sz="0" w:space="0" w:color="auto"/>
        <w:left w:val="none" w:sz="0" w:space="0" w:color="auto"/>
        <w:bottom w:val="none" w:sz="0" w:space="0" w:color="auto"/>
        <w:right w:val="none" w:sz="0" w:space="0" w:color="auto"/>
      </w:divBdr>
    </w:div>
    <w:div w:id="787119650">
      <w:bodyDiv w:val="1"/>
      <w:marLeft w:val="0"/>
      <w:marRight w:val="0"/>
      <w:marTop w:val="0"/>
      <w:marBottom w:val="0"/>
      <w:divBdr>
        <w:top w:val="none" w:sz="0" w:space="0" w:color="auto"/>
        <w:left w:val="none" w:sz="0" w:space="0" w:color="auto"/>
        <w:bottom w:val="none" w:sz="0" w:space="0" w:color="auto"/>
        <w:right w:val="none" w:sz="0" w:space="0" w:color="auto"/>
      </w:divBdr>
    </w:div>
    <w:div w:id="799226712">
      <w:bodyDiv w:val="1"/>
      <w:marLeft w:val="0"/>
      <w:marRight w:val="0"/>
      <w:marTop w:val="0"/>
      <w:marBottom w:val="0"/>
      <w:divBdr>
        <w:top w:val="none" w:sz="0" w:space="0" w:color="auto"/>
        <w:left w:val="none" w:sz="0" w:space="0" w:color="auto"/>
        <w:bottom w:val="none" w:sz="0" w:space="0" w:color="auto"/>
        <w:right w:val="none" w:sz="0" w:space="0" w:color="auto"/>
      </w:divBdr>
    </w:div>
    <w:div w:id="855193230">
      <w:bodyDiv w:val="1"/>
      <w:marLeft w:val="0"/>
      <w:marRight w:val="0"/>
      <w:marTop w:val="0"/>
      <w:marBottom w:val="0"/>
      <w:divBdr>
        <w:top w:val="none" w:sz="0" w:space="0" w:color="auto"/>
        <w:left w:val="none" w:sz="0" w:space="0" w:color="auto"/>
        <w:bottom w:val="none" w:sz="0" w:space="0" w:color="auto"/>
        <w:right w:val="none" w:sz="0" w:space="0" w:color="auto"/>
      </w:divBdr>
    </w:div>
    <w:div w:id="867909559">
      <w:bodyDiv w:val="1"/>
      <w:marLeft w:val="0"/>
      <w:marRight w:val="0"/>
      <w:marTop w:val="0"/>
      <w:marBottom w:val="0"/>
      <w:divBdr>
        <w:top w:val="none" w:sz="0" w:space="0" w:color="auto"/>
        <w:left w:val="none" w:sz="0" w:space="0" w:color="auto"/>
        <w:bottom w:val="none" w:sz="0" w:space="0" w:color="auto"/>
        <w:right w:val="none" w:sz="0" w:space="0" w:color="auto"/>
      </w:divBdr>
    </w:div>
    <w:div w:id="882407344">
      <w:bodyDiv w:val="1"/>
      <w:marLeft w:val="0"/>
      <w:marRight w:val="0"/>
      <w:marTop w:val="0"/>
      <w:marBottom w:val="0"/>
      <w:divBdr>
        <w:top w:val="none" w:sz="0" w:space="0" w:color="auto"/>
        <w:left w:val="none" w:sz="0" w:space="0" w:color="auto"/>
        <w:bottom w:val="none" w:sz="0" w:space="0" w:color="auto"/>
        <w:right w:val="none" w:sz="0" w:space="0" w:color="auto"/>
      </w:divBdr>
    </w:div>
    <w:div w:id="903830322">
      <w:bodyDiv w:val="1"/>
      <w:marLeft w:val="0"/>
      <w:marRight w:val="0"/>
      <w:marTop w:val="0"/>
      <w:marBottom w:val="0"/>
      <w:divBdr>
        <w:top w:val="none" w:sz="0" w:space="0" w:color="auto"/>
        <w:left w:val="none" w:sz="0" w:space="0" w:color="auto"/>
        <w:bottom w:val="none" w:sz="0" w:space="0" w:color="auto"/>
        <w:right w:val="none" w:sz="0" w:space="0" w:color="auto"/>
      </w:divBdr>
    </w:div>
    <w:div w:id="926839184">
      <w:bodyDiv w:val="1"/>
      <w:marLeft w:val="0"/>
      <w:marRight w:val="0"/>
      <w:marTop w:val="0"/>
      <w:marBottom w:val="0"/>
      <w:divBdr>
        <w:top w:val="none" w:sz="0" w:space="0" w:color="auto"/>
        <w:left w:val="none" w:sz="0" w:space="0" w:color="auto"/>
        <w:bottom w:val="none" w:sz="0" w:space="0" w:color="auto"/>
        <w:right w:val="none" w:sz="0" w:space="0" w:color="auto"/>
      </w:divBdr>
    </w:div>
    <w:div w:id="1041173846">
      <w:bodyDiv w:val="1"/>
      <w:marLeft w:val="0"/>
      <w:marRight w:val="0"/>
      <w:marTop w:val="0"/>
      <w:marBottom w:val="0"/>
      <w:divBdr>
        <w:top w:val="none" w:sz="0" w:space="0" w:color="auto"/>
        <w:left w:val="none" w:sz="0" w:space="0" w:color="auto"/>
        <w:bottom w:val="none" w:sz="0" w:space="0" w:color="auto"/>
        <w:right w:val="none" w:sz="0" w:space="0" w:color="auto"/>
      </w:divBdr>
    </w:div>
    <w:div w:id="1113793241">
      <w:bodyDiv w:val="1"/>
      <w:marLeft w:val="0"/>
      <w:marRight w:val="0"/>
      <w:marTop w:val="0"/>
      <w:marBottom w:val="0"/>
      <w:divBdr>
        <w:top w:val="none" w:sz="0" w:space="0" w:color="auto"/>
        <w:left w:val="none" w:sz="0" w:space="0" w:color="auto"/>
        <w:bottom w:val="none" w:sz="0" w:space="0" w:color="auto"/>
        <w:right w:val="none" w:sz="0" w:space="0" w:color="auto"/>
      </w:divBdr>
    </w:div>
    <w:div w:id="1331789570">
      <w:bodyDiv w:val="1"/>
      <w:marLeft w:val="0"/>
      <w:marRight w:val="0"/>
      <w:marTop w:val="0"/>
      <w:marBottom w:val="0"/>
      <w:divBdr>
        <w:top w:val="none" w:sz="0" w:space="0" w:color="auto"/>
        <w:left w:val="none" w:sz="0" w:space="0" w:color="auto"/>
        <w:bottom w:val="none" w:sz="0" w:space="0" w:color="auto"/>
        <w:right w:val="none" w:sz="0" w:space="0" w:color="auto"/>
      </w:divBdr>
    </w:div>
    <w:div w:id="1375887681">
      <w:bodyDiv w:val="1"/>
      <w:marLeft w:val="0"/>
      <w:marRight w:val="0"/>
      <w:marTop w:val="0"/>
      <w:marBottom w:val="0"/>
      <w:divBdr>
        <w:top w:val="none" w:sz="0" w:space="0" w:color="auto"/>
        <w:left w:val="none" w:sz="0" w:space="0" w:color="auto"/>
        <w:bottom w:val="none" w:sz="0" w:space="0" w:color="auto"/>
        <w:right w:val="none" w:sz="0" w:space="0" w:color="auto"/>
      </w:divBdr>
    </w:div>
    <w:div w:id="1512911915">
      <w:bodyDiv w:val="1"/>
      <w:marLeft w:val="0"/>
      <w:marRight w:val="0"/>
      <w:marTop w:val="0"/>
      <w:marBottom w:val="0"/>
      <w:divBdr>
        <w:top w:val="none" w:sz="0" w:space="0" w:color="auto"/>
        <w:left w:val="none" w:sz="0" w:space="0" w:color="auto"/>
        <w:bottom w:val="none" w:sz="0" w:space="0" w:color="auto"/>
        <w:right w:val="none" w:sz="0" w:space="0" w:color="auto"/>
      </w:divBdr>
    </w:div>
    <w:div w:id="1520120071">
      <w:bodyDiv w:val="1"/>
      <w:marLeft w:val="0"/>
      <w:marRight w:val="0"/>
      <w:marTop w:val="0"/>
      <w:marBottom w:val="0"/>
      <w:divBdr>
        <w:top w:val="none" w:sz="0" w:space="0" w:color="auto"/>
        <w:left w:val="none" w:sz="0" w:space="0" w:color="auto"/>
        <w:bottom w:val="none" w:sz="0" w:space="0" w:color="auto"/>
        <w:right w:val="none" w:sz="0" w:space="0" w:color="auto"/>
      </w:divBdr>
    </w:div>
    <w:div w:id="1601913718">
      <w:bodyDiv w:val="1"/>
      <w:marLeft w:val="0"/>
      <w:marRight w:val="0"/>
      <w:marTop w:val="0"/>
      <w:marBottom w:val="0"/>
      <w:divBdr>
        <w:top w:val="none" w:sz="0" w:space="0" w:color="auto"/>
        <w:left w:val="none" w:sz="0" w:space="0" w:color="auto"/>
        <w:bottom w:val="none" w:sz="0" w:space="0" w:color="auto"/>
        <w:right w:val="none" w:sz="0" w:space="0" w:color="auto"/>
      </w:divBdr>
    </w:div>
    <w:div w:id="1614633712">
      <w:bodyDiv w:val="1"/>
      <w:marLeft w:val="0"/>
      <w:marRight w:val="0"/>
      <w:marTop w:val="0"/>
      <w:marBottom w:val="0"/>
      <w:divBdr>
        <w:top w:val="none" w:sz="0" w:space="0" w:color="auto"/>
        <w:left w:val="none" w:sz="0" w:space="0" w:color="auto"/>
        <w:bottom w:val="none" w:sz="0" w:space="0" w:color="auto"/>
        <w:right w:val="none" w:sz="0" w:space="0" w:color="auto"/>
      </w:divBdr>
    </w:div>
    <w:div w:id="1630431932">
      <w:bodyDiv w:val="1"/>
      <w:marLeft w:val="0"/>
      <w:marRight w:val="0"/>
      <w:marTop w:val="0"/>
      <w:marBottom w:val="0"/>
      <w:divBdr>
        <w:top w:val="none" w:sz="0" w:space="0" w:color="auto"/>
        <w:left w:val="none" w:sz="0" w:space="0" w:color="auto"/>
        <w:bottom w:val="none" w:sz="0" w:space="0" w:color="auto"/>
        <w:right w:val="none" w:sz="0" w:space="0" w:color="auto"/>
      </w:divBdr>
    </w:div>
    <w:div w:id="1647052006">
      <w:bodyDiv w:val="1"/>
      <w:marLeft w:val="0"/>
      <w:marRight w:val="0"/>
      <w:marTop w:val="0"/>
      <w:marBottom w:val="0"/>
      <w:divBdr>
        <w:top w:val="none" w:sz="0" w:space="0" w:color="auto"/>
        <w:left w:val="none" w:sz="0" w:space="0" w:color="auto"/>
        <w:bottom w:val="none" w:sz="0" w:space="0" w:color="auto"/>
        <w:right w:val="none" w:sz="0" w:space="0" w:color="auto"/>
      </w:divBdr>
    </w:div>
    <w:div w:id="1658411230">
      <w:bodyDiv w:val="1"/>
      <w:marLeft w:val="0"/>
      <w:marRight w:val="0"/>
      <w:marTop w:val="0"/>
      <w:marBottom w:val="0"/>
      <w:divBdr>
        <w:top w:val="none" w:sz="0" w:space="0" w:color="auto"/>
        <w:left w:val="none" w:sz="0" w:space="0" w:color="auto"/>
        <w:bottom w:val="none" w:sz="0" w:space="0" w:color="auto"/>
        <w:right w:val="none" w:sz="0" w:space="0" w:color="auto"/>
      </w:divBdr>
    </w:div>
    <w:div w:id="1677417117">
      <w:bodyDiv w:val="1"/>
      <w:marLeft w:val="0"/>
      <w:marRight w:val="0"/>
      <w:marTop w:val="0"/>
      <w:marBottom w:val="0"/>
      <w:divBdr>
        <w:top w:val="none" w:sz="0" w:space="0" w:color="auto"/>
        <w:left w:val="none" w:sz="0" w:space="0" w:color="auto"/>
        <w:bottom w:val="none" w:sz="0" w:space="0" w:color="auto"/>
        <w:right w:val="none" w:sz="0" w:space="0" w:color="auto"/>
      </w:divBdr>
    </w:div>
    <w:div w:id="1692803108">
      <w:bodyDiv w:val="1"/>
      <w:marLeft w:val="0"/>
      <w:marRight w:val="0"/>
      <w:marTop w:val="0"/>
      <w:marBottom w:val="0"/>
      <w:divBdr>
        <w:top w:val="none" w:sz="0" w:space="0" w:color="auto"/>
        <w:left w:val="none" w:sz="0" w:space="0" w:color="auto"/>
        <w:bottom w:val="none" w:sz="0" w:space="0" w:color="auto"/>
        <w:right w:val="none" w:sz="0" w:space="0" w:color="auto"/>
      </w:divBdr>
    </w:div>
    <w:div w:id="1712071933">
      <w:bodyDiv w:val="1"/>
      <w:marLeft w:val="0"/>
      <w:marRight w:val="0"/>
      <w:marTop w:val="0"/>
      <w:marBottom w:val="0"/>
      <w:divBdr>
        <w:top w:val="none" w:sz="0" w:space="0" w:color="auto"/>
        <w:left w:val="none" w:sz="0" w:space="0" w:color="auto"/>
        <w:bottom w:val="none" w:sz="0" w:space="0" w:color="auto"/>
        <w:right w:val="none" w:sz="0" w:space="0" w:color="auto"/>
      </w:divBdr>
    </w:div>
    <w:div w:id="1851215283">
      <w:bodyDiv w:val="1"/>
      <w:marLeft w:val="0"/>
      <w:marRight w:val="0"/>
      <w:marTop w:val="0"/>
      <w:marBottom w:val="0"/>
      <w:divBdr>
        <w:top w:val="none" w:sz="0" w:space="0" w:color="auto"/>
        <w:left w:val="none" w:sz="0" w:space="0" w:color="auto"/>
        <w:bottom w:val="none" w:sz="0" w:space="0" w:color="auto"/>
        <w:right w:val="none" w:sz="0" w:space="0" w:color="auto"/>
      </w:divBdr>
    </w:div>
    <w:div w:id="1871333203">
      <w:bodyDiv w:val="1"/>
      <w:marLeft w:val="0"/>
      <w:marRight w:val="0"/>
      <w:marTop w:val="0"/>
      <w:marBottom w:val="0"/>
      <w:divBdr>
        <w:top w:val="none" w:sz="0" w:space="0" w:color="auto"/>
        <w:left w:val="none" w:sz="0" w:space="0" w:color="auto"/>
        <w:bottom w:val="none" w:sz="0" w:space="0" w:color="auto"/>
        <w:right w:val="none" w:sz="0" w:space="0" w:color="auto"/>
      </w:divBdr>
    </w:div>
    <w:div w:id="1951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fi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ranet.funcionpublica.gob.mx" TargetMode="External"/><Relationship Id="rId17" Type="http://schemas.openxmlformats.org/officeDocument/2006/relationships/hyperlink" Target="http://www.nafin.com/" TargetMode="Externa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0DF9-F1EA-45CD-B0DF-AC3043C1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63</Pages>
  <Words>32807</Words>
  <Characters>178476</Characters>
  <Application>Microsoft Office Word</Application>
  <DocSecurity>0</DocSecurity>
  <Lines>1487</Lines>
  <Paragraphs>421</Paragraphs>
  <ScaleCrop>false</ScaleCrop>
  <HeadingPairs>
    <vt:vector size="2" baseType="variant">
      <vt:variant>
        <vt:lpstr>Título</vt:lpstr>
      </vt:variant>
      <vt:variant>
        <vt:i4>1</vt:i4>
      </vt:variant>
    </vt:vector>
  </HeadingPairs>
  <TitlesOfParts>
    <vt:vector size="1" baseType="lpstr">
      <vt:lpstr>I N D I C E</vt:lpstr>
    </vt:vector>
  </TitlesOfParts>
  <Company>I.N.B.A.</Company>
  <LinksUpToDate>false</LinksUpToDate>
  <CharactersWithSpaces>210862</CharactersWithSpaces>
  <SharedDoc>false</SharedDoc>
  <HLinks>
    <vt:vector size="12" baseType="variant">
      <vt:variant>
        <vt:i4>4390937</vt:i4>
      </vt:variant>
      <vt:variant>
        <vt:i4>3</vt:i4>
      </vt:variant>
      <vt:variant>
        <vt:i4>0</vt:i4>
      </vt:variant>
      <vt:variant>
        <vt:i4>5</vt:i4>
      </vt:variant>
      <vt:variant>
        <vt:lpwstr>http://www.nafin.com/</vt:lpwstr>
      </vt:variant>
      <vt:variant>
        <vt:lpwstr/>
      </vt:variant>
      <vt:variant>
        <vt:i4>1441884</vt:i4>
      </vt:variant>
      <vt:variant>
        <vt:i4>0</vt:i4>
      </vt:variant>
      <vt:variant>
        <vt:i4>0</vt:i4>
      </vt:variant>
      <vt:variant>
        <vt:i4>5</vt:i4>
      </vt:variant>
      <vt:variant>
        <vt:lpwstr>https://compranet.funcionpublica.gob.mx/web/login.htm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creator>RAUL FLORES HERNANDEZ</dc:creator>
  <cp:lastModifiedBy>Sergio I. Almanza Vazquez</cp:lastModifiedBy>
  <cp:revision>24</cp:revision>
  <cp:lastPrinted>2016-06-22T00:31:00Z</cp:lastPrinted>
  <dcterms:created xsi:type="dcterms:W3CDTF">2019-03-28T16:36:00Z</dcterms:created>
  <dcterms:modified xsi:type="dcterms:W3CDTF">2019-03-29T17:37:00Z</dcterms:modified>
</cp:coreProperties>
</file>