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82A80" w14:textId="77777777" w:rsidR="00D14719" w:rsidRPr="00A710B8" w:rsidRDefault="00D14719" w:rsidP="007D67C6">
      <w:pPr>
        <w:pStyle w:val="Descripcin"/>
        <w:rPr>
          <w:rFonts w:ascii="Century Gothic" w:hAnsi="Century Gothic"/>
          <w:b w:val="0"/>
        </w:rPr>
      </w:pPr>
      <w:bookmarkStart w:id="0" w:name="_GoBack"/>
      <w:bookmarkEnd w:id="0"/>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A710B8" w:rsidRPr="00A710B8" w14:paraId="43AC9194" w14:textId="77777777" w:rsidTr="00ED11C4">
        <w:trPr>
          <w:trHeight w:val="1264"/>
        </w:trPr>
        <w:tc>
          <w:tcPr>
            <w:tcW w:w="9498" w:type="dxa"/>
          </w:tcPr>
          <w:p w14:paraId="72632339" w14:textId="3C1462C4" w:rsidR="00954903" w:rsidRPr="00A710B8" w:rsidRDefault="00954903">
            <w:pPr>
              <w:jc w:val="center"/>
              <w:rPr>
                <w:rFonts w:ascii="Century Gothic" w:hAnsi="Century Gothic"/>
                <w:b/>
                <w:sz w:val="36"/>
                <w:lang w:val="es-MX"/>
              </w:rPr>
            </w:pPr>
          </w:p>
          <w:p w14:paraId="751DC6D3" w14:textId="126193C0" w:rsidR="00F76A3D" w:rsidRPr="00A710B8" w:rsidRDefault="00F76A3D">
            <w:pPr>
              <w:jc w:val="center"/>
              <w:rPr>
                <w:rFonts w:ascii="Century Gothic" w:hAnsi="Century Gothic"/>
                <w:b/>
                <w:sz w:val="36"/>
                <w:lang w:val="es-MX"/>
              </w:rPr>
            </w:pPr>
          </w:p>
          <w:p w14:paraId="446DF368" w14:textId="77777777" w:rsidR="00F76A3D" w:rsidRPr="00A710B8" w:rsidRDefault="00F76A3D">
            <w:pPr>
              <w:jc w:val="center"/>
              <w:rPr>
                <w:rFonts w:ascii="Century Gothic" w:hAnsi="Century Gothic"/>
                <w:b/>
                <w:sz w:val="36"/>
                <w:lang w:val="es-MX"/>
              </w:rPr>
            </w:pPr>
          </w:p>
          <w:p w14:paraId="604B40C9" w14:textId="77777777" w:rsidR="00C07A10" w:rsidRPr="00A710B8" w:rsidRDefault="00C07A10">
            <w:pPr>
              <w:jc w:val="center"/>
              <w:rPr>
                <w:rFonts w:ascii="Century Gothic" w:hAnsi="Century Gothic"/>
                <w:b/>
                <w:sz w:val="40"/>
                <w:lang w:val="es-MX"/>
              </w:rPr>
            </w:pPr>
          </w:p>
          <w:p w14:paraId="42013B42" w14:textId="77777777" w:rsidR="00954903" w:rsidRPr="00A710B8" w:rsidRDefault="00954903">
            <w:pPr>
              <w:jc w:val="center"/>
              <w:rPr>
                <w:rFonts w:ascii="Century Gothic" w:hAnsi="Century Gothic"/>
                <w:b/>
                <w:sz w:val="40"/>
                <w:lang w:val="es-MX"/>
              </w:rPr>
            </w:pPr>
            <w:r w:rsidRPr="00A710B8">
              <w:rPr>
                <w:rFonts w:ascii="Century Gothic" w:hAnsi="Century Gothic"/>
                <w:b/>
                <w:sz w:val="40"/>
                <w:lang w:val="es-MX"/>
              </w:rPr>
              <w:t>TELEVISIÓN M</w:t>
            </w:r>
            <w:r w:rsidR="007C0029" w:rsidRPr="00A710B8">
              <w:rPr>
                <w:rFonts w:ascii="Century Gothic" w:hAnsi="Century Gothic"/>
                <w:b/>
                <w:sz w:val="40"/>
                <w:lang w:val="es-MX"/>
              </w:rPr>
              <w:t>E</w:t>
            </w:r>
            <w:r w:rsidRPr="00A710B8">
              <w:rPr>
                <w:rFonts w:ascii="Century Gothic" w:hAnsi="Century Gothic"/>
                <w:b/>
                <w:sz w:val="40"/>
                <w:lang w:val="es-MX"/>
              </w:rPr>
              <w:t>TROPOLITANA, S.A. DE C.V.</w:t>
            </w:r>
          </w:p>
          <w:p w14:paraId="444B1D75" w14:textId="77777777" w:rsidR="00954903" w:rsidRPr="00A710B8" w:rsidRDefault="00954903">
            <w:pPr>
              <w:jc w:val="center"/>
              <w:rPr>
                <w:rFonts w:ascii="Century Gothic" w:hAnsi="Century Gothic"/>
                <w:b/>
                <w:sz w:val="24"/>
                <w:lang w:val="es-MX"/>
              </w:rPr>
            </w:pPr>
          </w:p>
          <w:p w14:paraId="10B5DA1D" w14:textId="77777777" w:rsidR="00954903" w:rsidRPr="00A710B8" w:rsidRDefault="00954903">
            <w:pPr>
              <w:jc w:val="center"/>
              <w:rPr>
                <w:rFonts w:ascii="Century Gothic" w:hAnsi="Century Gothic"/>
                <w:b/>
                <w:sz w:val="24"/>
                <w:lang w:val="es-MX"/>
              </w:rPr>
            </w:pPr>
          </w:p>
          <w:p w14:paraId="2B7D3E63" w14:textId="77777777" w:rsidR="00954903" w:rsidRPr="00A710B8" w:rsidRDefault="008B0BD4">
            <w:pPr>
              <w:jc w:val="center"/>
              <w:rPr>
                <w:rFonts w:ascii="Century Gothic" w:hAnsi="Century Gothic"/>
                <w:b/>
                <w:sz w:val="24"/>
                <w:lang w:val="es-MX"/>
              </w:rPr>
            </w:pPr>
            <w:r w:rsidRPr="00A710B8">
              <w:rPr>
                <w:rFonts w:ascii="Century Gothic" w:hAnsi="Century Gothic"/>
                <w:noProof/>
                <w:snapToGrid/>
                <w:lang w:val="es-MX" w:eastAsia="es-MX"/>
              </w:rPr>
              <w:drawing>
                <wp:inline distT="0" distB="0" distL="0" distR="0" wp14:anchorId="24DE5FE6" wp14:editId="0211BF7E">
                  <wp:extent cx="1733550" cy="1533525"/>
                  <wp:effectExtent l="0" t="0" r="0" b="9525"/>
                  <wp:docPr id="1" name="Imagen 1" descr="logotipo_Canal_22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_Canal_22_Color"/>
                          <pic:cNvPicPr>
                            <a:picLocks noChangeAspect="1" noChangeArrowheads="1"/>
                          </pic:cNvPicPr>
                        </pic:nvPicPr>
                        <pic:blipFill rotWithShape="1">
                          <a:blip r:embed="rId8" cstate="print"/>
                          <a:srcRect l="7495" t="12083" r="7246" b="20833"/>
                          <a:stretch/>
                        </pic:blipFill>
                        <pic:spPr bwMode="auto">
                          <a:xfrm>
                            <a:off x="0" y="0"/>
                            <a:ext cx="1733550"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7ECF2A1D" w14:textId="2C178DC5" w:rsidR="00FF1120" w:rsidRPr="00A710B8" w:rsidRDefault="00FF1120">
            <w:pPr>
              <w:jc w:val="center"/>
              <w:rPr>
                <w:rFonts w:ascii="Century Gothic" w:hAnsi="Century Gothic"/>
                <w:b/>
                <w:sz w:val="32"/>
                <w:szCs w:val="32"/>
                <w:lang w:val="es-MX"/>
              </w:rPr>
            </w:pPr>
          </w:p>
          <w:p w14:paraId="1EA68813" w14:textId="75BEFBA5" w:rsidR="00F76A3D" w:rsidRPr="00A710B8" w:rsidRDefault="00F76A3D">
            <w:pPr>
              <w:jc w:val="center"/>
              <w:rPr>
                <w:rFonts w:ascii="Century Gothic" w:hAnsi="Century Gothic"/>
                <w:b/>
                <w:sz w:val="32"/>
                <w:szCs w:val="32"/>
                <w:lang w:val="es-MX"/>
              </w:rPr>
            </w:pPr>
          </w:p>
          <w:p w14:paraId="3AC8D25E" w14:textId="453B2981" w:rsidR="00F76A3D" w:rsidRPr="00A710B8" w:rsidRDefault="00F76A3D">
            <w:pPr>
              <w:jc w:val="center"/>
              <w:rPr>
                <w:rFonts w:ascii="Century Gothic" w:hAnsi="Century Gothic"/>
                <w:b/>
                <w:sz w:val="32"/>
                <w:szCs w:val="32"/>
                <w:lang w:val="es-MX"/>
              </w:rPr>
            </w:pPr>
          </w:p>
          <w:p w14:paraId="09B40D0A" w14:textId="77777777" w:rsidR="00F76A3D" w:rsidRPr="00A710B8" w:rsidRDefault="00F76A3D">
            <w:pPr>
              <w:jc w:val="center"/>
              <w:rPr>
                <w:rFonts w:ascii="Century Gothic" w:hAnsi="Century Gothic"/>
                <w:b/>
                <w:sz w:val="32"/>
                <w:szCs w:val="32"/>
                <w:lang w:val="es-MX"/>
              </w:rPr>
            </w:pPr>
          </w:p>
          <w:p w14:paraId="6C8F85AE" w14:textId="77777777" w:rsidR="0019085B" w:rsidRPr="00A710B8" w:rsidRDefault="0019085B">
            <w:pPr>
              <w:jc w:val="center"/>
              <w:rPr>
                <w:rFonts w:ascii="Century Gothic" w:hAnsi="Century Gothic"/>
                <w:b/>
                <w:sz w:val="32"/>
                <w:szCs w:val="32"/>
                <w:lang w:val="es-MX"/>
              </w:rPr>
            </w:pPr>
          </w:p>
          <w:p w14:paraId="7E0F86C6" w14:textId="3DBE8303" w:rsidR="007373BF" w:rsidRPr="00A710B8" w:rsidRDefault="008C6D43" w:rsidP="00F619C1">
            <w:pPr>
              <w:jc w:val="center"/>
              <w:rPr>
                <w:rFonts w:ascii="Century Gothic" w:hAnsi="Century Gothic"/>
                <w:b/>
                <w:sz w:val="32"/>
                <w:szCs w:val="32"/>
                <w:lang w:val="es-MX"/>
              </w:rPr>
            </w:pPr>
            <w:r w:rsidRPr="00A710B8">
              <w:rPr>
                <w:rFonts w:ascii="Century Gothic" w:hAnsi="Century Gothic"/>
                <w:b/>
                <w:sz w:val="32"/>
                <w:szCs w:val="32"/>
                <w:lang w:val="es-MX"/>
              </w:rPr>
              <w:t xml:space="preserve">CONVOCATORIA PARA LA LICITACIÓN </w:t>
            </w:r>
          </w:p>
          <w:p w14:paraId="309118CF" w14:textId="236D1A92" w:rsidR="00F619C1" w:rsidRPr="00A710B8" w:rsidRDefault="008C6D43" w:rsidP="008C6D43">
            <w:pPr>
              <w:jc w:val="center"/>
              <w:rPr>
                <w:rFonts w:ascii="Century Gothic" w:hAnsi="Century Gothic"/>
                <w:b/>
                <w:sz w:val="32"/>
                <w:szCs w:val="32"/>
                <w:lang w:val="es-MX"/>
              </w:rPr>
            </w:pPr>
            <w:r w:rsidRPr="00A710B8">
              <w:rPr>
                <w:rFonts w:ascii="Century Gothic" w:hAnsi="Century Gothic"/>
                <w:b/>
                <w:sz w:val="32"/>
                <w:szCs w:val="32"/>
                <w:lang w:val="es-MX"/>
              </w:rPr>
              <w:t xml:space="preserve">PÚBLICA NACIONAL ELECTRÓNICA </w:t>
            </w:r>
          </w:p>
          <w:p w14:paraId="0A8A25C5" w14:textId="55B4650B" w:rsidR="002056F3" w:rsidRPr="00A710B8" w:rsidRDefault="007373BF" w:rsidP="009B66EE">
            <w:pPr>
              <w:jc w:val="center"/>
              <w:rPr>
                <w:rFonts w:ascii="Century Gothic" w:hAnsi="Century Gothic"/>
                <w:b/>
                <w:sz w:val="32"/>
                <w:szCs w:val="32"/>
              </w:rPr>
            </w:pPr>
            <w:r w:rsidRPr="00A710B8">
              <w:rPr>
                <w:rFonts w:ascii="Century Gothic" w:hAnsi="Century Gothic"/>
                <w:b/>
                <w:sz w:val="32"/>
                <w:szCs w:val="32"/>
                <w:lang w:val="es-MX"/>
              </w:rPr>
              <w:t>No. EN COMPRANET</w:t>
            </w:r>
            <w:r w:rsidR="009B66EE" w:rsidRPr="00A710B8">
              <w:rPr>
                <w:rFonts w:ascii="Century Gothic" w:hAnsi="Century Gothic"/>
                <w:b/>
                <w:sz w:val="32"/>
                <w:szCs w:val="32"/>
                <w:lang w:val="es-MX"/>
              </w:rPr>
              <w:t xml:space="preserve"> </w:t>
            </w:r>
            <w:bookmarkStart w:id="1" w:name="_Hlk518581796"/>
            <w:r w:rsidR="009B66EE" w:rsidRPr="00A710B8">
              <w:rPr>
                <w:rFonts w:ascii="Century Gothic" w:hAnsi="Century Gothic"/>
                <w:b/>
                <w:sz w:val="32"/>
                <w:szCs w:val="32"/>
              </w:rPr>
              <w:t>LA-048MHL001-E</w:t>
            </w:r>
            <w:r w:rsidR="006B5A7C" w:rsidRPr="00A710B8">
              <w:rPr>
                <w:rFonts w:ascii="Century Gothic" w:hAnsi="Century Gothic"/>
                <w:b/>
                <w:sz w:val="32"/>
                <w:szCs w:val="32"/>
              </w:rPr>
              <w:t>405</w:t>
            </w:r>
            <w:r w:rsidR="009B66EE" w:rsidRPr="00A710B8">
              <w:rPr>
                <w:rFonts w:ascii="Century Gothic" w:hAnsi="Century Gothic"/>
                <w:b/>
                <w:sz w:val="32"/>
                <w:szCs w:val="32"/>
              </w:rPr>
              <w:t>-2018</w:t>
            </w:r>
            <w:bookmarkEnd w:id="1"/>
          </w:p>
          <w:p w14:paraId="1C56408C" w14:textId="77777777" w:rsidR="009B66EE" w:rsidRPr="00A710B8" w:rsidRDefault="009B66EE" w:rsidP="009B66EE">
            <w:pPr>
              <w:jc w:val="center"/>
              <w:rPr>
                <w:rFonts w:ascii="Century Gothic" w:hAnsi="Century Gothic"/>
                <w:b/>
                <w:sz w:val="32"/>
                <w:szCs w:val="32"/>
                <w:lang w:val="es-MX"/>
              </w:rPr>
            </w:pPr>
          </w:p>
          <w:p w14:paraId="4A3EF3CE" w14:textId="0D308CA6" w:rsidR="00E55D50" w:rsidRPr="00A710B8" w:rsidRDefault="00271D0D">
            <w:pPr>
              <w:jc w:val="center"/>
              <w:rPr>
                <w:rFonts w:ascii="Century Gothic" w:hAnsi="Century Gothic"/>
                <w:b/>
                <w:sz w:val="40"/>
                <w:szCs w:val="40"/>
              </w:rPr>
            </w:pPr>
            <w:r w:rsidRPr="00A710B8">
              <w:rPr>
                <w:rFonts w:ascii="Century Gothic" w:hAnsi="Century Gothic"/>
                <w:b/>
                <w:sz w:val="32"/>
                <w:szCs w:val="32"/>
                <w:lang w:val="es-MX"/>
              </w:rPr>
              <w:t>UNIFORMES, ROPA Y CALZADO DE TRABAJO PARA EL PERSONAL DE CANAL 22</w:t>
            </w:r>
          </w:p>
          <w:p w14:paraId="6C1C007F" w14:textId="5B64DD92" w:rsidR="00795348" w:rsidRPr="00A710B8" w:rsidRDefault="00795348">
            <w:pPr>
              <w:jc w:val="center"/>
              <w:rPr>
                <w:rFonts w:ascii="Century Gothic" w:hAnsi="Century Gothic"/>
                <w:b/>
                <w:sz w:val="52"/>
                <w:szCs w:val="52"/>
                <w:lang w:val="es-MX"/>
              </w:rPr>
            </w:pPr>
          </w:p>
          <w:p w14:paraId="479518EF" w14:textId="3DEA5C12" w:rsidR="00F76A3D" w:rsidRPr="00A710B8" w:rsidRDefault="00F76A3D">
            <w:pPr>
              <w:jc w:val="center"/>
              <w:rPr>
                <w:rFonts w:ascii="Century Gothic" w:hAnsi="Century Gothic"/>
                <w:b/>
                <w:sz w:val="52"/>
                <w:szCs w:val="52"/>
                <w:lang w:val="es-MX"/>
              </w:rPr>
            </w:pPr>
          </w:p>
          <w:p w14:paraId="62DAF0CF" w14:textId="04551FFA" w:rsidR="00F76A3D" w:rsidRPr="00A710B8" w:rsidRDefault="00F76A3D">
            <w:pPr>
              <w:jc w:val="center"/>
              <w:rPr>
                <w:rFonts w:ascii="Century Gothic" w:hAnsi="Century Gothic"/>
                <w:b/>
                <w:sz w:val="52"/>
                <w:szCs w:val="52"/>
                <w:lang w:val="es-MX"/>
              </w:rPr>
            </w:pPr>
          </w:p>
          <w:p w14:paraId="50B86714" w14:textId="77777777" w:rsidR="00F76A3D" w:rsidRPr="00A710B8" w:rsidRDefault="00F76A3D">
            <w:pPr>
              <w:jc w:val="center"/>
              <w:rPr>
                <w:rFonts w:ascii="Century Gothic" w:hAnsi="Century Gothic"/>
                <w:b/>
                <w:sz w:val="52"/>
                <w:szCs w:val="52"/>
                <w:lang w:val="es-MX"/>
              </w:rPr>
            </w:pPr>
          </w:p>
          <w:p w14:paraId="094C001A" w14:textId="77777777" w:rsidR="00954903" w:rsidRPr="00A710B8" w:rsidRDefault="00F017A0" w:rsidP="00692109">
            <w:pPr>
              <w:rPr>
                <w:rFonts w:ascii="Century Gothic" w:hAnsi="Century Gothic"/>
                <w:b/>
                <w:sz w:val="24"/>
                <w:lang w:val="es-MX"/>
              </w:rPr>
            </w:pPr>
            <w:r w:rsidRPr="00A710B8">
              <w:rPr>
                <w:rFonts w:ascii="Century Gothic" w:hAnsi="Century Gothic"/>
                <w:b/>
                <w:sz w:val="60"/>
                <w:lang w:val="es-MX"/>
              </w:rPr>
              <w:t xml:space="preserve"> </w:t>
            </w:r>
          </w:p>
        </w:tc>
      </w:tr>
    </w:tbl>
    <w:p w14:paraId="4E59B414" w14:textId="77777777" w:rsidR="00954903" w:rsidRPr="00A710B8" w:rsidRDefault="00954903">
      <w:pPr>
        <w:rPr>
          <w:rFonts w:ascii="Century Gothic" w:hAnsi="Century Gothic"/>
          <w:b/>
          <w:sz w:val="24"/>
          <w:lang w:val="es-MX"/>
        </w:rPr>
        <w:sectPr w:rsidR="00954903" w:rsidRPr="00A710B8" w:rsidSect="00FF0F2A">
          <w:headerReference w:type="default" r:id="rId9"/>
          <w:footerReference w:type="even" r:id="rId10"/>
          <w:footerReference w:type="default" r:id="rId11"/>
          <w:pgSz w:w="12242" w:h="15842" w:code="1"/>
          <w:pgMar w:top="1134" w:right="1469" w:bottom="1418" w:left="1418" w:header="567" w:footer="1134" w:gutter="0"/>
          <w:cols w:space="720"/>
          <w:titlePg/>
        </w:sectPr>
      </w:pPr>
    </w:p>
    <w:p w14:paraId="625E50E2" w14:textId="77777777" w:rsidR="00195154" w:rsidRPr="00A710B8" w:rsidRDefault="00195154" w:rsidP="00014A99">
      <w:pPr>
        <w:jc w:val="center"/>
        <w:rPr>
          <w:rFonts w:ascii="Century Gothic" w:hAnsi="Century Gothic"/>
          <w:b/>
          <w:sz w:val="14"/>
          <w:szCs w:val="18"/>
          <w:lang w:val="es-MX"/>
        </w:rPr>
      </w:pPr>
    </w:p>
    <w:p w14:paraId="5751E456" w14:textId="52123160" w:rsidR="00954903" w:rsidRPr="00A710B8" w:rsidRDefault="00954903" w:rsidP="00014A99">
      <w:pPr>
        <w:jc w:val="center"/>
        <w:rPr>
          <w:rFonts w:ascii="Century Gothic" w:hAnsi="Century Gothic"/>
          <w:b/>
          <w:sz w:val="18"/>
          <w:szCs w:val="18"/>
          <w:lang w:val="es-MX"/>
        </w:rPr>
      </w:pPr>
      <w:r w:rsidRPr="00A710B8">
        <w:rPr>
          <w:rFonts w:ascii="Century Gothic" w:hAnsi="Century Gothic"/>
          <w:b/>
          <w:sz w:val="18"/>
          <w:szCs w:val="18"/>
          <w:lang w:val="es-MX"/>
        </w:rPr>
        <w:t>T</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E</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L</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E</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V</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I</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S</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I</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Ó</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N</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 xml:space="preserve"> </w:t>
      </w:r>
      <w:r w:rsidR="00795348" w:rsidRPr="00A710B8">
        <w:rPr>
          <w:rFonts w:ascii="Century Gothic" w:hAnsi="Century Gothic"/>
          <w:b/>
          <w:sz w:val="18"/>
          <w:szCs w:val="18"/>
          <w:lang w:val="es-MX"/>
        </w:rPr>
        <w:t xml:space="preserve"> </w:t>
      </w:r>
      <w:r w:rsidRPr="00A710B8">
        <w:rPr>
          <w:rFonts w:ascii="Century Gothic" w:hAnsi="Century Gothic"/>
          <w:b/>
          <w:sz w:val="18"/>
          <w:szCs w:val="18"/>
          <w:lang w:val="es-MX"/>
        </w:rPr>
        <w:t>M</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E</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T</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R</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O</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P</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O</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L</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I</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T</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A</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N</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A</w:t>
      </w:r>
      <w:r w:rsidR="00822A30" w:rsidRPr="00A710B8">
        <w:rPr>
          <w:rFonts w:ascii="Century Gothic" w:hAnsi="Century Gothic"/>
          <w:b/>
          <w:sz w:val="18"/>
          <w:szCs w:val="18"/>
          <w:lang w:val="es-MX"/>
        </w:rPr>
        <w:t>,</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S.</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A.</w:t>
      </w:r>
      <w:r w:rsidR="00246DC3" w:rsidRPr="00A710B8">
        <w:rPr>
          <w:rFonts w:ascii="Century Gothic" w:hAnsi="Century Gothic"/>
          <w:b/>
          <w:sz w:val="18"/>
          <w:szCs w:val="18"/>
          <w:lang w:val="es-MX"/>
        </w:rPr>
        <w:t xml:space="preserve">  D </w:t>
      </w:r>
      <w:r w:rsidRPr="00A710B8">
        <w:rPr>
          <w:rFonts w:ascii="Century Gothic" w:hAnsi="Century Gothic"/>
          <w:b/>
          <w:sz w:val="18"/>
          <w:szCs w:val="18"/>
          <w:lang w:val="es-MX"/>
        </w:rPr>
        <w:t>E C.</w:t>
      </w:r>
      <w:r w:rsidR="00246DC3" w:rsidRPr="00A710B8">
        <w:rPr>
          <w:rFonts w:ascii="Century Gothic" w:hAnsi="Century Gothic"/>
          <w:b/>
          <w:sz w:val="18"/>
          <w:szCs w:val="18"/>
          <w:lang w:val="es-MX"/>
        </w:rPr>
        <w:t xml:space="preserve"> </w:t>
      </w:r>
      <w:r w:rsidRPr="00A710B8">
        <w:rPr>
          <w:rFonts w:ascii="Century Gothic" w:hAnsi="Century Gothic"/>
          <w:b/>
          <w:sz w:val="18"/>
          <w:szCs w:val="18"/>
          <w:lang w:val="es-MX"/>
        </w:rPr>
        <w:t>V.</w:t>
      </w:r>
    </w:p>
    <w:p w14:paraId="7BB1A934" w14:textId="77777777" w:rsidR="000D24F4" w:rsidRPr="00A710B8" w:rsidRDefault="000D24F4" w:rsidP="00836477">
      <w:pPr>
        <w:spacing w:after="120"/>
        <w:ind w:left="567" w:hanging="567"/>
        <w:jc w:val="both"/>
        <w:rPr>
          <w:rFonts w:ascii="Century Gothic" w:hAnsi="Century Gothic"/>
          <w:sz w:val="14"/>
          <w:szCs w:val="18"/>
          <w:lang w:val="es-MX"/>
        </w:rPr>
      </w:pPr>
    </w:p>
    <w:p w14:paraId="68982827" w14:textId="60E6ACD2" w:rsidR="005E09F3" w:rsidRPr="00A710B8" w:rsidRDefault="0099358E" w:rsidP="005E09F3">
      <w:pPr>
        <w:jc w:val="center"/>
        <w:rPr>
          <w:rFonts w:ascii="Century Gothic" w:hAnsi="Century Gothic"/>
          <w:b/>
          <w:sz w:val="18"/>
          <w:szCs w:val="18"/>
        </w:rPr>
      </w:pPr>
      <w:r w:rsidRPr="00A710B8">
        <w:rPr>
          <w:rFonts w:ascii="Century Gothic" w:hAnsi="Century Gothic"/>
          <w:b/>
          <w:sz w:val="18"/>
          <w:szCs w:val="18"/>
        </w:rPr>
        <w:t>CONVOCATORIA</w:t>
      </w:r>
      <w:r w:rsidR="00A24755" w:rsidRPr="00A710B8">
        <w:rPr>
          <w:rFonts w:ascii="Century Gothic" w:hAnsi="Century Gothic"/>
          <w:b/>
          <w:sz w:val="18"/>
          <w:szCs w:val="18"/>
        </w:rPr>
        <w:t xml:space="preserve"> PARA LA LICITACIÓN PÚBLICA NACIONAL </w:t>
      </w:r>
      <w:r w:rsidR="007373BF" w:rsidRPr="00A710B8">
        <w:rPr>
          <w:rFonts w:ascii="Century Gothic" w:hAnsi="Century Gothic"/>
          <w:b/>
          <w:sz w:val="18"/>
          <w:szCs w:val="18"/>
        </w:rPr>
        <w:t xml:space="preserve">ELECTRÓNICA </w:t>
      </w:r>
      <w:r w:rsidR="00A24755" w:rsidRPr="00A710B8">
        <w:rPr>
          <w:rFonts w:ascii="Century Gothic" w:hAnsi="Century Gothic"/>
          <w:b/>
          <w:sz w:val="18"/>
          <w:szCs w:val="18"/>
        </w:rPr>
        <w:t xml:space="preserve">No. </w:t>
      </w:r>
      <w:r w:rsidR="009B66EE" w:rsidRPr="00A710B8">
        <w:rPr>
          <w:rFonts w:ascii="Century Gothic" w:hAnsi="Century Gothic"/>
          <w:b/>
          <w:sz w:val="18"/>
          <w:szCs w:val="18"/>
        </w:rPr>
        <w:t>LA-048MHL001-E</w:t>
      </w:r>
      <w:r w:rsidR="006B5A7C" w:rsidRPr="00A710B8">
        <w:rPr>
          <w:rFonts w:ascii="Century Gothic" w:hAnsi="Century Gothic"/>
          <w:b/>
          <w:sz w:val="18"/>
          <w:szCs w:val="18"/>
        </w:rPr>
        <w:t>405</w:t>
      </w:r>
      <w:r w:rsidR="009B66EE" w:rsidRPr="00A710B8">
        <w:rPr>
          <w:rFonts w:ascii="Century Gothic" w:hAnsi="Century Gothic"/>
          <w:b/>
          <w:sz w:val="18"/>
          <w:szCs w:val="18"/>
        </w:rPr>
        <w:t>-2018</w:t>
      </w:r>
    </w:p>
    <w:p w14:paraId="2CAACCE6" w14:textId="77777777" w:rsidR="009B66EE" w:rsidRPr="00A710B8" w:rsidRDefault="009B66EE" w:rsidP="005E09F3">
      <w:pPr>
        <w:jc w:val="center"/>
        <w:rPr>
          <w:rFonts w:ascii="Century Gothic" w:hAnsi="Century Gothic"/>
          <w:sz w:val="18"/>
          <w:szCs w:val="18"/>
        </w:rPr>
      </w:pPr>
    </w:p>
    <w:p w14:paraId="30495A4D" w14:textId="7187B9F2" w:rsidR="00A24755" w:rsidRPr="00A710B8" w:rsidRDefault="00A24755" w:rsidP="00551726">
      <w:pPr>
        <w:pStyle w:val="Encabezado"/>
        <w:jc w:val="both"/>
        <w:rPr>
          <w:rFonts w:ascii="Century Gothic" w:hAnsi="Century Gothic"/>
          <w:b/>
          <w:sz w:val="18"/>
          <w:szCs w:val="18"/>
          <w:lang w:val="es-MX"/>
        </w:rPr>
      </w:pPr>
      <w:r w:rsidRPr="00A710B8">
        <w:rPr>
          <w:rFonts w:ascii="Century Gothic" w:hAnsi="Century Gothic"/>
          <w:sz w:val="18"/>
          <w:szCs w:val="18"/>
        </w:rPr>
        <w:t xml:space="preserve">Televisión Metropolitana, S.A. de C.V., en lo sucesivo </w:t>
      </w:r>
      <w:r w:rsidR="0050361C" w:rsidRPr="00A710B8">
        <w:rPr>
          <w:rFonts w:ascii="Century Gothic" w:hAnsi="Century Gothic"/>
          <w:b/>
          <w:sz w:val="18"/>
          <w:szCs w:val="18"/>
        </w:rPr>
        <w:t>Canal 22</w:t>
      </w:r>
      <w:r w:rsidRPr="00A710B8">
        <w:rPr>
          <w:rFonts w:ascii="Century Gothic" w:hAnsi="Century Gothic"/>
          <w:sz w:val="18"/>
          <w:szCs w:val="18"/>
        </w:rPr>
        <w:t>, en cumplimiento a las disposiciones que establece el  artículo 134 de la Constitución Política de los Estados Unidos Mexicanos; artículos 26 fracción I, 26 Bis fracción II, 27, 28 fracción I, 29, 30 y demás disposiciones aplicables de la Ley de Adquisiciones, Arrendamientos y Servicios del Sector Público, en lo sucesivo LAASSP; artículos 31, 45, 46, 48, 49, 50, 51, 54, 55 del Reglamento de la Ley de Adquisiciones, Arrendamientos y Servicios del Sector Público, en lo sucesivo RLAASSP y sus correlativos; Numeral 4.2.2. “Licitación Pública” del Acuerdo por el que se expide el Manual Administrativo de Aplicación General en Materia de Adquisiciones, Arrendamientos y Servicios del Sector Público; el artículo único del Acuerdo por el que se establecen las disposiciones que se deberán observar para la utilización del Sistema Electrónico de Inf</w:t>
      </w:r>
      <w:r w:rsidR="007373BF" w:rsidRPr="00A710B8">
        <w:rPr>
          <w:rFonts w:ascii="Century Gothic" w:hAnsi="Century Gothic"/>
          <w:sz w:val="18"/>
          <w:szCs w:val="18"/>
        </w:rPr>
        <w:t xml:space="preserve">ormación Pública Gubernamental </w:t>
      </w:r>
      <w:r w:rsidRPr="00A710B8">
        <w:rPr>
          <w:rFonts w:ascii="Century Gothic" w:hAnsi="Century Gothic"/>
          <w:sz w:val="18"/>
          <w:szCs w:val="18"/>
        </w:rPr>
        <w:t>denominado CompraNet, así como lo establecido en las demás disposiciones relativas vigentes aplicables en la materia a través de la Dirección de Administración, dependiente de la Subdirección General de Administración y Finanzas, ubicada en Atletas No. 2. Edificio Pedro Infante, Planta Baja</w:t>
      </w:r>
      <w:r w:rsidRPr="00A710B8">
        <w:rPr>
          <w:rFonts w:ascii="Century Gothic" w:hAnsi="Century Gothic"/>
          <w:sz w:val="18"/>
          <w:szCs w:val="18"/>
          <w:lang w:val="es-ES"/>
        </w:rPr>
        <w:t xml:space="preserve">, </w:t>
      </w:r>
      <w:r w:rsidRPr="00A710B8">
        <w:rPr>
          <w:rFonts w:ascii="Century Gothic" w:hAnsi="Century Gothic"/>
          <w:sz w:val="18"/>
          <w:szCs w:val="18"/>
        </w:rPr>
        <w:t xml:space="preserve">Colonia Country Club. Delegación Coyoacán. C.P. 04220 </w:t>
      </w:r>
      <w:r w:rsidRPr="00A710B8">
        <w:rPr>
          <w:rFonts w:ascii="Century Gothic" w:hAnsi="Century Gothic"/>
          <w:sz w:val="18"/>
          <w:szCs w:val="18"/>
          <w:lang w:val="es-ES"/>
        </w:rPr>
        <w:t>en la Ciudad de México, con teléfono: 5544-9022, extensiones 1043 y 1045</w:t>
      </w:r>
      <w:r w:rsidRPr="00A710B8">
        <w:rPr>
          <w:rFonts w:ascii="Century Gothic" w:hAnsi="Century Gothic"/>
          <w:sz w:val="18"/>
          <w:szCs w:val="18"/>
        </w:rPr>
        <w:t xml:space="preserve">, celebrará la </w:t>
      </w:r>
      <w:r w:rsidRPr="00A710B8">
        <w:rPr>
          <w:rFonts w:ascii="Century Gothic" w:hAnsi="Century Gothic"/>
          <w:b/>
          <w:sz w:val="18"/>
          <w:szCs w:val="18"/>
        </w:rPr>
        <w:t xml:space="preserve">Licitación Pública Nacional </w:t>
      </w:r>
      <w:r w:rsidR="007373BF" w:rsidRPr="00A710B8">
        <w:rPr>
          <w:rFonts w:ascii="Century Gothic" w:hAnsi="Century Gothic"/>
          <w:b/>
          <w:sz w:val="18"/>
          <w:szCs w:val="18"/>
        </w:rPr>
        <w:t>Electrónica</w:t>
      </w:r>
      <w:r w:rsidR="007373BF" w:rsidRPr="00A710B8">
        <w:rPr>
          <w:rFonts w:ascii="Century Gothic" w:hAnsi="Century Gothic"/>
          <w:sz w:val="18"/>
          <w:szCs w:val="18"/>
        </w:rPr>
        <w:t xml:space="preserve"> </w:t>
      </w:r>
      <w:r w:rsidRPr="00A710B8">
        <w:rPr>
          <w:rFonts w:ascii="Century Gothic" w:hAnsi="Century Gothic"/>
          <w:b/>
          <w:sz w:val="18"/>
          <w:szCs w:val="18"/>
        </w:rPr>
        <w:t>con número en Compra</w:t>
      </w:r>
      <w:r w:rsidR="00492A64" w:rsidRPr="00A710B8">
        <w:rPr>
          <w:rFonts w:ascii="Century Gothic" w:hAnsi="Century Gothic"/>
          <w:b/>
          <w:sz w:val="18"/>
          <w:szCs w:val="18"/>
        </w:rPr>
        <w:t>N</w:t>
      </w:r>
      <w:r w:rsidRPr="00A710B8">
        <w:rPr>
          <w:rFonts w:ascii="Century Gothic" w:hAnsi="Century Gothic"/>
          <w:b/>
          <w:sz w:val="18"/>
          <w:szCs w:val="18"/>
        </w:rPr>
        <w:t>et</w:t>
      </w:r>
      <w:r w:rsidR="00AE09E8" w:rsidRPr="00A710B8">
        <w:rPr>
          <w:rFonts w:ascii="Century Gothic" w:hAnsi="Century Gothic"/>
          <w:b/>
          <w:sz w:val="18"/>
          <w:szCs w:val="18"/>
        </w:rPr>
        <w:t xml:space="preserve"> </w:t>
      </w:r>
      <w:r w:rsidR="009B66EE" w:rsidRPr="00A710B8">
        <w:rPr>
          <w:rFonts w:ascii="Century Gothic" w:hAnsi="Century Gothic"/>
          <w:b/>
          <w:sz w:val="18"/>
          <w:szCs w:val="18"/>
        </w:rPr>
        <w:t>LA-048MHL001-E</w:t>
      </w:r>
      <w:r w:rsidR="006B5A7C" w:rsidRPr="00A710B8">
        <w:rPr>
          <w:rFonts w:ascii="Century Gothic" w:hAnsi="Century Gothic"/>
          <w:b/>
          <w:sz w:val="18"/>
          <w:szCs w:val="18"/>
        </w:rPr>
        <w:t>405</w:t>
      </w:r>
      <w:r w:rsidR="009B66EE" w:rsidRPr="00A710B8">
        <w:rPr>
          <w:rFonts w:ascii="Century Gothic" w:hAnsi="Century Gothic"/>
          <w:b/>
          <w:sz w:val="18"/>
          <w:szCs w:val="18"/>
        </w:rPr>
        <w:t>-2018</w:t>
      </w:r>
      <w:r w:rsidRPr="00A710B8">
        <w:rPr>
          <w:rFonts w:ascii="Century Gothic" w:hAnsi="Century Gothic"/>
          <w:b/>
          <w:sz w:val="18"/>
          <w:szCs w:val="18"/>
        </w:rPr>
        <w:t xml:space="preserve">, </w:t>
      </w:r>
      <w:r w:rsidR="002E281D" w:rsidRPr="00A710B8">
        <w:rPr>
          <w:rFonts w:ascii="Century Gothic" w:hAnsi="Century Gothic"/>
          <w:b/>
          <w:sz w:val="18"/>
          <w:szCs w:val="18"/>
        </w:rPr>
        <w:t>para</w:t>
      </w:r>
      <w:r w:rsidR="002E281D" w:rsidRPr="00A710B8">
        <w:rPr>
          <w:rFonts w:ascii="Century Gothic" w:hAnsi="Century Gothic"/>
          <w:sz w:val="18"/>
          <w:szCs w:val="18"/>
        </w:rPr>
        <w:t xml:space="preserve"> </w:t>
      </w:r>
      <w:r w:rsidR="002E281D" w:rsidRPr="00A710B8">
        <w:rPr>
          <w:rFonts w:ascii="Century Gothic" w:hAnsi="Century Gothic"/>
          <w:b/>
          <w:sz w:val="18"/>
          <w:szCs w:val="18"/>
        </w:rPr>
        <w:t xml:space="preserve">la </w:t>
      </w:r>
      <w:r w:rsidR="00690D28" w:rsidRPr="00A710B8">
        <w:rPr>
          <w:rFonts w:ascii="Century Gothic" w:hAnsi="Century Gothic"/>
          <w:b/>
          <w:sz w:val="18"/>
          <w:szCs w:val="18"/>
        </w:rPr>
        <w:t>A</w:t>
      </w:r>
      <w:r w:rsidR="00551726" w:rsidRPr="00A710B8">
        <w:rPr>
          <w:rFonts w:ascii="Century Gothic" w:hAnsi="Century Gothic"/>
          <w:b/>
          <w:sz w:val="18"/>
          <w:szCs w:val="18"/>
          <w:lang w:val="es-MX"/>
        </w:rPr>
        <w:t>dquisición</w:t>
      </w:r>
      <w:r w:rsidR="00690D28" w:rsidRPr="00A710B8">
        <w:rPr>
          <w:rFonts w:ascii="Century Gothic" w:hAnsi="Century Gothic"/>
          <w:b/>
          <w:sz w:val="18"/>
          <w:szCs w:val="18"/>
          <w:lang w:val="es-MX"/>
        </w:rPr>
        <w:t xml:space="preserve"> </w:t>
      </w:r>
      <w:r w:rsidR="00551726" w:rsidRPr="00A710B8">
        <w:rPr>
          <w:rFonts w:ascii="Century Gothic" w:hAnsi="Century Gothic"/>
          <w:b/>
          <w:sz w:val="18"/>
          <w:szCs w:val="18"/>
          <w:lang w:val="es-MX"/>
        </w:rPr>
        <w:t>d</w:t>
      </w:r>
      <w:r w:rsidR="00271D0D" w:rsidRPr="00A710B8">
        <w:rPr>
          <w:rFonts w:ascii="Century Gothic" w:hAnsi="Century Gothic"/>
          <w:b/>
          <w:sz w:val="18"/>
          <w:szCs w:val="18"/>
          <w:lang w:val="es-MX"/>
        </w:rPr>
        <w:t xml:space="preserve">e </w:t>
      </w:r>
      <w:r w:rsidR="00690D28" w:rsidRPr="00A710B8">
        <w:rPr>
          <w:rFonts w:ascii="Century Gothic" w:hAnsi="Century Gothic"/>
          <w:b/>
          <w:sz w:val="18"/>
          <w:szCs w:val="18"/>
          <w:lang w:val="es-MX"/>
        </w:rPr>
        <w:t>U</w:t>
      </w:r>
      <w:r w:rsidR="00271D0D" w:rsidRPr="00A710B8">
        <w:rPr>
          <w:rFonts w:ascii="Century Gothic" w:hAnsi="Century Gothic"/>
          <w:b/>
          <w:sz w:val="18"/>
          <w:szCs w:val="18"/>
          <w:lang w:val="es-MX"/>
        </w:rPr>
        <w:t xml:space="preserve">niformes, </w:t>
      </w:r>
      <w:r w:rsidR="00690D28" w:rsidRPr="00A710B8">
        <w:rPr>
          <w:rFonts w:ascii="Century Gothic" w:hAnsi="Century Gothic"/>
          <w:b/>
          <w:sz w:val="18"/>
          <w:szCs w:val="18"/>
          <w:lang w:val="es-MX"/>
        </w:rPr>
        <w:t>R</w:t>
      </w:r>
      <w:r w:rsidR="00271D0D" w:rsidRPr="00A710B8">
        <w:rPr>
          <w:rFonts w:ascii="Century Gothic" w:hAnsi="Century Gothic"/>
          <w:b/>
          <w:sz w:val="18"/>
          <w:szCs w:val="18"/>
          <w:lang w:val="es-MX"/>
        </w:rPr>
        <w:t xml:space="preserve">opa y </w:t>
      </w:r>
      <w:r w:rsidR="00690D28" w:rsidRPr="00A710B8">
        <w:rPr>
          <w:rFonts w:ascii="Century Gothic" w:hAnsi="Century Gothic"/>
          <w:b/>
          <w:sz w:val="18"/>
          <w:szCs w:val="18"/>
          <w:lang w:val="es-MX"/>
        </w:rPr>
        <w:t>C</w:t>
      </w:r>
      <w:r w:rsidR="00271D0D" w:rsidRPr="00A710B8">
        <w:rPr>
          <w:rFonts w:ascii="Century Gothic" w:hAnsi="Century Gothic"/>
          <w:b/>
          <w:sz w:val="18"/>
          <w:szCs w:val="18"/>
          <w:lang w:val="es-MX"/>
        </w:rPr>
        <w:t xml:space="preserve">alzado de </w:t>
      </w:r>
      <w:r w:rsidR="004C3EE4" w:rsidRPr="00A710B8">
        <w:rPr>
          <w:rFonts w:ascii="Century Gothic" w:hAnsi="Century Gothic"/>
          <w:b/>
          <w:sz w:val="18"/>
          <w:szCs w:val="18"/>
          <w:lang w:val="es-MX"/>
        </w:rPr>
        <w:t>T</w:t>
      </w:r>
      <w:r w:rsidR="00271D0D" w:rsidRPr="00A710B8">
        <w:rPr>
          <w:rFonts w:ascii="Century Gothic" w:hAnsi="Century Gothic"/>
          <w:b/>
          <w:sz w:val="18"/>
          <w:szCs w:val="18"/>
          <w:lang w:val="es-MX"/>
        </w:rPr>
        <w:t xml:space="preserve">rabajo para el </w:t>
      </w:r>
      <w:r w:rsidR="004C3EE4" w:rsidRPr="00A710B8">
        <w:rPr>
          <w:rFonts w:ascii="Century Gothic" w:hAnsi="Century Gothic"/>
          <w:b/>
          <w:sz w:val="18"/>
          <w:szCs w:val="18"/>
          <w:lang w:val="es-MX"/>
        </w:rPr>
        <w:t>P</w:t>
      </w:r>
      <w:r w:rsidR="00271D0D" w:rsidRPr="00A710B8">
        <w:rPr>
          <w:rFonts w:ascii="Century Gothic" w:hAnsi="Century Gothic"/>
          <w:b/>
          <w:sz w:val="18"/>
          <w:szCs w:val="18"/>
          <w:lang w:val="es-MX"/>
        </w:rPr>
        <w:t xml:space="preserve">ersonal de </w:t>
      </w:r>
      <w:r w:rsidR="004C3EE4" w:rsidRPr="00A710B8">
        <w:rPr>
          <w:rFonts w:ascii="Century Gothic" w:hAnsi="Century Gothic"/>
          <w:b/>
          <w:sz w:val="18"/>
          <w:szCs w:val="18"/>
          <w:lang w:val="es-MX"/>
        </w:rPr>
        <w:t>C</w:t>
      </w:r>
      <w:r w:rsidR="00271D0D" w:rsidRPr="00A710B8">
        <w:rPr>
          <w:rFonts w:ascii="Century Gothic" w:hAnsi="Century Gothic"/>
          <w:b/>
          <w:sz w:val="18"/>
          <w:szCs w:val="18"/>
          <w:lang w:val="es-MX"/>
        </w:rPr>
        <w:t>anal 22</w:t>
      </w:r>
      <w:r w:rsidR="00BE2892" w:rsidRPr="00A710B8">
        <w:rPr>
          <w:rFonts w:ascii="Century Gothic" w:hAnsi="Century Gothic"/>
          <w:b/>
          <w:sz w:val="18"/>
          <w:szCs w:val="18"/>
          <w:lang w:val="es-MX"/>
        </w:rPr>
        <w:t xml:space="preserve">, </w:t>
      </w:r>
      <w:r w:rsidRPr="00A710B8">
        <w:rPr>
          <w:rFonts w:ascii="Century Gothic" w:hAnsi="Century Gothic"/>
          <w:sz w:val="18"/>
          <w:szCs w:val="18"/>
        </w:rPr>
        <w:t>bajo la siguiente:</w:t>
      </w:r>
    </w:p>
    <w:p w14:paraId="091A18AA" w14:textId="77777777" w:rsidR="00A24755" w:rsidRPr="00A710B8" w:rsidRDefault="00A24755" w:rsidP="00A24755">
      <w:pPr>
        <w:spacing w:after="120"/>
        <w:rPr>
          <w:rFonts w:ascii="Century Gothic" w:hAnsi="Century Gothic"/>
          <w:sz w:val="14"/>
          <w:szCs w:val="18"/>
          <w:lang w:val="es-MX"/>
        </w:rPr>
      </w:pPr>
    </w:p>
    <w:p w14:paraId="4930D952" w14:textId="77777777" w:rsidR="00A24755" w:rsidRPr="00A710B8" w:rsidRDefault="00A24755" w:rsidP="00A24755">
      <w:pPr>
        <w:spacing w:after="120"/>
        <w:jc w:val="center"/>
        <w:rPr>
          <w:rFonts w:ascii="Century Gothic" w:hAnsi="Century Gothic"/>
          <w:b/>
          <w:sz w:val="18"/>
          <w:szCs w:val="18"/>
          <w:lang w:val="es-MX"/>
        </w:rPr>
      </w:pPr>
      <w:r w:rsidRPr="00A710B8">
        <w:rPr>
          <w:rFonts w:ascii="Century Gothic" w:hAnsi="Century Gothic"/>
          <w:b/>
          <w:sz w:val="18"/>
          <w:szCs w:val="18"/>
          <w:lang w:val="es-MX"/>
        </w:rPr>
        <w:t>C O N V O C A T O R I A</w:t>
      </w:r>
    </w:p>
    <w:p w14:paraId="1C7E105F" w14:textId="4FAC6387" w:rsidR="00A24755" w:rsidRPr="00A710B8" w:rsidRDefault="00A24755" w:rsidP="00A24755">
      <w:pPr>
        <w:spacing w:after="120"/>
        <w:ind w:right="116"/>
        <w:jc w:val="both"/>
        <w:rPr>
          <w:rFonts w:ascii="Century Gothic" w:eastAsia="Arial" w:hAnsi="Century Gothic" w:cs="Arial"/>
          <w:sz w:val="18"/>
          <w:szCs w:val="18"/>
        </w:rPr>
      </w:pPr>
      <w:r w:rsidRPr="00A710B8">
        <w:rPr>
          <w:rFonts w:ascii="Century Gothic" w:eastAsia="Arial" w:hAnsi="Century Gothic" w:cs="Arial"/>
          <w:sz w:val="18"/>
          <w:szCs w:val="18"/>
        </w:rPr>
        <w:t>La prese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 xml:space="preserve"> L</w:t>
      </w:r>
      <w:r w:rsidRPr="00A710B8">
        <w:rPr>
          <w:rFonts w:ascii="Century Gothic" w:eastAsia="Arial" w:hAnsi="Century Gothic" w:cs="Arial"/>
          <w:sz w:val="18"/>
          <w:szCs w:val="18"/>
        </w:rPr>
        <w:t>icitación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w:t>
      </w:r>
      <w:r w:rsidRPr="00A710B8">
        <w:rPr>
          <w:rFonts w:ascii="Century Gothic" w:eastAsia="Arial" w:hAnsi="Century Gothic" w:cs="Arial"/>
          <w:spacing w:val="-3"/>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 c</w:t>
      </w:r>
      <w:r w:rsidRPr="00A710B8">
        <w:rPr>
          <w:rFonts w:ascii="Century Gothic" w:eastAsia="Arial" w:hAnsi="Century Gothic" w:cs="Arial"/>
          <w:spacing w:val="-2"/>
          <w:sz w:val="18"/>
          <w:szCs w:val="18"/>
        </w:rPr>
        <w:t>on el número</w:t>
      </w:r>
      <w:r w:rsidR="007373BF" w:rsidRPr="00A710B8">
        <w:rPr>
          <w:rFonts w:ascii="Century Gothic" w:eastAsia="Arial" w:hAnsi="Century Gothic" w:cs="Arial"/>
          <w:spacing w:val="-2"/>
          <w:sz w:val="18"/>
          <w:szCs w:val="18"/>
        </w:rPr>
        <w:t xml:space="preserve"> </w:t>
      </w:r>
      <w:r w:rsidR="009B66EE" w:rsidRPr="00A710B8">
        <w:rPr>
          <w:rFonts w:ascii="Century Gothic" w:hAnsi="Century Gothic"/>
          <w:b/>
          <w:sz w:val="18"/>
          <w:szCs w:val="18"/>
        </w:rPr>
        <w:t>LA-</w:t>
      </w:r>
      <w:r w:rsidR="00F00D8F" w:rsidRPr="00A710B8">
        <w:rPr>
          <w:rFonts w:ascii="Century Gothic" w:hAnsi="Century Gothic"/>
          <w:b/>
          <w:sz w:val="18"/>
          <w:szCs w:val="18"/>
        </w:rPr>
        <w:t>48MHL001</w:t>
      </w:r>
      <w:r w:rsidR="009B66EE" w:rsidRPr="00A710B8">
        <w:rPr>
          <w:rFonts w:ascii="Century Gothic" w:hAnsi="Century Gothic"/>
          <w:b/>
          <w:sz w:val="18"/>
          <w:szCs w:val="18"/>
        </w:rPr>
        <w:t>-E</w:t>
      </w:r>
      <w:r w:rsidR="006B5A7C" w:rsidRPr="00A710B8">
        <w:rPr>
          <w:rFonts w:ascii="Century Gothic" w:hAnsi="Century Gothic"/>
          <w:b/>
          <w:sz w:val="18"/>
          <w:szCs w:val="18"/>
        </w:rPr>
        <w:t>405</w:t>
      </w:r>
      <w:r w:rsidR="009B66EE" w:rsidRPr="00A710B8">
        <w:rPr>
          <w:rFonts w:ascii="Century Gothic" w:hAnsi="Century Gothic"/>
          <w:b/>
          <w:sz w:val="18"/>
          <w:szCs w:val="18"/>
        </w:rPr>
        <w:t>-2018</w:t>
      </w:r>
      <w:r w:rsidR="007373BF" w:rsidRPr="00A710B8">
        <w:rPr>
          <w:rFonts w:ascii="Century Gothic" w:eastAsia="Arial" w:hAnsi="Century Gothic" w:cs="Arial"/>
          <w:spacing w:val="-2"/>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e as</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n</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da 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 s</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ema</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e c</w:t>
      </w:r>
      <w:r w:rsidRPr="00A710B8">
        <w:rPr>
          <w:rFonts w:ascii="Century Gothic" w:eastAsia="Arial" w:hAnsi="Century Gothic" w:cs="Arial"/>
          <w:spacing w:val="-2"/>
          <w:sz w:val="18"/>
          <w:szCs w:val="18"/>
        </w:rPr>
        <w:t>o</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 xml:space="preserve">pras </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b</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es </w:t>
      </w: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om</w:t>
      </w:r>
      <w:r w:rsidRPr="00A710B8">
        <w:rPr>
          <w:rFonts w:ascii="Century Gothic" w:eastAsia="Arial" w:hAnsi="Century Gothic" w:cs="Arial"/>
          <w:spacing w:val="-2"/>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drá</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áct</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r</w:t>
      </w:r>
      <w:r w:rsidRPr="00A710B8">
        <w:rPr>
          <w:rFonts w:ascii="Century Gothic" w:eastAsia="Arial" w:hAnsi="Century Gothic" w:cs="Arial"/>
          <w:spacing w:val="2"/>
          <w:sz w:val="18"/>
          <w:szCs w:val="18"/>
        </w:rPr>
        <w:t xml:space="preserve"> N</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 y únicamente se realizará en forma ELECTRÓNICA, a través de la Plataforma CompraNet. </w:t>
      </w:r>
    </w:p>
    <w:p w14:paraId="2B46C5AF" w14:textId="02AA7245" w:rsidR="00A24755" w:rsidRPr="00A710B8" w:rsidRDefault="00A24755" w:rsidP="00433544">
      <w:pPr>
        <w:ind w:right="113"/>
        <w:jc w:val="both"/>
        <w:rPr>
          <w:rFonts w:ascii="Century Gothic" w:eastAsia="Arial" w:hAnsi="Century Gothic" w:cs="Arial"/>
          <w:spacing w:val="-2"/>
          <w:sz w:val="18"/>
          <w:szCs w:val="18"/>
        </w:rPr>
      </w:pPr>
      <w:r w:rsidRPr="00A710B8">
        <w:rPr>
          <w:rFonts w:ascii="Century Gothic" w:eastAsia="Arial" w:hAnsi="Century Gothic" w:cs="Arial"/>
          <w:spacing w:val="1"/>
          <w:sz w:val="18"/>
          <w:szCs w:val="18"/>
        </w:rPr>
        <w:t xml:space="preserve">No se aceptarán propuestas de manera presencial, por medio de servicio postal o mensajería. Asimismo, dicha </w:t>
      </w:r>
      <w:r w:rsidR="0099358E" w:rsidRPr="00A710B8">
        <w:rPr>
          <w:rFonts w:ascii="Century Gothic" w:eastAsia="Arial" w:hAnsi="Century Gothic" w:cs="Arial"/>
          <w:spacing w:val="1"/>
          <w:sz w:val="18"/>
          <w:szCs w:val="18"/>
        </w:rPr>
        <w:t>Convocatoria</w:t>
      </w:r>
      <w:r w:rsidRPr="00A710B8">
        <w:rPr>
          <w:rFonts w:ascii="Century Gothic" w:eastAsia="Arial" w:hAnsi="Century Gothic" w:cs="Arial"/>
          <w:spacing w:val="1"/>
          <w:sz w:val="18"/>
          <w:szCs w:val="18"/>
        </w:rPr>
        <w:t xml:space="preserve"> se encuentra disponible para los interesados en la Dirección de Administración adscrita a la Subdirección </w:t>
      </w:r>
      <w:r w:rsidRPr="00A710B8">
        <w:rPr>
          <w:rFonts w:ascii="Century Gothic" w:hAnsi="Century Gothic"/>
          <w:sz w:val="18"/>
          <w:szCs w:val="18"/>
        </w:rPr>
        <w:t>General de Administración y Finanzas</w:t>
      </w:r>
      <w:r w:rsidRPr="00A710B8">
        <w:rPr>
          <w:rFonts w:ascii="Century Gothic" w:eastAsia="Arial" w:hAnsi="Century Gothic" w:cs="Arial"/>
          <w:spacing w:val="1"/>
          <w:sz w:val="18"/>
          <w:szCs w:val="18"/>
        </w:rPr>
        <w:t xml:space="preserve"> y en CompraNet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p</w:t>
      </w:r>
      <w:r w:rsidRPr="00A710B8">
        <w:rPr>
          <w:rFonts w:ascii="Century Gothic" w:eastAsia="Arial" w:hAnsi="Century Gothic" w:cs="Arial"/>
          <w:spacing w:val="-2"/>
          <w:sz w:val="18"/>
          <w:szCs w:val="18"/>
        </w:rPr>
        <w:t>á</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CompraNet (</w:t>
      </w:r>
      <w:hyperlink r:id="rId12" w:history="1">
        <w:r w:rsidRPr="00A710B8">
          <w:rPr>
            <w:rStyle w:val="Hipervnculo"/>
            <w:rFonts w:ascii="Century Gothic" w:eastAsia="Arial" w:hAnsi="Century Gothic" w:cs="Arial"/>
            <w:color w:val="auto"/>
            <w:spacing w:val="1"/>
            <w:sz w:val="18"/>
            <w:szCs w:val="18"/>
          </w:rPr>
          <w:t>https://compranet.funcionpublica.gob.mx</w:t>
        </w:r>
      </w:hyperlink>
      <w:r w:rsidRPr="00A710B8">
        <w:rPr>
          <w:rFonts w:ascii="Century Gothic" w:eastAsia="Arial" w:hAnsi="Century Gothic" w:cs="Arial"/>
          <w:spacing w:val="1"/>
          <w:sz w:val="18"/>
          <w:szCs w:val="18"/>
        </w:rPr>
        <w:t>)</w:t>
      </w:r>
      <w:r w:rsidRPr="00A710B8">
        <w:rPr>
          <w:rFonts w:ascii="Century Gothic" w:eastAsia="Arial" w:hAnsi="Century Gothic" w:cs="Arial"/>
          <w:spacing w:val="-2"/>
          <w:sz w:val="18"/>
          <w:szCs w:val="18"/>
        </w:rPr>
        <w:t>, en donde deberán registrar su participación.</w:t>
      </w:r>
    </w:p>
    <w:p w14:paraId="5FEE7870" w14:textId="77777777" w:rsidR="00E9667C" w:rsidRPr="00A710B8" w:rsidRDefault="00E9667C" w:rsidP="00433544">
      <w:pPr>
        <w:ind w:right="113"/>
        <w:jc w:val="both"/>
        <w:rPr>
          <w:rFonts w:ascii="Century Gothic" w:eastAsia="Arial" w:hAnsi="Century Gothic" w:cs="Arial"/>
          <w:sz w:val="14"/>
          <w:szCs w:val="18"/>
        </w:rPr>
      </w:pPr>
    </w:p>
    <w:p w14:paraId="77C98335" w14:textId="025E0908" w:rsidR="00A24755" w:rsidRPr="00A710B8" w:rsidRDefault="00E305E3" w:rsidP="006A0741">
      <w:pPr>
        <w:pStyle w:val="Prrafodelista"/>
        <w:numPr>
          <w:ilvl w:val="0"/>
          <w:numId w:val="18"/>
        </w:numPr>
        <w:spacing w:after="120"/>
        <w:jc w:val="both"/>
        <w:rPr>
          <w:rFonts w:ascii="Century Gothic" w:hAnsi="Century Gothic"/>
          <w:b/>
          <w:color w:val="auto"/>
          <w:sz w:val="18"/>
          <w:szCs w:val="18"/>
        </w:rPr>
      </w:pPr>
      <w:r w:rsidRPr="00A710B8">
        <w:rPr>
          <w:rFonts w:ascii="Century Gothic" w:hAnsi="Century Gothic"/>
          <w:b/>
          <w:color w:val="auto"/>
          <w:sz w:val="18"/>
          <w:szCs w:val="18"/>
        </w:rPr>
        <w:t>INFORMACIÓN ESPECÍFICA DE LOS BIENES</w:t>
      </w:r>
    </w:p>
    <w:p w14:paraId="08BB72F5" w14:textId="77777777" w:rsidR="00D51F6E" w:rsidRPr="00A710B8" w:rsidRDefault="00D51F6E" w:rsidP="00D51F6E">
      <w:pPr>
        <w:pStyle w:val="Prrafodelista"/>
        <w:spacing w:after="120"/>
        <w:ind w:left="930"/>
        <w:jc w:val="both"/>
        <w:rPr>
          <w:rFonts w:ascii="Century Gothic" w:hAnsi="Century Gothic"/>
          <w:b/>
          <w:color w:val="auto"/>
          <w:sz w:val="8"/>
          <w:szCs w:val="18"/>
        </w:rPr>
      </w:pPr>
    </w:p>
    <w:p w14:paraId="1A35C74B" w14:textId="7E2247A5" w:rsidR="00A24755" w:rsidRPr="00A710B8" w:rsidRDefault="00E305E3" w:rsidP="00A24755">
      <w:pPr>
        <w:spacing w:after="120"/>
        <w:jc w:val="both"/>
        <w:rPr>
          <w:rFonts w:ascii="Century Gothic" w:hAnsi="Century Gothic"/>
          <w:b/>
          <w:sz w:val="18"/>
          <w:szCs w:val="18"/>
        </w:rPr>
      </w:pPr>
      <w:r w:rsidRPr="00A710B8">
        <w:rPr>
          <w:rFonts w:ascii="Century Gothic" w:hAnsi="Century Gothic"/>
          <w:b/>
          <w:sz w:val="18"/>
          <w:szCs w:val="18"/>
        </w:rPr>
        <w:t>1.1</w:t>
      </w:r>
      <w:r w:rsidRPr="00A710B8">
        <w:rPr>
          <w:rFonts w:ascii="Century Gothic" w:hAnsi="Century Gothic"/>
          <w:b/>
          <w:sz w:val="18"/>
          <w:szCs w:val="18"/>
        </w:rPr>
        <w:tab/>
        <w:t>DESCRIPCIÓN DE LOS BIENES</w:t>
      </w:r>
    </w:p>
    <w:p w14:paraId="72D2A37D" w14:textId="3B8778FB" w:rsidR="002B5D2E" w:rsidRPr="00A710B8" w:rsidRDefault="00A24755" w:rsidP="00D51F6E">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120"/>
        <w:ind w:left="567"/>
        <w:rPr>
          <w:rFonts w:ascii="Century Gothic" w:hAnsi="Century Gothic"/>
          <w:snapToGrid w:val="0"/>
          <w:sz w:val="18"/>
          <w:szCs w:val="18"/>
          <w:lang w:val="es-ES_tradnl"/>
        </w:rPr>
      </w:pPr>
      <w:r w:rsidRPr="00A710B8">
        <w:rPr>
          <w:rFonts w:ascii="Century Gothic" w:hAnsi="Century Gothic"/>
          <w:snapToGrid w:val="0"/>
          <w:sz w:val="18"/>
          <w:szCs w:val="18"/>
          <w:lang w:val="es-ES_tradnl"/>
        </w:rPr>
        <w:t xml:space="preserve">La presente </w:t>
      </w:r>
      <w:r w:rsidR="00CB0984" w:rsidRPr="00A710B8">
        <w:rPr>
          <w:rFonts w:ascii="Century Gothic" w:hAnsi="Century Gothic"/>
          <w:sz w:val="18"/>
          <w:szCs w:val="18"/>
          <w:lang w:val="es-MX"/>
        </w:rPr>
        <w:t xml:space="preserve">Convocatoria </w:t>
      </w:r>
      <w:r w:rsidR="00AE09E8" w:rsidRPr="00A710B8">
        <w:rPr>
          <w:rFonts w:ascii="Century Gothic" w:hAnsi="Century Gothic"/>
          <w:snapToGrid w:val="0"/>
          <w:sz w:val="18"/>
          <w:szCs w:val="18"/>
          <w:lang w:val="es-ES_tradnl"/>
        </w:rPr>
        <w:t xml:space="preserve">contempla la </w:t>
      </w:r>
      <w:r w:rsidR="00FE598B" w:rsidRPr="00A710B8">
        <w:rPr>
          <w:rFonts w:ascii="Century Gothic" w:hAnsi="Century Gothic"/>
          <w:snapToGrid w:val="0"/>
          <w:sz w:val="18"/>
          <w:szCs w:val="18"/>
          <w:lang w:val="es-ES_tradnl"/>
        </w:rPr>
        <w:t xml:space="preserve">adquisición </w:t>
      </w:r>
      <w:r w:rsidR="00271D0D" w:rsidRPr="00A710B8">
        <w:rPr>
          <w:rFonts w:ascii="Century Gothic" w:hAnsi="Century Gothic"/>
          <w:snapToGrid w:val="0"/>
          <w:sz w:val="18"/>
          <w:szCs w:val="18"/>
          <w:lang w:val="es-ES_tradnl"/>
        </w:rPr>
        <w:t>de uniformes, ropa y calzado de trabajo para el personal de Canal 22</w:t>
      </w:r>
      <w:r w:rsidR="00E15CC7" w:rsidRPr="00A710B8">
        <w:rPr>
          <w:rFonts w:ascii="Century Gothic" w:hAnsi="Century Gothic"/>
          <w:snapToGrid w:val="0"/>
          <w:sz w:val="18"/>
          <w:szCs w:val="18"/>
          <w:lang w:val="es-ES_tradnl"/>
        </w:rPr>
        <w:t>,</w:t>
      </w:r>
      <w:r w:rsidR="002B5D2E" w:rsidRPr="00A710B8">
        <w:rPr>
          <w:rFonts w:ascii="Century Gothic" w:hAnsi="Century Gothic"/>
          <w:sz w:val="18"/>
          <w:szCs w:val="18"/>
          <w:lang w:val="es-MX"/>
        </w:rPr>
        <w:t xml:space="preserve"> </w:t>
      </w:r>
      <w:r w:rsidR="0008094F" w:rsidRPr="00A710B8">
        <w:rPr>
          <w:rFonts w:ascii="Century Gothic" w:hAnsi="Century Gothic"/>
          <w:sz w:val="18"/>
          <w:szCs w:val="18"/>
          <w:lang w:val="es-MX"/>
        </w:rPr>
        <w:t xml:space="preserve">de conformidad a lo solicitado en el </w:t>
      </w:r>
      <w:r w:rsidR="0008094F" w:rsidRPr="00A710B8">
        <w:rPr>
          <w:rFonts w:ascii="Century Gothic" w:hAnsi="Century Gothic"/>
          <w:b/>
          <w:sz w:val="18"/>
          <w:szCs w:val="18"/>
          <w:lang w:val="es-MX"/>
        </w:rPr>
        <w:t xml:space="preserve">ANEXO </w:t>
      </w:r>
      <w:r w:rsidR="00F00D8F" w:rsidRPr="00A710B8">
        <w:rPr>
          <w:rFonts w:ascii="Century Gothic" w:hAnsi="Century Gothic"/>
          <w:b/>
          <w:sz w:val="18"/>
          <w:szCs w:val="18"/>
          <w:lang w:val="es-MX"/>
        </w:rPr>
        <w:t>No. 1</w:t>
      </w:r>
      <w:r w:rsidR="0008094F" w:rsidRPr="00A710B8">
        <w:rPr>
          <w:rFonts w:ascii="Century Gothic" w:hAnsi="Century Gothic"/>
          <w:b/>
          <w:sz w:val="18"/>
          <w:szCs w:val="18"/>
          <w:lang w:val="es-MX"/>
        </w:rPr>
        <w:t xml:space="preserve"> </w:t>
      </w:r>
      <w:r w:rsidR="0008094F" w:rsidRPr="00A710B8">
        <w:rPr>
          <w:rFonts w:ascii="Century Gothic" w:hAnsi="Century Gothic"/>
          <w:sz w:val="18"/>
          <w:szCs w:val="18"/>
          <w:lang w:val="es-MX"/>
        </w:rPr>
        <w:t>de la presente</w:t>
      </w:r>
      <w:r w:rsidR="0008094F" w:rsidRPr="00A710B8">
        <w:rPr>
          <w:rFonts w:ascii="Century Gothic" w:hAnsi="Century Gothic"/>
          <w:b/>
          <w:sz w:val="18"/>
          <w:szCs w:val="18"/>
          <w:lang w:val="es-MX"/>
        </w:rPr>
        <w:t xml:space="preserve"> </w:t>
      </w:r>
      <w:r w:rsidR="0008094F" w:rsidRPr="00A710B8">
        <w:rPr>
          <w:rFonts w:ascii="Century Gothic" w:hAnsi="Century Gothic"/>
          <w:sz w:val="18"/>
          <w:szCs w:val="18"/>
          <w:lang w:val="es-MX"/>
        </w:rPr>
        <w:t>Licitación</w:t>
      </w:r>
      <w:r w:rsidR="002B5D2E" w:rsidRPr="00A710B8">
        <w:rPr>
          <w:rFonts w:ascii="Century Gothic" w:hAnsi="Century Gothic"/>
          <w:sz w:val="18"/>
          <w:szCs w:val="18"/>
          <w:lang w:val="es-MX"/>
        </w:rPr>
        <w:t>:</w:t>
      </w:r>
    </w:p>
    <w:p w14:paraId="359F0525" w14:textId="06075CD3" w:rsidR="00AF05FA" w:rsidRPr="00A710B8" w:rsidRDefault="003521FB" w:rsidP="00B808FB">
      <w:pPr>
        <w:pStyle w:val="Prrafodelista"/>
        <w:autoSpaceDE w:val="0"/>
        <w:autoSpaceDN w:val="0"/>
        <w:adjustRightInd w:val="0"/>
        <w:ind w:left="567"/>
        <w:jc w:val="both"/>
        <w:rPr>
          <w:rFonts w:ascii="Century Gothic" w:eastAsia="Times New Roman" w:hAnsi="Century Gothic"/>
          <w:color w:val="auto"/>
          <w:sz w:val="18"/>
          <w:szCs w:val="18"/>
          <w:lang w:eastAsia="es-ES"/>
        </w:rPr>
      </w:pPr>
      <w:r w:rsidRPr="00A710B8">
        <w:rPr>
          <w:rFonts w:ascii="Century Gothic" w:eastAsia="Times New Roman" w:hAnsi="Century Gothic"/>
          <w:color w:val="auto"/>
          <w:sz w:val="18"/>
          <w:szCs w:val="18"/>
          <w:lang w:eastAsia="es-ES"/>
        </w:rPr>
        <w:t xml:space="preserve">Lo anterior, </w:t>
      </w:r>
      <w:r w:rsidR="00B808FB" w:rsidRPr="00A710B8">
        <w:rPr>
          <w:rFonts w:ascii="Century Gothic" w:eastAsia="Times New Roman" w:hAnsi="Century Gothic"/>
          <w:color w:val="auto"/>
          <w:sz w:val="18"/>
          <w:szCs w:val="18"/>
          <w:lang w:eastAsia="es-ES"/>
        </w:rPr>
        <w:t xml:space="preserve">para dar cumplimiento al </w:t>
      </w:r>
      <w:r w:rsidR="00492A64" w:rsidRPr="00A710B8">
        <w:rPr>
          <w:rFonts w:ascii="Century Gothic" w:eastAsia="Times New Roman" w:hAnsi="Century Gothic"/>
          <w:color w:val="auto"/>
          <w:sz w:val="18"/>
          <w:szCs w:val="18"/>
          <w:lang w:eastAsia="es-ES"/>
        </w:rPr>
        <w:t>A</w:t>
      </w:r>
      <w:r w:rsidR="00B808FB" w:rsidRPr="00A710B8">
        <w:rPr>
          <w:rFonts w:ascii="Century Gothic" w:eastAsia="Times New Roman" w:hAnsi="Century Gothic"/>
          <w:color w:val="auto"/>
          <w:sz w:val="18"/>
          <w:szCs w:val="18"/>
          <w:lang w:eastAsia="es-ES"/>
        </w:rPr>
        <w:t>rtículo 117 del Contrato Ley de la Industria de la Radio y la Televisión.</w:t>
      </w:r>
    </w:p>
    <w:p w14:paraId="3BE117E0" w14:textId="77777777" w:rsidR="00B808FB" w:rsidRPr="00A710B8" w:rsidRDefault="00B808FB" w:rsidP="00B808FB">
      <w:pPr>
        <w:pStyle w:val="Prrafodelista"/>
        <w:autoSpaceDE w:val="0"/>
        <w:autoSpaceDN w:val="0"/>
        <w:adjustRightInd w:val="0"/>
        <w:ind w:left="567"/>
        <w:jc w:val="both"/>
        <w:rPr>
          <w:rFonts w:ascii="Century Gothic" w:eastAsia="Times New Roman" w:hAnsi="Century Gothic"/>
          <w:color w:val="auto"/>
          <w:sz w:val="14"/>
          <w:szCs w:val="18"/>
          <w:lang w:eastAsia="es-ES"/>
        </w:rPr>
      </w:pPr>
    </w:p>
    <w:p w14:paraId="65678FD0" w14:textId="7B2CF3F6" w:rsidR="00A24755" w:rsidRPr="00A710B8" w:rsidRDefault="00A24755" w:rsidP="00A24755">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120"/>
        <w:rPr>
          <w:rFonts w:ascii="Century Gothic" w:hAnsi="Century Gothic"/>
          <w:b/>
          <w:sz w:val="18"/>
          <w:szCs w:val="18"/>
        </w:rPr>
      </w:pPr>
      <w:r w:rsidRPr="00A710B8">
        <w:rPr>
          <w:rFonts w:ascii="Century Gothic" w:hAnsi="Century Gothic"/>
          <w:b/>
          <w:sz w:val="18"/>
          <w:szCs w:val="18"/>
        </w:rPr>
        <w:t>1.2</w:t>
      </w:r>
      <w:r w:rsidRPr="00A710B8">
        <w:rPr>
          <w:rFonts w:ascii="Century Gothic" w:hAnsi="Century Gothic"/>
          <w:sz w:val="18"/>
          <w:szCs w:val="18"/>
        </w:rPr>
        <w:tab/>
      </w:r>
      <w:r w:rsidRPr="00A710B8">
        <w:rPr>
          <w:rFonts w:ascii="Century Gothic" w:hAnsi="Century Gothic"/>
          <w:b/>
          <w:sz w:val="18"/>
          <w:szCs w:val="18"/>
        </w:rPr>
        <w:t>RECURSOS PARA LA CONTRATACIÓN</w:t>
      </w:r>
    </w:p>
    <w:p w14:paraId="662B9862" w14:textId="3410455B" w:rsidR="00B67922" w:rsidRPr="00A710B8" w:rsidRDefault="00F3749D" w:rsidP="00B119E9">
      <w:pPr>
        <w:widowControl/>
        <w:ind w:left="567"/>
        <w:jc w:val="both"/>
        <w:rPr>
          <w:rFonts w:ascii="Century Gothic" w:hAnsi="Century Gothic"/>
          <w:sz w:val="18"/>
          <w:szCs w:val="18"/>
        </w:rPr>
      </w:pPr>
      <w:r w:rsidRPr="00A710B8">
        <w:rPr>
          <w:rFonts w:ascii="Century Gothic" w:hAnsi="Century Gothic"/>
          <w:b/>
          <w:sz w:val="18"/>
          <w:szCs w:val="18"/>
        </w:rPr>
        <w:t>Canal 22</w:t>
      </w:r>
      <w:r w:rsidRPr="00A710B8">
        <w:rPr>
          <w:rFonts w:ascii="Century Gothic" w:hAnsi="Century Gothic"/>
          <w:sz w:val="18"/>
          <w:szCs w:val="18"/>
        </w:rPr>
        <w:t xml:space="preserve"> cuenta con la disponibilidad presupuestaria para llevar a cabo el presente procedimiento de contratación. La adquisición de los bienes se llevará a cabo con recursos del presente ejercicio fiscal 2018, de conformidad con la suficiencia presupuestal en la</w:t>
      </w:r>
      <w:r w:rsidR="00345833" w:rsidRPr="00A710B8">
        <w:rPr>
          <w:rFonts w:ascii="Century Gothic" w:hAnsi="Century Gothic"/>
          <w:sz w:val="18"/>
          <w:szCs w:val="18"/>
        </w:rPr>
        <w:t>s</w:t>
      </w:r>
      <w:r w:rsidRPr="00A710B8">
        <w:rPr>
          <w:rFonts w:ascii="Century Gothic" w:hAnsi="Century Gothic"/>
          <w:sz w:val="18"/>
          <w:szCs w:val="18"/>
        </w:rPr>
        <w:t xml:space="preserve"> partida</w:t>
      </w:r>
      <w:r w:rsidR="00345833" w:rsidRPr="00A710B8">
        <w:rPr>
          <w:rFonts w:ascii="Century Gothic" w:hAnsi="Century Gothic"/>
          <w:sz w:val="18"/>
          <w:szCs w:val="18"/>
        </w:rPr>
        <w:t>s</w:t>
      </w:r>
      <w:r w:rsidRPr="00A710B8">
        <w:rPr>
          <w:rFonts w:ascii="Century Gothic" w:hAnsi="Century Gothic"/>
          <w:sz w:val="18"/>
          <w:szCs w:val="18"/>
        </w:rPr>
        <w:t xml:space="preserve"> de gasto 2</w:t>
      </w:r>
      <w:r w:rsidR="003A34B6" w:rsidRPr="00A710B8">
        <w:rPr>
          <w:rFonts w:ascii="Century Gothic" w:hAnsi="Century Gothic"/>
          <w:sz w:val="18"/>
          <w:szCs w:val="18"/>
        </w:rPr>
        <w:t>7</w:t>
      </w:r>
      <w:r w:rsidR="00B96556" w:rsidRPr="00A710B8">
        <w:rPr>
          <w:rFonts w:ascii="Century Gothic" w:hAnsi="Century Gothic"/>
          <w:sz w:val="18"/>
          <w:szCs w:val="18"/>
        </w:rPr>
        <w:t>1</w:t>
      </w:r>
      <w:r w:rsidR="003A34B6" w:rsidRPr="00A710B8">
        <w:rPr>
          <w:rFonts w:ascii="Century Gothic" w:hAnsi="Century Gothic"/>
          <w:sz w:val="18"/>
          <w:szCs w:val="18"/>
        </w:rPr>
        <w:t>0</w:t>
      </w:r>
      <w:r w:rsidRPr="00A710B8">
        <w:rPr>
          <w:rFonts w:ascii="Century Gothic" w:hAnsi="Century Gothic"/>
          <w:sz w:val="18"/>
          <w:szCs w:val="18"/>
        </w:rPr>
        <w:t>1“</w:t>
      </w:r>
      <w:r w:rsidR="00B96556" w:rsidRPr="00A710B8">
        <w:rPr>
          <w:rFonts w:ascii="Century Gothic" w:hAnsi="Century Gothic"/>
          <w:sz w:val="18"/>
          <w:szCs w:val="18"/>
        </w:rPr>
        <w:t>Vestuario y Uniformes</w:t>
      </w:r>
      <w:r w:rsidRPr="00A710B8">
        <w:rPr>
          <w:rFonts w:ascii="Century Gothic" w:hAnsi="Century Gothic"/>
          <w:sz w:val="18"/>
          <w:szCs w:val="18"/>
        </w:rPr>
        <w:t>”</w:t>
      </w:r>
      <w:r w:rsidR="00345833" w:rsidRPr="00A710B8">
        <w:rPr>
          <w:rFonts w:ascii="Century Gothic" w:hAnsi="Century Gothic"/>
          <w:sz w:val="18"/>
          <w:szCs w:val="18"/>
        </w:rPr>
        <w:t xml:space="preserve"> y 27201 “Prendas de Protección Personal”</w:t>
      </w:r>
      <w:r w:rsidRPr="00A710B8">
        <w:rPr>
          <w:rFonts w:ascii="Century Gothic" w:hAnsi="Century Gothic"/>
          <w:sz w:val="18"/>
          <w:szCs w:val="18"/>
        </w:rPr>
        <w:t xml:space="preserve"> con número de requisición </w:t>
      </w:r>
      <w:r w:rsidR="00B96556" w:rsidRPr="00A710B8">
        <w:rPr>
          <w:rFonts w:ascii="Century Gothic" w:hAnsi="Century Gothic"/>
          <w:sz w:val="18"/>
          <w:szCs w:val="18"/>
        </w:rPr>
        <w:t>596</w:t>
      </w:r>
      <w:r w:rsidRPr="00A710B8">
        <w:rPr>
          <w:rFonts w:ascii="Century Gothic" w:hAnsi="Century Gothic"/>
          <w:sz w:val="18"/>
          <w:szCs w:val="18"/>
        </w:rPr>
        <w:t>; emitidas por la Dirección de Finanzas, certificando la disponibilidad de los recursos para realizar el presente procedimiento de contratación.</w:t>
      </w:r>
    </w:p>
    <w:p w14:paraId="375E94B5" w14:textId="77777777" w:rsidR="00F3749D" w:rsidRPr="00A710B8" w:rsidRDefault="00F3749D" w:rsidP="00B119E9">
      <w:pPr>
        <w:widowControl/>
        <w:ind w:left="567"/>
        <w:jc w:val="both"/>
        <w:rPr>
          <w:rFonts w:ascii="Century Gothic" w:hAnsi="Century Gothic"/>
          <w:sz w:val="14"/>
          <w:szCs w:val="16"/>
          <w:lang w:val="es-MX"/>
        </w:rPr>
      </w:pPr>
    </w:p>
    <w:p w14:paraId="78E401B4" w14:textId="77777777" w:rsidR="00B67922" w:rsidRPr="00A710B8" w:rsidRDefault="00A24755" w:rsidP="00B67922">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120"/>
        <w:rPr>
          <w:rFonts w:ascii="Century Gothic" w:hAnsi="Century Gothic"/>
          <w:b/>
          <w:sz w:val="18"/>
          <w:szCs w:val="18"/>
        </w:rPr>
      </w:pPr>
      <w:r w:rsidRPr="00A710B8">
        <w:rPr>
          <w:rFonts w:ascii="Century Gothic" w:hAnsi="Century Gothic"/>
          <w:b/>
          <w:sz w:val="18"/>
          <w:szCs w:val="18"/>
        </w:rPr>
        <w:t>1.3.</w:t>
      </w:r>
      <w:r w:rsidRPr="00A710B8">
        <w:rPr>
          <w:rFonts w:ascii="Century Gothic" w:hAnsi="Century Gothic"/>
          <w:b/>
          <w:sz w:val="18"/>
          <w:szCs w:val="18"/>
        </w:rPr>
        <w:tab/>
      </w:r>
      <w:r w:rsidR="00B67922" w:rsidRPr="00A710B8">
        <w:rPr>
          <w:rFonts w:ascii="Century Gothic" w:hAnsi="Century Gothic"/>
          <w:b/>
          <w:sz w:val="18"/>
          <w:szCs w:val="18"/>
        </w:rPr>
        <w:t>IDIOMA</w:t>
      </w:r>
    </w:p>
    <w:p w14:paraId="5E2242CF" w14:textId="77777777" w:rsidR="00B67922" w:rsidRPr="00A710B8" w:rsidRDefault="00B67922" w:rsidP="00B67922">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120"/>
        <w:rPr>
          <w:rFonts w:ascii="Century Gothic" w:hAnsi="Century Gothic"/>
          <w:sz w:val="18"/>
          <w:szCs w:val="18"/>
        </w:rPr>
      </w:pPr>
      <w:r w:rsidRPr="00A710B8">
        <w:rPr>
          <w:rFonts w:ascii="Century Gothic" w:hAnsi="Century Gothic"/>
          <w:sz w:val="18"/>
          <w:szCs w:val="18"/>
        </w:rPr>
        <w:tab/>
        <w:t>El español será el idioma en el que presentarán sus proposiciones.</w:t>
      </w:r>
    </w:p>
    <w:p w14:paraId="192D92C1" w14:textId="421CB053" w:rsidR="00A24755" w:rsidRPr="00A710B8" w:rsidRDefault="00B67922" w:rsidP="00A24755">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120"/>
        <w:rPr>
          <w:rFonts w:ascii="Century Gothic" w:hAnsi="Century Gothic"/>
          <w:b/>
          <w:sz w:val="18"/>
          <w:szCs w:val="18"/>
        </w:rPr>
      </w:pPr>
      <w:r w:rsidRPr="00A710B8">
        <w:rPr>
          <w:rFonts w:ascii="Century Gothic" w:hAnsi="Century Gothic"/>
          <w:b/>
          <w:sz w:val="18"/>
          <w:szCs w:val="18"/>
        </w:rPr>
        <w:t>1.4.</w:t>
      </w:r>
      <w:r w:rsidRPr="00A710B8">
        <w:rPr>
          <w:rFonts w:ascii="Century Gothic" w:hAnsi="Century Gothic"/>
          <w:b/>
          <w:sz w:val="18"/>
          <w:szCs w:val="18"/>
        </w:rPr>
        <w:tab/>
      </w:r>
      <w:r w:rsidR="00A24755" w:rsidRPr="00A710B8">
        <w:rPr>
          <w:rFonts w:ascii="Century Gothic" w:hAnsi="Century Gothic"/>
          <w:b/>
          <w:sz w:val="18"/>
          <w:szCs w:val="18"/>
        </w:rPr>
        <w:t xml:space="preserve">ADJUDICACIÓN DE LOS </w:t>
      </w:r>
      <w:r w:rsidR="002021A6" w:rsidRPr="00A710B8">
        <w:rPr>
          <w:rFonts w:ascii="Century Gothic" w:hAnsi="Century Gothic"/>
          <w:b/>
          <w:sz w:val="18"/>
          <w:szCs w:val="18"/>
        </w:rPr>
        <w:t>BIENES</w:t>
      </w:r>
    </w:p>
    <w:p w14:paraId="6B3E083F" w14:textId="2EAE4816" w:rsidR="00C845FA" w:rsidRPr="00A710B8" w:rsidRDefault="00C845FA" w:rsidP="00C845FA">
      <w:pPr>
        <w:spacing w:after="120"/>
        <w:ind w:left="567"/>
        <w:jc w:val="both"/>
        <w:rPr>
          <w:rFonts w:ascii="Century Gothic" w:hAnsi="Century Gothic"/>
          <w:sz w:val="18"/>
          <w:szCs w:val="18"/>
        </w:rPr>
      </w:pPr>
      <w:r w:rsidRPr="00A710B8">
        <w:rPr>
          <w:rFonts w:ascii="Century Gothic" w:hAnsi="Century Gothic"/>
          <w:sz w:val="18"/>
          <w:szCs w:val="18"/>
        </w:rPr>
        <w:t xml:space="preserve">La adjudicación de los bienes objeto de la presente Convocatoria se efectuará por </w:t>
      </w:r>
      <w:r w:rsidRPr="00A710B8">
        <w:rPr>
          <w:rFonts w:ascii="Century Gothic" w:hAnsi="Century Gothic"/>
          <w:b/>
          <w:sz w:val="18"/>
          <w:szCs w:val="18"/>
        </w:rPr>
        <w:t>partida única</w:t>
      </w:r>
      <w:r w:rsidR="00942BB0" w:rsidRPr="00A710B8">
        <w:rPr>
          <w:rFonts w:ascii="Century Gothic" w:hAnsi="Century Gothic"/>
          <w:sz w:val="18"/>
          <w:szCs w:val="18"/>
        </w:rPr>
        <w:t xml:space="preserve"> al licitante </w:t>
      </w:r>
      <w:r w:rsidRPr="00A710B8">
        <w:rPr>
          <w:rFonts w:ascii="Century Gothic" w:hAnsi="Century Gothic"/>
          <w:sz w:val="18"/>
          <w:szCs w:val="18"/>
        </w:rPr>
        <w:t xml:space="preserve">cuya oferta resulte solvente, porque cumple con los requisitos legales, técnicos, administrativos y económicos establecidos en la Convocatoria y por lo tanto se garantiza el cumplimiento de las obligaciones respectivas y que oferte el precio más bajo, para </w:t>
      </w:r>
      <w:r w:rsidRPr="00A710B8">
        <w:rPr>
          <w:rFonts w:ascii="Century Gothic" w:hAnsi="Century Gothic"/>
          <w:b/>
          <w:sz w:val="18"/>
          <w:szCs w:val="18"/>
        </w:rPr>
        <w:t>Canal 22</w:t>
      </w:r>
      <w:r w:rsidRPr="00A710B8">
        <w:rPr>
          <w:rFonts w:ascii="Century Gothic" w:hAnsi="Century Gothic"/>
          <w:sz w:val="18"/>
          <w:szCs w:val="18"/>
        </w:rPr>
        <w:t>.</w:t>
      </w:r>
    </w:p>
    <w:p w14:paraId="45CF4BC0" w14:textId="50FDEB92" w:rsidR="00C845FA" w:rsidRPr="00A710B8" w:rsidRDefault="00C845FA" w:rsidP="00C845FA">
      <w:pPr>
        <w:spacing w:after="120"/>
        <w:ind w:left="567"/>
        <w:jc w:val="both"/>
        <w:rPr>
          <w:rFonts w:ascii="Century Gothic" w:hAnsi="Century Gothic"/>
          <w:sz w:val="18"/>
          <w:szCs w:val="18"/>
        </w:rPr>
      </w:pPr>
      <w:r w:rsidRPr="00A710B8">
        <w:rPr>
          <w:rFonts w:ascii="Century Gothic" w:hAnsi="Century Gothic"/>
          <w:sz w:val="18"/>
          <w:szCs w:val="18"/>
        </w:rPr>
        <w:t>Por lo anterior, los licitantes deberán presentar sus proposiciones, las cuales deben cumplir con la totalidad de los requisitos señalados por Canal 22.</w:t>
      </w:r>
    </w:p>
    <w:p w14:paraId="0DEBB43C" w14:textId="4CF349D9" w:rsidR="00C845FA" w:rsidRPr="00A710B8" w:rsidRDefault="00C845FA" w:rsidP="00C845FA">
      <w:pPr>
        <w:spacing w:after="120"/>
        <w:ind w:left="567"/>
        <w:jc w:val="both"/>
        <w:rPr>
          <w:rFonts w:ascii="Century Gothic" w:hAnsi="Century Gothic"/>
          <w:sz w:val="18"/>
          <w:szCs w:val="18"/>
        </w:rPr>
      </w:pPr>
      <w:r w:rsidRPr="00A710B8">
        <w:rPr>
          <w:rFonts w:ascii="Century Gothic" w:hAnsi="Century Gothic"/>
          <w:sz w:val="18"/>
          <w:szCs w:val="18"/>
        </w:rPr>
        <w:t>En la propuesta del licitante deberá cotizar y respetar invariablemente el 100% de las cantidades y especificaciones técnicas consignadas para la partida que se detallan en el Anexo Técnico (Anexo No. 1), así como de las precisiones que se realicen en la o las juntas de aclaraciones a la Convocatoria.</w:t>
      </w:r>
    </w:p>
    <w:p w14:paraId="73909F1A" w14:textId="14FDB7F9" w:rsidR="00195154" w:rsidRPr="00A710B8" w:rsidRDefault="008D4045" w:rsidP="00DD0C40">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b/>
          <w:sz w:val="18"/>
          <w:szCs w:val="18"/>
        </w:rPr>
      </w:pPr>
      <w:r w:rsidRPr="00A710B8">
        <w:rPr>
          <w:rFonts w:ascii="Century Gothic" w:hAnsi="Century Gothic"/>
          <w:b/>
          <w:sz w:val="18"/>
          <w:szCs w:val="18"/>
        </w:rPr>
        <w:lastRenderedPageBreak/>
        <w:t>1.4</w:t>
      </w:r>
      <w:r w:rsidRPr="00A710B8">
        <w:rPr>
          <w:rFonts w:ascii="Century Gothic" w:hAnsi="Century Gothic"/>
          <w:b/>
          <w:sz w:val="18"/>
          <w:szCs w:val="18"/>
        </w:rPr>
        <w:tab/>
      </w:r>
      <w:r w:rsidR="00195154" w:rsidRPr="00A710B8">
        <w:rPr>
          <w:rFonts w:ascii="Century Gothic" w:hAnsi="Century Gothic"/>
          <w:b/>
          <w:sz w:val="18"/>
          <w:szCs w:val="18"/>
        </w:rPr>
        <w:t>ANTICIPOS</w:t>
      </w:r>
    </w:p>
    <w:p w14:paraId="148D219C" w14:textId="0D7DBCDB" w:rsidR="00195154" w:rsidRPr="00A710B8" w:rsidRDefault="0050361C" w:rsidP="00195154">
      <w:pPr>
        <w:spacing w:after="120"/>
        <w:ind w:left="567"/>
        <w:jc w:val="both"/>
        <w:rPr>
          <w:rFonts w:ascii="Century Gothic" w:hAnsi="Century Gothic"/>
          <w:sz w:val="18"/>
          <w:szCs w:val="18"/>
        </w:rPr>
      </w:pPr>
      <w:r w:rsidRPr="00A710B8">
        <w:rPr>
          <w:rFonts w:ascii="Century Gothic" w:hAnsi="Century Gothic"/>
          <w:b/>
          <w:sz w:val="18"/>
          <w:szCs w:val="18"/>
        </w:rPr>
        <w:t>Canal 22</w:t>
      </w:r>
      <w:r w:rsidR="00195154" w:rsidRPr="00A710B8">
        <w:rPr>
          <w:rFonts w:ascii="Century Gothic" w:hAnsi="Century Gothic"/>
          <w:sz w:val="18"/>
          <w:szCs w:val="18"/>
        </w:rPr>
        <w:t xml:space="preserve"> no otorgará ningún anticipo. El </w:t>
      </w:r>
      <w:r w:rsidR="00817BD2" w:rsidRPr="00A710B8">
        <w:rPr>
          <w:rFonts w:ascii="Century Gothic" w:hAnsi="Century Gothic"/>
          <w:sz w:val="18"/>
          <w:szCs w:val="18"/>
        </w:rPr>
        <w:t>contrato</w:t>
      </w:r>
      <w:r w:rsidR="00195154" w:rsidRPr="00A710B8">
        <w:rPr>
          <w:rFonts w:ascii="Century Gothic" w:hAnsi="Century Gothic"/>
          <w:sz w:val="18"/>
          <w:szCs w:val="18"/>
        </w:rPr>
        <w:t xml:space="preserve"> que </w:t>
      </w:r>
      <w:r w:rsidR="006937B4" w:rsidRPr="00A710B8">
        <w:rPr>
          <w:rFonts w:ascii="Century Gothic" w:hAnsi="Century Gothic"/>
          <w:sz w:val="18"/>
          <w:szCs w:val="18"/>
        </w:rPr>
        <w:t xml:space="preserve">se </w:t>
      </w:r>
      <w:r w:rsidR="00195154" w:rsidRPr="00A710B8">
        <w:rPr>
          <w:rFonts w:ascii="Century Gothic" w:hAnsi="Century Gothic"/>
          <w:sz w:val="18"/>
          <w:szCs w:val="18"/>
        </w:rPr>
        <w:t xml:space="preserve">derive de la presente </w:t>
      </w:r>
      <w:r w:rsidR="00AF7512" w:rsidRPr="00A710B8">
        <w:rPr>
          <w:rFonts w:ascii="Century Gothic" w:hAnsi="Century Gothic"/>
          <w:sz w:val="18"/>
          <w:szCs w:val="18"/>
        </w:rPr>
        <w:t xml:space="preserve">Licitación </w:t>
      </w:r>
      <w:r w:rsidR="00195154" w:rsidRPr="00A710B8">
        <w:rPr>
          <w:rFonts w:ascii="Century Gothic" w:hAnsi="Century Gothic"/>
          <w:sz w:val="18"/>
          <w:szCs w:val="18"/>
        </w:rPr>
        <w:t xml:space="preserve">se establecerá a precio fijo y los pagos sujetos a la </w:t>
      </w:r>
      <w:r w:rsidR="00162FDF" w:rsidRPr="00A710B8">
        <w:rPr>
          <w:rFonts w:ascii="Century Gothic" w:hAnsi="Century Gothic"/>
          <w:sz w:val="18"/>
          <w:szCs w:val="18"/>
        </w:rPr>
        <w:t>entrega</w:t>
      </w:r>
      <w:r w:rsidR="00195154" w:rsidRPr="00A710B8">
        <w:rPr>
          <w:rFonts w:ascii="Century Gothic" w:hAnsi="Century Gothic"/>
          <w:sz w:val="18"/>
          <w:szCs w:val="18"/>
        </w:rPr>
        <w:t xml:space="preserve"> de </w:t>
      </w:r>
      <w:r w:rsidR="00162FDF" w:rsidRPr="00A710B8">
        <w:rPr>
          <w:rFonts w:ascii="Century Gothic" w:hAnsi="Century Gothic"/>
          <w:sz w:val="18"/>
          <w:szCs w:val="18"/>
        </w:rPr>
        <w:t>bienes</w:t>
      </w:r>
      <w:r w:rsidR="00195154" w:rsidRPr="00A710B8">
        <w:rPr>
          <w:rFonts w:ascii="Century Gothic" w:hAnsi="Century Gothic"/>
          <w:sz w:val="18"/>
          <w:szCs w:val="18"/>
        </w:rPr>
        <w:t>.</w:t>
      </w:r>
    </w:p>
    <w:p w14:paraId="4731BAE1" w14:textId="1B977075" w:rsidR="00A24755" w:rsidRPr="00A710B8" w:rsidRDefault="00A24755" w:rsidP="00A24755">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120"/>
        <w:rPr>
          <w:rFonts w:ascii="Century Gothic" w:hAnsi="Century Gothic"/>
          <w:b/>
          <w:sz w:val="18"/>
          <w:szCs w:val="18"/>
        </w:rPr>
      </w:pPr>
      <w:r w:rsidRPr="00A710B8">
        <w:rPr>
          <w:rFonts w:ascii="Century Gothic" w:hAnsi="Century Gothic"/>
          <w:b/>
          <w:sz w:val="18"/>
          <w:szCs w:val="18"/>
        </w:rPr>
        <w:t>1.</w:t>
      </w:r>
      <w:r w:rsidR="00195154" w:rsidRPr="00A710B8">
        <w:rPr>
          <w:rFonts w:ascii="Century Gothic" w:hAnsi="Century Gothic"/>
          <w:b/>
          <w:sz w:val="18"/>
          <w:szCs w:val="18"/>
        </w:rPr>
        <w:t>5</w:t>
      </w:r>
      <w:r w:rsidR="006E4155" w:rsidRPr="00A710B8">
        <w:rPr>
          <w:rFonts w:ascii="Century Gothic" w:hAnsi="Century Gothic"/>
          <w:b/>
          <w:sz w:val="18"/>
          <w:szCs w:val="18"/>
        </w:rPr>
        <w:tab/>
        <w:t xml:space="preserve">LUGAR DE ENTREGA DE LOS </w:t>
      </w:r>
      <w:r w:rsidR="00162FDF" w:rsidRPr="00A710B8">
        <w:rPr>
          <w:rFonts w:ascii="Century Gothic" w:hAnsi="Century Gothic"/>
          <w:b/>
          <w:sz w:val="18"/>
          <w:szCs w:val="18"/>
        </w:rPr>
        <w:t>BIENES</w:t>
      </w:r>
    </w:p>
    <w:p w14:paraId="200523F0" w14:textId="47E65713" w:rsidR="00C67769" w:rsidRPr="00A710B8" w:rsidRDefault="00C67769" w:rsidP="00822A30">
      <w:pPr>
        <w:ind w:left="567"/>
        <w:jc w:val="both"/>
        <w:rPr>
          <w:rFonts w:ascii="Century Gothic" w:hAnsi="Century Gothic"/>
          <w:sz w:val="18"/>
          <w:szCs w:val="18"/>
        </w:rPr>
      </w:pPr>
      <w:r w:rsidRPr="00A710B8">
        <w:rPr>
          <w:rFonts w:ascii="Century Gothic" w:hAnsi="Century Gothic"/>
          <w:sz w:val="18"/>
          <w:szCs w:val="18"/>
        </w:rPr>
        <w:t>La entrega de los bienes descritos en el presente Anexo Técnico se deberá realizar de lunes a viernes en un horario de 09:00 a 14.00 horas, en el Almacén General de Canal 22 ubicado en</w:t>
      </w:r>
      <w:r w:rsidR="00F00D8F" w:rsidRPr="00A710B8">
        <w:rPr>
          <w:rFonts w:ascii="Century Gothic" w:hAnsi="Century Gothic"/>
          <w:sz w:val="18"/>
          <w:szCs w:val="18"/>
        </w:rPr>
        <w:t xml:space="preserve"> el edificio Luis Buñuel,</w:t>
      </w:r>
      <w:r w:rsidRPr="00A710B8">
        <w:rPr>
          <w:rFonts w:ascii="Century Gothic" w:hAnsi="Century Gothic"/>
          <w:sz w:val="18"/>
          <w:szCs w:val="18"/>
        </w:rPr>
        <w:t xml:space="preserve"> Atletas Núm. 2. Colonia Country Club, Delegación Coyoacán,</w:t>
      </w:r>
      <w:r w:rsidR="00E92BA1" w:rsidRPr="00A710B8">
        <w:rPr>
          <w:rFonts w:ascii="Century Gothic" w:hAnsi="Century Gothic"/>
          <w:sz w:val="18"/>
          <w:szCs w:val="18"/>
        </w:rPr>
        <w:t xml:space="preserve"> en la</w:t>
      </w:r>
      <w:r w:rsidRPr="00A710B8">
        <w:rPr>
          <w:rFonts w:ascii="Century Gothic" w:hAnsi="Century Gothic"/>
          <w:sz w:val="18"/>
          <w:szCs w:val="18"/>
        </w:rPr>
        <w:t xml:space="preserve"> Ciudad de México.</w:t>
      </w:r>
    </w:p>
    <w:p w14:paraId="00405FB8" w14:textId="77777777" w:rsidR="00C67769" w:rsidRPr="00A710B8" w:rsidRDefault="00C67769" w:rsidP="00822A30">
      <w:pPr>
        <w:jc w:val="both"/>
        <w:rPr>
          <w:rFonts w:ascii="Century Gothic" w:hAnsi="Century Gothic"/>
          <w:sz w:val="18"/>
          <w:szCs w:val="18"/>
        </w:rPr>
      </w:pPr>
    </w:p>
    <w:p w14:paraId="5681051F" w14:textId="297E83E7" w:rsidR="00822A30" w:rsidRPr="00A710B8" w:rsidRDefault="00C67769" w:rsidP="00822A30">
      <w:pPr>
        <w:tabs>
          <w:tab w:val="left" w:pos="142"/>
        </w:tabs>
        <w:ind w:left="567"/>
        <w:jc w:val="both"/>
        <w:rPr>
          <w:rFonts w:ascii="Century Gothic" w:hAnsi="Century Gothic"/>
          <w:sz w:val="18"/>
          <w:szCs w:val="18"/>
        </w:rPr>
      </w:pPr>
      <w:r w:rsidRPr="00A710B8">
        <w:rPr>
          <w:rFonts w:ascii="Century Gothic" w:hAnsi="Century Gothic"/>
          <w:sz w:val="18"/>
          <w:szCs w:val="18"/>
        </w:rPr>
        <w:t xml:space="preserve">En el caso de que los bienes presenten fallas de calidad o de cumplimiento de las especificaciones originalmente convenidas, previo a la reclamación de la garantía, </w:t>
      </w:r>
      <w:r w:rsidRPr="00A710B8">
        <w:rPr>
          <w:rFonts w:ascii="Century Gothic" w:hAnsi="Century Gothic"/>
          <w:b/>
          <w:sz w:val="18"/>
          <w:szCs w:val="18"/>
        </w:rPr>
        <w:t>Canal 22</w:t>
      </w:r>
      <w:r w:rsidRPr="00A710B8">
        <w:rPr>
          <w:rFonts w:ascii="Century Gothic" w:hAnsi="Century Gothic"/>
          <w:sz w:val="18"/>
          <w:szCs w:val="18"/>
        </w:rPr>
        <w:t xml:space="preserve"> podrá exigir a “El proveedor” que lleve a cabo las reposiciones que se requieran, sin que las sustituciones impliquen su modificación, lo que “El proveedor” deberá realizar por su cuenta sin que tenga derecho a retribución por tal concepto. Dichas reposiciones, deberán ser realizadas por “EL PROVEEDOR” en un plazo no mayor a 3 (tres) días</w:t>
      </w:r>
      <w:r w:rsidR="006B5A7C" w:rsidRPr="00A710B8">
        <w:rPr>
          <w:rFonts w:ascii="Century Gothic" w:hAnsi="Century Gothic"/>
          <w:sz w:val="18"/>
          <w:szCs w:val="18"/>
        </w:rPr>
        <w:t xml:space="preserve"> hábiles</w:t>
      </w:r>
      <w:r w:rsidRPr="00A710B8">
        <w:rPr>
          <w:rFonts w:ascii="Century Gothic" w:hAnsi="Century Gothic"/>
          <w:sz w:val="18"/>
          <w:szCs w:val="18"/>
        </w:rPr>
        <w:t xml:space="preserve">, contados a partir de la notificación </w:t>
      </w:r>
      <w:r w:rsidR="006B5A7C" w:rsidRPr="00A710B8">
        <w:rPr>
          <w:rFonts w:ascii="Century Gothic" w:hAnsi="Century Gothic"/>
          <w:sz w:val="18"/>
          <w:szCs w:val="18"/>
        </w:rPr>
        <w:t xml:space="preserve">por escrito </w:t>
      </w:r>
      <w:r w:rsidRPr="00A710B8">
        <w:rPr>
          <w:rFonts w:ascii="Century Gothic" w:hAnsi="Century Gothic"/>
          <w:sz w:val="18"/>
          <w:szCs w:val="18"/>
        </w:rPr>
        <w:t>de Canal 22.</w:t>
      </w:r>
    </w:p>
    <w:p w14:paraId="140F82FD" w14:textId="3220EA1E" w:rsidR="00281D16" w:rsidRPr="00A710B8" w:rsidRDefault="00281D16" w:rsidP="00822A30">
      <w:pPr>
        <w:tabs>
          <w:tab w:val="left" w:pos="142"/>
        </w:tabs>
        <w:ind w:left="567"/>
        <w:jc w:val="both"/>
        <w:rPr>
          <w:rFonts w:ascii="Century Gothic" w:hAnsi="Century Gothic"/>
          <w:sz w:val="18"/>
          <w:szCs w:val="18"/>
        </w:rPr>
      </w:pPr>
    </w:p>
    <w:p w14:paraId="6D9BC06C" w14:textId="6A8993C2" w:rsidR="00175C7E" w:rsidRPr="00A710B8" w:rsidRDefault="00175C7E" w:rsidP="00175C7E">
      <w:pPr>
        <w:tabs>
          <w:tab w:val="left" w:pos="142"/>
        </w:tabs>
        <w:jc w:val="both"/>
        <w:rPr>
          <w:rFonts w:ascii="Century Gothic" w:hAnsi="Century Gothic"/>
          <w:b/>
          <w:snapToGrid/>
          <w:sz w:val="18"/>
          <w:szCs w:val="18"/>
          <w:lang w:val="es-ES"/>
        </w:rPr>
      </w:pPr>
      <w:r w:rsidRPr="00A710B8">
        <w:rPr>
          <w:rFonts w:ascii="Century Gothic" w:hAnsi="Century Gothic"/>
          <w:b/>
          <w:snapToGrid/>
          <w:sz w:val="18"/>
          <w:szCs w:val="18"/>
          <w:lang w:val="es-ES"/>
        </w:rPr>
        <w:t>1.6.     ENTREGABLES</w:t>
      </w:r>
    </w:p>
    <w:p w14:paraId="0396BBB7" w14:textId="77777777" w:rsidR="00817BD2" w:rsidRPr="00A710B8" w:rsidRDefault="00817BD2" w:rsidP="00822A30">
      <w:pPr>
        <w:tabs>
          <w:tab w:val="left" w:pos="142"/>
        </w:tabs>
        <w:ind w:left="567"/>
        <w:jc w:val="both"/>
        <w:rPr>
          <w:rFonts w:ascii="Century Gothic" w:hAnsi="Century Gothic"/>
          <w:sz w:val="18"/>
          <w:szCs w:val="18"/>
        </w:rPr>
      </w:pPr>
    </w:p>
    <w:p w14:paraId="33C2624E" w14:textId="74C4D4E5" w:rsidR="00281D16" w:rsidRPr="00A710B8" w:rsidRDefault="00175C7E" w:rsidP="00822A30">
      <w:pPr>
        <w:tabs>
          <w:tab w:val="left" w:pos="142"/>
        </w:tabs>
        <w:ind w:left="567"/>
        <w:jc w:val="both"/>
        <w:rPr>
          <w:rFonts w:ascii="Century Gothic" w:hAnsi="Century Gothic"/>
          <w:sz w:val="18"/>
          <w:szCs w:val="18"/>
        </w:rPr>
      </w:pPr>
      <w:bookmarkStart w:id="2" w:name="_Hlk519183741"/>
      <w:r w:rsidRPr="00A710B8">
        <w:rPr>
          <w:rFonts w:ascii="Century Gothic" w:hAnsi="Century Gothic"/>
          <w:sz w:val="18"/>
          <w:szCs w:val="18"/>
        </w:rPr>
        <w:t xml:space="preserve">Los bienes descritos se entregarán en un periodo de </w:t>
      </w:r>
      <w:r w:rsidR="006B5A7C" w:rsidRPr="00A710B8">
        <w:rPr>
          <w:rFonts w:ascii="Century Gothic" w:hAnsi="Century Gothic"/>
          <w:sz w:val="18"/>
          <w:szCs w:val="18"/>
        </w:rPr>
        <w:t>4</w:t>
      </w:r>
      <w:r w:rsidRPr="00A710B8">
        <w:rPr>
          <w:rFonts w:ascii="Century Gothic" w:hAnsi="Century Gothic"/>
          <w:sz w:val="18"/>
          <w:szCs w:val="18"/>
        </w:rPr>
        <w:t xml:space="preserve">0 días </w:t>
      </w:r>
      <w:r w:rsidR="006B5A7C" w:rsidRPr="00A710B8">
        <w:rPr>
          <w:rFonts w:ascii="Century Gothic" w:hAnsi="Century Gothic"/>
          <w:sz w:val="18"/>
          <w:szCs w:val="18"/>
        </w:rPr>
        <w:t>hábiles</w:t>
      </w:r>
      <w:r w:rsidRPr="00A710B8">
        <w:rPr>
          <w:rFonts w:ascii="Century Gothic" w:hAnsi="Century Gothic"/>
          <w:sz w:val="18"/>
          <w:szCs w:val="18"/>
        </w:rPr>
        <w:t xml:space="preserve"> a partir de la </w:t>
      </w:r>
      <w:r w:rsidR="006B5A7C" w:rsidRPr="00A710B8">
        <w:rPr>
          <w:rFonts w:ascii="Century Gothic" w:hAnsi="Century Gothic"/>
          <w:sz w:val="18"/>
          <w:szCs w:val="18"/>
        </w:rPr>
        <w:t>validación</w:t>
      </w:r>
      <w:r w:rsidR="00496B75" w:rsidRPr="00A710B8">
        <w:rPr>
          <w:rFonts w:ascii="Century Gothic" w:hAnsi="Century Gothic"/>
          <w:sz w:val="18"/>
          <w:szCs w:val="18"/>
        </w:rPr>
        <w:t xml:space="preserve"> </w:t>
      </w:r>
      <w:r w:rsidR="00817BD2" w:rsidRPr="00A710B8">
        <w:rPr>
          <w:rFonts w:ascii="Century Gothic" w:hAnsi="Century Gothic"/>
          <w:sz w:val="18"/>
          <w:szCs w:val="18"/>
        </w:rPr>
        <w:t xml:space="preserve">de la Gerencia de Administración de Personal </w:t>
      </w:r>
      <w:r w:rsidR="00496B75" w:rsidRPr="00A710B8">
        <w:rPr>
          <w:rFonts w:ascii="Century Gothic" w:hAnsi="Century Gothic"/>
          <w:sz w:val="18"/>
          <w:szCs w:val="18"/>
        </w:rPr>
        <w:t>de Canal 22 del muestrario de cada uno de los bienes requeridos</w:t>
      </w:r>
      <w:r w:rsidRPr="00A710B8">
        <w:rPr>
          <w:rFonts w:ascii="Century Gothic" w:hAnsi="Century Gothic"/>
          <w:sz w:val="18"/>
          <w:szCs w:val="18"/>
        </w:rPr>
        <w:t>.</w:t>
      </w:r>
    </w:p>
    <w:bookmarkEnd w:id="2"/>
    <w:p w14:paraId="73D5E04F" w14:textId="6F0B22E5" w:rsidR="00B808FB" w:rsidRPr="00A710B8" w:rsidRDefault="00B808FB" w:rsidP="00822A30">
      <w:pPr>
        <w:tabs>
          <w:tab w:val="left" w:pos="142"/>
        </w:tabs>
        <w:ind w:left="567"/>
        <w:jc w:val="both"/>
        <w:rPr>
          <w:rFonts w:ascii="Century Gothic" w:hAnsi="Century Gothic"/>
          <w:sz w:val="18"/>
          <w:szCs w:val="18"/>
        </w:rPr>
      </w:pPr>
    </w:p>
    <w:p w14:paraId="1946901F" w14:textId="7349FC7B" w:rsidR="00B808FB" w:rsidRPr="00A710B8" w:rsidRDefault="00B808FB" w:rsidP="00B808FB">
      <w:pPr>
        <w:tabs>
          <w:tab w:val="left" w:pos="142"/>
        </w:tabs>
        <w:jc w:val="both"/>
        <w:rPr>
          <w:rFonts w:ascii="Century Gothic" w:hAnsi="Century Gothic"/>
          <w:b/>
          <w:snapToGrid/>
          <w:sz w:val="18"/>
          <w:szCs w:val="18"/>
          <w:lang w:val="es-ES"/>
        </w:rPr>
      </w:pPr>
      <w:r w:rsidRPr="00A710B8">
        <w:rPr>
          <w:rFonts w:ascii="Century Gothic" w:hAnsi="Century Gothic"/>
          <w:b/>
          <w:snapToGrid/>
          <w:sz w:val="18"/>
          <w:szCs w:val="18"/>
          <w:lang w:val="es-ES"/>
        </w:rPr>
        <w:t>1.</w:t>
      </w:r>
      <w:r w:rsidR="00175C7E" w:rsidRPr="00A710B8">
        <w:rPr>
          <w:rFonts w:ascii="Century Gothic" w:hAnsi="Century Gothic"/>
          <w:b/>
          <w:snapToGrid/>
          <w:sz w:val="18"/>
          <w:szCs w:val="18"/>
          <w:lang w:val="es-ES"/>
        </w:rPr>
        <w:t>7</w:t>
      </w:r>
      <w:r w:rsidRPr="00A710B8">
        <w:rPr>
          <w:rFonts w:ascii="Century Gothic" w:hAnsi="Century Gothic"/>
          <w:b/>
          <w:snapToGrid/>
          <w:sz w:val="18"/>
          <w:szCs w:val="18"/>
          <w:lang w:val="es-ES"/>
        </w:rPr>
        <w:t>.     CONDICIONES DE ENTREGA</w:t>
      </w:r>
      <w:r w:rsidR="00C109B8" w:rsidRPr="00A710B8">
        <w:rPr>
          <w:rFonts w:ascii="Century Gothic" w:hAnsi="Century Gothic"/>
          <w:b/>
          <w:snapToGrid/>
          <w:sz w:val="18"/>
          <w:szCs w:val="18"/>
          <w:lang w:val="es-ES"/>
        </w:rPr>
        <w:t xml:space="preserve"> DE LOS BIENES</w:t>
      </w:r>
    </w:p>
    <w:p w14:paraId="69278AF4" w14:textId="6DCBFF29" w:rsidR="00B808FB" w:rsidRPr="00A710B8" w:rsidRDefault="00B808FB" w:rsidP="00B808FB">
      <w:pPr>
        <w:tabs>
          <w:tab w:val="left" w:pos="142"/>
        </w:tabs>
        <w:ind w:left="567"/>
        <w:jc w:val="both"/>
        <w:rPr>
          <w:rFonts w:ascii="Century Gothic" w:hAnsi="Century Gothic"/>
          <w:b/>
          <w:snapToGrid/>
          <w:sz w:val="18"/>
          <w:szCs w:val="18"/>
          <w:lang w:val="es-ES"/>
        </w:rPr>
      </w:pPr>
    </w:p>
    <w:p w14:paraId="4608C34D" w14:textId="51005F03" w:rsidR="00B808FB" w:rsidRPr="00A710B8" w:rsidRDefault="00B808FB" w:rsidP="00B808FB">
      <w:pPr>
        <w:tabs>
          <w:tab w:val="left" w:pos="142"/>
        </w:tabs>
        <w:ind w:left="567"/>
        <w:jc w:val="both"/>
        <w:rPr>
          <w:rFonts w:ascii="Century Gothic" w:hAnsi="Century Gothic"/>
          <w:sz w:val="18"/>
          <w:szCs w:val="18"/>
        </w:rPr>
      </w:pPr>
      <w:r w:rsidRPr="00A710B8">
        <w:rPr>
          <w:rFonts w:ascii="Century Gothic" w:hAnsi="Century Gothic"/>
          <w:sz w:val="18"/>
          <w:szCs w:val="18"/>
        </w:rPr>
        <w:t xml:space="preserve">El licitante </w:t>
      </w:r>
      <w:r w:rsidR="00C109B8" w:rsidRPr="00A710B8">
        <w:rPr>
          <w:rFonts w:ascii="Century Gothic" w:hAnsi="Century Gothic"/>
          <w:sz w:val="18"/>
          <w:szCs w:val="18"/>
        </w:rPr>
        <w:t xml:space="preserve">que resulte </w:t>
      </w:r>
      <w:r w:rsidRPr="00A710B8">
        <w:rPr>
          <w:rFonts w:ascii="Century Gothic" w:hAnsi="Century Gothic"/>
          <w:sz w:val="18"/>
          <w:szCs w:val="18"/>
        </w:rPr>
        <w:t>ganador, antes de iniciar la producción</w:t>
      </w:r>
      <w:r w:rsidR="00A63C69" w:rsidRPr="00A710B8">
        <w:rPr>
          <w:rFonts w:ascii="Century Gothic" w:hAnsi="Century Gothic"/>
          <w:sz w:val="18"/>
          <w:szCs w:val="18"/>
        </w:rPr>
        <w:t>, a partir del día hábil siguiente a la notificación del fallo, deberá coordinarse con el administrador del contrato, a fin de llevar a cabo las siguientes actividades</w:t>
      </w:r>
      <w:r w:rsidR="00AF614E" w:rsidRPr="00A710B8">
        <w:rPr>
          <w:rFonts w:ascii="Century Gothic" w:hAnsi="Century Gothic"/>
          <w:sz w:val="18"/>
          <w:szCs w:val="18"/>
        </w:rPr>
        <w:t>, mismas que pueden ser modificadas por Canal 22:</w:t>
      </w:r>
    </w:p>
    <w:p w14:paraId="2F5BEAC7" w14:textId="744A9C25" w:rsidR="00A63C69" w:rsidRPr="00A710B8" w:rsidRDefault="00A63C69" w:rsidP="00B808FB">
      <w:pPr>
        <w:tabs>
          <w:tab w:val="left" w:pos="142"/>
        </w:tabs>
        <w:ind w:left="567"/>
        <w:jc w:val="both"/>
        <w:rPr>
          <w:rFonts w:ascii="Century Gothic" w:hAnsi="Century Gothic"/>
          <w:b/>
          <w:snapToGrid/>
          <w:sz w:val="14"/>
          <w:szCs w:val="18"/>
          <w:lang w:val="es-ES"/>
        </w:rPr>
      </w:pPr>
    </w:p>
    <w:p w14:paraId="6D553F0F" w14:textId="3FAB5024" w:rsidR="00A63C69" w:rsidRPr="00A710B8" w:rsidRDefault="00A63C69" w:rsidP="00A63C69">
      <w:pPr>
        <w:pStyle w:val="Prrafodelista"/>
        <w:numPr>
          <w:ilvl w:val="0"/>
          <w:numId w:val="36"/>
        </w:numPr>
        <w:tabs>
          <w:tab w:val="left" w:pos="142"/>
        </w:tabs>
        <w:jc w:val="both"/>
        <w:rPr>
          <w:rFonts w:ascii="Century Gothic" w:eastAsia="Times New Roman" w:hAnsi="Century Gothic"/>
          <w:snapToGrid w:val="0"/>
          <w:color w:val="auto"/>
          <w:sz w:val="18"/>
          <w:szCs w:val="18"/>
          <w:lang w:val="es-ES_tradnl" w:eastAsia="es-ES"/>
        </w:rPr>
      </w:pPr>
      <w:r w:rsidRPr="00A710B8">
        <w:rPr>
          <w:rFonts w:ascii="Century Gothic" w:eastAsia="Times New Roman" w:hAnsi="Century Gothic"/>
          <w:snapToGrid w:val="0"/>
          <w:color w:val="auto"/>
          <w:sz w:val="18"/>
          <w:szCs w:val="18"/>
          <w:lang w:val="es-ES_tradnl" w:eastAsia="es-ES"/>
        </w:rPr>
        <w:t xml:space="preserve">Toma de tallas del personal, la cual deberá estar firmada por el </w:t>
      </w:r>
      <w:r w:rsidR="00F9308A" w:rsidRPr="00A710B8">
        <w:rPr>
          <w:rFonts w:ascii="Century Gothic" w:eastAsia="Times New Roman" w:hAnsi="Century Gothic"/>
          <w:snapToGrid w:val="0"/>
          <w:color w:val="auto"/>
          <w:sz w:val="18"/>
          <w:szCs w:val="18"/>
          <w:lang w:val="es-ES_tradnl" w:eastAsia="es-ES"/>
        </w:rPr>
        <w:t>personal beneficiario</w:t>
      </w:r>
      <w:r w:rsidR="00AF614E" w:rsidRPr="00A710B8">
        <w:rPr>
          <w:rFonts w:ascii="Century Gothic" w:eastAsia="Times New Roman" w:hAnsi="Century Gothic"/>
          <w:snapToGrid w:val="0"/>
          <w:color w:val="auto"/>
          <w:sz w:val="18"/>
          <w:szCs w:val="18"/>
          <w:lang w:val="es-ES_tradnl" w:eastAsia="es-ES"/>
        </w:rPr>
        <w:t xml:space="preserve"> de Canal 22</w:t>
      </w:r>
      <w:r w:rsidR="00F9308A" w:rsidRPr="00A710B8">
        <w:rPr>
          <w:rFonts w:ascii="Century Gothic" w:eastAsia="Times New Roman" w:hAnsi="Century Gothic"/>
          <w:snapToGrid w:val="0"/>
          <w:color w:val="auto"/>
          <w:sz w:val="18"/>
          <w:szCs w:val="18"/>
          <w:lang w:val="es-ES_tradnl" w:eastAsia="es-ES"/>
        </w:rPr>
        <w:t xml:space="preserve"> y </w:t>
      </w:r>
      <w:r w:rsidRPr="00A710B8">
        <w:rPr>
          <w:rFonts w:ascii="Century Gothic" w:eastAsia="Times New Roman" w:hAnsi="Century Gothic"/>
          <w:snapToGrid w:val="0"/>
          <w:color w:val="auto"/>
          <w:sz w:val="18"/>
          <w:szCs w:val="18"/>
          <w:lang w:val="es-ES_tradnl" w:eastAsia="es-ES"/>
        </w:rPr>
        <w:t>el proveedor</w:t>
      </w:r>
      <w:r w:rsidR="00AF614E" w:rsidRPr="00A710B8">
        <w:rPr>
          <w:rFonts w:ascii="Century Gothic" w:eastAsia="Times New Roman" w:hAnsi="Century Gothic"/>
          <w:snapToGrid w:val="0"/>
          <w:color w:val="auto"/>
          <w:sz w:val="18"/>
          <w:szCs w:val="18"/>
          <w:lang w:val="es-ES_tradnl" w:eastAsia="es-ES"/>
        </w:rPr>
        <w:t xml:space="preserve"> dentro de los </w:t>
      </w:r>
      <w:r w:rsidR="00B44326" w:rsidRPr="00A710B8">
        <w:rPr>
          <w:rFonts w:ascii="Century Gothic" w:eastAsia="Times New Roman" w:hAnsi="Century Gothic"/>
          <w:snapToGrid w:val="0"/>
          <w:color w:val="auto"/>
          <w:sz w:val="18"/>
          <w:szCs w:val="18"/>
          <w:lang w:val="es-ES_tradnl" w:eastAsia="es-ES"/>
        </w:rPr>
        <w:t>3</w:t>
      </w:r>
      <w:r w:rsidR="00AF614E" w:rsidRPr="00A710B8">
        <w:rPr>
          <w:rFonts w:ascii="Century Gothic" w:eastAsia="Times New Roman" w:hAnsi="Century Gothic"/>
          <w:snapToGrid w:val="0"/>
          <w:color w:val="auto"/>
          <w:sz w:val="18"/>
          <w:szCs w:val="18"/>
          <w:lang w:val="es-ES_tradnl" w:eastAsia="es-ES"/>
        </w:rPr>
        <w:t xml:space="preserve"> días </w:t>
      </w:r>
      <w:r w:rsidR="00B44326" w:rsidRPr="00A710B8">
        <w:rPr>
          <w:rFonts w:ascii="Century Gothic" w:eastAsia="Times New Roman" w:hAnsi="Century Gothic"/>
          <w:snapToGrid w:val="0"/>
          <w:color w:val="auto"/>
          <w:sz w:val="18"/>
          <w:szCs w:val="18"/>
          <w:lang w:val="es-ES_tradnl" w:eastAsia="es-ES"/>
        </w:rPr>
        <w:t>naturales</w:t>
      </w:r>
      <w:r w:rsidR="00AF614E" w:rsidRPr="00A710B8">
        <w:rPr>
          <w:rFonts w:ascii="Century Gothic" w:eastAsia="Times New Roman" w:hAnsi="Century Gothic"/>
          <w:snapToGrid w:val="0"/>
          <w:color w:val="auto"/>
          <w:sz w:val="18"/>
          <w:szCs w:val="18"/>
          <w:lang w:val="es-ES_tradnl" w:eastAsia="es-ES"/>
        </w:rPr>
        <w:t xml:space="preserve"> a partir </w:t>
      </w:r>
      <w:bookmarkStart w:id="3" w:name="_Hlk519074881"/>
      <w:r w:rsidR="00AF614E" w:rsidRPr="00A710B8">
        <w:rPr>
          <w:rFonts w:ascii="Century Gothic" w:eastAsia="Times New Roman" w:hAnsi="Century Gothic"/>
          <w:snapToGrid w:val="0"/>
          <w:color w:val="auto"/>
          <w:sz w:val="18"/>
          <w:szCs w:val="18"/>
          <w:lang w:val="es-ES_tradnl" w:eastAsia="es-ES"/>
        </w:rPr>
        <w:t xml:space="preserve">de la </w:t>
      </w:r>
      <w:r w:rsidR="00B44326" w:rsidRPr="00A710B8">
        <w:rPr>
          <w:rFonts w:ascii="Century Gothic" w:eastAsia="Times New Roman" w:hAnsi="Century Gothic"/>
          <w:snapToGrid w:val="0"/>
          <w:color w:val="auto"/>
          <w:sz w:val="18"/>
          <w:szCs w:val="18"/>
          <w:lang w:val="es-ES_tradnl" w:eastAsia="es-ES"/>
        </w:rPr>
        <w:t xml:space="preserve">firma </w:t>
      </w:r>
      <w:r w:rsidR="00AF614E" w:rsidRPr="00A710B8">
        <w:rPr>
          <w:rFonts w:ascii="Century Gothic" w:eastAsia="Times New Roman" w:hAnsi="Century Gothic"/>
          <w:snapToGrid w:val="0"/>
          <w:color w:val="auto"/>
          <w:sz w:val="18"/>
          <w:szCs w:val="18"/>
          <w:lang w:val="es-ES_tradnl" w:eastAsia="es-ES"/>
        </w:rPr>
        <w:t xml:space="preserve">del </w:t>
      </w:r>
      <w:r w:rsidR="00B44326" w:rsidRPr="00A710B8">
        <w:rPr>
          <w:rFonts w:ascii="Century Gothic" w:eastAsia="Times New Roman" w:hAnsi="Century Gothic"/>
          <w:snapToGrid w:val="0"/>
          <w:color w:val="auto"/>
          <w:sz w:val="18"/>
          <w:szCs w:val="18"/>
          <w:lang w:val="es-ES_tradnl" w:eastAsia="es-ES"/>
        </w:rPr>
        <w:t>contrato</w:t>
      </w:r>
      <w:bookmarkEnd w:id="3"/>
      <w:r w:rsidR="00AF614E" w:rsidRPr="00A710B8">
        <w:rPr>
          <w:rFonts w:ascii="Century Gothic" w:eastAsia="Times New Roman" w:hAnsi="Century Gothic"/>
          <w:snapToGrid w:val="0"/>
          <w:color w:val="auto"/>
          <w:sz w:val="18"/>
          <w:szCs w:val="18"/>
          <w:lang w:val="es-ES_tradnl" w:eastAsia="es-ES"/>
        </w:rPr>
        <w:t>.</w:t>
      </w:r>
    </w:p>
    <w:p w14:paraId="0F9B8172" w14:textId="1E3C2CE2" w:rsidR="00A63C69" w:rsidRPr="00A710B8" w:rsidRDefault="00F9308A" w:rsidP="00B44326">
      <w:pPr>
        <w:pStyle w:val="Prrafodelista"/>
        <w:numPr>
          <w:ilvl w:val="0"/>
          <w:numId w:val="36"/>
        </w:numPr>
        <w:tabs>
          <w:tab w:val="left" w:pos="142"/>
        </w:tabs>
        <w:jc w:val="both"/>
        <w:rPr>
          <w:rFonts w:ascii="Century Gothic" w:eastAsia="Times New Roman" w:hAnsi="Century Gothic"/>
          <w:snapToGrid w:val="0"/>
          <w:color w:val="auto"/>
          <w:sz w:val="18"/>
          <w:szCs w:val="18"/>
          <w:lang w:val="es-ES_tradnl" w:eastAsia="es-ES"/>
        </w:rPr>
      </w:pPr>
      <w:r w:rsidRPr="00A710B8">
        <w:rPr>
          <w:rFonts w:ascii="Century Gothic" w:eastAsia="Times New Roman" w:hAnsi="Century Gothic"/>
          <w:snapToGrid w:val="0"/>
          <w:color w:val="auto"/>
          <w:sz w:val="18"/>
          <w:szCs w:val="18"/>
          <w:lang w:val="es-ES_tradnl" w:eastAsia="es-ES"/>
        </w:rPr>
        <w:t xml:space="preserve">Deberá presentar muestrario de telas para </w:t>
      </w:r>
      <w:r w:rsidR="00AF614E" w:rsidRPr="00A710B8">
        <w:rPr>
          <w:rFonts w:ascii="Century Gothic" w:eastAsia="Times New Roman" w:hAnsi="Century Gothic"/>
          <w:snapToGrid w:val="0"/>
          <w:color w:val="auto"/>
          <w:sz w:val="18"/>
          <w:szCs w:val="18"/>
          <w:lang w:val="es-ES_tradnl" w:eastAsia="es-ES"/>
        </w:rPr>
        <w:t>v</w:t>
      </w:r>
      <w:r w:rsidRPr="00A710B8">
        <w:rPr>
          <w:rFonts w:ascii="Century Gothic" w:eastAsia="Times New Roman" w:hAnsi="Century Gothic"/>
          <w:snapToGrid w:val="0"/>
          <w:color w:val="auto"/>
          <w:sz w:val="18"/>
          <w:szCs w:val="18"/>
          <w:lang w:val="es-ES_tradnl" w:eastAsia="es-ES"/>
        </w:rPr>
        <w:t>alidación</w:t>
      </w:r>
      <w:r w:rsidR="00AF614E" w:rsidRPr="00A710B8">
        <w:rPr>
          <w:rFonts w:ascii="Century Gothic" w:eastAsia="Times New Roman" w:hAnsi="Century Gothic"/>
          <w:snapToGrid w:val="0"/>
          <w:color w:val="auto"/>
          <w:sz w:val="18"/>
          <w:szCs w:val="18"/>
          <w:lang w:val="es-ES_tradnl" w:eastAsia="es-ES"/>
        </w:rPr>
        <w:t xml:space="preserve"> de Canal 22, dentro de los </w:t>
      </w:r>
      <w:r w:rsidR="00B44326" w:rsidRPr="00A710B8">
        <w:rPr>
          <w:rFonts w:ascii="Century Gothic" w:eastAsia="Times New Roman" w:hAnsi="Century Gothic"/>
          <w:snapToGrid w:val="0"/>
          <w:color w:val="auto"/>
          <w:sz w:val="18"/>
          <w:szCs w:val="18"/>
          <w:lang w:val="es-ES_tradnl" w:eastAsia="es-ES"/>
        </w:rPr>
        <w:t>3</w:t>
      </w:r>
      <w:r w:rsidR="00375491" w:rsidRPr="00A710B8">
        <w:rPr>
          <w:rFonts w:ascii="Century Gothic" w:eastAsia="Times New Roman" w:hAnsi="Century Gothic"/>
          <w:snapToGrid w:val="0"/>
          <w:color w:val="auto"/>
          <w:sz w:val="18"/>
          <w:szCs w:val="18"/>
          <w:lang w:val="es-ES_tradnl" w:eastAsia="es-ES"/>
        </w:rPr>
        <w:t xml:space="preserve"> días </w:t>
      </w:r>
      <w:r w:rsidR="00B44326" w:rsidRPr="00A710B8">
        <w:rPr>
          <w:rFonts w:ascii="Century Gothic" w:eastAsia="Times New Roman" w:hAnsi="Century Gothic"/>
          <w:snapToGrid w:val="0"/>
          <w:color w:val="auto"/>
          <w:sz w:val="18"/>
          <w:szCs w:val="18"/>
          <w:lang w:val="es-ES_tradnl" w:eastAsia="es-ES"/>
        </w:rPr>
        <w:t>naturales</w:t>
      </w:r>
      <w:r w:rsidR="00375491" w:rsidRPr="00A710B8">
        <w:rPr>
          <w:rFonts w:ascii="Century Gothic" w:eastAsia="Times New Roman" w:hAnsi="Century Gothic"/>
          <w:snapToGrid w:val="0"/>
          <w:color w:val="auto"/>
          <w:sz w:val="18"/>
          <w:szCs w:val="18"/>
          <w:lang w:val="es-ES_tradnl" w:eastAsia="es-ES"/>
        </w:rPr>
        <w:t xml:space="preserve"> a partir de </w:t>
      </w:r>
      <w:r w:rsidR="00B44326" w:rsidRPr="00A710B8">
        <w:rPr>
          <w:rFonts w:ascii="Century Gothic" w:eastAsia="Times New Roman" w:hAnsi="Century Gothic"/>
          <w:snapToGrid w:val="0"/>
          <w:color w:val="auto"/>
          <w:sz w:val="18"/>
          <w:szCs w:val="18"/>
          <w:lang w:val="es-ES_tradnl" w:eastAsia="es-ES"/>
        </w:rPr>
        <w:t>la firma del contrato</w:t>
      </w:r>
      <w:r w:rsidR="00375491" w:rsidRPr="00A710B8">
        <w:rPr>
          <w:rFonts w:ascii="Century Gothic" w:eastAsia="Times New Roman" w:hAnsi="Century Gothic"/>
          <w:snapToGrid w:val="0"/>
          <w:color w:val="auto"/>
          <w:sz w:val="18"/>
          <w:szCs w:val="18"/>
          <w:lang w:val="es-ES_tradnl" w:eastAsia="es-ES"/>
        </w:rPr>
        <w:t>.</w:t>
      </w:r>
    </w:p>
    <w:p w14:paraId="5A2FAAEB" w14:textId="0BEC86AC" w:rsidR="00F9308A" w:rsidRPr="00A710B8" w:rsidRDefault="00F9308A" w:rsidP="00375491">
      <w:pPr>
        <w:pStyle w:val="Prrafodelista"/>
        <w:numPr>
          <w:ilvl w:val="0"/>
          <w:numId w:val="36"/>
        </w:numPr>
        <w:tabs>
          <w:tab w:val="left" w:pos="142"/>
        </w:tabs>
        <w:jc w:val="both"/>
        <w:rPr>
          <w:rFonts w:ascii="Century Gothic" w:eastAsia="Times New Roman" w:hAnsi="Century Gothic"/>
          <w:snapToGrid w:val="0"/>
          <w:color w:val="auto"/>
          <w:sz w:val="18"/>
          <w:szCs w:val="18"/>
          <w:lang w:val="es-ES_tradnl" w:eastAsia="es-ES"/>
        </w:rPr>
      </w:pPr>
      <w:r w:rsidRPr="00A710B8">
        <w:rPr>
          <w:rFonts w:ascii="Century Gothic" w:eastAsia="Times New Roman" w:hAnsi="Century Gothic"/>
          <w:snapToGrid w:val="0"/>
          <w:color w:val="auto"/>
          <w:sz w:val="18"/>
          <w:szCs w:val="18"/>
          <w:lang w:val="es-ES_tradnl" w:eastAsia="es-ES"/>
        </w:rPr>
        <w:t xml:space="preserve">Presentar una muestra </w:t>
      </w:r>
      <w:r w:rsidR="00750CF2" w:rsidRPr="00A710B8">
        <w:rPr>
          <w:rFonts w:ascii="Century Gothic" w:eastAsia="Times New Roman" w:hAnsi="Century Gothic"/>
          <w:snapToGrid w:val="0"/>
          <w:color w:val="auto"/>
          <w:sz w:val="18"/>
          <w:szCs w:val="18"/>
          <w:lang w:val="es-ES_tradnl" w:eastAsia="es-ES"/>
        </w:rPr>
        <w:t xml:space="preserve">terminada </w:t>
      </w:r>
      <w:r w:rsidRPr="00A710B8">
        <w:rPr>
          <w:rFonts w:ascii="Century Gothic" w:eastAsia="Times New Roman" w:hAnsi="Century Gothic"/>
          <w:snapToGrid w:val="0"/>
          <w:color w:val="auto"/>
          <w:sz w:val="18"/>
          <w:szCs w:val="18"/>
          <w:lang w:val="es-ES_tradnl" w:eastAsia="es-ES"/>
        </w:rPr>
        <w:t>de cada uno de los bienes descritos en el Anexo Técnico de esta Convocatoria, para Validación</w:t>
      </w:r>
      <w:r w:rsidR="00B44326" w:rsidRPr="00A710B8">
        <w:rPr>
          <w:rFonts w:ascii="Century Gothic" w:eastAsia="Times New Roman" w:hAnsi="Century Gothic"/>
          <w:snapToGrid w:val="0"/>
          <w:color w:val="auto"/>
          <w:sz w:val="18"/>
          <w:szCs w:val="18"/>
          <w:lang w:val="es-ES_tradnl" w:eastAsia="es-ES"/>
        </w:rPr>
        <w:t xml:space="preserve"> de Canal 22</w:t>
      </w:r>
      <w:r w:rsidR="00375491" w:rsidRPr="00A710B8">
        <w:rPr>
          <w:rFonts w:ascii="Century Gothic" w:eastAsia="Times New Roman" w:hAnsi="Century Gothic"/>
          <w:snapToGrid w:val="0"/>
          <w:color w:val="auto"/>
          <w:sz w:val="18"/>
          <w:szCs w:val="18"/>
          <w:lang w:val="es-ES_tradnl" w:eastAsia="es-ES"/>
        </w:rPr>
        <w:t xml:space="preserve">, dentro de los </w:t>
      </w:r>
      <w:r w:rsidR="00B44326" w:rsidRPr="00A710B8">
        <w:rPr>
          <w:rFonts w:ascii="Century Gothic" w:eastAsia="Times New Roman" w:hAnsi="Century Gothic"/>
          <w:snapToGrid w:val="0"/>
          <w:color w:val="auto"/>
          <w:sz w:val="18"/>
          <w:szCs w:val="18"/>
          <w:lang w:val="es-ES_tradnl" w:eastAsia="es-ES"/>
        </w:rPr>
        <w:t>4</w:t>
      </w:r>
      <w:r w:rsidR="00375491" w:rsidRPr="00A710B8">
        <w:rPr>
          <w:rFonts w:ascii="Century Gothic" w:eastAsia="Times New Roman" w:hAnsi="Century Gothic"/>
          <w:snapToGrid w:val="0"/>
          <w:color w:val="auto"/>
          <w:sz w:val="18"/>
          <w:szCs w:val="18"/>
          <w:lang w:val="es-ES_tradnl" w:eastAsia="es-ES"/>
        </w:rPr>
        <w:t xml:space="preserve"> días </w:t>
      </w:r>
      <w:r w:rsidR="00B44326" w:rsidRPr="00A710B8">
        <w:rPr>
          <w:rFonts w:ascii="Century Gothic" w:eastAsia="Times New Roman" w:hAnsi="Century Gothic"/>
          <w:snapToGrid w:val="0"/>
          <w:color w:val="auto"/>
          <w:sz w:val="18"/>
          <w:szCs w:val="18"/>
          <w:lang w:val="es-ES_tradnl" w:eastAsia="es-ES"/>
        </w:rPr>
        <w:t>naturales siguientes a la toma de tallas</w:t>
      </w:r>
      <w:r w:rsidR="00375491" w:rsidRPr="00A710B8">
        <w:rPr>
          <w:rFonts w:ascii="Century Gothic" w:eastAsia="Times New Roman" w:hAnsi="Century Gothic"/>
          <w:snapToGrid w:val="0"/>
          <w:color w:val="auto"/>
          <w:sz w:val="18"/>
          <w:szCs w:val="18"/>
          <w:lang w:val="es-ES_tradnl" w:eastAsia="es-ES"/>
        </w:rPr>
        <w:t>.</w:t>
      </w:r>
    </w:p>
    <w:p w14:paraId="081015D0" w14:textId="43C24274" w:rsidR="00F9308A" w:rsidRPr="00A710B8" w:rsidRDefault="00F9308A" w:rsidP="00A63C69">
      <w:pPr>
        <w:pStyle w:val="Prrafodelista"/>
        <w:numPr>
          <w:ilvl w:val="0"/>
          <w:numId w:val="36"/>
        </w:numPr>
        <w:tabs>
          <w:tab w:val="left" w:pos="142"/>
        </w:tabs>
        <w:jc w:val="both"/>
        <w:rPr>
          <w:rFonts w:ascii="Century Gothic" w:eastAsia="Times New Roman" w:hAnsi="Century Gothic"/>
          <w:snapToGrid w:val="0"/>
          <w:color w:val="auto"/>
          <w:sz w:val="18"/>
          <w:szCs w:val="18"/>
          <w:lang w:val="es-ES_tradnl" w:eastAsia="es-ES"/>
        </w:rPr>
      </w:pPr>
      <w:r w:rsidRPr="00A710B8">
        <w:rPr>
          <w:rFonts w:ascii="Century Gothic" w:eastAsia="Times New Roman" w:hAnsi="Century Gothic"/>
          <w:snapToGrid w:val="0"/>
          <w:color w:val="auto"/>
          <w:sz w:val="18"/>
          <w:szCs w:val="18"/>
          <w:lang w:val="es-ES_tradnl" w:eastAsia="es-ES"/>
        </w:rPr>
        <w:t>Entrega</w:t>
      </w:r>
      <w:r w:rsidR="00B44326" w:rsidRPr="00A710B8">
        <w:rPr>
          <w:rFonts w:ascii="Century Gothic" w:eastAsia="Times New Roman" w:hAnsi="Century Gothic"/>
          <w:snapToGrid w:val="0"/>
          <w:color w:val="auto"/>
          <w:sz w:val="18"/>
          <w:szCs w:val="18"/>
          <w:lang w:val="es-ES_tradnl" w:eastAsia="es-ES"/>
        </w:rPr>
        <w:t xml:space="preserve"> de </w:t>
      </w:r>
      <w:r w:rsidRPr="00A710B8">
        <w:rPr>
          <w:rFonts w:ascii="Century Gothic" w:eastAsia="Times New Roman" w:hAnsi="Century Gothic"/>
          <w:snapToGrid w:val="0"/>
          <w:color w:val="auto"/>
          <w:sz w:val="18"/>
          <w:szCs w:val="18"/>
          <w:lang w:val="es-ES_tradnl" w:eastAsia="es-ES"/>
        </w:rPr>
        <w:t xml:space="preserve">bienes </w:t>
      </w:r>
      <w:r w:rsidR="00EC489A" w:rsidRPr="00A710B8">
        <w:rPr>
          <w:rFonts w:ascii="Century Gothic" w:eastAsia="Times New Roman" w:hAnsi="Century Gothic"/>
          <w:snapToGrid w:val="0"/>
          <w:color w:val="auto"/>
          <w:sz w:val="18"/>
          <w:szCs w:val="18"/>
          <w:lang w:val="es-ES_tradnl" w:eastAsia="es-ES"/>
        </w:rPr>
        <w:t>a más tardar el 2</w:t>
      </w:r>
      <w:r w:rsidR="00DD0C40" w:rsidRPr="00A710B8">
        <w:rPr>
          <w:rFonts w:ascii="Century Gothic" w:eastAsia="Times New Roman" w:hAnsi="Century Gothic"/>
          <w:snapToGrid w:val="0"/>
          <w:color w:val="auto"/>
          <w:sz w:val="18"/>
          <w:szCs w:val="18"/>
          <w:lang w:val="es-ES_tradnl" w:eastAsia="es-ES"/>
        </w:rPr>
        <w:t>4</w:t>
      </w:r>
      <w:r w:rsidR="00EC489A" w:rsidRPr="00A710B8">
        <w:rPr>
          <w:rFonts w:ascii="Century Gothic" w:eastAsia="Times New Roman" w:hAnsi="Century Gothic"/>
          <w:snapToGrid w:val="0"/>
          <w:color w:val="auto"/>
          <w:sz w:val="18"/>
          <w:szCs w:val="18"/>
          <w:lang w:val="es-ES_tradnl" w:eastAsia="es-ES"/>
        </w:rPr>
        <w:t xml:space="preserve"> de septiembre de 2018</w:t>
      </w:r>
    </w:p>
    <w:p w14:paraId="66537FA0" w14:textId="2FF2FAD1" w:rsidR="00F9308A" w:rsidRPr="00A710B8" w:rsidRDefault="00F9308A" w:rsidP="00F9308A">
      <w:pPr>
        <w:tabs>
          <w:tab w:val="left" w:pos="142"/>
        </w:tabs>
        <w:ind w:left="567"/>
        <w:jc w:val="both"/>
        <w:rPr>
          <w:rFonts w:ascii="Century Gothic" w:hAnsi="Century Gothic"/>
          <w:sz w:val="14"/>
          <w:szCs w:val="18"/>
        </w:rPr>
      </w:pPr>
    </w:p>
    <w:p w14:paraId="178CEC9C" w14:textId="1643D039" w:rsidR="00F9308A" w:rsidRPr="00A710B8" w:rsidRDefault="00554F6C" w:rsidP="00F9308A">
      <w:pPr>
        <w:tabs>
          <w:tab w:val="left" w:pos="142"/>
        </w:tabs>
        <w:ind w:left="567"/>
        <w:jc w:val="both"/>
        <w:rPr>
          <w:rFonts w:ascii="Century Gothic" w:hAnsi="Century Gothic"/>
          <w:sz w:val="18"/>
          <w:szCs w:val="18"/>
        </w:rPr>
      </w:pPr>
      <w:r w:rsidRPr="00A710B8">
        <w:rPr>
          <w:rFonts w:ascii="Century Gothic" w:hAnsi="Century Gothic"/>
          <w:sz w:val="18"/>
          <w:szCs w:val="18"/>
        </w:rPr>
        <w:t xml:space="preserve">Los bienes deberán entregarse </w:t>
      </w:r>
      <w:r w:rsidR="00DD0C40" w:rsidRPr="00A710B8">
        <w:rPr>
          <w:rFonts w:ascii="Century Gothic" w:hAnsi="Century Gothic"/>
          <w:sz w:val="18"/>
          <w:szCs w:val="18"/>
        </w:rPr>
        <w:t xml:space="preserve">en bolsa de plástico </w:t>
      </w:r>
      <w:r w:rsidRPr="00A710B8">
        <w:rPr>
          <w:rFonts w:ascii="Century Gothic" w:hAnsi="Century Gothic"/>
          <w:sz w:val="18"/>
          <w:szCs w:val="18"/>
        </w:rPr>
        <w:t>de tal forma que se garanticen condiciones óptimas</w:t>
      </w:r>
      <w:r w:rsidR="00DD0C40" w:rsidRPr="00A710B8">
        <w:rPr>
          <w:rFonts w:ascii="Century Gothic" w:hAnsi="Century Gothic"/>
          <w:sz w:val="18"/>
          <w:szCs w:val="18"/>
        </w:rPr>
        <w:t xml:space="preserve"> de los bienes</w:t>
      </w:r>
      <w:r w:rsidRPr="00A710B8">
        <w:rPr>
          <w:rFonts w:ascii="Century Gothic" w:hAnsi="Century Gothic"/>
          <w:sz w:val="18"/>
          <w:szCs w:val="18"/>
        </w:rPr>
        <w:t xml:space="preserve">, </w:t>
      </w:r>
      <w:r w:rsidR="00DD0C40" w:rsidRPr="00A710B8">
        <w:rPr>
          <w:rFonts w:ascii="Century Gothic" w:hAnsi="Century Gothic"/>
          <w:sz w:val="18"/>
          <w:szCs w:val="18"/>
        </w:rPr>
        <w:t xml:space="preserve">mismos que deberán ser </w:t>
      </w:r>
      <w:r w:rsidRPr="00A710B8">
        <w:rPr>
          <w:rFonts w:ascii="Century Gothic" w:hAnsi="Century Gothic"/>
          <w:sz w:val="18"/>
          <w:szCs w:val="18"/>
        </w:rPr>
        <w:t>identificados mediante etiqueta</w:t>
      </w:r>
      <w:r w:rsidR="00DD0C40" w:rsidRPr="00A710B8">
        <w:rPr>
          <w:rFonts w:ascii="Century Gothic" w:hAnsi="Century Gothic"/>
          <w:sz w:val="18"/>
          <w:szCs w:val="18"/>
        </w:rPr>
        <w:t>s</w:t>
      </w:r>
      <w:r w:rsidRPr="00A710B8">
        <w:rPr>
          <w:rFonts w:ascii="Century Gothic" w:hAnsi="Century Gothic"/>
          <w:sz w:val="18"/>
          <w:szCs w:val="18"/>
        </w:rPr>
        <w:t>, razón social de</w:t>
      </w:r>
      <w:r w:rsidR="00DD0C40" w:rsidRPr="00A710B8">
        <w:rPr>
          <w:rFonts w:ascii="Century Gothic" w:hAnsi="Century Gothic"/>
          <w:sz w:val="18"/>
          <w:szCs w:val="18"/>
        </w:rPr>
        <w:t>l licitante</w:t>
      </w:r>
      <w:r w:rsidRPr="00A710B8">
        <w:rPr>
          <w:rFonts w:ascii="Century Gothic" w:hAnsi="Century Gothic"/>
          <w:sz w:val="18"/>
          <w:szCs w:val="18"/>
        </w:rPr>
        <w:t>, descripción del bien de acuerdo a lo requerido. El medio de transporte y la forma de empaque deberán garantizar a Canal 22, que los bienes no sufran daño o merme su calidad durante las maniobras de carga y descarga en el Almacén, así como almacenaje.</w:t>
      </w:r>
    </w:p>
    <w:p w14:paraId="3734490B" w14:textId="6BE2FED7" w:rsidR="00554F6C" w:rsidRPr="00A710B8" w:rsidRDefault="00554F6C" w:rsidP="00F9308A">
      <w:pPr>
        <w:tabs>
          <w:tab w:val="left" w:pos="142"/>
        </w:tabs>
        <w:ind w:left="567"/>
        <w:jc w:val="both"/>
        <w:rPr>
          <w:rFonts w:ascii="Century Gothic" w:hAnsi="Century Gothic"/>
          <w:sz w:val="14"/>
          <w:szCs w:val="18"/>
        </w:rPr>
      </w:pPr>
    </w:p>
    <w:p w14:paraId="7E5761C2" w14:textId="201086BB" w:rsidR="00554F6C" w:rsidRPr="00A710B8" w:rsidRDefault="00554F6C" w:rsidP="00F9308A">
      <w:pPr>
        <w:tabs>
          <w:tab w:val="left" w:pos="142"/>
        </w:tabs>
        <w:ind w:left="567"/>
        <w:jc w:val="both"/>
        <w:rPr>
          <w:rFonts w:ascii="Century Gothic" w:hAnsi="Century Gothic"/>
          <w:sz w:val="18"/>
          <w:szCs w:val="18"/>
        </w:rPr>
      </w:pPr>
      <w:r w:rsidRPr="00A710B8">
        <w:rPr>
          <w:rFonts w:ascii="Century Gothic" w:hAnsi="Century Gothic"/>
          <w:sz w:val="18"/>
          <w:szCs w:val="18"/>
        </w:rPr>
        <w:t>Las responsabilidades, los daños y perjuicios que resultaren por inobservancia o negligencia de su parte, serán a cargo del Licitante.</w:t>
      </w:r>
    </w:p>
    <w:p w14:paraId="350D853B" w14:textId="37FAA751" w:rsidR="00554F6C" w:rsidRPr="00A710B8" w:rsidRDefault="00554F6C" w:rsidP="00F9308A">
      <w:pPr>
        <w:tabs>
          <w:tab w:val="left" w:pos="142"/>
        </w:tabs>
        <w:ind w:left="567"/>
        <w:jc w:val="both"/>
        <w:rPr>
          <w:rFonts w:ascii="Century Gothic" w:hAnsi="Century Gothic"/>
          <w:sz w:val="14"/>
          <w:szCs w:val="18"/>
        </w:rPr>
      </w:pPr>
    </w:p>
    <w:p w14:paraId="69C1EEC0" w14:textId="7BCE5131" w:rsidR="00A24755" w:rsidRPr="00A710B8" w:rsidRDefault="00195154" w:rsidP="00C67769">
      <w:pPr>
        <w:spacing w:after="120"/>
        <w:jc w:val="both"/>
        <w:rPr>
          <w:rFonts w:ascii="Century Gothic" w:hAnsi="Century Gothic" w:cs="Arial"/>
          <w:b/>
          <w:sz w:val="18"/>
          <w:szCs w:val="18"/>
        </w:rPr>
      </w:pPr>
      <w:r w:rsidRPr="00A710B8">
        <w:rPr>
          <w:rFonts w:ascii="Century Gothic" w:hAnsi="Century Gothic" w:cs="Arial"/>
          <w:b/>
          <w:sz w:val="18"/>
          <w:szCs w:val="18"/>
        </w:rPr>
        <w:t>1.</w:t>
      </w:r>
      <w:r w:rsidR="00175C7E" w:rsidRPr="00A710B8">
        <w:rPr>
          <w:rFonts w:ascii="Century Gothic" w:hAnsi="Century Gothic" w:cs="Arial"/>
          <w:b/>
          <w:sz w:val="18"/>
          <w:szCs w:val="18"/>
        </w:rPr>
        <w:t>8</w:t>
      </w:r>
      <w:r w:rsidR="00B808FB" w:rsidRPr="00A710B8">
        <w:rPr>
          <w:rFonts w:ascii="Century Gothic" w:hAnsi="Century Gothic" w:cs="Arial"/>
          <w:b/>
          <w:sz w:val="18"/>
          <w:szCs w:val="18"/>
        </w:rPr>
        <w:t>.</w:t>
      </w:r>
      <w:r w:rsidR="006E4155" w:rsidRPr="00A710B8">
        <w:rPr>
          <w:rFonts w:ascii="Century Gothic" w:hAnsi="Century Gothic" w:cs="Arial"/>
          <w:b/>
          <w:sz w:val="18"/>
          <w:szCs w:val="18"/>
        </w:rPr>
        <w:t xml:space="preserve">    </w:t>
      </w:r>
      <w:r w:rsidR="007B7C7D" w:rsidRPr="00A710B8">
        <w:rPr>
          <w:rFonts w:ascii="Century Gothic" w:hAnsi="Century Gothic" w:cs="Arial"/>
          <w:b/>
          <w:sz w:val="18"/>
          <w:szCs w:val="18"/>
        </w:rPr>
        <w:t xml:space="preserve"> </w:t>
      </w:r>
      <w:r w:rsidR="00A24755" w:rsidRPr="00A710B8">
        <w:rPr>
          <w:rFonts w:ascii="Century Gothic" w:hAnsi="Century Gothic" w:cs="Arial"/>
          <w:b/>
          <w:sz w:val="18"/>
          <w:szCs w:val="18"/>
        </w:rPr>
        <w:t>VIGENCIA</w:t>
      </w:r>
      <w:r w:rsidR="00E92BA1" w:rsidRPr="00A710B8">
        <w:rPr>
          <w:rFonts w:ascii="Century Gothic" w:hAnsi="Century Gothic" w:cs="Arial"/>
          <w:b/>
          <w:sz w:val="18"/>
          <w:szCs w:val="18"/>
        </w:rPr>
        <w:t xml:space="preserve"> DE</w:t>
      </w:r>
      <w:r w:rsidR="00952597" w:rsidRPr="00A710B8">
        <w:rPr>
          <w:rFonts w:ascii="Century Gothic" w:hAnsi="Century Gothic" w:cs="Arial"/>
          <w:b/>
          <w:sz w:val="18"/>
          <w:szCs w:val="18"/>
        </w:rPr>
        <w:t>L</w:t>
      </w:r>
      <w:r w:rsidR="00E92BA1" w:rsidRPr="00A710B8">
        <w:rPr>
          <w:rFonts w:ascii="Century Gothic" w:hAnsi="Century Gothic" w:cs="Arial"/>
          <w:b/>
          <w:sz w:val="18"/>
          <w:szCs w:val="18"/>
        </w:rPr>
        <w:t xml:space="preserve"> C</w:t>
      </w:r>
      <w:r w:rsidR="006406CA" w:rsidRPr="00A710B8">
        <w:rPr>
          <w:rFonts w:ascii="Century Gothic" w:hAnsi="Century Gothic" w:cs="Arial"/>
          <w:b/>
          <w:sz w:val="18"/>
          <w:szCs w:val="18"/>
        </w:rPr>
        <w:t xml:space="preserve">ONTRATO </w:t>
      </w:r>
    </w:p>
    <w:p w14:paraId="49B02FDC" w14:textId="6E2A3D4C" w:rsidR="002056F3" w:rsidRPr="00A710B8" w:rsidRDefault="002056F3" w:rsidP="00433544">
      <w:pPr>
        <w:pStyle w:val="Textoindependiente"/>
        <w:ind w:left="567"/>
        <w:rPr>
          <w:rFonts w:ascii="Century Gothic" w:hAnsi="Century Gothic"/>
          <w:sz w:val="18"/>
          <w:szCs w:val="18"/>
          <w:lang w:val="es-ES"/>
        </w:rPr>
      </w:pPr>
      <w:r w:rsidRPr="00A710B8">
        <w:rPr>
          <w:rFonts w:ascii="Century Gothic" w:hAnsi="Century Gothic"/>
          <w:sz w:val="18"/>
          <w:szCs w:val="18"/>
          <w:lang w:val="es-ES"/>
        </w:rPr>
        <w:t xml:space="preserve">De conformidad con el artículo 46 de la Ley de Adquisiciones, Arrendamientos y Servicios del Sector Público, la vigencia del </w:t>
      </w:r>
      <w:r w:rsidR="00817BD2" w:rsidRPr="00A710B8">
        <w:rPr>
          <w:rFonts w:ascii="Century Gothic" w:hAnsi="Century Gothic"/>
          <w:sz w:val="18"/>
          <w:szCs w:val="18"/>
          <w:lang w:val="es-ES"/>
        </w:rPr>
        <w:t>contrato</w:t>
      </w:r>
      <w:r w:rsidRPr="00A710B8">
        <w:rPr>
          <w:rFonts w:ascii="Century Gothic" w:hAnsi="Century Gothic"/>
          <w:sz w:val="18"/>
          <w:szCs w:val="18"/>
          <w:lang w:val="es-ES"/>
        </w:rPr>
        <w:t xml:space="preserve"> será</w:t>
      </w:r>
      <w:r w:rsidR="00E92BA1" w:rsidRPr="00A710B8">
        <w:rPr>
          <w:rFonts w:ascii="Century Gothic" w:hAnsi="Century Gothic"/>
          <w:sz w:val="18"/>
          <w:szCs w:val="18"/>
          <w:lang w:val="es-ES"/>
        </w:rPr>
        <w:t xml:space="preserve"> a partir de</w:t>
      </w:r>
      <w:r w:rsidRPr="00A710B8">
        <w:rPr>
          <w:rFonts w:ascii="Century Gothic" w:hAnsi="Century Gothic"/>
          <w:sz w:val="18"/>
          <w:szCs w:val="18"/>
          <w:lang w:val="es-ES"/>
        </w:rPr>
        <w:t xml:space="preserve"> </w:t>
      </w:r>
      <w:r w:rsidR="00E92BA1" w:rsidRPr="00A710B8">
        <w:rPr>
          <w:rFonts w:ascii="Century Gothic" w:hAnsi="Century Gothic"/>
          <w:sz w:val="18"/>
          <w:szCs w:val="18"/>
          <w:lang w:val="es-ES"/>
        </w:rPr>
        <w:t xml:space="preserve">la </w:t>
      </w:r>
      <w:r w:rsidR="00DD0C40" w:rsidRPr="00A710B8">
        <w:rPr>
          <w:rFonts w:ascii="Century Gothic" w:hAnsi="Century Gothic"/>
          <w:sz w:val="18"/>
          <w:szCs w:val="18"/>
          <w:lang w:val="es-ES"/>
        </w:rPr>
        <w:t>suscripción del contrato</w:t>
      </w:r>
      <w:r w:rsidR="005D0D52" w:rsidRPr="00A710B8">
        <w:rPr>
          <w:rFonts w:ascii="Century Gothic" w:hAnsi="Century Gothic"/>
          <w:sz w:val="18"/>
          <w:szCs w:val="18"/>
          <w:lang w:val="es-ES"/>
        </w:rPr>
        <w:t xml:space="preserve"> </w:t>
      </w:r>
      <w:r w:rsidR="00E92BA1" w:rsidRPr="00A710B8">
        <w:rPr>
          <w:rFonts w:ascii="Century Gothic" w:hAnsi="Century Gothic"/>
          <w:sz w:val="18"/>
          <w:szCs w:val="18"/>
          <w:lang w:val="es-ES"/>
        </w:rPr>
        <w:t xml:space="preserve">y hasta </w:t>
      </w:r>
      <w:r w:rsidR="00DD0C40" w:rsidRPr="00A710B8">
        <w:rPr>
          <w:rFonts w:ascii="Century Gothic" w:hAnsi="Century Gothic"/>
          <w:sz w:val="18"/>
          <w:szCs w:val="18"/>
          <w:lang w:val="es-ES"/>
        </w:rPr>
        <w:t>el</w:t>
      </w:r>
      <w:r w:rsidR="00E92BA1" w:rsidRPr="00A710B8">
        <w:rPr>
          <w:rFonts w:ascii="Century Gothic" w:hAnsi="Century Gothic"/>
          <w:sz w:val="18"/>
          <w:szCs w:val="18"/>
          <w:lang w:val="es-ES"/>
        </w:rPr>
        <w:t xml:space="preserve"> </w:t>
      </w:r>
      <w:r w:rsidR="00DD0C40" w:rsidRPr="00A710B8">
        <w:rPr>
          <w:rFonts w:ascii="Century Gothic" w:hAnsi="Century Gothic"/>
          <w:sz w:val="18"/>
          <w:szCs w:val="18"/>
          <w:lang w:val="es-ES"/>
        </w:rPr>
        <w:t>3</w:t>
      </w:r>
      <w:r w:rsidR="00E92BA1" w:rsidRPr="00A710B8">
        <w:rPr>
          <w:rFonts w:ascii="Century Gothic" w:hAnsi="Century Gothic"/>
          <w:sz w:val="18"/>
          <w:szCs w:val="18"/>
          <w:lang w:val="es-ES"/>
        </w:rPr>
        <w:t>0 d</w:t>
      </w:r>
      <w:r w:rsidR="00DD0C40" w:rsidRPr="00A710B8">
        <w:rPr>
          <w:rFonts w:ascii="Century Gothic" w:hAnsi="Century Gothic"/>
          <w:sz w:val="18"/>
          <w:szCs w:val="18"/>
          <w:lang w:val="es-ES"/>
        </w:rPr>
        <w:t>e septiembre de 2018</w:t>
      </w:r>
      <w:r w:rsidRPr="00A710B8">
        <w:rPr>
          <w:rFonts w:ascii="Century Gothic" w:hAnsi="Century Gothic"/>
          <w:sz w:val="18"/>
          <w:szCs w:val="18"/>
          <w:lang w:val="es-ES"/>
        </w:rPr>
        <w:t>.</w:t>
      </w:r>
    </w:p>
    <w:p w14:paraId="75B988A5" w14:textId="77777777" w:rsidR="00942BB0" w:rsidRPr="00A710B8" w:rsidRDefault="00942BB0" w:rsidP="00433544">
      <w:pPr>
        <w:pStyle w:val="Prrafodelista"/>
        <w:ind w:left="360"/>
        <w:jc w:val="both"/>
        <w:rPr>
          <w:rFonts w:ascii="Century Gothic" w:hAnsi="Century Gothic"/>
          <w:b/>
          <w:color w:val="auto"/>
          <w:sz w:val="14"/>
          <w:szCs w:val="18"/>
        </w:rPr>
      </w:pPr>
    </w:p>
    <w:p w14:paraId="63ABB62F" w14:textId="051EB4D8" w:rsidR="002056F3" w:rsidRPr="00A710B8" w:rsidRDefault="002056F3" w:rsidP="00942BB0">
      <w:pPr>
        <w:pStyle w:val="Prrafodelista"/>
        <w:spacing w:after="120"/>
        <w:ind w:left="0"/>
        <w:jc w:val="both"/>
        <w:rPr>
          <w:rFonts w:ascii="Century Gothic" w:hAnsi="Century Gothic"/>
          <w:b/>
          <w:color w:val="auto"/>
          <w:sz w:val="18"/>
          <w:szCs w:val="18"/>
        </w:rPr>
      </w:pPr>
      <w:r w:rsidRPr="00A710B8">
        <w:rPr>
          <w:rFonts w:ascii="Century Gothic" w:hAnsi="Century Gothic"/>
          <w:b/>
          <w:color w:val="auto"/>
          <w:sz w:val="18"/>
          <w:szCs w:val="18"/>
        </w:rPr>
        <w:t>1.</w:t>
      </w:r>
      <w:r w:rsidR="00DD0C40" w:rsidRPr="00A710B8">
        <w:rPr>
          <w:rFonts w:ascii="Century Gothic" w:hAnsi="Century Gothic"/>
          <w:b/>
          <w:color w:val="auto"/>
          <w:sz w:val="18"/>
          <w:szCs w:val="18"/>
        </w:rPr>
        <w:t>9</w:t>
      </w:r>
      <w:r w:rsidRPr="00A710B8">
        <w:rPr>
          <w:rFonts w:ascii="Century Gothic" w:hAnsi="Century Gothic"/>
          <w:b/>
          <w:color w:val="auto"/>
          <w:sz w:val="18"/>
          <w:szCs w:val="18"/>
        </w:rPr>
        <w:tab/>
        <w:t>NORMAS OFICIALES MEXICANAS</w:t>
      </w:r>
      <w:r w:rsidR="00F2382C" w:rsidRPr="00A710B8">
        <w:rPr>
          <w:rFonts w:ascii="Century Gothic" w:hAnsi="Century Gothic"/>
          <w:b/>
          <w:color w:val="auto"/>
          <w:sz w:val="18"/>
          <w:szCs w:val="18"/>
        </w:rPr>
        <w:t xml:space="preserve"> Y</w:t>
      </w:r>
      <w:r w:rsidRPr="00A710B8">
        <w:rPr>
          <w:rFonts w:ascii="Century Gothic" w:hAnsi="Century Gothic"/>
          <w:b/>
          <w:color w:val="auto"/>
          <w:sz w:val="18"/>
          <w:szCs w:val="18"/>
        </w:rPr>
        <w:t xml:space="preserve"> NORMAS MEXICANAS</w:t>
      </w:r>
    </w:p>
    <w:p w14:paraId="4D790A1B" w14:textId="2AAB42A8" w:rsidR="002056F3" w:rsidRPr="00A710B8" w:rsidRDefault="002056F3" w:rsidP="002056F3">
      <w:pPr>
        <w:spacing w:after="120"/>
        <w:ind w:left="567"/>
        <w:jc w:val="both"/>
        <w:rPr>
          <w:rFonts w:ascii="Century Gothic" w:hAnsi="Century Gothic"/>
          <w:noProof/>
          <w:sz w:val="18"/>
          <w:szCs w:val="18"/>
          <w:lang w:val="es-MX"/>
        </w:rPr>
      </w:pPr>
      <w:r w:rsidRPr="00A710B8">
        <w:rPr>
          <w:rFonts w:ascii="Century Gothic" w:hAnsi="Century Gothic"/>
          <w:noProof/>
          <w:sz w:val="18"/>
          <w:szCs w:val="18"/>
          <w:lang w:val="es-MX"/>
        </w:rPr>
        <w:t>El licitante deberá presentar por escrito en papel membretado, bajo protesta de decir verdad y firmado, en su caso, por su representante o apoderado legal que los bienes que oferta, cumplen con las Normas Oficiales Mexicanas, Normas Mexicanas, según proceda y a falta de éstas, las respectivas Normas Internacionales, de conformidad con lo dispuesto por los artículos 53 y 55 de la Ley Federal sobre Metrología y Normalización, relacionadas con los bienes materia de la presente Convocatoria</w:t>
      </w:r>
      <w:r w:rsidR="00DD0C40" w:rsidRPr="00A710B8">
        <w:rPr>
          <w:rFonts w:ascii="Century Gothic" w:hAnsi="Century Gothic"/>
          <w:noProof/>
          <w:sz w:val="18"/>
          <w:szCs w:val="18"/>
          <w:lang w:val="es-MX"/>
        </w:rPr>
        <w:t xml:space="preserve"> y en particular con la</w:t>
      </w:r>
      <w:r w:rsidR="00C5739A" w:rsidRPr="00A710B8">
        <w:rPr>
          <w:rFonts w:ascii="Century Gothic" w:hAnsi="Century Gothic"/>
          <w:noProof/>
          <w:sz w:val="18"/>
          <w:szCs w:val="18"/>
          <w:lang w:val="es-MX"/>
        </w:rPr>
        <w:t>s</w:t>
      </w:r>
      <w:r w:rsidR="00DD0C40" w:rsidRPr="00A710B8">
        <w:rPr>
          <w:rFonts w:ascii="Century Gothic" w:hAnsi="Century Gothic"/>
          <w:noProof/>
          <w:sz w:val="18"/>
          <w:szCs w:val="18"/>
          <w:lang w:val="es-MX"/>
        </w:rPr>
        <w:t xml:space="preserve"> siguiente</w:t>
      </w:r>
      <w:r w:rsidR="00C5739A" w:rsidRPr="00A710B8">
        <w:rPr>
          <w:rFonts w:ascii="Century Gothic" w:hAnsi="Century Gothic"/>
          <w:noProof/>
          <w:sz w:val="18"/>
          <w:szCs w:val="18"/>
          <w:lang w:val="es-MX"/>
        </w:rPr>
        <w:t>s</w:t>
      </w:r>
      <w:r w:rsidR="00DD0C40" w:rsidRPr="00A710B8">
        <w:rPr>
          <w:rFonts w:ascii="Century Gothic" w:hAnsi="Century Gothic"/>
          <w:noProof/>
          <w:sz w:val="18"/>
          <w:szCs w:val="18"/>
          <w:lang w:val="es-MX"/>
        </w:rPr>
        <w:t xml:space="preserve"> norma</w:t>
      </w:r>
      <w:r w:rsidR="00C5739A" w:rsidRPr="00A710B8">
        <w:rPr>
          <w:rFonts w:ascii="Century Gothic" w:hAnsi="Century Gothic"/>
          <w:noProof/>
          <w:sz w:val="18"/>
          <w:szCs w:val="18"/>
          <w:lang w:val="es-MX"/>
        </w:rPr>
        <w:t>s</w:t>
      </w:r>
      <w:r w:rsidR="00DD0C40" w:rsidRPr="00A710B8">
        <w:rPr>
          <w:rFonts w:ascii="Century Gothic" w:hAnsi="Century Gothic"/>
          <w:noProof/>
          <w:sz w:val="18"/>
          <w:szCs w:val="18"/>
          <w:lang w:val="es-MX"/>
        </w:rPr>
        <w:t>:</w:t>
      </w:r>
    </w:p>
    <w:p w14:paraId="45232BD4" w14:textId="5159ADE3" w:rsidR="002056F3" w:rsidRPr="00A710B8" w:rsidRDefault="00761FBF" w:rsidP="005D0D52">
      <w:pPr>
        <w:spacing w:after="120"/>
        <w:ind w:left="567"/>
        <w:jc w:val="both"/>
        <w:rPr>
          <w:rFonts w:ascii="Century Gothic" w:hAnsi="Century Gothic"/>
          <w:noProof/>
          <w:sz w:val="18"/>
          <w:szCs w:val="18"/>
          <w:lang w:val="es-MX"/>
        </w:rPr>
      </w:pPr>
      <w:r w:rsidRPr="00A710B8">
        <w:rPr>
          <w:rFonts w:ascii="Century Gothic" w:hAnsi="Century Gothic"/>
          <w:b/>
          <w:noProof/>
          <w:sz w:val="18"/>
          <w:szCs w:val="18"/>
          <w:lang w:val="es-MX"/>
        </w:rPr>
        <w:t>NOM-004-SCFI-2006,</w:t>
      </w:r>
      <w:r w:rsidRPr="00A710B8">
        <w:rPr>
          <w:rFonts w:ascii="Century Gothic" w:hAnsi="Century Gothic"/>
          <w:noProof/>
          <w:sz w:val="18"/>
          <w:szCs w:val="18"/>
          <w:lang w:val="es-MX"/>
        </w:rPr>
        <w:t xml:space="preserve"> </w:t>
      </w:r>
      <w:r w:rsidR="00A477F8" w:rsidRPr="00A710B8">
        <w:rPr>
          <w:rFonts w:ascii="Century Gothic" w:hAnsi="Century Gothic"/>
          <w:noProof/>
          <w:sz w:val="18"/>
          <w:szCs w:val="18"/>
          <w:lang w:val="es-MX"/>
        </w:rPr>
        <w:t>Información comercial-Etiquetado de productos textiles, prendas de vestir, sus</w:t>
      </w:r>
      <w:r w:rsidR="005D0D52" w:rsidRPr="00A710B8">
        <w:rPr>
          <w:rFonts w:ascii="Century Gothic" w:hAnsi="Century Gothic"/>
          <w:noProof/>
          <w:sz w:val="18"/>
          <w:szCs w:val="18"/>
          <w:lang w:val="es-MX"/>
        </w:rPr>
        <w:t xml:space="preserve"> </w:t>
      </w:r>
      <w:r w:rsidR="00A477F8" w:rsidRPr="00A710B8">
        <w:rPr>
          <w:rFonts w:ascii="Century Gothic" w:hAnsi="Century Gothic"/>
          <w:noProof/>
          <w:sz w:val="18"/>
          <w:szCs w:val="18"/>
          <w:lang w:val="es-MX"/>
        </w:rPr>
        <w:t>accesorios y ropa de casa.</w:t>
      </w:r>
    </w:p>
    <w:p w14:paraId="7870BCEC" w14:textId="0D490FD5" w:rsidR="00C5739A" w:rsidRPr="00A710B8" w:rsidRDefault="00C5739A" w:rsidP="005D0D52">
      <w:pPr>
        <w:spacing w:after="120"/>
        <w:ind w:left="567"/>
        <w:jc w:val="both"/>
        <w:rPr>
          <w:rFonts w:ascii="Century Gothic" w:hAnsi="Century Gothic"/>
          <w:b/>
          <w:noProof/>
          <w:sz w:val="18"/>
          <w:szCs w:val="18"/>
          <w:lang w:val="es-MX"/>
        </w:rPr>
      </w:pPr>
      <w:r w:rsidRPr="00A710B8">
        <w:rPr>
          <w:rFonts w:ascii="Century Gothic" w:hAnsi="Century Gothic"/>
          <w:b/>
          <w:noProof/>
          <w:sz w:val="18"/>
          <w:szCs w:val="18"/>
          <w:lang w:val="es-MX"/>
        </w:rPr>
        <w:t>NOM-113-STPS-2009</w:t>
      </w:r>
      <w:r w:rsidRPr="00A710B8">
        <w:rPr>
          <w:rFonts w:ascii="Century Gothic" w:hAnsi="Century Gothic"/>
          <w:noProof/>
          <w:sz w:val="18"/>
          <w:szCs w:val="18"/>
          <w:lang w:val="es-MX"/>
        </w:rPr>
        <w:t>, Seguridad-Equipo de protección personal-Calzado de protección-Clasificación, especificaciones y métodos de prueba.</w:t>
      </w:r>
    </w:p>
    <w:p w14:paraId="47DC46DF" w14:textId="1B8336CF" w:rsidR="00195154" w:rsidRPr="00A710B8" w:rsidRDefault="005F798E" w:rsidP="00195154">
      <w:pPr>
        <w:jc w:val="both"/>
        <w:rPr>
          <w:rFonts w:ascii="Century Gothic" w:hAnsi="Century Gothic"/>
          <w:b/>
          <w:sz w:val="18"/>
          <w:szCs w:val="18"/>
        </w:rPr>
      </w:pPr>
      <w:r w:rsidRPr="00A710B8">
        <w:rPr>
          <w:rFonts w:ascii="Century Gothic" w:hAnsi="Century Gothic"/>
          <w:b/>
          <w:lang w:val="es-MX"/>
        </w:rPr>
        <w:lastRenderedPageBreak/>
        <w:t>1</w:t>
      </w:r>
      <w:r w:rsidR="006A0741" w:rsidRPr="00A710B8">
        <w:rPr>
          <w:rFonts w:ascii="Century Gothic" w:hAnsi="Century Gothic"/>
          <w:b/>
          <w:lang w:val="es-MX"/>
        </w:rPr>
        <w:t>.</w:t>
      </w:r>
      <w:r w:rsidR="00B808FB" w:rsidRPr="00A710B8">
        <w:rPr>
          <w:rFonts w:ascii="Century Gothic" w:hAnsi="Century Gothic"/>
          <w:b/>
          <w:lang w:val="es-MX"/>
        </w:rPr>
        <w:t>1</w:t>
      </w:r>
      <w:r w:rsidR="00DD0C40" w:rsidRPr="00A710B8">
        <w:rPr>
          <w:rFonts w:ascii="Century Gothic" w:hAnsi="Century Gothic"/>
          <w:b/>
          <w:lang w:val="es-MX"/>
        </w:rPr>
        <w:t>0</w:t>
      </w:r>
      <w:r w:rsidR="00195154" w:rsidRPr="00A710B8">
        <w:rPr>
          <w:rFonts w:ascii="Century Gothic" w:hAnsi="Century Gothic"/>
          <w:b/>
          <w:lang w:val="es-MX"/>
        </w:rPr>
        <w:t xml:space="preserve"> </w:t>
      </w:r>
      <w:r w:rsidR="00195154" w:rsidRPr="00A710B8">
        <w:rPr>
          <w:rFonts w:ascii="Century Gothic" w:hAnsi="Century Gothic"/>
          <w:b/>
          <w:lang w:val="es-MX"/>
        </w:rPr>
        <w:tab/>
      </w:r>
      <w:r w:rsidR="00D37127" w:rsidRPr="00A710B8">
        <w:rPr>
          <w:rFonts w:ascii="Century Gothic" w:hAnsi="Century Gothic"/>
          <w:b/>
          <w:sz w:val="18"/>
          <w:szCs w:val="18"/>
        </w:rPr>
        <w:t xml:space="preserve">RESPONSABLES DE LA RECEPCIÓN, ADMINISTRACIÓN Y SUPERVISIÓN DE LA ENTREGA DE LOS </w:t>
      </w:r>
      <w:r w:rsidR="001E385A" w:rsidRPr="00A710B8">
        <w:rPr>
          <w:rFonts w:ascii="Century Gothic" w:hAnsi="Century Gothic"/>
          <w:b/>
          <w:sz w:val="18"/>
          <w:szCs w:val="18"/>
        </w:rPr>
        <w:t>BIENES</w:t>
      </w:r>
      <w:r w:rsidR="00D37127" w:rsidRPr="00A710B8">
        <w:rPr>
          <w:rFonts w:ascii="Century Gothic" w:hAnsi="Century Gothic"/>
          <w:b/>
          <w:sz w:val="18"/>
          <w:szCs w:val="18"/>
        </w:rPr>
        <w:t>.</w:t>
      </w:r>
    </w:p>
    <w:p w14:paraId="2E04C2F3" w14:textId="0C1280EA" w:rsidR="002549C0" w:rsidRPr="00A710B8" w:rsidRDefault="006746FC" w:rsidP="00433544">
      <w:pPr>
        <w:ind w:left="567" w:firstLine="6"/>
        <w:jc w:val="both"/>
        <w:rPr>
          <w:rFonts w:ascii="Century Gothic" w:hAnsi="Century Gothic"/>
          <w:sz w:val="18"/>
          <w:szCs w:val="18"/>
        </w:rPr>
      </w:pPr>
      <w:r w:rsidRPr="00A710B8">
        <w:rPr>
          <w:rFonts w:ascii="Century Gothic" w:hAnsi="Century Gothic"/>
          <w:sz w:val="18"/>
          <w:szCs w:val="18"/>
        </w:rPr>
        <w:t>Conforme al penúltimo párrafo del artículo 84 del Reglamento la Ley de Adquisiciones, Arrendamientos y Servicios del Sector Público, el Gerente de Administración de Personal o quién la sustituya en el cargo, será el/la responsable de administrar el instrumento contractual que se derive de la presente contratación.</w:t>
      </w:r>
    </w:p>
    <w:p w14:paraId="5E0F4D3A" w14:textId="77777777" w:rsidR="006746FC" w:rsidRPr="00A710B8" w:rsidRDefault="006746FC" w:rsidP="00433544">
      <w:pPr>
        <w:ind w:left="567" w:firstLine="6"/>
        <w:jc w:val="both"/>
        <w:rPr>
          <w:rFonts w:ascii="Century Gothic" w:hAnsi="Century Gothic"/>
          <w:sz w:val="18"/>
          <w:szCs w:val="18"/>
        </w:rPr>
      </w:pPr>
    </w:p>
    <w:p w14:paraId="152D3367" w14:textId="3EF62613" w:rsidR="002549C0" w:rsidRPr="00A710B8" w:rsidRDefault="002549C0" w:rsidP="002549C0">
      <w:pPr>
        <w:spacing w:after="120"/>
        <w:ind w:left="567" w:hanging="567"/>
        <w:jc w:val="both"/>
        <w:rPr>
          <w:rFonts w:ascii="Century Gothic" w:hAnsi="Century Gothic"/>
          <w:b/>
          <w:sz w:val="18"/>
          <w:szCs w:val="18"/>
        </w:rPr>
      </w:pPr>
      <w:r w:rsidRPr="00A710B8">
        <w:rPr>
          <w:rFonts w:ascii="Century Gothic" w:hAnsi="Century Gothic"/>
          <w:b/>
          <w:sz w:val="18"/>
          <w:szCs w:val="18"/>
        </w:rPr>
        <w:t>1.</w:t>
      </w:r>
      <w:r w:rsidR="006A0741" w:rsidRPr="00A710B8">
        <w:rPr>
          <w:rFonts w:ascii="Century Gothic" w:hAnsi="Century Gothic"/>
          <w:b/>
          <w:sz w:val="18"/>
          <w:szCs w:val="18"/>
        </w:rPr>
        <w:t>1</w:t>
      </w:r>
      <w:r w:rsidR="00DD0C40" w:rsidRPr="00A710B8">
        <w:rPr>
          <w:rFonts w:ascii="Century Gothic" w:hAnsi="Century Gothic"/>
          <w:b/>
          <w:sz w:val="18"/>
          <w:szCs w:val="18"/>
        </w:rPr>
        <w:t>1</w:t>
      </w:r>
      <w:r w:rsidRPr="00A710B8">
        <w:rPr>
          <w:rFonts w:ascii="Century Gothic" w:hAnsi="Century Gothic"/>
          <w:b/>
          <w:sz w:val="18"/>
          <w:szCs w:val="18"/>
        </w:rPr>
        <w:t xml:space="preserve"> </w:t>
      </w:r>
      <w:r w:rsidRPr="00A710B8">
        <w:rPr>
          <w:rFonts w:ascii="Century Gothic" w:hAnsi="Century Gothic"/>
          <w:b/>
          <w:sz w:val="18"/>
          <w:szCs w:val="18"/>
        </w:rPr>
        <w:tab/>
        <w:t>PERIODO DE GARANTÍA DE LOS BIENES</w:t>
      </w:r>
    </w:p>
    <w:p w14:paraId="0219ACBF" w14:textId="7916DB48" w:rsidR="002549C0" w:rsidRPr="00A710B8" w:rsidRDefault="002549C0" w:rsidP="002549C0">
      <w:pPr>
        <w:spacing w:after="120"/>
        <w:ind w:left="567"/>
        <w:jc w:val="both"/>
        <w:rPr>
          <w:rFonts w:ascii="Century Gothic" w:hAnsi="Century Gothic"/>
          <w:sz w:val="18"/>
          <w:szCs w:val="18"/>
          <w:lang w:val="es-MX"/>
        </w:rPr>
      </w:pPr>
      <w:r w:rsidRPr="00A710B8">
        <w:rPr>
          <w:rFonts w:ascii="Century Gothic" w:hAnsi="Century Gothic"/>
          <w:sz w:val="18"/>
          <w:szCs w:val="18"/>
          <w:lang w:val="es-MX"/>
        </w:rPr>
        <w:t xml:space="preserve">El periodo mínimo de garantía requerido para los </w:t>
      </w:r>
      <w:r w:rsidR="002427C1" w:rsidRPr="00A710B8">
        <w:rPr>
          <w:rFonts w:ascii="Century Gothic" w:hAnsi="Century Gothic"/>
          <w:sz w:val="18"/>
          <w:szCs w:val="18"/>
          <w:lang w:val="es-MX"/>
        </w:rPr>
        <w:t>bienes</w:t>
      </w:r>
      <w:r w:rsidRPr="00A710B8">
        <w:rPr>
          <w:rFonts w:ascii="Century Gothic" w:hAnsi="Century Gothic"/>
          <w:sz w:val="18"/>
          <w:szCs w:val="18"/>
          <w:lang w:val="es-MX"/>
        </w:rPr>
        <w:t xml:space="preserve"> será de un año, contra defectos de fabricación y/o vicios ocultos, computado a partir de que sean recibidos, a entera satisfacción de Canal 22.</w:t>
      </w:r>
    </w:p>
    <w:p w14:paraId="24FF637B" w14:textId="463EFA58" w:rsidR="002549C0" w:rsidRPr="00A710B8" w:rsidRDefault="009510F8" w:rsidP="002549C0">
      <w:pPr>
        <w:spacing w:after="120"/>
        <w:ind w:left="567" w:hanging="567"/>
        <w:jc w:val="both"/>
        <w:rPr>
          <w:rFonts w:ascii="Century Gothic" w:hAnsi="Century Gothic"/>
          <w:b/>
          <w:sz w:val="18"/>
          <w:szCs w:val="18"/>
        </w:rPr>
      </w:pPr>
      <w:r w:rsidRPr="00A710B8">
        <w:rPr>
          <w:rFonts w:ascii="Century Gothic" w:hAnsi="Century Gothic"/>
          <w:b/>
          <w:sz w:val="18"/>
          <w:szCs w:val="18"/>
        </w:rPr>
        <w:t>1.1</w:t>
      </w:r>
      <w:r w:rsidR="00DD0C40" w:rsidRPr="00A710B8">
        <w:rPr>
          <w:rFonts w:ascii="Century Gothic" w:hAnsi="Century Gothic"/>
          <w:b/>
          <w:sz w:val="18"/>
          <w:szCs w:val="18"/>
        </w:rPr>
        <w:t>2</w:t>
      </w:r>
      <w:r w:rsidRPr="00A710B8">
        <w:rPr>
          <w:rFonts w:ascii="Century Gothic" w:hAnsi="Century Gothic"/>
          <w:b/>
          <w:sz w:val="18"/>
          <w:szCs w:val="18"/>
        </w:rPr>
        <w:t xml:space="preserve"> </w:t>
      </w:r>
      <w:r w:rsidRPr="00A710B8">
        <w:rPr>
          <w:rFonts w:ascii="Century Gothic" w:hAnsi="Century Gothic"/>
          <w:b/>
          <w:sz w:val="18"/>
          <w:szCs w:val="18"/>
        </w:rPr>
        <w:tab/>
      </w:r>
      <w:r w:rsidR="002549C0" w:rsidRPr="00A710B8">
        <w:rPr>
          <w:rFonts w:ascii="Century Gothic" w:hAnsi="Century Gothic"/>
          <w:b/>
          <w:sz w:val="18"/>
          <w:szCs w:val="18"/>
        </w:rPr>
        <w:t>TRASLADO</w:t>
      </w:r>
    </w:p>
    <w:p w14:paraId="74983A20" w14:textId="388CD9F0" w:rsidR="002549C0" w:rsidRPr="00A710B8" w:rsidRDefault="002549C0" w:rsidP="00F471DA">
      <w:pPr>
        <w:widowControl/>
        <w:ind w:left="567"/>
        <w:jc w:val="both"/>
        <w:rPr>
          <w:rFonts w:ascii="Century Gothic" w:hAnsi="Century Gothic"/>
          <w:snapToGrid/>
          <w:sz w:val="18"/>
          <w:szCs w:val="18"/>
          <w:lang w:val="es-MX"/>
        </w:rPr>
      </w:pPr>
      <w:r w:rsidRPr="00A710B8">
        <w:rPr>
          <w:rFonts w:ascii="Century Gothic" w:hAnsi="Century Gothic"/>
          <w:snapToGrid/>
          <w:sz w:val="18"/>
          <w:szCs w:val="18"/>
          <w:lang w:val="es-MX"/>
        </w:rPr>
        <w:t xml:space="preserve">El licitante ganador realizará el traslado de los </w:t>
      </w:r>
      <w:r w:rsidR="002427C1" w:rsidRPr="00A710B8">
        <w:rPr>
          <w:rFonts w:ascii="Century Gothic" w:hAnsi="Century Gothic"/>
          <w:sz w:val="18"/>
          <w:szCs w:val="18"/>
          <w:lang w:val="es-MX"/>
        </w:rPr>
        <w:t>bienes</w:t>
      </w:r>
      <w:r w:rsidRPr="00A710B8">
        <w:rPr>
          <w:rFonts w:ascii="Century Gothic" w:hAnsi="Century Gothic"/>
          <w:snapToGrid/>
          <w:sz w:val="18"/>
          <w:szCs w:val="18"/>
          <w:lang w:val="es-MX"/>
        </w:rPr>
        <w:t>, garantizando totalmente su integridad hasta la entrega de los mismos, en el domicilio de Canal 22. Los costos de transporte, seguros y maniobras serán por cuenta de dicho licitante ganador.</w:t>
      </w:r>
    </w:p>
    <w:p w14:paraId="4C102214" w14:textId="77777777" w:rsidR="006A0741" w:rsidRPr="00A710B8" w:rsidRDefault="006A0741" w:rsidP="00F471DA">
      <w:pPr>
        <w:widowControl/>
        <w:ind w:left="567"/>
        <w:jc w:val="both"/>
        <w:rPr>
          <w:rFonts w:ascii="Century Gothic" w:hAnsi="Century Gothic"/>
          <w:snapToGrid/>
          <w:sz w:val="18"/>
          <w:szCs w:val="18"/>
          <w:lang w:val="es-MX"/>
        </w:rPr>
      </w:pPr>
    </w:p>
    <w:p w14:paraId="1DE8135E" w14:textId="77777777" w:rsidR="008C6CC7" w:rsidRPr="00A710B8" w:rsidRDefault="008C6CC7" w:rsidP="00433544">
      <w:pPr>
        <w:ind w:left="567" w:hanging="567"/>
        <w:jc w:val="both"/>
        <w:rPr>
          <w:rFonts w:ascii="Century Gothic" w:hAnsi="Century Gothic"/>
          <w:b/>
          <w:sz w:val="18"/>
          <w:szCs w:val="18"/>
          <w:lang w:val="es-MX"/>
        </w:rPr>
      </w:pPr>
      <w:r w:rsidRPr="00A710B8">
        <w:rPr>
          <w:rFonts w:ascii="Century Gothic" w:hAnsi="Century Gothic"/>
          <w:b/>
          <w:sz w:val="18"/>
          <w:szCs w:val="18"/>
          <w:lang w:val="es-MX"/>
        </w:rPr>
        <w:t>2.</w:t>
      </w:r>
      <w:r w:rsidRPr="00A710B8">
        <w:rPr>
          <w:rFonts w:ascii="Century Gothic" w:hAnsi="Century Gothic"/>
          <w:b/>
          <w:sz w:val="18"/>
          <w:szCs w:val="18"/>
          <w:lang w:val="es-MX"/>
        </w:rPr>
        <w:tab/>
        <w:t xml:space="preserve">INFORMACIÓN ESPECÍFICA DE </w:t>
      </w:r>
      <w:r w:rsidR="003C4045" w:rsidRPr="00A710B8">
        <w:rPr>
          <w:rFonts w:ascii="Century Gothic" w:hAnsi="Century Gothic"/>
          <w:b/>
          <w:sz w:val="18"/>
          <w:szCs w:val="18"/>
          <w:lang w:val="es-MX"/>
        </w:rPr>
        <w:t>LA LICITACIÓN</w:t>
      </w:r>
    </w:p>
    <w:p w14:paraId="71AD4305" w14:textId="77777777" w:rsidR="00A673F9" w:rsidRPr="00A710B8" w:rsidRDefault="00A673F9" w:rsidP="00433544">
      <w:pPr>
        <w:ind w:left="567" w:hanging="567"/>
        <w:jc w:val="both"/>
        <w:rPr>
          <w:rFonts w:ascii="Century Gothic" w:hAnsi="Century Gothic"/>
          <w:b/>
          <w:sz w:val="18"/>
          <w:szCs w:val="18"/>
          <w:lang w:val="es-MX"/>
        </w:rPr>
      </w:pPr>
    </w:p>
    <w:p w14:paraId="6D91A92C" w14:textId="77777777" w:rsidR="008C6CC7" w:rsidRPr="00A710B8" w:rsidRDefault="008C6CC7" w:rsidP="00F471DA">
      <w:pPr>
        <w:ind w:left="567" w:hanging="567"/>
        <w:jc w:val="both"/>
        <w:rPr>
          <w:rFonts w:ascii="Century Gothic" w:hAnsi="Century Gothic"/>
          <w:b/>
          <w:sz w:val="18"/>
          <w:szCs w:val="18"/>
          <w:u w:val="single"/>
          <w:lang w:val="es-MX"/>
        </w:rPr>
      </w:pPr>
      <w:r w:rsidRPr="00A710B8">
        <w:rPr>
          <w:rFonts w:ascii="Century Gothic" w:hAnsi="Century Gothic"/>
          <w:b/>
          <w:sz w:val="18"/>
          <w:szCs w:val="18"/>
          <w:lang w:val="es-MX"/>
        </w:rPr>
        <w:t>2.1</w:t>
      </w:r>
      <w:r w:rsidRPr="00A710B8">
        <w:rPr>
          <w:rFonts w:ascii="Century Gothic" w:hAnsi="Century Gothic"/>
          <w:b/>
          <w:sz w:val="18"/>
          <w:szCs w:val="18"/>
          <w:lang w:val="es-MX"/>
        </w:rPr>
        <w:tab/>
        <w:t xml:space="preserve">OBTENCIÓN DE </w:t>
      </w:r>
      <w:r w:rsidR="0099358E" w:rsidRPr="00A710B8">
        <w:rPr>
          <w:rFonts w:ascii="Century Gothic" w:hAnsi="Century Gothic"/>
          <w:b/>
          <w:sz w:val="18"/>
          <w:szCs w:val="18"/>
          <w:lang w:val="es-MX"/>
        </w:rPr>
        <w:t>CONVOCATORIA</w:t>
      </w:r>
    </w:p>
    <w:p w14:paraId="0813EAE8" w14:textId="2F1F88E7" w:rsidR="0099116C" w:rsidRPr="00A710B8" w:rsidRDefault="005371AA" w:rsidP="00836477">
      <w:pPr>
        <w:spacing w:after="120"/>
        <w:ind w:left="567"/>
        <w:jc w:val="both"/>
        <w:rPr>
          <w:rFonts w:ascii="Century Gothic" w:hAnsi="Century Gothic"/>
          <w:sz w:val="18"/>
          <w:szCs w:val="18"/>
          <w:lang w:val="es-MX"/>
        </w:rPr>
      </w:pPr>
      <w:r w:rsidRPr="00A710B8">
        <w:rPr>
          <w:rFonts w:ascii="Century Gothic" w:hAnsi="Century Gothic"/>
          <w:sz w:val="18"/>
          <w:szCs w:val="18"/>
          <w:lang w:val="es-MX"/>
        </w:rPr>
        <w:t xml:space="preserve">La publicación de la </w:t>
      </w:r>
      <w:r w:rsidR="0099358E" w:rsidRPr="00A710B8">
        <w:rPr>
          <w:rFonts w:ascii="Century Gothic" w:hAnsi="Century Gothic"/>
          <w:sz w:val="18"/>
          <w:szCs w:val="18"/>
          <w:lang w:val="es-MX"/>
        </w:rPr>
        <w:t>Convocatoria</w:t>
      </w:r>
      <w:r w:rsidRPr="00A710B8">
        <w:rPr>
          <w:rFonts w:ascii="Century Gothic" w:hAnsi="Century Gothic"/>
          <w:sz w:val="18"/>
          <w:szCs w:val="18"/>
          <w:lang w:val="es-MX"/>
        </w:rPr>
        <w:t xml:space="preserve"> se realizará a través de CompraNet y su obtención será gratuita, asimismo, estará a disposición de los licitantes en la Gerencia de Recursos Materiales y Servicios Generales, ubicada en Atletas</w:t>
      </w:r>
      <w:r w:rsidR="00A673F9" w:rsidRPr="00A710B8">
        <w:rPr>
          <w:rFonts w:ascii="Century Gothic" w:hAnsi="Century Gothic"/>
          <w:sz w:val="18"/>
          <w:szCs w:val="18"/>
          <w:lang w:val="es-MX"/>
        </w:rPr>
        <w:t xml:space="preserve">, </w:t>
      </w:r>
      <w:r w:rsidRPr="00A710B8">
        <w:rPr>
          <w:rFonts w:ascii="Century Gothic" w:hAnsi="Century Gothic"/>
          <w:sz w:val="18"/>
          <w:szCs w:val="18"/>
          <w:lang w:val="es-MX"/>
        </w:rPr>
        <w:t>No. 2, Edificio “Pedro Infante”, Planta Baja, Col</w:t>
      </w:r>
      <w:r w:rsidR="0029454F" w:rsidRPr="00A710B8">
        <w:rPr>
          <w:rFonts w:ascii="Century Gothic" w:hAnsi="Century Gothic"/>
          <w:sz w:val="18"/>
          <w:szCs w:val="18"/>
          <w:lang w:val="es-MX"/>
        </w:rPr>
        <w:t>onia</w:t>
      </w:r>
      <w:r w:rsidRPr="00A710B8">
        <w:rPr>
          <w:rFonts w:ascii="Century Gothic" w:hAnsi="Century Gothic"/>
          <w:sz w:val="18"/>
          <w:szCs w:val="18"/>
          <w:lang w:val="es-MX"/>
        </w:rPr>
        <w:t xml:space="preserve"> Country Club, Delegación Coyoacán, C.P. 04220, </w:t>
      </w:r>
      <w:r w:rsidR="002427C1" w:rsidRPr="00A710B8">
        <w:rPr>
          <w:rFonts w:ascii="Century Gothic" w:hAnsi="Century Gothic"/>
          <w:sz w:val="18"/>
          <w:szCs w:val="18"/>
          <w:lang w:val="es-MX"/>
        </w:rPr>
        <w:t xml:space="preserve">en </w:t>
      </w:r>
      <w:r w:rsidR="0071401A" w:rsidRPr="00A710B8">
        <w:rPr>
          <w:rFonts w:ascii="Century Gothic" w:hAnsi="Century Gothic"/>
          <w:sz w:val="18"/>
          <w:szCs w:val="18"/>
          <w:lang w:val="es-MX"/>
        </w:rPr>
        <w:t>la Ciudad de México</w:t>
      </w:r>
      <w:r w:rsidRPr="00A710B8">
        <w:rPr>
          <w:rFonts w:ascii="Century Gothic" w:hAnsi="Century Gothic"/>
          <w:sz w:val="18"/>
          <w:szCs w:val="18"/>
          <w:lang w:val="es-MX"/>
        </w:rPr>
        <w:t>, de 9:00 a 14</w:t>
      </w:r>
      <w:r w:rsidR="0029454F" w:rsidRPr="00A710B8">
        <w:rPr>
          <w:rFonts w:ascii="Century Gothic" w:hAnsi="Century Gothic"/>
          <w:sz w:val="18"/>
          <w:szCs w:val="18"/>
          <w:lang w:val="es-MX"/>
        </w:rPr>
        <w:t>:00 horas en días hábiles.</w:t>
      </w:r>
      <w:r w:rsidR="00FF1120" w:rsidRPr="00A710B8">
        <w:rPr>
          <w:rFonts w:ascii="Century Gothic" w:hAnsi="Century Gothic"/>
          <w:sz w:val="18"/>
          <w:szCs w:val="18"/>
          <w:lang w:val="es-MX"/>
        </w:rPr>
        <w:t xml:space="preserve"> </w:t>
      </w:r>
    </w:p>
    <w:p w14:paraId="2B28BA1D" w14:textId="77777777" w:rsidR="008C6CC7" w:rsidRPr="00A710B8" w:rsidRDefault="00643B5C" w:rsidP="00836477">
      <w:pPr>
        <w:spacing w:after="120"/>
        <w:ind w:left="567" w:hanging="567"/>
        <w:jc w:val="both"/>
        <w:rPr>
          <w:rFonts w:ascii="Century Gothic" w:hAnsi="Century Gothic"/>
          <w:b/>
          <w:sz w:val="18"/>
          <w:szCs w:val="18"/>
          <w:lang w:val="es-MX"/>
        </w:rPr>
      </w:pPr>
      <w:r w:rsidRPr="00A710B8">
        <w:rPr>
          <w:rFonts w:ascii="Century Gothic" w:hAnsi="Century Gothic"/>
          <w:b/>
          <w:sz w:val="18"/>
          <w:szCs w:val="18"/>
          <w:lang w:val="es-MX"/>
        </w:rPr>
        <w:t>2.2</w:t>
      </w:r>
      <w:r w:rsidRPr="00A710B8">
        <w:rPr>
          <w:rFonts w:ascii="Century Gothic" w:hAnsi="Century Gothic"/>
          <w:b/>
          <w:sz w:val="18"/>
          <w:szCs w:val="18"/>
          <w:lang w:val="es-MX"/>
        </w:rPr>
        <w:tab/>
        <w:t>GARANTÍAS</w:t>
      </w:r>
    </w:p>
    <w:p w14:paraId="5478A61A" w14:textId="7C7A95F5" w:rsidR="00643B5C" w:rsidRPr="00A710B8" w:rsidRDefault="00A673F9" w:rsidP="00643B5C">
      <w:pPr>
        <w:spacing w:after="120"/>
        <w:ind w:left="567"/>
        <w:jc w:val="both"/>
        <w:rPr>
          <w:rFonts w:ascii="Century Gothic" w:hAnsi="Century Gothic"/>
          <w:sz w:val="18"/>
          <w:szCs w:val="18"/>
          <w:lang w:val="es-MX"/>
        </w:rPr>
      </w:pPr>
      <w:r w:rsidRPr="00A710B8">
        <w:rPr>
          <w:rFonts w:ascii="Century Gothic" w:hAnsi="Century Gothic"/>
          <w:sz w:val="18"/>
          <w:szCs w:val="18"/>
          <w:lang w:val="es-MX"/>
        </w:rPr>
        <w:t>Las garantías requeridas se describen a continuación.</w:t>
      </w:r>
    </w:p>
    <w:p w14:paraId="2E22806C" w14:textId="421DE29F" w:rsidR="008C6CC7" w:rsidRPr="00A710B8" w:rsidRDefault="008C6CC7" w:rsidP="00836477">
      <w:pPr>
        <w:spacing w:after="120"/>
        <w:ind w:left="567" w:hanging="567"/>
        <w:jc w:val="both"/>
        <w:rPr>
          <w:rFonts w:ascii="Century Gothic" w:hAnsi="Century Gothic"/>
          <w:b/>
          <w:sz w:val="18"/>
          <w:szCs w:val="18"/>
          <w:lang w:val="es-MX"/>
        </w:rPr>
      </w:pPr>
      <w:r w:rsidRPr="00A710B8">
        <w:rPr>
          <w:rFonts w:ascii="Century Gothic" w:hAnsi="Century Gothic"/>
          <w:b/>
          <w:sz w:val="18"/>
          <w:szCs w:val="18"/>
          <w:lang w:val="es-MX"/>
        </w:rPr>
        <w:t>2.2.1</w:t>
      </w:r>
      <w:r w:rsidRPr="00A710B8">
        <w:rPr>
          <w:rFonts w:ascii="Century Gothic" w:hAnsi="Century Gothic"/>
          <w:b/>
          <w:sz w:val="18"/>
          <w:szCs w:val="18"/>
          <w:lang w:val="es-MX"/>
        </w:rPr>
        <w:tab/>
        <w:t>PARA GARANTIZ</w:t>
      </w:r>
      <w:r w:rsidR="00643B5C" w:rsidRPr="00A710B8">
        <w:rPr>
          <w:rFonts w:ascii="Century Gothic" w:hAnsi="Century Gothic"/>
          <w:b/>
          <w:sz w:val="18"/>
          <w:szCs w:val="18"/>
          <w:lang w:val="es-MX"/>
        </w:rPr>
        <w:t xml:space="preserve">AR EL CUMPLIMIENTO DEL </w:t>
      </w:r>
      <w:r w:rsidR="00817BD2" w:rsidRPr="00A710B8">
        <w:rPr>
          <w:rFonts w:ascii="Century Gothic" w:hAnsi="Century Gothic"/>
          <w:b/>
          <w:sz w:val="18"/>
          <w:szCs w:val="18"/>
          <w:lang w:val="es-MX"/>
        </w:rPr>
        <w:t>CONTRATO</w:t>
      </w:r>
    </w:p>
    <w:p w14:paraId="4DD62C80" w14:textId="5172084F" w:rsidR="006A0741" w:rsidRPr="00A710B8" w:rsidRDefault="006A0741" w:rsidP="006A0741">
      <w:pPr>
        <w:spacing w:after="120"/>
        <w:ind w:left="567"/>
        <w:jc w:val="both"/>
        <w:rPr>
          <w:rFonts w:ascii="Century Gothic" w:hAnsi="Century Gothic"/>
          <w:sz w:val="18"/>
          <w:szCs w:val="18"/>
          <w:lang w:val="es-MX"/>
        </w:rPr>
      </w:pPr>
      <w:r w:rsidRPr="00A710B8">
        <w:rPr>
          <w:rFonts w:ascii="Century Gothic" w:hAnsi="Century Gothic"/>
          <w:sz w:val="18"/>
          <w:szCs w:val="18"/>
          <w:lang w:val="es-MX"/>
        </w:rPr>
        <w:t xml:space="preserve">Con fundamento en el artículo 48 de la LAASSP, la garantía relativa al cumplimiento del </w:t>
      </w:r>
      <w:r w:rsidR="00817BD2" w:rsidRPr="00A710B8">
        <w:rPr>
          <w:rFonts w:ascii="Century Gothic" w:hAnsi="Century Gothic"/>
          <w:sz w:val="18"/>
          <w:szCs w:val="18"/>
          <w:lang w:val="es-MX"/>
        </w:rPr>
        <w:t>contrato</w:t>
      </w:r>
      <w:r w:rsidRPr="00A710B8">
        <w:rPr>
          <w:rFonts w:ascii="Century Gothic" w:hAnsi="Century Gothic"/>
          <w:sz w:val="18"/>
          <w:szCs w:val="18"/>
          <w:lang w:val="es-MX"/>
        </w:rPr>
        <w:t xml:space="preserve">, </w:t>
      </w:r>
      <w:r w:rsidR="00D30DAB" w:rsidRPr="00A710B8">
        <w:rPr>
          <w:rFonts w:ascii="Century Gothic" w:hAnsi="Century Gothic"/>
          <w:sz w:val="18"/>
          <w:szCs w:val="18"/>
          <w:lang w:val="es-MX"/>
        </w:rPr>
        <w:t xml:space="preserve">será divisible y </w:t>
      </w:r>
      <w:r w:rsidRPr="00A710B8">
        <w:rPr>
          <w:rFonts w:ascii="Century Gothic" w:hAnsi="Century Gothic"/>
          <w:sz w:val="18"/>
          <w:szCs w:val="18"/>
          <w:lang w:val="es-MX"/>
        </w:rPr>
        <w:t>deberá ser constituida por el licitante ganador mediante fianza otorgada por institución nacional autorizada por un importe del 10% del importe</w:t>
      </w:r>
      <w:r w:rsidRPr="00A710B8">
        <w:rPr>
          <w:rFonts w:ascii="Century Gothic" w:hAnsi="Century Gothic"/>
          <w:b/>
          <w:sz w:val="18"/>
          <w:szCs w:val="18"/>
          <w:lang w:val="es-MX"/>
        </w:rPr>
        <w:t xml:space="preserve"> </w:t>
      </w:r>
      <w:r w:rsidR="00D30DAB" w:rsidRPr="00A710B8">
        <w:rPr>
          <w:rFonts w:ascii="Century Gothic" w:hAnsi="Century Gothic"/>
          <w:sz w:val="18"/>
          <w:szCs w:val="18"/>
          <w:lang w:val="es-MX"/>
        </w:rPr>
        <w:t>total</w:t>
      </w:r>
      <w:r w:rsidR="00D30DAB" w:rsidRPr="00A710B8">
        <w:rPr>
          <w:rFonts w:ascii="Century Gothic" w:hAnsi="Century Gothic"/>
          <w:b/>
          <w:sz w:val="18"/>
          <w:szCs w:val="18"/>
          <w:lang w:val="es-MX"/>
        </w:rPr>
        <w:t xml:space="preserve"> </w:t>
      </w:r>
      <w:r w:rsidRPr="00A710B8">
        <w:rPr>
          <w:rFonts w:ascii="Century Gothic" w:hAnsi="Century Gothic"/>
          <w:sz w:val="18"/>
          <w:szCs w:val="18"/>
          <w:lang w:val="es-MX"/>
        </w:rPr>
        <w:t xml:space="preserve">del </w:t>
      </w:r>
      <w:r w:rsidR="00817BD2" w:rsidRPr="00A710B8">
        <w:rPr>
          <w:rFonts w:ascii="Century Gothic" w:hAnsi="Century Gothic"/>
          <w:sz w:val="18"/>
          <w:szCs w:val="18"/>
          <w:lang w:val="es-MX"/>
        </w:rPr>
        <w:t>contrato</w:t>
      </w:r>
      <w:r w:rsidRPr="00A710B8">
        <w:rPr>
          <w:rFonts w:ascii="Century Gothic" w:hAnsi="Century Gothic"/>
          <w:sz w:val="18"/>
          <w:szCs w:val="18"/>
          <w:lang w:val="es-MX"/>
        </w:rPr>
        <w:t xml:space="preserve">, antes del Impuesto al Valor Agregado (I.V.A.), a favor de Televisión Metropolitana, S.A. de C.V., la cual deberá ser entregada dentro de los 10 (diez) días naturales siguientes a la firma del respectivo </w:t>
      </w:r>
      <w:r w:rsidR="00817BD2" w:rsidRPr="00A710B8">
        <w:rPr>
          <w:rFonts w:ascii="Century Gothic" w:hAnsi="Century Gothic"/>
          <w:sz w:val="18"/>
          <w:szCs w:val="18"/>
          <w:lang w:val="es-MX"/>
        </w:rPr>
        <w:t>contrato</w:t>
      </w:r>
      <w:r w:rsidRPr="00A710B8">
        <w:rPr>
          <w:rFonts w:ascii="Century Gothic" w:hAnsi="Century Gothic"/>
          <w:sz w:val="18"/>
          <w:szCs w:val="18"/>
          <w:lang w:val="es-MX"/>
        </w:rPr>
        <w:t xml:space="preserve">, en el entendido que de no cumplir con esta obligación </w:t>
      </w:r>
      <w:r w:rsidRPr="00A710B8">
        <w:rPr>
          <w:rFonts w:ascii="Century Gothic" w:hAnsi="Century Gothic"/>
          <w:b/>
          <w:sz w:val="18"/>
          <w:szCs w:val="18"/>
          <w:lang w:val="es-MX"/>
        </w:rPr>
        <w:t>Canal 22</w:t>
      </w:r>
      <w:r w:rsidRPr="00A710B8">
        <w:rPr>
          <w:rFonts w:ascii="Century Gothic" w:hAnsi="Century Gothic"/>
          <w:sz w:val="18"/>
          <w:szCs w:val="18"/>
          <w:lang w:val="es-MX"/>
        </w:rPr>
        <w:t xml:space="preserve"> procederá conforme a lo establecido en la presente Convocatoria. En el </w:t>
      </w:r>
      <w:r w:rsidRPr="00A710B8">
        <w:rPr>
          <w:rFonts w:ascii="Century Gothic" w:hAnsi="Century Gothic"/>
          <w:b/>
          <w:sz w:val="18"/>
          <w:szCs w:val="18"/>
          <w:lang w:val="es-MX"/>
        </w:rPr>
        <w:t xml:space="preserve">Anexo No. 8 </w:t>
      </w:r>
      <w:r w:rsidRPr="00A710B8">
        <w:rPr>
          <w:rFonts w:ascii="Century Gothic" w:hAnsi="Century Gothic"/>
          <w:sz w:val="18"/>
          <w:szCs w:val="18"/>
          <w:lang w:val="es-MX"/>
        </w:rPr>
        <w:t>se presenta el formato de fianza para garantizar el cumplimiento del contrato.</w:t>
      </w:r>
    </w:p>
    <w:p w14:paraId="2C760730" w14:textId="4A263F4F" w:rsidR="006A0741" w:rsidRPr="00A710B8" w:rsidRDefault="006A0741" w:rsidP="006A0741">
      <w:pPr>
        <w:spacing w:after="120"/>
        <w:ind w:left="567"/>
        <w:jc w:val="both"/>
        <w:rPr>
          <w:rFonts w:ascii="Century Gothic" w:hAnsi="Century Gothic"/>
          <w:snapToGrid/>
          <w:sz w:val="18"/>
          <w:szCs w:val="18"/>
          <w:lang w:val="es-MX"/>
        </w:rPr>
      </w:pPr>
      <w:r w:rsidRPr="00A710B8">
        <w:rPr>
          <w:rFonts w:ascii="Century Gothic" w:hAnsi="Century Gothic"/>
          <w:snapToGrid/>
          <w:sz w:val="18"/>
          <w:szCs w:val="18"/>
          <w:lang w:val="es-MX"/>
        </w:rPr>
        <w:t>La fa</w:t>
      </w:r>
      <w:r w:rsidR="00817BD2" w:rsidRPr="00A710B8">
        <w:rPr>
          <w:rFonts w:ascii="Century Gothic" w:hAnsi="Century Gothic"/>
          <w:snapToGrid/>
          <w:sz w:val="18"/>
          <w:szCs w:val="18"/>
          <w:lang w:val="es-MX"/>
        </w:rPr>
        <w:t>lta de presentación de garantía</w:t>
      </w:r>
      <w:r w:rsidRPr="00A710B8">
        <w:rPr>
          <w:rFonts w:ascii="Century Gothic" w:hAnsi="Century Gothic"/>
          <w:snapToGrid/>
          <w:sz w:val="18"/>
          <w:szCs w:val="18"/>
          <w:lang w:val="es-MX"/>
        </w:rPr>
        <w:t xml:space="preserve"> será causa de rescisión del contrato que se derive de la presente licitación.</w:t>
      </w:r>
    </w:p>
    <w:p w14:paraId="2E0EE807" w14:textId="388FAD76" w:rsidR="006A0741" w:rsidRPr="00A710B8" w:rsidRDefault="006A0741" w:rsidP="006A0741">
      <w:pPr>
        <w:spacing w:after="120"/>
        <w:ind w:left="567"/>
        <w:jc w:val="both"/>
        <w:rPr>
          <w:rFonts w:ascii="Century Gothic" w:hAnsi="Century Gothic"/>
          <w:snapToGrid/>
          <w:sz w:val="18"/>
          <w:szCs w:val="18"/>
          <w:lang w:val="es-MX"/>
        </w:rPr>
      </w:pPr>
      <w:r w:rsidRPr="00A710B8">
        <w:rPr>
          <w:rFonts w:ascii="Century Gothic" w:hAnsi="Century Gothic"/>
          <w:sz w:val="18"/>
          <w:szCs w:val="18"/>
          <w:lang w:val="es-MX"/>
        </w:rPr>
        <w:t xml:space="preserve">El licitante ganador queda obligado a mantener vigente la fianza mencionada, en tanto permanezca en vigor el presente </w:t>
      </w:r>
      <w:r w:rsidR="00817BD2" w:rsidRPr="00A710B8">
        <w:rPr>
          <w:rFonts w:ascii="Century Gothic" w:hAnsi="Century Gothic"/>
          <w:sz w:val="18"/>
          <w:szCs w:val="18"/>
          <w:lang w:val="es-MX"/>
        </w:rPr>
        <w:t>contrato</w:t>
      </w:r>
      <w:r w:rsidRPr="00A710B8">
        <w:rPr>
          <w:rFonts w:ascii="Century Gothic" w:hAnsi="Century Gothic"/>
          <w:sz w:val="18"/>
          <w:szCs w:val="18"/>
          <w:lang w:val="es-MX"/>
        </w:rPr>
        <w:t>; en caso de que se otorgue prórroga para el cumplimiento del mismo y durante la substanciación de todos los recursos legales o juicios que se interpongan, hasta que se dicte resolución definitiva que quede firme por autoridad competente, en la inteligencia de que dicha fianza sólo podrá ser cancelada mediante autorización expresa y por escrito de Canal 22.</w:t>
      </w:r>
    </w:p>
    <w:p w14:paraId="0CE83102" w14:textId="77777777" w:rsidR="006A0741" w:rsidRPr="00A710B8" w:rsidRDefault="006A0741" w:rsidP="006A0741">
      <w:pPr>
        <w:spacing w:after="120"/>
        <w:ind w:left="567"/>
        <w:jc w:val="both"/>
        <w:rPr>
          <w:rFonts w:ascii="Century Gothic" w:hAnsi="Century Gothic"/>
          <w:sz w:val="18"/>
          <w:szCs w:val="18"/>
          <w:lang w:val="es-MX"/>
        </w:rPr>
      </w:pPr>
      <w:r w:rsidRPr="00A710B8">
        <w:rPr>
          <w:rFonts w:ascii="Century Gothic" w:hAnsi="Century Gothic"/>
          <w:sz w:val="18"/>
          <w:szCs w:val="18"/>
          <w:lang w:val="es-MX"/>
        </w:rPr>
        <w:t>En caso de que Canal 22 decida prorrogar el plazo para la entrega de los bienes, el licitante ganador se obliga a garantizarlos, mediante una fianza en los mismos términos señalados y por el periodo prorrogado.</w:t>
      </w:r>
    </w:p>
    <w:p w14:paraId="42ACD2BF" w14:textId="3001E536" w:rsidR="006A0741" w:rsidRPr="00A710B8" w:rsidRDefault="006A0741" w:rsidP="006A0741">
      <w:pPr>
        <w:spacing w:after="120"/>
        <w:ind w:left="567"/>
        <w:jc w:val="both"/>
        <w:rPr>
          <w:rFonts w:ascii="Century Gothic" w:hAnsi="Century Gothic"/>
          <w:sz w:val="18"/>
          <w:szCs w:val="18"/>
          <w:lang w:val="es-MX"/>
        </w:rPr>
      </w:pPr>
      <w:r w:rsidRPr="00A710B8">
        <w:rPr>
          <w:rFonts w:ascii="Century Gothic" w:hAnsi="Century Gothic"/>
          <w:sz w:val="18"/>
          <w:szCs w:val="18"/>
          <w:lang w:val="es-MX"/>
        </w:rPr>
        <w:t>El licitante ganador</w:t>
      </w:r>
      <w:r w:rsidR="00D6370A" w:rsidRPr="00A710B8">
        <w:rPr>
          <w:rFonts w:ascii="Century Gothic" w:hAnsi="Century Gothic"/>
          <w:sz w:val="18"/>
          <w:szCs w:val="18"/>
          <w:lang w:val="es-MX"/>
        </w:rPr>
        <w:t xml:space="preserve"> </w:t>
      </w:r>
      <w:r w:rsidRPr="00A710B8">
        <w:rPr>
          <w:rFonts w:ascii="Century Gothic" w:hAnsi="Century Gothic"/>
          <w:sz w:val="18"/>
          <w:szCs w:val="18"/>
          <w:lang w:val="es-MX"/>
        </w:rPr>
        <w:t>deberá garantizar a Canal 22, los bienes en cuanto a calidad y responderá por los defectos y vicios ocultos de los bienes objeto de la contratación durante su vigencia.</w:t>
      </w:r>
    </w:p>
    <w:p w14:paraId="4127AA9C" w14:textId="14F0389F" w:rsidR="006A0741" w:rsidRPr="00A710B8" w:rsidRDefault="00C96194" w:rsidP="006A0741">
      <w:pPr>
        <w:spacing w:after="120"/>
        <w:ind w:left="567" w:hanging="567"/>
        <w:jc w:val="both"/>
        <w:rPr>
          <w:rFonts w:ascii="Century Gothic" w:hAnsi="Century Gothic"/>
          <w:b/>
          <w:sz w:val="18"/>
          <w:szCs w:val="18"/>
        </w:rPr>
      </w:pPr>
      <w:r w:rsidRPr="00A710B8">
        <w:rPr>
          <w:rFonts w:ascii="Century Gothic" w:hAnsi="Century Gothic"/>
          <w:b/>
          <w:sz w:val="18"/>
          <w:szCs w:val="18"/>
        </w:rPr>
        <w:t xml:space="preserve">2.2.2 </w:t>
      </w:r>
      <w:r w:rsidR="006A0741" w:rsidRPr="00A710B8">
        <w:rPr>
          <w:rFonts w:ascii="Century Gothic" w:hAnsi="Century Gothic"/>
          <w:b/>
          <w:sz w:val="18"/>
          <w:szCs w:val="18"/>
        </w:rPr>
        <w:t>GARANTÍA</w:t>
      </w:r>
      <w:r w:rsidRPr="00A710B8">
        <w:rPr>
          <w:rFonts w:ascii="Century Gothic" w:hAnsi="Century Gothic"/>
          <w:b/>
          <w:sz w:val="18"/>
          <w:szCs w:val="18"/>
        </w:rPr>
        <w:t xml:space="preserve"> POR DEFECTOS</w:t>
      </w:r>
    </w:p>
    <w:p w14:paraId="4B7DE52C" w14:textId="1940C7C0" w:rsidR="00C96194" w:rsidRPr="00A710B8" w:rsidRDefault="00C96194" w:rsidP="00433544">
      <w:pPr>
        <w:ind w:left="567"/>
        <w:jc w:val="both"/>
        <w:rPr>
          <w:rFonts w:ascii="Century Gothic" w:hAnsi="Century Gothic"/>
          <w:sz w:val="18"/>
          <w:szCs w:val="18"/>
        </w:rPr>
      </w:pPr>
      <w:r w:rsidRPr="00A710B8">
        <w:rPr>
          <w:rFonts w:ascii="Century Gothic" w:hAnsi="Century Gothic"/>
          <w:sz w:val="18"/>
          <w:szCs w:val="18"/>
        </w:rPr>
        <w:t>Los bienes referidos, deberán estar cubiertos por la póliza de garantía de “El proveedor”, en cuanto a calidad y contra defectos y vicios ocultos a partir de su entrega a Canal 22; por lo que si posteriormente a la recepción, se detecta algún defecto o diferencia en cuanto a lo descrito en el presente Anexo Técnico y características contratadas, Canal 22 solicitará por escrito la sustitución del bien en un plazo no mayor a 72 horas a partir de que se reciba el escrito correspondiente; habiendo transcurrido el plazo concedido se aplicará la pena convencional respectiva</w:t>
      </w:r>
      <w:r w:rsidR="00787EF4" w:rsidRPr="00A710B8">
        <w:rPr>
          <w:rFonts w:ascii="Century Gothic" w:hAnsi="Century Gothic"/>
          <w:sz w:val="18"/>
          <w:szCs w:val="18"/>
        </w:rPr>
        <w:t>.</w:t>
      </w:r>
    </w:p>
    <w:p w14:paraId="653BC8CB" w14:textId="715B1846" w:rsidR="00C43BEE" w:rsidRPr="00A710B8" w:rsidRDefault="00C43BEE">
      <w:pPr>
        <w:widowControl/>
        <w:rPr>
          <w:rFonts w:ascii="Century Gothic" w:hAnsi="Century Gothic"/>
          <w:sz w:val="18"/>
          <w:szCs w:val="18"/>
        </w:rPr>
      </w:pPr>
      <w:r w:rsidRPr="00A710B8">
        <w:rPr>
          <w:rFonts w:ascii="Century Gothic" w:hAnsi="Century Gothic"/>
          <w:sz w:val="18"/>
          <w:szCs w:val="18"/>
        </w:rPr>
        <w:br w:type="page"/>
      </w:r>
    </w:p>
    <w:p w14:paraId="4EBF261F" w14:textId="77777777" w:rsidR="00433544" w:rsidRPr="00A710B8" w:rsidRDefault="00433544" w:rsidP="00433544">
      <w:pPr>
        <w:ind w:left="567"/>
        <w:jc w:val="both"/>
        <w:rPr>
          <w:rFonts w:ascii="Century Gothic" w:hAnsi="Century Gothic"/>
          <w:sz w:val="18"/>
          <w:szCs w:val="18"/>
        </w:rPr>
      </w:pPr>
    </w:p>
    <w:p w14:paraId="1FCE041D" w14:textId="32308F4F" w:rsidR="008C6CC7" w:rsidRPr="00A710B8" w:rsidRDefault="008C6CC7" w:rsidP="00836477">
      <w:pPr>
        <w:spacing w:after="120"/>
        <w:ind w:left="567" w:hanging="567"/>
        <w:jc w:val="both"/>
        <w:rPr>
          <w:rFonts w:ascii="Century Gothic" w:hAnsi="Century Gothic"/>
          <w:b/>
          <w:sz w:val="18"/>
          <w:szCs w:val="18"/>
          <w:lang w:val="es-MX"/>
        </w:rPr>
      </w:pPr>
      <w:r w:rsidRPr="00A710B8">
        <w:rPr>
          <w:rFonts w:ascii="Century Gothic" w:hAnsi="Century Gothic"/>
          <w:b/>
          <w:sz w:val="18"/>
          <w:szCs w:val="18"/>
          <w:lang w:val="es-MX"/>
        </w:rPr>
        <w:t>2.3</w:t>
      </w:r>
      <w:r w:rsidRPr="00A710B8">
        <w:rPr>
          <w:rFonts w:ascii="Century Gothic" w:hAnsi="Century Gothic"/>
          <w:b/>
          <w:sz w:val="18"/>
          <w:szCs w:val="18"/>
          <w:lang w:val="es-MX"/>
        </w:rPr>
        <w:tab/>
      </w:r>
      <w:r w:rsidR="002060C6" w:rsidRPr="00A710B8">
        <w:rPr>
          <w:rFonts w:ascii="Century Gothic" w:hAnsi="Century Gothic"/>
          <w:b/>
          <w:sz w:val="18"/>
          <w:szCs w:val="18"/>
          <w:lang w:val="es-MX"/>
        </w:rPr>
        <w:t>ASPECTOS ECONÓMICOS</w:t>
      </w:r>
    </w:p>
    <w:p w14:paraId="0BF689D7" w14:textId="0C12C32B" w:rsidR="00433544" w:rsidRPr="00A710B8" w:rsidRDefault="00433544" w:rsidP="00836477">
      <w:pPr>
        <w:spacing w:after="120"/>
        <w:ind w:left="567" w:hanging="567"/>
        <w:jc w:val="both"/>
        <w:rPr>
          <w:rFonts w:ascii="Century Gothic" w:hAnsi="Century Gothic"/>
          <w:b/>
          <w:sz w:val="18"/>
          <w:szCs w:val="18"/>
          <w:lang w:val="es-MX"/>
        </w:rPr>
      </w:pPr>
    </w:p>
    <w:p w14:paraId="3D8087A7" w14:textId="77777777" w:rsidR="00645B20" w:rsidRPr="00A710B8" w:rsidRDefault="002060C6" w:rsidP="00836477">
      <w:pPr>
        <w:spacing w:after="120"/>
        <w:ind w:right="-1"/>
        <w:jc w:val="both"/>
        <w:rPr>
          <w:rFonts w:ascii="Century Gothic" w:hAnsi="Century Gothic"/>
          <w:sz w:val="18"/>
          <w:szCs w:val="18"/>
        </w:rPr>
      </w:pPr>
      <w:r w:rsidRPr="00A710B8">
        <w:rPr>
          <w:rFonts w:ascii="Century Gothic" w:hAnsi="Century Gothic"/>
          <w:b/>
          <w:snapToGrid/>
          <w:sz w:val="18"/>
          <w:szCs w:val="18"/>
          <w:lang w:val="es-MX"/>
        </w:rPr>
        <w:t>2.3.1</w:t>
      </w:r>
      <w:r w:rsidRPr="00A710B8">
        <w:rPr>
          <w:rFonts w:ascii="Century Gothic" w:hAnsi="Century Gothic"/>
          <w:snapToGrid/>
          <w:sz w:val="18"/>
          <w:szCs w:val="18"/>
          <w:lang w:val="es-MX"/>
        </w:rPr>
        <w:tab/>
      </w:r>
      <w:r w:rsidRPr="00A710B8">
        <w:rPr>
          <w:rFonts w:ascii="Century Gothic" w:hAnsi="Century Gothic"/>
          <w:b/>
          <w:snapToGrid/>
          <w:sz w:val="18"/>
          <w:szCs w:val="18"/>
          <w:lang w:val="es-MX"/>
        </w:rPr>
        <w:t>PRECIOS</w:t>
      </w:r>
    </w:p>
    <w:p w14:paraId="06E0F793" w14:textId="0E48516B" w:rsidR="003A6944" w:rsidRPr="00A710B8" w:rsidRDefault="008832EA" w:rsidP="006B0F49">
      <w:pPr>
        <w:spacing w:after="120"/>
        <w:ind w:left="567" w:right="-1"/>
        <w:jc w:val="both"/>
        <w:rPr>
          <w:rFonts w:ascii="Century Gothic" w:hAnsi="Century Gothic"/>
          <w:snapToGrid/>
          <w:sz w:val="18"/>
          <w:szCs w:val="18"/>
          <w:lang w:val="es-MX"/>
        </w:rPr>
      </w:pPr>
      <w:r w:rsidRPr="00A710B8">
        <w:rPr>
          <w:rFonts w:ascii="Century Gothic" w:hAnsi="Century Gothic"/>
          <w:sz w:val="18"/>
          <w:szCs w:val="18"/>
        </w:rPr>
        <w:t xml:space="preserve">Los precios ofertados por los licitantes deberán ser fijos </w:t>
      </w:r>
      <w:r w:rsidR="007314EC" w:rsidRPr="00A710B8">
        <w:rPr>
          <w:rFonts w:ascii="Century Gothic" w:hAnsi="Century Gothic"/>
          <w:sz w:val="18"/>
          <w:szCs w:val="18"/>
        </w:rPr>
        <w:t xml:space="preserve">durante el periodo de vigencia de la oferta y </w:t>
      </w:r>
      <w:r w:rsidRPr="00A710B8">
        <w:rPr>
          <w:rFonts w:ascii="Century Gothic" w:hAnsi="Century Gothic"/>
          <w:sz w:val="18"/>
          <w:szCs w:val="18"/>
        </w:rPr>
        <w:t xml:space="preserve">hasta el total cumplimiento de las obligaciones contraídas a través de la celebración del </w:t>
      </w:r>
      <w:r w:rsidR="008943AE" w:rsidRPr="00A710B8">
        <w:rPr>
          <w:rFonts w:ascii="Century Gothic" w:hAnsi="Century Gothic"/>
          <w:sz w:val="18"/>
          <w:szCs w:val="18"/>
        </w:rPr>
        <w:t>c</w:t>
      </w:r>
      <w:r w:rsidRPr="00A710B8">
        <w:rPr>
          <w:rFonts w:ascii="Century Gothic" w:hAnsi="Century Gothic"/>
          <w:sz w:val="18"/>
          <w:szCs w:val="18"/>
        </w:rPr>
        <w:t xml:space="preserve">ontrato y, en su caso, las ampliaciones que sean necesarias, de conformidad a lo establecido en el artículo 44 de la LAASSP, debiendo cotizarse en </w:t>
      </w:r>
      <w:r w:rsidRPr="00A710B8">
        <w:rPr>
          <w:rFonts w:ascii="Century Gothic" w:hAnsi="Century Gothic"/>
          <w:b/>
          <w:sz w:val="18"/>
          <w:szCs w:val="18"/>
        </w:rPr>
        <w:t>Mon</w:t>
      </w:r>
      <w:r w:rsidR="006B0F49" w:rsidRPr="00A710B8">
        <w:rPr>
          <w:rFonts w:ascii="Century Gothic" w:hAnsi="Century Gothic"/>
          <w:b/>
          <w:sz w:val="18"/>
          <w:szCs w:val="18"/>
        </w:rPr>
        <w:t>eda Nacional</w:t>
      </w:r>
      <w:r w:rsidR="006B0F49" w:rsidRPr="00A710B8">
        <w:rPr>
          <w:rFonts w:ascii="Century Gothic" w:hAnsi="Century Gothic"/>
          <w:sz w:val="18"/>
          <w:szCs w:val="18"/>
        </w:rPr>
        <w:t xml:space="preserve">, </w:t>
      </w:r>
      <w:r w:rsidR="003A6944" w:rsidRPr="00A710B8">
        <w:rPr>
          <w:rFonts w:ascii="Century Gothic" w:hAnsi="Century Gothic"/>
          <w:snapToGrid/>
          <w:sz w:val="18"/>
          <w:szCs w:val="18"/>
          <w:lang w:val="es-MX"/>
        </w:rPr>
        <w:t xml:space="preserve">desglosando claramente los descuentos, si fuera el caso, el precio unitario, el importe total más el Impuesto al Valor Agregado (I.V.A.), de conformidad a lo establecido en </w:t>
      </w:r>
      <w:r w:rsidR="00196463" w:rsidRPr="00A710B8">
        <w:rPr>
          <w:rFonts w:ascii="Century Gothic" w:hAnsi="Century Gothic"/>
          <w:snapToGrid/>
          <w:sz w:val="18"/>
          <w:szCs w:val="18"/>
          <w:lang w:val="es-MX"/>
        </w:rPr>
        <w:t>e</w:t>
      </w:r>
      <w:r w:rsidR="003A6944" w:rsidRPr="00A710B8">
        <w:rPr>
          <w:rFonts w:ascii="Century Gothic" w:hAnsi="Century Gothic"/>
          <w:snapToGrid/>
          <w:sz w:val="18"/>
          <w:szCs w:val="18"/>
          <w:lang w:val="es-MX"/>
        </w:rPr>
        <w:t xml:space="preserve">l </w:t>
      </w:r>
      <w:r w:rsidR="00196463" w:rsidRPr="00A710B8">
        <w:rPr>
          <w:rFonts w:ascii="Century Gothic" w:hAnsi="Century Gothic"/>
          <w:b/>
          <w:snapToGrid/>
          <w:sz w:val="18"/>
          <w:szCs w:val="18"/>
          <w:lang w:val="es-MX"/>
        </w:rPr>
        <w:t>ANEXO</w:t>
      </w:r>
      <w:r w:rsidR="00C2323C" w:rsidRPr="00A710B8">
        <w:rPr>
          <w:rFonts w:ascii="Century Gothic" w:hAnsi="Century Gothic"/>
          <w:b/>
          <w:snapToGrid/>
          <w:sz w:val="18"/>
          <w:szCs w:val="18"/>
          <w:lang w:val="es-MX"/>
        </w:rPr>
        <w:t xml:space="preserve"> No</w:t>
      </w:r>
      <w:r w:rsidR="003A6944" w:rsidRPr="00A710B8">
        <w:rPr>
          <w:rFonts w:ascii="Century Gothic" w:hAnsi="Century Gothic"/>
          <w:b/>
          <w:snapToGrid/>
          <w:sz w:val="18"/>
          <w:szCs w:val="18"/>
          <w:lang w:val="es-MX"/>
        </w:rPr>
        <w:t xml:space="preserve">. </w:t>
      </w:r>
      <w:r w:rsidR="00196463" w:rsidRPr="00A710B8">
        <w:rPr>
          <w:rFonts w:ascii="Century Gothic" w:hAnsi="Century Gothic"/>
          <w:b/>
          <w:snapToGrid/>
          <w:sz w:val="18"/>
          <w:szCs w:val="18"/>
          <w:lang w:val="es-MX"/>
        </w:rPr>
        <w:t>2</w:t>
      </w:r>
      <w:r w:rsidR="003A6944" w:rsidRPr="00A710B8">
        <w:rPr>
          <w:rFonts w:ascii="Century Gothic" w:hAnsi="Century Gothic"/>
          <w:snapToGrid/>
          <w:sz w:val="18"/>
          <w:szCs w:val="18"/>
          <w:lang w:val="es-MX"/>
        </w:rPr>
        <w:t>.</w:t>
      </w:r>
    </w:p>
    <w:p w14:paraId="7F867713" w14:textId="77777777" w:rsidR="003A6944" w:rsidRPr="00A710B8" w:rsidRDefault="003A6944" w:rsidP="00836477">
      <w:pPr>
        <w:spacing w:after="120"/>
        <w:ind w:left="567"/>
        <w:jc w:val="both"/>
        <w:rPr>
          <w:rFonts w:ascii="Century Gothic" w:hAnsi="Century Gothic"/>
          <w:b/>
          <w:sz w:val="18"/>
          <w:szCs w:val="18"/>
          <w:lang w:val="es-MX"/>
        </w:rPr>
      </w:pPr>
      <w:r w:rsidRPr="00A710B8">
        <w:rPr>
          <w:rFonts w:ascii="Century Gothic" w:hAnsi="Century Gothic"/>
          <w:snapToGrid/>
          <w:sz w:val="18"/>
          <w:szCs w:val="18"/>
          <w:lang w:val="es-MX"/>
        </w:rPr>
        <w:t xml:space="preserve">Los licitantes tendrán que tomar en cuenta </w:t>
      </w:r>
      <w:r w:rsidRPr="00A710B8">
        <w:rPr>
          <w:rFonts w:ascii="Century Gothic" w:hAnsi="Century Gothic"/>
          <w:snapToGrid/>
          <w:sz w:val="18"/>
          <w:szCs w:val="18"/>
          <w:u w:val="single"/>
          <w:lang w:val="es-MX"/>
        </w:rPr>
        <w:t>todas las condiciones que puedan influir en los precios de su propuesta económica</w:t>
      </w:r>
      <w:r w:rsidRPr="00A710B8">
        <w:rPr>
          <w:rFonts w:ascii="Century Gothic" w:hAnsi="Century Gothic"/>
          <w:snapToGrid/>
          <w:sz w:val="18"/>
          <w:szCs w:val="18"/>
          <w:lang w:val="es-MX"/>
        </w:rPr>
        <w:t xml:space="preserve">, tales como el costo directo, el indirecto, la utilidad, el financiamiento, transporte, </w:t>
      </w:r>
      <w:r w:rsidR="001C1F17" w:rsidRPr="00A710B8">
        <w:rPr>
          <w:rFonts w:ascii="Century Gothic" w:hAnsi="Century Gothic"/>
          <w:snapToGrid/>
          <w:sz w:val="18"/>
          <w:szCs w:val="18"/>
          <w:lang w:val="es-MX"/>
        </w:rPr>
        <w:t xml:space="preserve">equipo, </w:t>
      </w:r>
      <w:r w:rsidRPr="00A710B8">
        <w:rPr>
          <w:rFonts w:ascii="Century Gothic" w:hAnsi="Century Gothic"/>
          <w:snapToGrid/>
          <w:sz w:val="18"/>
          <w:szCs w:val="18"/>
          <w:lang w:val="es-MX"/>
        </w:rPr>
        <w:t>etc., ya que por ningún concepto se podrá solicitar incremento o modificación a los precios asignados en las proposiciones presentadas.</w:t>
      </w:r>
    </w:p>
    <w:p w14:paraId="64930857" w14:textId="47D90374" w:rsidR="003A6944" w:rsidRPr="00A710B8" w:rsidRDefault="003A6944" w:rsidP="00836477">
      <w:pPr>
        <w:spacing w:after="120"/>
        <w:ind w:left="567"/>
        <w:jc w:val="both"/>
        <w:rPr>
          <w:rFonts w:ascii="Century Gothic" w:hAnsi="Century Gothic"/>
          <w:sz w:val="18"/>
          <w:szCs w:val="18"/>
          <w:lang w:val="es-MX"/>
        </w:rPr>
      </w:pPr>
      <w:r w:rsidRPr="00A710B8">
        <w:rPr>
          <w:rFonts w:ascii="Century Gothic" w:hAnsi="Century Gothic"/>
          <w:sz w:val="18"/>
          <w:szCs w:val="18"/>
          <w:lang w:val="es-MX"/>
        </w:rPr>
        <w:t>Se deberá cotizar el precio unitario</w:t>
      </w:r>
      <w:r w:rsidR="00B1243A" w:rsidRPr="00A710B8">
        <w:rPr>
          <w:rFonts w:ascii="Century Gothic" w:hAnsi="Century Gothic"/>
          <w:sz w:val="18"/>
          <w:szCs w:val="18"/>
          <w:lang w:val="es-MX"/>
        </w:rPr>
        <w:t xml:space="preserve"> </w:t>
      </w:r>
      <w:r w:rsidR="008A4073" w:rsidRPr="00A710B8">
        <w:rPr>
          <w:rFonts w:ascii="Century Gothic" w:hAnsi="Century Gothic"/>
          <w:sz w:val="18"/>
          <w:szCs w:val="18"/>
          <w:lang w:val="es-MX"/>
        </w:rPr>
        <w:t xml:space="preserve">y el monto total del servicio, </w:t>
      </w:r>
      <w:r w:rsidRPr="00A710B8">
        <w:rPr>
          <w:rFonts w:ascii="Century Gothic" w:hAnsi="Century Gothic"/>
          <w:sz w:val="18"/>
          <w:szCs w:val="18"/>
          <w:lang w:val="es-MX"/>
        </w:rPr>
        <w:t>seguido solamente de dos dígitos después del punto decimal.</w:t>
      </w:r>
    </w:p>
    <w:p w14:paraId="492313FB" w14:textId="534C3B01" w:rsidR="009774EF" w:rsidRPr="00A710B8" w:rsidRDefault="002060C6" w:rsidP="00836477">
      <w:pPr>
        <w:pStyle w:val="Textoindependiente"/>
        <w:widowControl/>
        <w:spacing w:after="120"/>
        <w:rPr>
          <w:rFonts w:ascii="Century Gothic" w:hAnsi="Century Gothic"/>
          <w:sz w:val="18"/>
          <w:szCs w:val="18"/>
        </w:rPr>
      </w:pPr>
      <w:r w:rsidRPr="00A710B8">
        <w:rPr>
          <w:rFonts w:ascii="Century Gothic" w:hAnsi="Century Gothic"/>
          <w:b/>
          <w:snapToGrid/>
          <w:sz w:val="18"/>
          <w:szCs w:val="18"/>
          <w:lang w:val="es-MX"/>
        </w:rPr>
        <w:t>2.3.2</w:t>
      </w:r>
      <w:r w:rsidRPr="00A710B8">
        <w:rPr>
          <w:rFonts w:ascii="Century Gothic" w:hAnsi="Century Gothic"/>
          <w:snapToGrid/>
          <w:sz w:val="18"/>
          <w:szCs w:val="18"/>
          <w:lang w:val="es-MX"/>
        </w:rPr>
        <w:t xml:space="preserve"> </w:t>
      </w:r>
      <w:r w:rsidRPr="00A710B8">
        <w:rPr>
          <w:rFonts w:ascii="Century Gothic" w:hAnsi="Century Gothic"/>
          <w:snapToGrid/>
          <w:sz w:val="18"/>
          <w:szCs w:val="18"/>
          <w:lang w:val="es-MX"/>
        </w:rPr>
        <w:tab/>
        <w:t xml:space="preserve"> </w:t>
      </w:r>
      <w:r w:rsidRPr="00A710B8">
        <w:rPr>
          <w:rFonts w:ascii="Century Gothic" w:hAnsi="Century Gothic"/>
          <w:b/>
          <w:snapToGrid/>
          <w:sz w:val="18"/>
          <w:szCs w:val="18"/>
          <w:lang w:val="es-MX"/>
        </w:rPr>
        <w:t>IMPUESTOS</w:t>
      </w:r>
    </w:p>
    <w:p w14:paraId="7F6CFF23" w14:textId="07D0F6E8" w:rsidR="006A0741" w:rsidRPr="00A710B8" w:rsidRDefault="006A0741" w:rsidP="006A0741">
      <w:pPr>
        <w:spacing w:after="120"/>
        <w:ind w:left="567" w:right="115"/>
        <w:jc w:val="both"/>
        <w:rPr>
          <w:rFonts w:ascii="Century Gothic" w:eastAsia="Arial" w:hAnsi="Century Gothic" w:cs="Arial"/>
          <w:sz w:val="18"/>
          <w:szCs w:val="18"/>
        </w:rPr>
      </w:pPr>
      <w:r w:rsidRPr="00A710B8">
        <w:rPr>
          <w:rFonts w:ascii="Century Gothic" w:hAnsi="Century Gothic"/>
          <w:sz w:val="18"/>
          <w:szCs w:val="18"/>
        </w:rPr>
        <w:t xml:space="preserve">Los impuestos que procedan por la adquisición de bienes objeto de esta </w:t>
      </w:r>
      <w:r w:rsidR="009510F8" w:rsidRPr="00A710B8">
        <w:rPr>
          <w:rFonts w:ascii="Century Gothic" w:hAnsi="Century Gothic"/>
          <w:sz w:val="18"/>
          <w:szCs w:val="18"/>
        </w:rPr>
        <w:t>licitación</w:t>
      </w:r>
      <w:r w:rsidRPr="00A710B8">
        <w:rPr>
          <w:rFonts w:ascii="Century Gothic" w:hAnsi="Century Gothic"/>
          <w:sz w:val="18"/>
          <w:szCs w:val="18"/>
        </w:rPr>
        <w:t xml:space="preserve"> serán por cuenta del licitante ganador, a excepción del Impuesto al Valor Agregado que será pagado por </w:t>
      </w:r>
      <w:r w:rsidRPr="00A710B8">
        <w:rPr>
          <w:rFonts w:ascii="Century Gothic" w:hAnsi="Century Gothic"/>
          <w:b/>
          <w:sz w:val="18"/>
          <w:szCs w:val="18"/>
        </w:rPr>
        <w:t>Canal 22</w:t>
      </w:r>
      <w:r w:rsidRPr="00A710B8">
        <w:rPr>
          <w:rFonts w:ascii="Century Gothic" w:hAnsi="Century Gothic"/>
          <w:sz w:val="18"/>
          <w:szCs w:val="18"/>
        </w:rPr>
        <w:t xml:space="preserve">. </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caso</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el proveedor</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sea</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w:t>
      </w:r>
      <w:r w:rsidRPr="00A710B8">
        <w:rPr>
          <w:rFonts w:ascii="Century Gothic" w:eastAsia="Arial" w:hAnsi="Century Gothic" w:cs="Arial"/>
          <w:spacing w:val="33"/>
          <w:sz w:val="18"/>
          <w:szCs w:val="18"/>
        </w:rPr>
        <w:t xml:space="preserve"> </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e</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e </w:t>
      </w:r>
      <w:r w:rsidRPr="00A710B8">
        <w:rPr>
          <w:rFonts w:ascii="Century Gothic" w:eastAsia="Arial" w:hAnsi="Century Gothic" w:cs="Arial"/>
          <w:spacing w:val="-3"/>
          <w:sz w:val="18"/>
          <w:szCs w:val="18"/>
        </w:rPr>
        <w:t>e</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ectu</w:t>
      </w:r>
      <w:r w:rsidRPr="00A710B8">
        <w:rPr>
          <w:rFonts w:ascii="Century Gothic" w:eastAsia="Arial" w:hAnsi="Century Gothic" w:cs="Arial"/>
          <w:spacing w:val="-2"/>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 xml:space="preserve">á la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etenc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de conformidad a las disposiciones fiscales vigentes.</w:t>
      </w:r>
      <w:r w:rsidRPr="00A710B8">
        <w:rPr>
          <w:rFonts w:ascii="Century Gothic" w:eastAsia="Arial" w:hAnsi="Century Gothic" w:cs="Arial"/>
          <w:spacing w:val="21"/>
          <w:sz w:val="18"/>
          <w:szCs w:val="18"/>
        </w:rPr>
        <w:t xml:space="preserve"> </w:t>
      </w:r>
      <w:r w:rsidRPr="00A710B8">
        <w:rPr>
          <w:rFonts w:ascii="Century Gothic" w:eastAsia="Arial" w:hAnsi="Century Gothic" w:cs="Arial"/>
          <w:spacing w:val="-1"/>
          <w:sz w:val="18"/>
          <w:szCs w:val="18"/>
        </w:rPr>
        <w:t>C</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a</w:t>
      </w:r>
      <w:r w:rsidRPr="00A710B8">
        <w:rPr>
          <w:rFonts w:ascii="Century Gothic" w:eastAsia="Arial" w:hAnsi="Century Gothic" w:cs="Arial"/>
          <w:spacing w:val="-4"/>
          <w:sz w:val="18"/>
          <w:szCs w:val="18"/>
        </w:rPr>
        <w:t>l</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er</w:t>
      </w:r>
      <w:r w:rsidRPr="00A710B8">
        <w:rPr>
          <w:rFonts w:ascii="Century Gothic" w:eastAsia="Arial" w:hAnsi="Century Gothic" w:cs="Arial"/>
          <w:spacing w:val="18"/>
          <w:sz w:val="18"/>
          <w:szCs w:val="18"/>
        </w:rPr>
        <w:t xml:space="preserve"> </w:t>
      </w:r>
      <w:r w:rsidRPr="00A710B8">
        <w:rPr>
          <w:rFonts w:ascii="Century Gothic" w:eastAsia="Arial" w:hAnsi="Century Gothic" w:cs="Arial"/>
          <w:sz w:val="18"/>
          <w:szCs w:val="18"/>
        </w:rPr>
        <w:t>ot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20"/>
          <w:sz w:val="18"/>
          <w:szCs w:val="18"/>
        </w:rPr>
        <w:t xml:space="preserve"> </w:t>
      </w:r>
      <w:r w:rsidRPr="00A710B8">
        <w:rPr>
          <w:rFonts w:ascii="Century Gothic" w:eastAsia="Arial" w:hAnsi="Century Gothic" w:cs="Arial"/>
          <w:spacing w:val="-3"/>
          <w:sz w:val="18"/>
          <w:szCs w:val="18"/>
        </w:rPr>
        <w:t>i</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esto</w:t>
      </w:r>
      <w:r w:rsidRPr="00A710B8">
        <w:rPr>
          <w:rFonts w:ascii="Century Gothic" w:eastAsia="Arial" w:hAnsi="Century Gothic" w:cs="Arial"/>
          <w:spacing w:val="16"/>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0"/>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15"/>
          <w:sz w:val="18"/>
          <w:szCs w:val="18"/>
        </w:rPr>
        <w:t xml:space="preserve"> </w:t>
      </w:r>
      <w:r w:rsidRPr="00A710B8">
        <w:rPr>
          <w:rFonts w:ascii="Century Gothic" w:eastAsia="Arial" w:hAnsi="Century Gothic" w:cs="Arial"/>
          <w:spacing w:val="2"/>
          <w:sz w:val="18"/>
          <w:szCs w:val="18"/>
        </w:rPr>
        <w:t>g</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 xml:space="preserve">e con </w:t>
      </w:r>
      <w:r w:rsidRPr="00A710B8">
        <w:rPr>
          <w:rFonts w:ascii="Century Gothic" w:eastAsia="Arial" w:hAnsi="Century Gothic" w:cs="Arial"/>
          <w:spacing w:val="1"/>
          <w:sz w:val="18"/>
          <w:szCs w:val="18"/>
        </w:rPr>
        <w:t>m</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o 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a adquisición de los bienes objeto de la licitación, </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erá</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bi</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 por el licitante a</w:t>
      </w:r>
      <w:r w:rsidRPr="00A710B8">
        <w:rPr>
          <w:rFonts w:ascii="Century Gothic" w:eastAsia="Arial" w:hAnsi="Century Gothic" w:cs="Arial"/>
          <w:spacing w:val="-1"/>
          <w:sz w:val="18"/>
          <w:szCs w:val="18"/>
        </w:rPr>
        <w:t>d</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d</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w:t>
      </w:r>
    </w:p>
    <w:p w14:paraId="04BAE036" w14:textId="58D0CF03" w:rsidR="001F02FA" w:rsidRPr="00A710B8" w:rsidRDefault="001F02FA" w:rsidP="00836477">
      <w:pPr>
        <w:spacing w:after="120"/>
        <w:jc w:val="both"/>
        <w:rPr>
          <w:rFonts w:ascii="Century Gothic" w:hAnsi="Century Gothic"/>
          <w:sz w:val="18"/>
          <w:szCs w:val="18"/>
          <w:lang w:val="es-MX"/>
        </w:rPr>
      </w:pPr>
      <w:r w:rsidRPr="00A710B8">
        <w:rPr>
          <w:rFonts w:ascii="Century Gothic" w:hAnsi="Century Gothic"/>
          <w:b/>
          <w:sz w:val="18"/>
          <w:szCs w:val="18"/>
          <w:lang w:val="es-MX"/>
        </w:rPr>
        <w:t>2.</w:t>
      </w:r>
      <w:r w:rsidR="002060C6" w:rsidRPr="00A710B8">
        <w:rPr>
          <w:rFonts w:ascii="Century Gothic" w:hAnsi="Century Gothic"/>
          <w:b/>
          <w:sz w:val="18"/>
          <w:szCs w:val="18"/>
          <w:lang w:val="es-MX"/>
        </w:rPr>
        <w:t>3.3</w:t>
      </w:r>
      <w:r w:rsidR="002060C6" w:rsidRPr="00A710B8">
        <w:rPr>
          <w:rFonts w:ascii="Century Gothic" w:hAnsi="Century Gothic"/>
          <w:sz w:val="18"/>
          <w:szCs w:val="18"/>
          <w:lang w:val="es-MX"/>
        </w:rPr>
        <w:tab/>
      </w:r>
      <w:r w:rsidR="002060C6" w:rsidRPr="00A710B8">
        <w:rPr>
          <w:rFonts w:ascii="Century Gothic" w:hAnsi="Century Gothic"/>
          <w:b/>
          <w:sz w:val="18"/>
          <w:szCs w:val="18"/>
          <w:lang w:val="es-MX"/>
        </w:rPr>
        <w:t xml:space="preserve">MONEDAS QUE </w:t>
      </w:r>
      <w:r w:rsidR="00D94687" w:rsidRPr="00A710B8">
        <w:rPr>
          <w:rFonts w:ascii="Century Gothic" w:hAnsi="Century Gothic"/>
          <w:b/>
          <w:sz w:val="18"/>
          <w:szCs w:val="18"/>
          <w:lang w:val="es-MX"/>
        </w:rPr>
        <w:t>DEBERÁN</w:t>
      </w:r>
      <w:r w:rsidR="002060C6" w:rsidRPr="00A710B8">
        <w:rPr>
          <w:rFonts w:ascii="Century Gothic" w:hAnsi="Century Gothic"/>
          <w:b/>
          <w:sz w:val="18"/>
          <w:szCs w:val="18"/>
          <w:lang w:val="es-MX"/>
        </w:rPr>
        <w:t xml:space="preserve"> UTILIZAR</w:t>
      </w:r>
    </w:p>
    <w:p w14:paraId="10383CEE" w14:textId="404C8A2D" w:rsidR="001F02FA" w:rsidRPr="00A710B8" w:rsidRDefault="001F02FA" w:rsidP="00836477">
      <w:pPr>
        <w:spacing w:after="120"/>
        <w:ind w:left="567"/>
        <w:jc w:val="both"/>
        <w:rPr>
          <w:rFonts w:ascii="Century Gothic" w:hAnsi="Century Gothic"/>
          <w:sz w:val="18"/>
          <w:szCs w:val="18"/>
          <w:lang w:val="es-MX"/>
        </w:rPr>
      </w:pPr>
      <w:r w:rsidRPr="00A710B8">
        <w:rPr>
          <w:rFonts w:ascii="Century Gothic" w:hAnsi="Century Gothic"/>
          <w:sz w:val="18"/>
          <w:szCs w:val="18"/>
          <w:lang w:val="es-MX"/>
        </w:rPr>
        <w:t>Los licitantes deberán presentar su propuesta en</w:t>
      </w:r>
      <w:r w:rsidR="00807721" w:rsidRPr="00A710B8">
        <w:rPr>
          <w:rFonts w:ascii="Century Gothic" w:hAnsi="Century Gothic"/>
          <w:sz w:val="18"/>
          <w:szCs w:val="18"/>
          <w:lang w:val="es-MX"/>
        </w:rPr>
        <w:t xml:space="preserve"> </w:t>
      </w:r>
      <w:r w:rsidR="00D94687" w:rsidRPr="00A710B8">
        <w:rPr>
          <w:rFonts w:ascii="Century Gothic" w:hAnsi="Century Gothic"/>
          <w:sz w:val="18"/>
          <w:szCs w:val="18"/>
          <w:lang w:val="es-MX"/>
        </w:rPr>
        <w:t>pesos de los Estados Unidos Mexicanos.</w:t>
      </w:r>
    </w:p>
    <w:p w14:paraId="2E1D8CB2" w14:textId="77777777" w:rsidR="009774EF" w:rsidRPr="00A710B8" w:rsidRDefault="001F02FA" w:rsidP="00836477">
      <w:pPr>
        <w:widowControl/>
        <w:tabs>
          <w:tab w:val="left" w:pos="567"/>
          <w:tab w:val="left" w:pos="1134"/>
          <w:tab w:val="left" w:pos="1701"/>
          <w:tab w:val="left" w:pos="2268"/>
          <w:tab w:val="left" w:pos="2835"/>
          <w:tab w:val="left" w:pos="3402"/>
          <w:tab w:val="left" w:pos="3969"/>
          <w:tab w:val="left" w:pos="4536"/>
          <w:tab w:val="center" w:pos="5315"/>
        </w:tabs>
        <w:spacing w:after="120"/>
        <w:ind w:left="567" w:hanging="567"/>
        <w:jc w:val="both"/>
        <w:rPr>
          <w:rFonts w:ascii="Century Gothic" w:hAnsi="Century Gothic"/>
          <w:sz w:val="18"/>
          <w:szCs w:val="18"/>
        </w:rPr>
      </w:pPr>
      <w:r w:rsidRPr="00A710B8">
        <w:rPr>
          <w:rFonts w:ascii="Century Gothic" w:hAnsi="Century Gothic"/>
          <w:b/>
          <w:sz w:val="18"/>
          <w:szCs w:val="18"/>
        </w:rPr>
        <w:t>2.3.4</w:t>
      </w:r>
      <w:r w:rsidR="009774EF" w:rsidRPr="00A710B8">
        <w:rPr>
          <w:rFonts w:ascii="Century Gothic" w:hAnsi="Century Gothic"/>
          <w:sz w:val="18"/>
          <w:szCs w:val="18"/>
        </w:rPr>
        <w:tab/>
      </w:r>
      <w:r w:rsidR="009774EF" w:rsidRPr="00A710B8">
        <w:rPr>
          <w:rFonts w:ascii="Century Gothic" w:hAnsi="Century Gothic"/>
          <w:b/>
          <w:sz w:val="18"/>
          <w:szCs w:val="18"/>
        </w:rPr>
        <w:t>CONDI</w:t>
      </w:r>
      <w:r w:rsidR="002060C6" w:rsidRPr="00A710B8">
        <w:rPr>
          <w:rFonts w:ascii="Century Gothic" w:hAnsi="Century Gothic"/>
          <w:b/>
          <w:sz w:val="18"/>
          <w:szCs w:val="18"/>
        </w:rPr>
        <w:t xml:space="preserve">CIONES DE PAGO </w:t>
      </w:r>
    </w:p>
    <w:p w14:paraId="01CECD79" w14:textId="38A3CC9F" w:rsidR="006A0741" w:rsidRPr="00A710B8" w:rsidRDefault="006A0741" w:rsidP="006A0741">
      <w:pPr>
        <w:pStyle w:val="Texto1"/>
        <w:spacing w:after="120"/>
        <w:ind w:left="567" w:firstLine="0"/>
        <w:rPr>
          <w:rFonts w:ascii="Century Gothic" w:hAnsi="Century Gothic"/>
          <w:sz w:val="18"/>
          <w:szCs w:val="18"/>
          <w:lang w:val="es-MX"/>
        </w:rPr>
      </w:pPr>
      <w:r w:rsidRPr="00A710B8">
        <w:rPr>
          <w:rFonts w:ascii="Century Gothic" w:hAnsi="Century Gothic"/>
          <w:b/>
          <w:sz w:val="18"/>
          <w:szCs w:val="18"/>
          <w:lang w:val="es-MX"/>
        </w:rPr>
        <w:t>Canal 22</w:t>
      </w:r>
      <w:r w:rsidRPr="00A710B8">
        <w:rPr>
          <w:rFonts w:ascii="Century Gothic" w:hAnsi="Century Gothic"/>
          <w:sz w:val="18"/>
          <w:szCs w:val="18"/>
          <w:lang w:val="es-MX"/>
        </w:rPr>
        <w:t xml:space="preserve"> realizará el pago en </w:t>
      </w:r>
      <w:r w:rsidR="00D94687" w:rsidRPr="00A710B8">
        <w:rPr>
          <w:rFonts w:ascii="Century Gothic" w:hAnsi="Century Gothic"/>
          <w:sz w:val="18"/>
          <w:szCs w:val="18"/>
          <w:lang w:val="es-MX"/>
        </w:rPr>
        <w:t>pesos de los Estados Unidos Mexicanos</w:t>
      </w:r>
      <w:r w:rsidRPr="00A710B8">
        <w:rPr>
          <w:rFonts w:ascii="Century Gothic" w:hAnsi="Century Gothic"/>
          <w:sz w:val="18"/>
          <w:szCs w:val="18"/>
          <w:lang w:val="es-MX"/>
        </w:rPr>
        <w:t>,</w:t>
      </w:r>
      <w:r w:rsidR="00D94687" w:rsidRPr="00A710B8">
        <w:rPr>
          <w:rFonts w:ascii="Century Gothic" w:hAnsi="Century Gothic"/>
          <w:sz w:val="18"/>
          <w:szCs w:val="18"/>
          <w:lang w:val="es-MX"/>
        </w:rPr>
        <w:t xml:space="preserve"> en una sola exhibición</w:t>
      </w:r>
      <w:r w:rsidRPr="00A710B8">
        <w:rPr>
          <w:rFonts w:ascii="Century Gothic" w:hAnsi="Century Gothic"/>
          <w:sz w:val="18"/>
          <w:szCs w:val="18"/>
          <w:lang w:val="es-MX"/>
        </w:rPr>
        <w:t xml:space="preserve"> previa entrega y aceptación de los bienes a entera satisfacción del servidor público responsable de la administración del contrato respectivo, dentro de los 20 días naturales, contados a partir de la entrega de la factura respectiva, conforme a lo establecido en el artículo 51 de la LAASSP; el pago se efectuará de manera electrónica, a través del Sistema Integral de Administración Financiera Federal (SIAFF), establecido por la Secretaría de Hacienda y Crédito Público, por lo que los pagos se realizarán directamente por la Tesorería de la Federación en la cuenta bancaria del o los licitantes ganadores, por lo que los mismos, aceptan proporcionar los datos bancarios correspondientes. O bien podrá ejercer dicho pago, mediante la modalidad de Cadenas Productivas, sujetándose a los lineamientos y procedimiento establecido por Nacional Financiera y la participación de los Intermediarios Financieros existentes en la cadena, debiendo presentar la siguiente documentación:</w:t>
      </w:r>
    </w:p>
    <w:p w14:paraId="75AD4909" w14:textId="0C25F9D2" w:rsidR="006A0741" w:rsidRPr="00A710B8" w:rsidRDefault="006A0741" w:rsidP="007D3FC3">
      <w:pPr>
        <w:widowControl/>
        <w:spacing w:after="120"/>
        <w:ind w:left="567" w:hanging="142"/>
        <w:jc w:val="both"/>
        <w:rPr>
          <w:rFonts w:ascii="Century Gothic" w:hAnsi="Century Gothic"/>
          <w:sz w:val="18"/>
          <w:szCs w:val="18"/>
        </w:rPr>
      </w:pPr>
      <w:r w:rsidRPr="00A710B8">
        <w:rPr>
          <w:rFonts w:ascii="Century Gothic" w:hAnsi="Century Gothic"/>
          <w:sz w:val="18"/>
          <w:szCs w:val="18"/>
        </w:rPr>
        <w:t>- Factura original, que deberá describir los bienes entregados, precios unitarios, los descuentos si existieran, el importe total, más el Impuesto al Valor Agregado, debiendo cumplir con los requisitos establecidos en el artículo 29 y 29A del Código Fiscal de la Federación, y demás requisitos fiscales vigentes, asimismo, deberá contener referencia a el número de contrato correspondiente, sello y firma de recibo de la totalidad de los bienes entregados</w:t>
      </w:r>
      <w:r w:rsidRPr="00A710B8">
        <w:rPr>
          <w:rFonts w:ascii="Century Gothic" w:hAnsi="Century Gothic"/>
          <w:b/>
          <w:sz w:val="18"/>
          <w:szCs w:val="18"/>
        </w:rPr>
        <w:t>,</w:t>
      </w:r>
      <w:r w:rsidRPr="00A710B8">
        <w:rPr>
          <w:rFonts w:ascii="Century Gothic" w:hAnsi="Century Gothic"/>
          <w:sz w:val="18"/>
          <w:szCs w:val="18"/>
        </w:rPr>
        <w:t xml:space="preserve"> </w:t>
      </w:r>
      <w:r w:rsidRPr="00A710B8">
        <w:rPr>
          <w:rFonts w:ascii="Century Gothic" w:hAnsi="Century Gothic"/>
          <w:sz w:val="18"/>
          <w:szCs w:val="18"/>
          <w:lang w:val="es-MX"/>
        </w:rPr>
        <w:t xml:space="preserve">por parte del </w:t>
      </w:r>
      <w:r w:rsidRPr="00A710B8">
        <w:rPr>
          <w:rFonts w:ascii="Century Gothic" w:hAnsi="Century Gothic"/>
          <w:b/>
          <w:sz w:val="18"/>
          <w:szCs w:val="18"/>
          <w:lang w:val="es-MX"/>
        </w:rPr>
        <w:t xml:space="preserve">Almacén General </w:t>
      </w:r>
      <w:r w:rsidRPr="00A710B8">
        <w:rPr>
          <w:rFonts w:ascii="Century Gothic" w:hAnsi="Century Gothic"/>
          <w:sz w:val="18"/>
          <w:szCs w:val="18"/>
          <w:lang w:val="es-MX"/>
        </w:rPr>
        <w:t>de Canal 22,</w:t>
      </w:r>
      <w:r w:rsidRPr="00A710B8">
        <w:rPr>
          <w:rFonts w:ascii="Century Gothic" w:hAnsi="Century Gothic"/>
          <w:sz w:val="18"/>
          <w:szCs w:val="18"/>
        </w:rPr>
        <w:t xml:space="preserve"> anexando copia de la garantía de cumplimiento del contrato.</w:t>
      </w:r>
    </w:p>
    <w:p w14:paraId="13D7D350" w14:textId="77777777" w:rsidR="006A0741" w:rsidRPr="00A710B8" w:rsidRDefault="006A0741" w:rsidP="007D3FC3">
      <w:pPr>
        <w:widowControl/>
        <w:spacing w:after="120"/>
        <w:ind w:left="567" w:hanging="141"/>
        <w:jc w:val="both"/>
        <w:rPr>
          <w:rFonts w:ascii="Century Gothic" w:hAnsi="Century Gothic"/>
          <w:sz w:val="18"/>
          <w:szCs w:val="18"/>
        </w:rPr>
      </w:pPr>
      <w:r w:rsidRPr="00A710B8">
        <w:rPr>
          <w:rFonts w:ascii="Century Gothic" w:hAnsi="Century Gothic"/>
          <w:sz w:val="18"/>
          <w:szCs w:val="18"/>
        </w:rPr>
        <w:t>- Cheque certificado o de caja a favor de Televisión Metropolitana, S.A. de C.V., que corresponda al monto de las penas convencionales que, en su caso, se generen, por cualquiera de los supuestos a que se refiere el punto 9 de la presente Convocatoria.</w:t>
      </w:r>
    </w:p>
    <w:p w14:paraId="59D263FA" w14:textId="77777777" w:rsidR="006A0741" w:rsidRPr="00A710B8" w:rsidRDefault="006A0741" w:rsidP="006A0741">
      <w:pPr>
        <w:pStyle w:val="Texto1"/>
        <w:spacing w:after="120"/>
        <w:ind w:left="567" w:firstLine="0"/>
        <w:rPr>
          <w:rFonts w:ascii="Century Gothic" w:hAnsi="Century Gothic"/>
          <w:sz w:val="18"/>
          <w:szCs w:val="18"/>
          <w:lang w:val="es-MX"/>
        </w:rPr>
      </w:pPr>
      <w:r w:rsidRPr="00A710B8">
        <w:rPr>
          <w:rFonts w:ascii="Century Gothic" w:hAnsi="Century Gothic"/>
          <w:sz w:val="18"/>
          <w:szCs w:val="18"/>
          <w:lang w:val="es-MX"/>
        </w:rPr>
        <w:t xml:space="preserve">La factura </w:t>
      </w:r>
      <w:r w:rsidRPr="00A710B8">
        <w:rPr>
          <w:rFonts w:ascii="Century Gothic" w:hAnsi="Century Gothic"/>
          <w:sz w:val="18"/>
          <w:szCs w:val="18"/>
        </w:rPr>
        <w:t>original deberá ser entregada en el área responsable correspondiente</w:t>
      </w:r>
      <w:r w:rsidRPr="00A710B8">
        <w:rPr>
          <w:rFonts w:ascii="Century Gothic" w:hAnsi="Century Gothic"/>
          <w:sz w:val="18"/>
          <w:szCs w:val="18"/>
          <w:lang w:val="es-MX"/>
        </w:rPr>
        <w:t xml:space="preserve">, misma que será aprobada en un plazo no mayor a tres días hábiles, contado a partir de su recepción, y en caso de que presenten errores o deficiencias, </w:t>
      </w:r>
      <w:r w:rsidRPr="00A710B8">
        <w:rPr>
          <w:rFonts w:ascii="Century Gothic" w:hAnsi="Century Gothic"/>
          <w:b/>
          <w:sz w:val="18"/>
          <w:szCs w:val="18"/>
          <w:lang w:val="es-MX"/>
        </w:rPr>
        <w:t>Canal 22</w:t>
      </w:r>
      <w:r w:rsidRPr="00A710B8">
        <w:rPr>
          <w:rFonts w:ascii="Century Gothic" w:hAnsi="Century Gothic"/>
          <w:sz w:val="18"/>
          <w:szCs w:val="18"/>
          <w:lang w:val="es-MX"/>
        </w:rPr>
        <w:t xml:space="preserve"> dentro de los tres días naturales siguientes al de su recepción, indicará por escrito al proveedor las correcciones que deberán realizarse de acuerdo con lo establecido en los artículos 89 y 90 del Reglamento de la </w:t>
      </w:r>
      <w:r w:rsidRPr="00A710B8">
        <w:rPr>
          <w:rFonts w:ascii="Century Gothic" w:hAnsi="Century Gothic"/>
          <w:sz w:val="18"/>
          <w:szCs w:val="18"/>
        </w:rPr>
        <w:t>LAASSP</w:t>
      </w:r>
      <w:r w:rsidRPr="00A710B8">
        <w:rPr>
          <w:rFonts w:ascii="Century Gothic" w:hAnsi="Century Gothic"/>
          <w:sz w:val="18"/>
          <w:szCs w:val="18"/>
          <w:lang w:val="es-MX"/>
        </w:rPr>
        <w:t>.</w:t>
      </w:r>
    </w:p>
    <w:p w14:paraId="77524555" w14:textId="77777777" w:rsidR="006A0741" w:rsidRPr="00A710B8" w:rsidRDefault="006A0741" w:rsidP="006A0741">
      <w:pPr>
        <w:spacing w:after="120"/>
        <w:ind w:left="567"/>
        <w:jc w:val="both"/>
        <w:rPr>
          <w:rFonts w:ascii="Century Gothic" w:hAnsi="Century Gothic"/>
          <w:sz w:val="18"/>
          <w:szCs w:val="18"/>
        </w:rPr>
      </w:pPr>
      <w:r w:rsidRPr="00A710B8">
        <w:rPr>
          <w:rFonts w:ascii="Century Gothic" w:hAnsi="Century Gothic"/>
          <w:sz w:val="18"/>
          <w:szCs w:val="18"/>
        </w:rPr>
        <w:t xml:space="preserve">Los pagos respectivos se efectuarán, por transferencia electrónica, a través de las Cuentas por Liquidar Certificadas (CLC), y sólo se podrán realizar a aquellos beneficiarios que se encuentren debidamente registrados en el Sistema de Contabilidad y Presupuesto (SICOP) y el Sistema de Administración Financiera Federal (SIAFF), de la Tesorería de la Federación, a la cuenta que previamente designe el licitante ganador. </w:t>
      </w:r>
    </w:p>
    <w:p w14:paraId="2A3AD414" w14:textId="77777777" w:rsidR="006A0741" w:rsidRPr="00A710B8" w:rsidRDefault="006A0741" w:rsidP="006A0741">
      <w:pPr>
        <w:spacing w:after="120"/>
        <w:ind w:left="567"/>
        <w:jc w:val="both"/>
        <w:rPr>
          <w:rFonts w:ascii="Century Gothic" w:hAnsi="Century Gothic"/>
          <w:sz w:val="18"/>
          <w:szCs w:val="18"/>
        </w:rPr>
      </w:pPr>
      <w:r w:rsidRPr="00A710B8">
        <w:rPr>
          <w:rFonts w:ascii="Century Gothic" w:hAnsi="Century Gothic"/>
          <w:sz w:val="18"/>
          <w:szCs w:val="18"/>
        </w:rPr>
        <w:t>Si el licitante ya se encuentra registrado en el SICOP, deberá indicarlo por escrito, señalando el número de registro, número de cuenta, clave interbancaria y banco con el que está registrado en dicho sistema, en caso de requerir su alta, deberá anexar, solo en su primera factura, la siguiente documentación:</w:t>
      </w:r>
    </w:p>
    <w:p w14:paraId="2DE6C308" w14:textId="77777777" w:rsidR="006A0741" w:rsidRPr="00A710B8" w:rsidRDefault="006A0741" w:rsidP="006A0741">
      <w:pPr>
        <w:numPr>
          <w:ilvl w:val="0"/>
          <w:numId w:val="10"/>
        </w:numPr>
        <w:snapToGrid w:val="0"/>
        <w:spacing w:after="120"/>
        <w:ind w:right="-1" w:hanging="153"/>
        <w:jc w:val="both"/>
        <w:rPr>
          <w:rFonts w:ascii="Century Gothic" w:eastAsia="Arial" w:hAnsi="Century Gothic" w:cs="Arial"/>
          <w:sz w:val="18"/>
          <w:szCs w:val="18"/>
        </w:rPr>
      </w:pPr>
      <w:r w:rsidRPr="00A710B8">
        <w:rPr>
          <w:rFonts w:ascii="Century Gothic" w:eastAsia="Arial" w:hAnsi="Century Gothic" w:cs="Arial"/>
          <w:sz w:val="18"/>
          <w:szCs w:val="18"/>
        </w:rPr>
        <w:t>F</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rm</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 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so</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ud de</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Al</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 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B</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e</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ari</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 xml:space="preserve">, conforme al </w:t>
      </w:r>
      <w:r w:rsidRPr="00A710B8">
        <w:rPr>
          <w:rFonts w:ascii="Century Gothic" w:eastAsia="Arial" w:hAnsi="Century Gothic" w:cs="Arial"/>
          <w:b/>
          <w:bCs/>
          <w:spacing w:val="-8"/>
          <w:sz w:val="18"/>
          <w:szCs w:val="18"/>
        </w:rPr>
        <w:t>A</w:t>
      </w:r>
      <w:r w:rsidRPr="00A710B8">
        <w:rPr>
          <w:rFonts w:ascii="Century Gothic" w:eastAsia="Arial" w:hAnsi="Century Gothic" w:cs="Arial"/>
          <w:b/>
          <w:bCs/>
          <w:spacing w:val="2"/>
          <w:sz w:val="18"/>
          <w:szCs w:val="18"/>
        </w:rPr>
        <w:t>NEXO</w:t>
      </w:r>
      <w:r w:rsidRPr="00A710B8">
        <w:rPr>
          <w:rFonts w:ascii="Century Gothic" w:eastAsia="Arial" w:hAnsi="Century Gothic" w:cs="Arial"/>
          <w:b/>
          <w:bCs/>
          <w:spacing w:val="1"/>
          <w:sz w:val="18"/>
          <w:szCs w:val="18"/>
        </w:rPr>
        <w:t xml:space="preserve"> No. 14</w:t>
      </w:r>
      <w:r w:rsidRPr="00A710B8">
        <w:rPr>
          <w:rFonts w:ascii="Century Gothic" w:eastAsia="Arial" w:hAnsi="Century Gothic" w:cs="Arial"/>
          <w:b/>
          <w:bCs/>
          <w:sz w:val="18"/>
          <w:szCs w:val="18"/>
        </w:rPr>
        <w:t>.</w:t>
      </w:r>
    </w:p>
    <w:p w14:paraId="08D4D37D" w14:textId="77777777" w:rsidR="006A0741" w:rsidRPr="00A710B8" w:rsidRDefault="006A0741" w:rsidP="006A0741">
      <w:pPr>
        <w:numPr>
          <w:ilvl w:val="0"/>
          <w:numId w:val="10"/>
        </w:numPr>
        <w:snapToGrid w:val="0"/>
        <w:spacing w:after="120"/>
        <w:ind w:right="3276" w:hanging="153"/>
        <w:jc w:val="both"/>
        <w:rPr>
          <w:rFonts w:ascii="Century Gothic" w:eastAsia="Arial" w:hAnsi="Century Gothic" w:cs="Arial"/>
          <w:sz w:val="18"/>
          <w:szCs w:val="18"/>
        </w:rPr>
      </w:pPr>
      <w:r w:rsidRPr="00A710B8">
        <w:rPr>
          <w:rFonts w:ascii="Century Gothic" w:eastAsia="Arial" w:hAnsi="Century Gothic" w:cs="Arial"/>
          <w:spacing w:val="-1"/>
          <w:position w:val="-1"/>
          <w:sz w:val="18"/>
          <w:szCs w:val="18"/>
        </w:rPr>
        <w:t>C</w:t>
      </w:r>
      <w:r w:rsidRPr="00A710B8">
        <w:rPr>
          <w:rFonts w:ascii="Century Gothic" w:eastAsia="Arial" w:hAnsi="Century Gothic" w:cs="Arial"/>
          <w:position w:val="-1"/>
          <w:sz w:val="18"/>
          <w:szCs w:val="18"/>
        </w:rPr>
        <w:t>o</w:t>
      </w:r>
      <w:r w:rsidRPr="00A710B8">
        <w:rPr>
          <w:rFonts w:ascii="Century Gothic" w:eastAsia="Arial" w:hAnsi="Century Gothic" w:cs="Arial"/>
          <w:spacing w:val="-1"/>
          <w:position w:val="-1"/>
          <w:sz w:val="18"/>
          <w:szCs w:val="18"/>
        </w:rPr>
        <w:t>pi</w:t>
      </w:r>
      <w:r w:rsidRPr="00A710B8">
        <w:rPr>
          <w:rFonts w:ascii="Century Gothic" w:eastAsia="Arial" w:hAnsi="Century Gothic" w:cs="Arial"/>
          <w:position w:val="-1"/>
          <w:sz w:val="18"/>
          <w:szCs w:val="18"/>
        </w:rPr>
        <w:t>a de</w:t>
      </w:r>
      <w:r w:rsidRPr="00A710B8">
        <w:rPr>
          <w:rFonts w:ascii="Century Gothic" w:eastAsia="Arial" w:hAnsi="Century Gothic" w:cs="Arial"/>
          <w:spacing w:val="1"/>
          <w:position w:val="-1"/>
          <w:sz w:val="18"/>
          <w:szCs w:val="18"/>
        </w:rPr>
        <w:t xml:space="preserve"> </w:t>
      </w:r>
      <w:r w:rsidRPr="00A710B8">
        <w:rPr>
          <w:rFonts w:ascii="Century Gothic" w:eastAsia="Arial" w:hAnsi="Century Gothic" w:cs="Arial"/>
          <w:position w:val="-1"/>
          <w:sz w:val="18"/>
          <w:szCs w:val="18"/>
        </w:rPr>
        <w:t>com</w:t>
      </w:r>
      <w:r w:rsidRPr="00A710B8">
        <w:rPr>
          <w:rFonts w:ascii="Century Gothic" w:eastAsia="Arial" w:hAnsi="Century Gothic" w:cs="Arial"/>
          <w:spacing w:val="-2"/>
          <w:position w:val="-1"/>
          <w:sz w:val="18"/>
          <w:szCs w:val="18"/>
        </w:rPr>
        <w:t>p</w:t>
      </w:r>
      <w:r w:rsidRPr="00A710B8">
        <w:rPr>
          <w:rFonts w:ascii="Century Gothic" w:eastAsia="Arial" w:hAnsi="Century Gothic" w:cs="Arial"/>
          <w:spacing w:val="1"/>
          <w:position w:val="-1"/>
          <w:sz w:val="18"/>
          <w:szCs w:val="18"/>
        </w:rPr>
        <w:t>r</w:t>
      </w:r>
      <w:r w:rsidRPr="00A710B8">
        <w:rPr>
          <w:rFonts w:ascii="Century Gothic" w:eastAsia="Arial" w:hAnsi="Century Gothic" w:cs="Arial"/>
          <w:position w:val="-1"/>
          <w:sz w:val="18"/>
          <w:szCs w:val="18"/>
        </w:rPr>
        <w:t>o</w:t>
      </w:r>
      <w:r w:rsidRPr="00A710B8">
        <w:rPr>
          <w:rFonts w:ascii="Century Gothic" w:eastAsia="Arial" w:hAnsi="Century Gothic" w:cs="Arial"/>
          <w:spacing w:val="-1"/>
          <w:position w:val="-1"/>
          <w:sz w:val="18"/>
          <w:szCs w:val="18"/>
        </w:rPr>
        <w:t>b</w:t>
      </w:r>
      <w:r w:rsidRPr="00A710B8">
        <w:rPr>
          <w:rFonts w:ascii="Century Gothic" w:eastAsia="Arial" w:hAnsi="Century Gothic" w:cs="Arial"/>
          <w:position w:val="-1"/>
          <w:sz w:val="18"/>
          <w:szCs w:val="18"/>
        </w:rPr>
        <w:t>a</w:t>
      </w:r>
      <w:r w:rsidRPr="00A710B8">
        <w:rPr>
          <w:rFonts w:ascii="Century Gothic" w:eastAsia="Arial" w:hAnsi="Century Gothic" w:cs="Arial"/>
          <w:spacing w:val="-1"/>
          <w:position w:val="-1"/>
          <w:sz w:val="18"/>
          <w:szCs w:val="18"/>
        </w:rPr>
        <w:t>n</w:t>
      </w:r>
      <w:r w:rsidRPr="00A710B8">
        <w:rPr>
          <w:rFonts w:ascii="Century Gothic" w:eastAsia="Arial" w:hAnsi="Century Gothic" w:cs="Arial"/>
          <w:spacing w:val="1"/>
          <w:position w:val="-1"/>
          <w:sz w:val="18"/>
          <w:szCs w:val="18"/>
        </w:rPr>
        <w:t>t</w:t>
      </w:r>
      <w:r w:rsidRPr="00A710B8">
        <w:rPr>
          <w:rFonts w:ascii="Century Gothic" w:eastAsia="Arial" w:hAnsi="Century Gothic" w:cs="Arial"/>
          <w:position w:val="-1"/>
          <w:sz w:val="18"/>
          <w:szCs w:val="18"/>
        </w:rPr>
        <w:t>e</w:t>
      </w:r>
      <w:r w:rsidRPr="00A710B8">
        <w:rPr>
          <w:rFonts w:ascii="Century Gothic" w:eastAsia="Arial" w:hAnsi="Century Gothic" w:cs="Arial"/>
          <w:spacing w:val="-2"/>
          <w:position w:val="-1"/>
          <w:sz w:val="18"/>
          <w:szCs w:val="18"/>
        </w:rPr>
        <w:t xml:space="preserve"> </w:t>
      </w:r>
      <w:r w:rsidRPr="00A710B8">
        <w:rPr>
          <w:rFonts w:ascii="Century Gothic" w:eastAsia="Arial" w:hAnsi="Century Gothic" w:cs="Arial"/>
          <w:spacing w:val="-3"/>
          <w:position w:val="-1"/>
          <w:sz w:val="18"/>
          <w:szCs w:val="18"/>
        </w:rPr>
        <w:t>d</w:t>
      </w:r>
      <w:r w:rsidRPr="00A710B8">
        <w:rPr>
          <w:rFonts w:ascii="Century Gothic" w:eastAsia="Arial" w:hAnsi="Century Gothic" w:cs="Arial"/>
          <w:position w:val="-1"/>
          <w:sz w:val="18"/>
          <w:szCs w:val="18"/>
        </w:rPr>
        <w:t>e do</w:t>
      </w:r>
      <w:r w:rsidRPr="00A710B8">
        <w:rPr>
          <w:rFonts w:ascii="Century Gothic" w:eastAsia="Arial" w:hAnsi="Century Gothic" w:cs="Arial"/>
          <w:spacing w:val="1"/>
          <w:position w:val="-1"/>
          <w:sz w:val="18"/>
          <w:szCs w:val="18"/>
        </w:rPr>
        <w:t>m</w:t>
      </w:r>
      <w:r w:rsidRPr="00A710B8">
        <w:rPr>
          <w:rFonts w:ascii="Century Gothic" w:eastAsia="Arial" w:hAnsi="Century Gothic" w:cs="Arial"/>
          <w:spacing w:val="-1"/>
          <w:position w:val="-1"/>
          <w:sz w:val="18"/>
          <w:szCs w:val="18"/>
        </w:rPr>
        <w:t>i</w:t>
      </w:r>
      <w:r w:rsidRPr="00A710B8">
        <w:rPr>
          <w:rFonts w:ascii="Century Gothic" w:eastAsia="Arial" w:hAnsi="Century Gothic" w:cs="Arial"/>
          <w:position w:val="-1"/>
          <w:sz w:val="18"/>
          <w:szCs w:val="18"/>
        </w:rPr>
        <w:t>c</w:t>
      </w:r>
      <w:r w:rsidRPr="00A710B8">
        <w:rPr>
          <w:rFonts w:ascii="Century Gothic" w:eastAsia="Arial" w:hAnsi="Century Gothic" w:cs="Arial"/>
          <w:spacing w:val="-1"/>
          <w:position w:val="-1"/>
          <w:sz w:val="18"/>
          <w:szCs w:val="18"/>
        </w:rPr>
        <w:t>ili</w:t>
      </w:r>
      <w:r w:rsidRPr="00A710B8">
        <w:rPr>
          <w:rFonts w:ascii="Century Gothic" w:eastAsia="Arial" w:hAnsi="Century Gothic" w:cs="Arial"/>
          <w:position w:val="-1"/>
          <w:sz w:val="18"/>
          <w:szCs w:val="18"/>
        </w:rPr>
        <w:t xml:space="preserve">o </w:t>
      </w:r>
      <w:r w:rsidRPr="00A710B8">
        <w:rPr>
          <w:rFonts w:ascii="Century Gothic" w:eastAsia="Arial" w:hAnsi="Century Gothic" w:cs="Arial"/>
          <w:spacing w:val="1"/>
          <w:position w:val="-1"/>
          <w:sz w:val="18"/>
          <w:szCs w:val="18"/>
        </w:rPr>
        <w:t>(</w:t>
      </w:r>
      <w:r w:rsidRPr="00A710B8">
        <w:rPr>
          <w:rFonts w:ascii="Century Gothic" w:eastAsia="Arial" w:hAnsi="Century Gothic" w:cs="Arial"/>
          <w:position w:val="-1"/>
          <w:sz w:val="18"/>
          <w:szCs w:val="18"/>
        </w:rPr>
        <w:t xml:space="preserve">de </w:t>
      </w:r>
      <w:r w:rsidRPr="00A710B8">
        <w:rPr>
          <w:rFonts w:ascii="Century Gothic" w:eastAsia="Arial" w:hAnsi="Century Gothic" w:cs="Arial"/>
          <w:spacing w:val="-3"/>
          <w:position w:val="-1"/>
          <w:sz w:val="18"/>
          <w:szCs w:val="18"/>
        </w:rPr>
        <w:t>p</w:t>
      </w:r>
      <w:r w:rsidRPr="00A710B8">
        <w:rPr>
          <w:rFonts w:ascii="Century Gothic" w:eastAsia="Arial" w:hAnsi="Century Gothic" w:cs="Arial"/>
          <w:spacing w:val="1"/>
          <w:position w:val="-1"/>
          <w:sz w:val="18"/>
          <w:szCs w:val="18"/>
        </w:rPr>
        <w:t>r</w:t>
      </w:r>
      <w:r w:rsidRPr="00A710B8">
        <w:rPr>
          <w:rFonts w:ascii="Century Gothic" w:eastAsia="Arial" w:hAnsi="Century Gothic" w:cs="Arial"/>
          <w:spacing w:val="-3"/>
          <w:position w:val="-1"/>
          <w:sz w:val="18"/>
          <w:szCs w:val="18"/>
        </w:rPr>
        <w:t>e</w:t>
      </w:r>
      <w:r w:rsidRPr="00A710B8">
        <w:rPr>
          <w:rFonts w:ascii="Century Gothic" w:eastAsia="Arial" w:hAnsi="Century Gothic" w:cs="Arial"/>
          <w:spacing w:val="1"/>
          <w:position w:val="-1"/>
          <w:sz w:val="18"/>
          <w:szCs w:val="18"/>
        </w:rPr>
        <w:t>f</w:t>
      </w:r>
      <w:r w:rsidRPr="00A710B8">
        <w:rPr>
          <w:rFonts w:ascii="Century Gothic" w:eastAsia="Arial" w:hAnsi="Century Gothic" w:cs="Arial"/>
          <w:position w:val="-1"/>
          <w:sz w:val="18"/>
          <w:szCs w:val="18"/>
        </w:rPr>
        <w:t>eren</w:t>
      </w:r>
      <w:r w:rsidRPr="00A710B8">
        <w:rPr>
          <w:rFonts w:ascii="Century Gothic" w:eastAsia="Arial" w:hAnsi="Century Gothic" w:cs="Arial"/>
          <w:spacing w:val="-3"/>
          <w:position w:val="-1"/>
          <w:sz w:val="18"/>
          <w:szCs w:val="18"/>
        </w:rPr>
        <w:t>c</w:t>
      </w:r>
      <w:r w:rsidRPr="00A710B8">
        <w:rPr>
          <w:rFonts w:ascii="Century Gothic" w:eastAsia="Arial" w:hAnsi="Century Gothic" w:cs="Arial"/>
          <w:spacing w:val="-1"/>
          <w:position w:val="-1"/>
          <w:sz w:val="18"/>
          <w:szCs w:val="18"/>
        </w:rPr>
        <w:t>i</w:t>
      </w:r>
      <w:r w:rsidRPr="00A710B8">
        <w:rPr>
          <w:rFonts w:ascii="Century Gothic" w:eastAsia="Arial" w:hAnsi="Century Gothic" w:cs="Arial"/>
          <w:position w:val="-1"/>
          <w:sz w:val="18"/>
          <w:szCs w:val="18"/>
        </w:rPr>
        <w:t xml:space="preserve">a </w:t>
      </w:r>
      <w:r w:rsidRPr="00A710B8">
        <w:rPr>
          <w:rFonts w:ascii="Century Gothic" w:eastAsia="Arial" w:hAnsi="Century Gothic" w:cs="Arial"/>
          <w:spacing w:val="2"/>
          <w:position w:val="-1"/>
          <w:sz w:val="18"/>
          <w:szCs w:val="18"/>
        </w:rPr>
        <w:t>t</w:t>
      </w:r>
      <w:r w:rsidRPr="00A710B8">
        <w:rPr>
          <w:rFonts w:ascii="Century Gothic" w:eastAsia="Arial" w:hAnsi="Century Gothic" w:cs="Arial"/>
          <w:position w:val="-1"/>
          <w:sz w:val="18"/>
          <w:szCs w:val="18"/>
        </w:rPr>
        <w:t>e</w:t>
      </w:r>
      <w:r w:rsidRPr="00A710B8">
        <w:rPr>
          <w:rFonts w:ascii="Century Gothic" w:eastAsia="Arial" w:hAnsi="Century Gothic" w:cs="Arial"/>
          <w:spacing w:val="-1"/>
          <w:position w:val="-1"/>
          <w:sz w:val="18"/>
          <w:szCs w:val="18"/>
        </w:rPr>
        <w:t>l</w:t>
      </w:r>
      <w:r w:rsidRPr="00A710B8">
        <w:rPr>
          <w:rFonts w:ascii="Century Gothic" w:eastAsia="Arial" w:hAnsi="Century Gothic" w:cs="Arial"/>
          <w:spacing w:val="-3"/>
          <w:position w:val="-1"/>
          <w:sz w:val="18"/>
          <w:szCs w:val="18"/>
        </w:rPr>
        <w:t>é</w:t>
      </w:r>
      <w:r w:rsidRPr="00A710B8">
        <w:rPr>
          <w:rFonts w:ascii="Century Gothic" w:eastAsia="Arial" w:hAnsi="Century Gothic" w:cs="Arial"/>
          <w:spacing w:val="3"/>
          <w:position w:val="-1"/>
          <w:sz w:val="18"/>
          <w:szCs w:val="18"/>
        </w:rPr>
        <w:t>f</w:t>
      </w:r>
      <w:r w:rsidRPr="00A710B8">
        <w:rPr>
          <w:rFonts w:ascii="Century Gothic" w:eastAsia="Arial" w:hAnsi="Century Gothic" w:cs="Arial"/>
          <w:position w:val="-1"/>
          <w:sz w:val="18"/>
          <w:szCs w:val="18"/>
        </w:rPr>
        <w:t>o</w:t>
      </w:r>
      <w:r w:rsidRPr="00A710B8">
        <w:rPr>
          <w:rFonts w:ascii="Century Gothic" w:eastAsia="Arial" w:hAnsi="Century Gothic" w:cs="Arial"/>
          <w:spacing w:val="-1"/>
          <w:position w:val="-1"/>
          <w:sz w:val="18"/>
          <w:szCs w:val="18"/>
        </w:rPr>
        <w:t>n</w:t>
      </w:r>
      <w:r w:rsidRPr="00A710B8">
        <w:rPr>
          <w:rFonts w:ascii="Century Gothic" w:eastAsia="Arial" w:hAnsi="Century Gothic" w:cs="Arial"/>
          <w:position w:val="-1"/>
          <w:sz w:val="18"/>
          <w:szCs w:val="18"/>
        </w:rPr>
        <w:t>o</w:t>
      </w:r>
      <w:r w:rsidRPr="00A710B8">
        <w:rPr>
          <w:rFonts w:ascii="Century Gothic" w:eastAsia="Arial" w:hAnsi="Century Gothic" w:cs="Arial"/>
          <w:spacing w:val="-2"/>
          <w:position w:val="-1"/>
          <w:sz w:val="18"/>
          <w:szCs w:val="18"/>
        </w:rPr>
        <w:t>)</w:t>
      </w:r>
      <w:r w:rsidRPr="00A710B8">
        <w:rPr>
          <w:rFonts w:ascii="Century Gothic" w:eastAsia="Arial" w:hAnsi="Century Gothic" w:cs="Arial"/>
          <w:position w:val="-1"/>
          <w:sz w:val="18"/>
          <w:szCs w:val="18"/>
        </w:rPr>
        <w:t>.</w:t>
      </w:r>
    </w:p>
    <w:p w14:paraId="67C2241F" w14:textId="77777777" w:rsidR="006A0741" w:rsidRPr="00A710B8" w:rsidRDefault="006A0741" w:rsidP="006A0741">
      <w:pPr>
        <w:numPr>
          <w:ilvl w:val="0"/>
          <w:numId w:val="10"/>
        </w:numPr>
        <w:snapToGrid w:val="0"/>
        <w:spacing w:after="120"/>
        <w:ind w:right="118" w:hanging="153"/>
        <w:rPr>
          <w:rFonts w:ascii="Century Gothic" w:eastAsia="Arial" w:hAnsi="Century Gothic" w:cs="Arial"/>
          <w:sz w:val="18"/>
          <w:szCs w:val="18"/>
        </w:rPr>
      </w:pP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pi</w:t>
      </w:r>
      <w:r w:rsidRPr="00A710B8">
        <w:rPr>
          <w:rFonts w:ascii="Century Gothic" w:eastAsia="Arial" w:hAnsi="Century Gothic" w:cs="Arial"/>
          <w:sz w:val="18"/>
          <w:szCs w:val="18"/>
        </w:rPr>
        <w:t>a 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 xml:space="preserve">l </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 xml:space="preserve">o de </w:t>
      </w: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 b</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nc</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 xml:space="preserve">o </w:t>
      </w:r>
      <w:r w:rsidRPr="00A710B8">
        <w:rPr>
          <w:rFonts w:ascii="Century Gothic" w:eastAsia="Arial" w:hAnsi="Century Gothic" w:cs="Arial"/>
          <w:spacing w:val="-2"/>
          <w:sz w:val="18"/>
          <w:szCs w:val="18"/>
        </w:rPr>
        <w:t>v</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 xml:space="preserve">ue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nc</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y</w:t>
      </w:r>
      <w:r w:rsidRPr="00A710B8">
        <w:rPr>
          <w:rFonts w:ascii="Century Gothic" w:eastAsia="Arial" w:hAnsi="Century Gothic" w:cs="Arial"/>
          <w:sz w:val="18"/>
          <w:szCs w:val="18"/>
        </w:rPr>
        <w:t>a el n</w:t>
      </w:r>
      <w:r w:rsidRPr="00A710B8">
        <w:rPr>
          <w:rFonts w:ascii="Century Gothic" w:eastAsia="Arial" w:hAnsi="Century Gothic" w:cs="Arial"/>
          <w:spacing w:val="-1"/>
          <w:sz w:val="18"/>
          <w:szCs w:val="18"/>
        </w:rPr>
        <w:t>ú</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ero de cu</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 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11 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así</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om</w:t>
      </w:r>
      <w:r w:rsidRPr="00A710B8">
        <w:rPr>
          <w:rFonts w:ascii="Century Gothic" w:eastAsia="Arial" w:hAnsi="Century Gothic" w:cs="Arial"/>
          <w:sz w:val="18"/>
          <w:szCs w:val="18"/>
        </w:rPr>
        <w:t>o la</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e banc</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 es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 xml:space="preserve">a </w:t>
      </w:r>
      <w:r w:rsidRPr="00A710B8">
        <w:rPr>
          <w:rFonts w:ascii="Century Gothic" w:eastAsia="Arial" w:hAnsi="Century Gothic" w:cs="Arial"/>
          <w:spacing w:val="1"/>
          <w:sz w:val="18"/>
          <w:szCs w:val="18"/>
        </w:rPr>
        <w:t>(</w:t>
      </w: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L</w:t>
      </w:r>
      <w:r w:rsidRPr="00A710B8">
        <w:rPr>
          <w:rFonts w:ascii="Century Gothic" w:eastAsia="Arial" w:hAnsi="Century Gothic" w:cs="Arial"/>
          <w:spacing w:val="-1"/>
          <w:sz w:val="18"/>
          <w:szCs w:val="18"/>
        </w:rPr>
        <w:t>ABE</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con 18</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p>
    <w:p w14:paraId="1DF09E91" w14:textId="4AAB2743" w:rsidR="006A0741" w:rsidRPr="00A710B8" w:rsidRDefault="006A0741" w:rsidP="006A0741">
      <w:pPr>
        <w:numPr>
          <w:ilvl w:val="0"/>
          <w:numId w:val="10"/>
        </w:numPr>
        <w:snapToGrid w:val="0"/>
        <w:spacing w:after="120"/>
        <w:ind w:right="135" w:hanging="153"/>
        <w:jc w:val="both"/>
        <w:rPr>
          <w:rFonts w:ascii="Century Gothic" w:eastAsia="Arial" w:hAnsi="Century Gothic" w:cs="Arial"/>
          <w:sz w:val="18"/>
          <w:szCs w:val="18"/>
        </w:rPr>
      </w:pPr>
      <w:r w:rsidRPr="00A710B8">
        <w:rPr>
          <w:rFonts w:ascii="Century Gothic" w:eastAsia="Arial" w:hAnsi="Century Gothic" w:cs="Arial"/>
          <w:spacing w:val="-1"/>
          <w:position w:val="-1"/>
          <w:sz w:val="18"/>
          <w:szCs w:val="18"/>
        </w:rPr>
        <w:t>C</w:t>
      </w:r>
      <w:r w:rsidRPr="00A710B8">
        <w:rPr>
          <w:rFonts w:ascii="Century Gothic" w:eastAsia="Arial" w:hAnsi="Century Gothic" w:cs="Arial"/>
          <w:position w:val="-1"/>
          <w:sz w:val="18"/>
          <w:szCs w:val="18"/>
        </w:rPr>
        <w:t>o</w:t>
      </w:r>
      <w:r w:rsidRPr="00A710B8">
        <w:rPr>
          <w:rFonts w:ascii="Century Gothic" w:eastAsia="Arial" w:hAnsi="Century Gothic" w:cs="Arial"/>
          <w:spacing w:val="-1"/>
          <w:position w:val="-1"/>
          <w:sz w:val="18"/>
          <w:szCs w:val="18"/>
        </w:rPr>
        <w:t>pi</w:t>
      </w:r>
      <w:r w:rsidRPr="00A710B8">
        <w:rPr>
          <w:rFonts w:ascii="Century Gothic" w:eastAsia="Arial" w:hAnsi="Century Gothic" w:cs="Arial"/>
          <w:position w:val="-1"/>
          <w:sz w:val="18"/>
          <w:szCs w:val="18"/>
        </w:rPr>
        <w:t xml:space="preserve">a del </w:t>
      </w:r>
      <w:r w:rsidRPr="00A710B8">
        <w:rPr>
          <w:rFonts w:ascii="Century Gothic" w:eastAsia="Arial" w:hAnsi="Century Gothic" w:cs="Arial"/>
          <w:spacing w:val="-1"/>
          <w:position w:val="-1"/>
          <w:sz w:val="18"/>
          <w:szCs w:val="18"/>
        </w:rPr>
        <w:t>R</w:t>
      </w:r>
      <w:r w:rsidRPr="00A710B8">
        <w:rPr>
          <w:rFonts w:ascii="Century Gothic" w:eastAsia="Arial" w:hAnsi="Century Gothic" w:cs="Arial"/>
          <w:position w:val="-1"/>
          <w:sz w:val="18"/>
          <w:szCs w:val="18"/>
        </w:rPr>
        <w:t>e</w:t>
      </w:r>
      <w:r w:rsidRPr="00A710B8">
        <w:rPr>
          <w:rFonts w:ascii="Century Gothic" w:eastAsia="Arial" w:hAnsi="Century Gothic" w:cs="Arial"/>
          <w:spacing w:val="2"/>
          <w:position w:val="-1"/>
          <w:sz w:val="18"/>
          <w:szCs w:val="18"/>
        </w:rPr>
        <w:t>g</w:t>
      </w:r>
      <w:r w:rsidRPr="00A710B8">
        <w:rPr>
          <w:rFonts w:ascii="Century Gothic" w:eastAsia="Arial" w:hAnsi="Century Gothic" w:cs="Arial"/>
          <w:spacing w:val="-1"/>
          <w:position w:val="-1"/>
          <w:sz w:val="18"/>
          <w:szCs w:val="18"/>
        </w:rPr>
        <w:t>i</w:t>
      </w:r>
      <w:r w:rsidRPr="00A710B8">
        <w:rPr>
          <w:rFonts w:ascii="Century Gothic" w:eastAsia="Arial" w:hAnsi="Century Gothic" w:cs="Arial"/>
          <w:position w:val="-1"/>
          <w:sz w:val="18"/>
          <w:szCs w:val="18"/>
        </w:rPr>
        <w:t>s</w:t>
      </w:r>
      <w:r w:rsidRPr="00A710B8">
        <w:rPr>
          <w:rFonts w:ascii="Century Gothic" w:eastAsia="Arial" w:hAnsi="Century Gothic" w:cs="Arial"/>
          <w:spacing w:val="-1"/>
          <w:position w:val="-1"/>
          <w:sz w:val="18"/>
          <w:szCs w:val="18"/>
        </w:rPr>
        <w:t>t</w:t>
      </w:r>
      <w:r w:rsidRPr="00A710B8">
        <w:rPr>
          <w:rFonts w:ascii="Century Gothic" w:eastAsia="Arial" w:hAnsi="Century Gothic" w:cs="Arial"/>
          <w:spacing w:val="1"/>
          <w:position w:val="-1"/>
          <w:sz w:val="18"/>
          <w:szCs w:val="18"/>
        </w:rPr>
        <w:t>r</w:t>
      </w:r>
      <w:r w:rsidRPr="00A710B8">
        <w:rPr>
          <w:rFonts w:ascii="Century Gothic" w:eastAsia="Arial" w:hAnsi="Century Gothic" w:cs="Arial"/>
          <w:position w:val="-1"/>
          <w:sz w:val="18"/>
          <w:szCs w:val="18"/>
        </w:rPr>
        <w:t>o Fed</w:t>
      </w:r>
      <w:r w:rsidRPr="00A710B8">
        <w:rPr>
          <w:rFonts w:ascii="Century Gothic" w:eastAsia="Arial" w:hAnsi="Century Gothic" w:cs="Arial"/>
          <w:spacing w:val="-3"/>
          <w:position w:val="-1"/>
          <w:sz w:val="18"/>
          <w:szCs w:val="18"/>
        </w:rPr>
        <w:t>e</w:t>
      </w:r>
      <w:r w:rsidRPr="00A710B8">
        <w:rPr>
          <w:rFonts w:ascii="Century Gothic" w:eastAsia="Arial" w:hAnsi="Century Gothic" w:cs="Arial"/>
          <w:spacing w:val="-2"/>
          <w:position w:val="-1"/>
          <w:sz w:val="18"/>
          <w:szCs w:val="18"/>
        </w:rPr>
        <w:t>r</w:t>
      </w:r>
      <w:r w:rsidRPr="00A710B8">
        <w:rPr>
          <w:rFonts w:ascii="Century Gothic" w:eastAsia="Arial" w:hAnsi="Century Gothic" w:cs="Arial"/>
          <w:position w:val="-1"/>
          <w:sz w:val="18"/>
          <w:szCs w:val="18"/>
        </w:rPr>
        <w:t xml:space="preserve">al de </w:t>
      </w:r>
      <w:r w:rsidRPr="00A710B8">
        <w:rPr>
          <w:rFonts w:ascii="Century Gothic" w:eastAsia="Arial" w:hAnsi="Century Gothic" w:cs="Arial"/>
          <w:spacing w:val="-1"/>
          <w:position w:val="-1"/>
          <w:sz w:val="18"/>
          <w:szCs w:val="18"/>
        </w:rPr>
        <w:t>C</w:t>
      </w:r>
      <w:r w:rsidRPr="00A710B8">
        <w:rPr>
          <w:rFonts w:ascii="Century Gothic" w:eastAsia="Arial" w:hAnsi="Century Gothic" w:cs="Arial"/>
          <w:position w:val="-1"/>
          <w:sz w:val="18"/>
          <w:szCs w:val="18"/>
        </w:rPr>
        <w:t>o</w:t>
      </w:r>
      <w:r w:rsidRPr="00A710B8">
        <w:rPr>
          <w:rFonts w:ascii="Century Gothic" w:eastAsia="Arial" w:hAnsi="Century Gothic" w:cs="Arial"/>
          <w:spacing w:val="-1"/>
          <w:position w:val="-1"/>
          <w:sz w:val="18"/>
          <w:szCs w:val="18"/>
        </w:rPr>
        <w:t>nt</w:t>
      </w:r>
      <w:r w:rsidRPr="00A710B8">
        <w:rPr>
          <w:rFonts w:ascii="Century Gothic" w:eastAsia="Arial" w:hAnsi="Century Gothic" w:cs="Arial"/>
          <w:spacing w:val="1"/>
          <w:position w:val="-1"/>
          <w:sz w:val="18"/>
          <w:szCs w:val="18"/>
        </w:rPr>
        <w:t>r</w:t>
      </w:r>
      <w:r w:rsidRPr="00A710B8">
        <w:rPr>
          <w:rFonts w:ascii="Century Gothic" w:eastAsia="Arial" w:hAnsi="Century Gothic" w:cs="Arial"/>
          <w:spacing w:val="-1"/>
          <w:position w:val="-1"/>
          <w:sz w:val="18"/>
          <w:szCs w:val="18"/>
        </w:rPr>
        <w:t>i</w:t>
      </w:r>
      <w:r w:rsidRPr="00A710B8">
        <w:rPr>
          <w:rFonts w:ascii="Century Gothic" w:eastAsia="Arial" w:hAnsi="Century Gothic" w:cs="Arial"/>
          <w:position w:val="-1"/>
          <w:sz w:val="18"/>
          <w:szCs w:val="18"/>
        </w:rPr>
        <w:t>b</w:t>
      </w:r>
      <w:r w:rsidRPr="00A710B8">
        <w:rPr>
          <w:rFonts w:ascii="Century Gothic" w:eastAsia="Arial" w:hAnsi="Century Gothic" w:cs="Arial"/>
          <w:spacing w:val="-1"/>
          <w:position w:val="-1"/>
          <w:sz w:val="18"/>
          <w:szCs w:val="18"/>
        </w:rPr>
        <w:t>u</w:t>
      </w:r>
      <w:r w:rsidRPr="00A710B8">
        <w:rPr>
          <w:rFonts w:ascii="Century Gothic" w:eastAsia="Arial" w:hAnsi="Century Gothic" w:cs="Arial"/>
          <w:spacing w:val="-2"/>
          <w:position w:val="-1"/>
          <w:sz w:val="18"/>
          <w:szCs w:val="18"/>
        </w:rPr>
        <w:t>y</w:t>
      </w:r>
      <w:r w:rsidRPr="00A710B8">
        <w:rPr>
          <w:rFonts w:ascii="Century Gothic" w:eastAsia="Arial" w:hAnsi="Century Gothic" w:cs="Arial"/>
          <w:position w:val="-1"/>
          <w:sz w:val="18"/>
          <w:szCs w:val="18"/>
        </w:rPr>
        <w:t>e</w:t>
      </w:r>
      <w:r w:rsidRPr="00A710B8">
        <w:rPr>
          <w:rFonts w:ascii="Century Gothic" w:eastAsia="Arial" w:hAnsi="Century Gothic" w:cs="Arial"/>
          <w:spacing w:val="-1"/>
          <w:position w:val="-1"/>
          <w:sz w:val="18"/>
          <w:szCs w:val="18"/>
        </w:rPr>
        <w:t>n</w:t>
      </w:r>
      <w:r w:rsidRPr="00A710B8">
        <w:rPr>
          <w:rFonts w:ascii="Century Gothic" w:eastAsia="Arial" w:hAnsi="Century Gothic" w:cs="Arial"/>
          <w:spacing w:val="1"/>
          <w:position w:val="-1"/>
          <w:sz w:val="18"/>
          <w:szCs w:val="18"/>
        </w:rPr>
        <w:t>t</w:t>
      </w:r>
      <w:r w:rsidRPr="00A710B8">
        <w:rPr>
          <w:rFonts w:ascii="Century Gothic" w:eastAsia="Arial" w:hAnsi="Century Gothic" w:cs="Arial"/>
          <w:position w:val="-1"/>
          <w:sz w:val="18"/>
          <w:szCs w:val="18"/>
        </w:rPr>
        <w:t>es (RFC),</w:t>
      </w:r>
      <w:r w:rsidRPr="00A710B8">
        <w:rPr>
          <w:rFonts w:ascii="Century Gothic" w:eastAsia="Arial" w:hAnsi="Century Gothic" w:cs="Arial"/>
          <w:spacing w:val="2"/>
          <w:position w:val="-1"/>
          <w:sz w:val="18"/>
          <w:szCs w:val="18"/>
        </w:rPr>
        <w:t xml:space="preserve"> </w:t>
      </w:r>
      <w:r w:rsidR="00817BD2" w:rsidRPr="00A710B8">
        <w:rPr>
          <w:rFonts w:ascii="Century Gothic" w:eastAsia="Arial" w:hAnsi="Century Gothic" w:cs="Arial"/>
          <w:position w:val="-1"/>
          <w:sz w:val="18"/>
          <w:szCs w:val="18"/>
        </w:rPr>
        <w:t>expedido</w:t>
      </w:r>
      <w:r w:rsidRPr="00A710B8">
        <w:rPr>
          <w:rFonts w:ascii="Century Gothic" w:eastAsia="Arial" w:hAnsi="Century Gothic" w:cs="Arial"/>
          <w:position w:val="-1"/>
          <w:sz w:val="18"/>
          <w:szCs w:val="18"/>
        </w:rPr>
        <w:t xml:space="preserve"> p</w:t>
      </w:r>
      <w:r w:rsidRPr="00A710B8">
        <w:rPr>
          <w:rFonts w:ascii="Century Gothic" w:eastAsia="Arial" w:hAnsi="Century Gothic" w:cs="Arial"/>
          <w:spacing w:val="-1"/>
          <w:position w:val="-1"/>
          <w:sz w:val="18"/>
          <w:szCs w:val="18"/>
        </w:rPr>
        <w:t>o</w:t>
      </w:r>
      <w:r w:rsidRPr="00A710B8">
        <w:rPr>
          <w:rFonts w:ascii="Century Gothic" w:eastAsia="Arial" w:hAnsi="Century Gothic" w:cs="Arial"/>
          <w:position w:val="-1"/>
          <w:sz w:val="18"/>
          <w:szCs w:val="18"/>
        </w:rPr>
        <w:t>r</w:t>
      </w:r>
      <w:r w:rsidRPr="00A710B8">
        <w:rPr>
          <w:rFonts w:ascii="Century Gothic" w:eastAsia="Arial" w:hAnsi="Century Gothic" w:cs="Arial"/>
          <w:spacing w:val="2"/>
          <w:position w:val="-1"/>
          <w:sz w:val="18"/>
          <w:szCs w:val="18"/>
        </w:rPr>
        <w:t xml:space="preserve"> </w:t>
      </w:r>
      <w:r w:rsidRPr="00A710B8">
        <w:rPr>
          <w:rFonts w:ascii="Century Gothic" w:eastAsia="Arial" w:hAnsi="Century Gothic" w:cs="Arial"/>
          <w:spacing w:val="-1"/>
          <w:position w:val="-1"/>
          <w:sz w:val="18"/>
          <w:szCs w:val="18"/>
        </w:rPr>
        <w:t xml:space="preserve">el Servicio de Administración Tributaria (SAT) </w:t>
      </w:r>
      <w:r w:rsidRPr="00A710B8">
        <w:rPr>
          <w:rFonts w:ascii="Century Gothic" w:eastAsia="Arial" w:hAnsi="Century Gothic" w:cs="Arial"/>
          <w:spacing w:val="-2"/>
          <w:position w:val="-1"/>
          <w:sz w:val="18"/>
          <w:szCs w:val="18"/>
        </w:rPr>
        <w:t>y</w:t>
      </w:r>
      <w:r w:rsidRPr="00A710B8">
        <w:rPr>
          <w:rFonts w:ascii="Century Gothic" w:eastAsia="Arial" w:hAnsi="Century Gothic" w:cs="Arial"/>
          <w:position w:val="-1"/>
          <w:sz w:val="18"/>
          <w:szCs w:val="18"/>
        </w:rPr>
        <w:t>, en su</w:t>
      </w:r>
      <w:r w:rsidRPr="00A710B8">
        <w:rPr>
          <w:rFonts w:ascii="Century Gothic" w:eastAsia="Arial" w:hAnsi="Century Gothic" w:cs="Arial"/>
          <w:spacing w:val="-2"/>
          <w:position w:val="-1"/>
          <w:sz w:val="18"/>
          <w:szCs w:val="18"/>
        </w:rPr>
        <w:t xml:space="preserve"> </w:t>
      </w:r>
      <w:r w:rsidRPr="00A710B8">
        <w:rPr>
          <w:rFonts w:ascii="Century Gothic" w:eastAsia="Arial" w:hAnsi="Century Gothic" w:cs="Arial"/>
          <w:position w:val="-1"/>
          <w:sz w:val="18"/>
          <w:szCs w:val="18"/>
        </w:rPr>
        <w:t>caso</w:t>
      </w:r>
      <w:r w:rsidRPr="00A710B8">
        <w:rPr>
          <w:rFonts w:ascii="Century Gothic" w:eastAsia="Arial" w:hAnsi="Century Gothic" w:cs="Arial"/>
          <w:spacing w:val="-2"/>
          <w:position w:val="-1"/>
          <w:sz w:val="18"/>
          <w:szCs w:val="18"/>
        </w:rPr>
        <w:t xml:space="preserve"> Clave Única de Registro de Población (</w:t>
      </w:r>
      <w:r w:rsidRPr="00A710B8">
        <w:rPr>
          <w:rFonts w:ascii="Century Gothic" w:eastAsia="Arial" w:hAnsi="Century Gothic" w:cs="Arial"/>
          <w:spacing w:val="-1"/>
          <w:position w:val="-1"/>
          <w:sz w:val="18"/>
          <w:szCs w:val="18"/>
        </w:rPr>
        <w:t>CURP)</w:t>
      </w:r>
      <w:r w:rsidRPr="00A710B8">
        <w:rPr>
          <w:rFonts w:ascii="Century Gothic" w:eastAsia="Arial" w:hAnsi="Century Gothic" w:cs="Arial"/>
          <w:position w:val="-1"/>
          <w:sz w:val="18"/>
          <w:szCs w:val="18"/>
        </w:rPr>
        <w:t>.</w:t>
      </w:r>
    </w:p>
    <w:p w14:paraId="32FFEA55" w14:textId="77777777" w:rsidR="006A0741" w:rsidRPr="00A710B8" w:rsidRDefault="006A0741" w:rsidP="006A0741">
      <w:pPr>
        <w:numPr>
          <w:ilvl w:val="0"/>
          <w:numId w:val="10"/>
        </w:numPr>
        <w:snapToGrid w:val="0"/>
        <w:spacing w:after="120"/>
        <w:ind w:right="119" w:hanging="153"/>
        <w:rPr>
          <w:rFonts w:ascii="Century Gothic" w:eastAsia="Arial" w:hAnsi="Century Gothic" w:cs="Arial"/>
          <w:sz w:val="18"/>
          <w:szCs w:val="18"/>
        </w:rPr>
      </w:pP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pi</w:t>
      </w:r>
      <w:r w:rsidRPr="00A710B8">
        <w:rPr>
          <w:rFonts w:ascii="Century Gothic" w:eastAsia="Arial" w:hAnsi="Century Gothic" w:cs="Arial"/>
          <w:sz w:val="18"/>
          <w:szCs w:val="18"/>
        </w:rPr>
        <w:t>a</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acta</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3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r</w:t>
      </w:r>
      <w:r w:rsidRPr="00A710B8">
        <w:rPr>
          <w:rFonts w:ascii="Century Gothic" w:eastAsia="Arial" w:hAnsi="Century Gothic" w:cs="Arial"/>
          <w:spacing w:val="33"/>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al</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31"/>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w:t>
      </w:r>
      <w:r w:rsidRPr="00A710B8">
        <w:rPr>
          <w:rFonts w:ascii="Century Gothic" w:eastAsia="Arial" w:hAnsi="Century Gothic" w:cs="Arial"/>
          <w:spacing w:val="-2"/>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w:t>
      </w:r>
      <w:r w:rsidRPr="00A710B8">
        <w:rPr>
          <w:rFonts w:ascii="Century Gothic" w:eastAsia="Arial" w:hAnsi="Century Gothic" w:cs="Arial"/>
          <w:spacing w:val="33"/>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w:t>
      </w:r>
      <w:r w:rsidRPr="00A710B8">
        <w:rPr>
          <w:rFonts w:ascii="Century Gothic" w:eastAsia="Arial" w:hAnsi="Century Gothic" w:cs="Arial"/>
          <w:spacing w:val="-3"/>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1"/>
          <w:sz w:val="18"/>
          <w:szCs w:val="18"/>
        </w:rPr>
        <w:t xml:space="preserve"> </w:t>
      </w:r>
      <w:r w:rsidRPr="00A710B8">
        <w:rPr>
          <w:rFonts w:ascii="Century Gothic" w:eastAsia="Arial" w:hAnsi="Century Gothic" w:cs="Arial"/>
          <w:spacing w:val="-3"/>
          <w:sz w:val="18"/>
          <w:szCs w:val="18"/>
        </w:rPr>
        <w:t>o</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al</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 xml:space="preserve">con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ot</w:t>
      </w:r>
      <w:r w:rsidRPr="00A710B8">
        <w:rPr>
          <w:rFonts w:ascii="Century Gothic" w:eastAsia="Arial" w:hAnsi="Century Gothic" w:cs="Arial"/>
          <w:spacing w:val="-2"/>
          <w:sz w:val="18"/>
          <w:szCs w:val="18"/>
        </w:rPr>
        <w:t>o</w:t>
      </w:r>
      <w:r w:rsidRPr="00A710B8">
        <w:rPr>
          <w:rFonts w:ascii="Century Gothic" w:eastAsia="Arial" w:hAnsi="Century Gothic" w:cs="Arial"/>
          <w:sz w:val="18"/>
          <w:szCs w:val="18"/>
        </w:rPr>
        <w:t>gr</w:t>
      </w:r>
      <w:r w:rsidRPr="00A710B8">
        <w:rPr>
          <w:rFonts w:ascii="Century Gothic" w:eastAsia="Arial" w:hAnsi="Century Gothic" w:cs="Arial"/>
          <w:spacing w:val="-2"/>
          <w:sz w:val="18"/>
          <w:szCs w:val="18"/>
        </w:rPr>
        <w:t>a</w:t>
      </w:r>
      <w:r w:rsidRPr="00A710B8">
        <w:rPr>
          <w:rFonts w:ascii="Century Gothic" w:eastAsia="Arial" w:hAnsi="Century Gothic" w:cs="Arial"/>
          <w:spacing w:val="3"/>
          <w:sz w:val="18"/>
          <w:szCs w:val="18"/>
        </w:rPr>
        <w:t>f</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a y</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i</w:t>
      </w:r>
      <w:r w:rsidRPr="00A710B8">
        <w:rPr>
          <w:rFonts w:ascii="Century Gothic" w:eastAsia="Arial" w:hAnsi="Century Gothic" w:cs="Arial"/>
          <w:spacing w:val="1"/>
          <w:sz w:val="18"/>
          <w:szCs w:val="18"/>
        </w:rPr>
        <w:t>rm</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l</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w:t>
      </w:r>
    </w:p>
    <w:p w14:paraId="1ECD8790" w14:textId="77777777" w:rsidR="006A0741" w:rsidRPr="00A710B8" w:rsidRDefault="006A0741" w:rsidP="006A0741">
      <w:pPr>
        <w:spacing w:after="120"/>
        <w:ind w:left="567" w:right="124"/>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 xml:space="preserve">l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 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 el 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 xml:space="preserve">a de </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dmi</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tr</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F</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nc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era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F</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 xml:space="preserve">al </w:t>
      </w:r>
      <w:r w:rsidRPr="00A710B8">
        <w:rPr>
          <w:rFonts w:ascii="Century Gothic" w:eastAsia="Arial" w:hAnsi="Century Gothic" w:cs="Arial"/>
          <w:spacing w:val="1"/>
          <w:sz w:val="18"/>
          <w:szCs w:val="18"/>
        </w:rPr>
        <w:t>(</w:t>
      </w:r>
      <w:r w:rsidRPr="00A710B8">
        <w:rPr>
          <w:rFonts w:ascii="Century Gothic" w:eastAsia="Arial" w:hAnsi="Century Gothic" w:cs="Arial"/>
          <w:spacing w:val="-1"/>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F</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a </w:t>
      </w:r>
      <w:r w:rsidRPr="00A710B8">
        <w:rPr>
          <w:rFonts w:ascii="Century Gothic" w:eastAsia="Arial" w:hAnsi="Century Gothic" w:cs="Arial"/>
          <w:spacing w:val="2"/>
          <w:sz w:val="18"/>
          <w:szCs w:val="18"/>
        </w:rPr>
        <w:t>T</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a 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F</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ali</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Televisión Metropolitana S.A. de C.V.,</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en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emas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S</w:t>
      </w:r>
      <w:r w:rsidRPr="00A710B8">
        <w:rPr>
          <w:rFonts w:ascii="Century Gothic" w:eastAsia="Arial" w:hAnsi="Century Gothic" w:cs="Arial"/>
          <w:sz w:val="18"/>
          <w:szCs w:val="18"/>
        </w:rPr>
        <w:t>ecre</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ar</w:t>
      </w:r>
      <w:r w:rsidRPr="00A710B8">
        <w:rPr>
          <w:rFonts w:ascii="Century Gothic" w:eastAsia="Arial" w:hAnsi="Century Gothic" w:cs="Arial"/>
          <w:spacing w:val="-3"/>
          <w:sz w:val="18"/>
          <w:szCs w:val="18"/>
        </w:rPr>
        <w:t>í</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H</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C</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é</w:t>
      </w:r>
      <w:r w:rsidRPr="00A710B8">
        <w:rPr>
          <w:rFonts w:ascii="Century Gothic" w:eastAsia="Arial" w:hAnsi="Century Gothic" w:cs="Arial"/>
          <w:spacing w:val="-1"/>
          <w:sz w:val="18"/>
          <w:szCs w:val="18"/>
        </w:rPr>
        <w:t>di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o </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ú</w:t>
      </w:r>
      <w:r w:rsidRPr="00A710B8">
        <w:rPr>
          <w:rFonts w:ascii="Century Gothic" w:eastAsia="Arial" w:hAnsi="Century Gothic" w:cs="Arial"/>
          <w:spacing w:val="-1"/>
          <w:sz w:val="18"/>
          <w:szCs w:val="18"/>
        </w:rPr>
        <w:t>bli</w:t>
      </w:r>
      <w:r w:rsidRPr="00A710B8">
        <w:rPr>
          <w:rFonts w:ascii="Century Gothic" w:eastAsia="Arial" w:hAnsi="Century Gothic" w:cs="Arial"/>
          <w:sz w:val="18"/>
          <w:szCs w:val="18"/>
        </w:rPr>
        <w:t>co, previa solicitud de registro y</w:t>
      </w:r>
      <w:r w:rsidRPr="00A710B8">
        <w:rPr>
          <w:rFonts w:ascii="Century Gothic" w:eastAsia="Arial" w:hAnsi="Century Gothic" w:cs="Arial"/>
          <w:spacing w:val="-1"/>
          <w:sz w:val="18"/>
          <w:szCs w:val="18"/>
        </w:rPr>
        <w:t xml:space="preserve"> envío de la documentación correspondiente por parte de </w:t>
      </w:r>
      <w:r w:rsidRPr="00A710B8">
        <w:rPr>
          <w:rFonts w:ascii="Century Gothic" w:eastAsia="Arial" w:hAnsi="Century Gothic" w:cs="Arial"/>
          <w:b/>
          <w:spacing w:val="-1"/>
          <w:sz w:val="18"/>
          <w:szCs w:val="18"/>
        </w:rPr>
        <w:t>Canal 22</w:t>
      </w:r>
      <w:r w:rsidRPr="00A710B8">
        <w:rPr>
          <w:rFonts w:ascii="Century Gothic" w:eastAsia="Arial" w:hAnsi="Century Gothic" w:cs="Arial"/>
          <w:sz w:val="18"/>
          <w:szCs w:val="18"/>
        </w:rPr>
        <w:t>.</w:t>
      </w:r>
    </w:p>
    <w:p w14:paraId="4DD65A21" w14:textId="77777777" w:rsidR="006A0741" w:rsidRPr="00A710B8" w:rsidRDefault="006A0741" w:rsidP="006A0741">
      <w:pPr>
        <w:tabs>
          <w:tab w:val="left" w:pos="880"/>
        </w:tabs>
        <w:spacing w:after="120"/>
        <w:ind w:left="567" w:right="-20"/>
        <w:rPr>
          <w:rFonts w:ascii="Century Gothic" w:eastAsia="Arial" w:hAnsi="Century Gothic" w:cs="Arial"/>
          <w:sz w:val="18"/>
          <w:szCs w:val="18"/>
        </w:rPr>
      </w:pPr>
      <w:r w:rsidRPr="00A710B8">
        <w:rPr>
          <w:rFonts w:ascii="Century Gothic" w:eastAsia="Arial" w:hAnsi="Century Gothic" w:cs="Arial"/>
          <w:sz w:val="18"/>
          <w:szCs w:val="18"/>
        </w:rPr>
        <w:t>L</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 (n)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x</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se con</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 s</w:t>
      </w:r>
      <w:r w:rsidRPr="00A710B8">
        <w:rPr>
          <w:rFonts w:ascii="Century Gothic" w:eastAsia="Arial" w:hAnsi="Century Gothic" w:cs="Arial"/>
          <w:spacing w:val="-3"/>
          <w:sz w:val="18"/>
          <w:szCs w:val="18"/>
        </w:rPr>
        <w:t>i</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ntes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s</w:t>
      </w:r>
      <w:r w:rsidRPr="00A710B8">
        <w:rPr>
          <w:rFonts w:ascii="Century Gothic" w:eastAsia="Arial" w:hAnsi="Century Gothic" w:cs="Arial"/>
          <w:sz w:val="18"/>
          <w:szCs w:val="18"/>
        </w:rPr>
        <w:t>:</w:t>
      </w:r>
    </w:p>
    <w:p w14:paraId="334C9462" w14:textId="77777777" w:rsidR="006A0741" w:rsidRPr="00A710B8" w:rsidRDefault="006A0741" w:rsidP="006A0741">
      <w:pPr>
        <w:spacing w:after="60"/>
        <w:ind w:left="1026" w:right="-23" w:hanging="459"/>
        <w:rPr>
          <w:rFonts w:ascii="Century Gothic" w:eastAsia="Arial" w:hAnsi="Century Gothic" w:cs="Arial"/>
          <w:sz w:val="18"/>
          <w:szCs w:val="18"/>
        </w:rPr>
      </w:pPr>
      <w:r w:rsidRPr="00A710B8">
        <w:rPr>
          <w:rFonts w:ascii="Century Gothic" w:eastAsia="Arial" w:hAnsi="Century Gothic" w:cs="Arial"/>
          <w:b/>
          <w:bCs/>
          <w:spacing w:val="1"/>
          <w:sz w:val="18"/>
          <w:szCs w:val="18"/>
        </w:rPr>
        <w:t>Televisión Metropolitana, S.A. de C.V.</w:t>
      </w:r>
    </w:p>
    <w:p w14:paraId="1BE538C3" w14:textId="77777777" w:rsidR="006A0741" w:rsidRPr="00A710B8" w:rsidRDefault="006A0741" w:rsidP="006A0741">
      <w:pPr>
        <w:spacing w:after="60"/>
        <w:ind w:left="1026" w:right="-23" w:hanging="459"/>
        <w:rPr>
          <w:rFonts w:ascii="Century Gothic" w:eastAsia="Arial" w:hAnsi="Century Gothic" w:cs="Arial"/>
          <w:sz w:val="18"/>
          <w:szCs w:val="18"/>
        </w:rPr>
      </w:pPr>
      <w:r w:rsidRPr="00A710B8">
        <w:rPr>
          <w:rFonts w:ascii="Century Gothic" w:eastAsia="Arial" w:hAnsi="Century Gothic" w:cs="Arial"/>
          <w:spacing w:val="1"/>
          <w:sz w:val="18"/>
          <w:szCs w:val="18"/>
        </w:rPr>
        <w:t>TME-901116-GZ8</w:t>
      </w:r>
    </w:p>
    <w:p w14:paraId="43BF5D6B" w14:textId="77777777" w:rsidR="006A0741" w:rsidRPr="00A710B8" w:rsidRDefault="006A0741" w:rsidP="006A0741">
      <w:pPr>
        <w:spacing w:after="60"/>
        <w:ind w:left="1026" w:right="-23" w:hanging="459"/>
        <w:rPr>
          <w:rFonts w:ascii="Century Gothic" w:eastAsia="Arial" w:hAnsi="Century Gothic" w:cs="Arial"/>
          <w:sz w:val="18"/>
          <w:szCs w:val="18"/>
        </w:rPr>
      </w:pPr>
      <w:r w:rsidRPr="00A710B8">
        <w:rPr>
          <w:rFonts w:ascii="Century Gothic" w:eastAsia="Arial" w:hAnsi="Century Gothic" w:cs="Arial"/>
          <w:spacing w:val="-2"/>
          <w:sz w:val="18"/>
          <w:szCs w:val="18"/>
        </w:rPr>
        <w:t>Atletas</w:t>
      </w:r>
      <w:r w:rsidRPr="00A710B8">
        <w:rPr>
          <w:rFonts w:ascii="Century Gothic" w:eastAsia="Arial" w:hAnsi="Century Gothic" w:cs="Arial"/>
          <w:sz w:val="18"/>
          <w:szCs w:val="18"/>
        </w:rPr>
        <w:t xml:space="preserve"> </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2, Edificio Pedro Infante</w:t>
      </w:r>
    </w:p>
    <w:p w14:paraId="1F6F9DC7" w14:textId="77777777" w:rsidR="006A0741" w:rsidRPr="00A710B8" w:rsidRDefault="006A0741" w:rsidP="006A0741">
      <w:pPr>
        <w:spacing w:after="60"/>
        <w:ind w:left="1026" w:right="-23" w:hanging="459"/>
        <w:rPr>
          <w:rFonts w:ascii="Century Gothic" w:eastAsia="Arial" w:hAnsi="Century Gothic" w:cs="Arial"/>
          <w:sz w:val="18"/>
          <w:szCs w:val="18"/>
        </w:rPr>
      </w:pP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 xml:space="preserve">olonia </w:t>
      </w:r>
      <w:r w:rsidRPr="00A710B8">
        <w:rPr>
          <w:rFonts w:ascii="Century Gothic" w:eastAsia="Arial" w:hAnsi="Century Gothic" w:cs="Arial"/>
          <w:spacing w:val="-1"/>
          <w:sz w:val="18"/>
          <w:szCs w:val="18"/>
        </w:rPr>
        <w:t>Country Club</w:t>
      </w:r>
    </w:p>
    <w:p w14:paraId="18048ED9" w14:textId="77777777" w:rsidR="006A0741" w:rsidRPr="00A710B8" w:rsidRDefault="006A0741" w:rsidP="006A0741">
      <w:pPr>
        <w:spacing w:after="60"/>
        <w:ind w:left="1026" w:right="-23" w:hanging="459"/>
        <w:rPr>
          <w:rFonts w:ascii="Century Gothic" w:eastAsia="Arial" w:hAnsi="Century Gothic" w:cs="Arial"/>
          <w:sz w:val="18"/>
          <w:szCs w:val="18"/>
        </w:rPr>
      </w:pPr>
      <w:r w:rsidRPr="00A710B8">
        <w:rPr>
          <w:rFonts w:ascii="Century Gothic" w:eastAsia="Arial" w:hAnsi="Century Gothic" w:cs="Arial"/>
          <w:spacing w:val="-1"/>
          <w:sz w:val="18"/>
          <w:szCs w:val="18"/>
        </w:rPr>
        <w:t>C</w:t>
      </w:r>
      <w:r w:rsidRPr="00A710B8">
        <w:rPr>
          <w:rFonts w:ascii="Century Gothic" w:eastAsia="Arial" w:hAnsi="Century Gothic" w:cs="Arial"/>
          <w:spacing w:val="1"/>
          <w:sz w:val="18"/>
          <w:szCs w:val="18"/>
        </w:rPr>
        <w:t>.</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04220,</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g</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Coyoacán</w:t>
      </w:r>
    </w:p>
    <w:p w14:paraId="01E8CD1D" w14:textId="77777777" w:rsidR="006A0741" w:rsidRPr="00A710B8" w:rsidRDefault="006A0741" w:rsidP="006A0741">
      <w:pPr>
        <w:spacing w:after="60"/>
        <w:ind w:left="1026" w:right="-23" w:hanging="459"/>
        <w:rPr>
          <w:rFonts w:ascii="Century Gothic" w:eastAsia="Arial" w:hAnsi="Century Gothic" w:cs="Arial"/>
          <w:sz w:val="18"/>
          <w:szCs w:val="18"/>
        </w:rPr>
      </w:pPr>
      <w:r w:rsidRPr="00A710B8">
        <w:rPr>
          <w:rFonts w:ascii="Century Gothic" w:eastAsia="Arial" w:hAnsi="Century Gothic" w:cs="Arial"/>
          <w:spacing w:val="-2"/>
          <w:sz w:val="18"/>
          <w:szCs w:val="18"/>
        </w:rPr>
        <w:t>Ciudad de México</w:t>
      </w:r>
    </w:p>
    <w:p w14:paraId="5B118070" w14:textId="0C0EAF4E" w:rsidR="006A0741" w:rsidRPr="00A710B8" w:rsidRDefault="006A0741" w:rsidP="006A0741">
      <w:pPr>
        <w:tabs>
          <w:tab w:val="left" w:pos="720"/>
        </w:tabs>
        <w:spacing w:after="120"/>
        <w:ind w:left="567" w:right="-1"/>
        <w:jc w:val="both"/>
        <w:rPr>
          <w:rFonts w:ascii="Century Gothic" w:eastAsia="Arial" w:hAnsi="Century Gothic" w:cs="Arial"/>
          <w:b/>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ce</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27"/>
          <w:sz w:val="18"/>
          <w:szCs w:val="18"/>
        </w:rPr>
        <w:t xml:space="preserve">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as</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ar</w:t>
      </w:r>
      <w:r w:rsidRPr="00A710B8">
        <w:rPr>
          <w:rFonts w:ascii="Century Gothic" w:eastAsia="Arial" w:hAnsi="Century Gothic" w:cs="Arial"/>
          <w:spacing w:val="28"/>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2"/>
          <w:sz w:val="18"/>
          <w:szCs w:val="18"/>
        </w:rPr>
        <w:t>s</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do</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do</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es</w:t>
      </w:r>
      <w:r w:rsidRPr="00A710B8">
        <w:rPr>
          <w:rFonts w:ascii="Century Gothic" w:eastAsia="Arial" w:hAnsi="Century Gothic" w:cs="Arial"/>
          <w:spacing w:val="-3"/>
          <w:sz w:val="18"/>
          <w:szCs w:val="18"/>
        </w:rPr>
        <w:t>p</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27"/>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35"/>
          <w:sz w:val="18"/>
          <w:szCs w:val="18"/>
        </w:rPr>
        <w:t xml:space="preserve"> </w:t>
      </w:r>
      <w:r w:rsidRPr="00A710B8">
        <w:rPr>
          <w:rFonts w:ascii="Century Gothic" w:eastAsia="Arial" w:hAnsi="Century Gothic" w:cs="Arial"/>
          <w:sz w:val="18"/>
          <w:szCs w:val="18"/>
        </w:rPr>
        <w:t>los</w:t>
      </w:r>
      <w:r w:rsidRPr="00A710B8">
        <w:rPr>
          <w:rFonts w:ascii="Century Gothic" w:eastAsia="Arial" w:hAnsi="Century Gothic" w:cs="Arial"/>
          <w:spacing w:val="28"/>
          <w:sz w:val="18"/>
          <w:szCs w:val="18"/>
        </w:rPr>
        <w:t xml:space="preserve"> </w:t>
      </w:r>
      <w:r w:rsidRPr="00A710B8">
        <w:rPr>
          <w:rFonts w:ascii="Century Gothic" w:eastAsia="Arial" w:hAnsi="Century Gothic" w:cs="Arial"/>
          <w:b/>
          <w:spacing w:val="-1"/>
          <w:sz w:val="18"/>
          <w:szCs w:val="18"/>
        </w:rPr>
        <w:t>A</w:t>
      </w:r>
      <w:r w:rsidRPr="00A710B8">
        <w:rPr>
          <w:rFonts w:ascii="Century Gothic" w:eastAsia="Arial" w:hAnsi="Century Gothic" w:cs="Arial"/>
          <w:b/>
          <w:sz w:val="18"/>
          <w:szCs w:val="18"/>
        </w:rPr>
        <w:t xml:space="preserve">NEXO No. 1 (Anexo </w:t>
      </w:r>
      <w:r w:rsidRPr="00A710B8">
        <w:rPr>
          <w:rFonts w:ascii="Century Gothic" w:eastAsia="Arial" w:hAnsi="Century Gothic" w:cs="Arial"/>
          <w:b/>
          <w:spacing w:val="2"/>
          <w:sz w:val="18"/>
          <w:szCs w:val="18"/>
        </w:rPr>
        <w:t>T</w:t>
      </w:r>
      <w:r w:rsidRPr="00A710B8">
        <w:rPr>
          <w:rFonts w:ascii="Century Gothic" w:eastAsia="Arial" w:hAnsi="Century Gothic" w:cs="Arial"/>
          <w:b/>
          <w:sz w:val="18"/>
          <w:szCs w:val="18"/>
        </w:rPr>
        <w:t>éc</w:t>
      </w:r>
      <w:r w:rsidRPr="00A710B8">
        <w:rPr>
          <w:rFonts w:ascii="Century Gothic" w:eastAsia="Arial" w:hAnsi="Century Gothic" w:cs="Arial"/>
          <w:b/>
          <w:spacing w:val="-1"/>
          <w:sz w:val="18"/>
          <w:szCs w:val="18"/>
        </w:rPr>
        <w:t>ni</w:t>
      </w:r>
      <w:r w:rsidRPr="00A710B8">
        <w:rPr>
          <w:rFonts w:ascii="Century Gothic" w:eastAsia="Arial" w:hAnsi="Century Gothic" w:cs="Arial"/>
          <w:b/>
          <w:sz w:val="18"/>
          <w:szCs w:val="18"/>
        </w:rPr>
        <w:t xml:space="preserve">co), </w:t>
      </w:r>
      <w:r w:rsidRPr="00A710B8">
        <w:rPr>
          <w:rFonts w:ascii="Century Gothic" w:eastAsia="Arial" w:hAnsi="Century Gothic" w:cs="Arial"/>
          <w:sz w:val="18"/>
          <w:szCs w:val="18"/>
        </w:rPr>
        <w:t>según corresponda.</w:t>
      </w:r>
      <w:r w:rsidRPr="00A710B8">
        <w:rPr>
          <w:rFonts w:ascii="Century Gothic" w:eastAsia="Arial" w:hAnsi="Century Gothic" w:cs="Arial"/>
          <w:b/>
          <w:sz w:val="18"/>
          <w:szCs w:val="18"/>
        </w:rPr>
        <w:t xml:space="preserve"> </w:t>
      </w:r>
    </w:p>
    <w:p w14:paraId="49793DA7" w14:textId="77777777" w:rsidR="006A0741" w:rsidRPr="00A710B8" w:rsidRDefault="006A0741" w:rsidP="006A0741">
      <w:pPr>
        <w:tabs>
          <w:tab w:val="left" w:pos="720"/>
        </w:tabs>
        <w:spacing w:after="120"/>
        <w:ind w:left="567" w:right="-1"/>
        <w:jc w:val="both"/>
        <w:rPr>
          <w:rFonts w:ascii="Century Gothic" w:eastAsia="Arial" w:hAnsi="Century Gothic" w:cs="Arial"/>
          <w:sz w:val="18"/>
          <w:szCs w:val="18"/>
        </w:rPr>
      </w:pPr>
      <w:r w:rsidRPr="00A710B8">
        <w:rPr>
          <w:rFonts w:ascii="Century Gothic" w:eastAsia="Arial" w:hAnsi="Century Gothic" w:cs="Arial"/>
          <w:sz w:val="18"/>
          <w:szCs w:val="18"/>
        </w:rPr>
        <w:t>L</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 p</w:t>
      </w:r>
      <w:r w:rsidRPr="00A710B8">
        <w:rPr>
          <w:rFonts w:ascii="Century Gothic" w:eastAsia="Arial" w:hAnsi="Century Gothic" w:cs="Arial"/>
          <w:spacing w:val="-1"/>
          <w:sz w:val="18"/>
          <w:szCs w:val="18"/>
        </w:rPr>
        <w:t>a</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 xml:space="preserve">os se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nc</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 xml:space="preserve">arán al </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 xml:space="preserve">a de </w:t>
      </w: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 xml:space="preserve">as </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ucti</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 xml:space="preserve">as </w:t>
      </w:r>
      <w:r w:rsidRPr="00A710B8">
        <w:rPr>
          <w:rFonts w:ascii="Century Gothic" w:eastAsia="Arial" w:hAnsi="Century Gothic" w:cs="Arial"/>
          <w:spacing w:val="2"/>
          <w:sz w:val="18"/>
          <w:szCs w:val="18"/>
        </w:rPr>
        <w:t>d</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al F</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nc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 xml:space="preserve">era, </w:t>
      </w:r>
      <w:r w:rsidRPr="00A710B8">
        <w:rPr>
          <w:rFonts w:ascii="Century Gothic" w:eastAsia="Arial" w:hAnsi="Century Gothic" w:cs="Arial"/>
          <w:spacing w:val="-1"/>
          <w:sz w:val="18"/>
          <w:szCs w:val="18"/>
        </w:rPr>
        <w:t>S</w:t>
      </w:r>
      <w:r w:rsidRPr="00A710B8">
        <w:rPr>
          <w:rFonts w:ascii="Century Gothic" w:eastAsia="Arial" w:hAnsi="Century Gothic" w:cs="Arial"/>
          <w:spacing w:val="1"/>
          <w:sz w:val="18"/>
          <w:szCs w:val="18"/>
        </w:rPr>
        <w:t>.</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w:t>
      </w: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 y se</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3"/>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
          <w:sz w:val="18"/>
          <w:szCs w:val="18"/>
        </w:rPr>
        <w:t xml:space="preserve"> 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ota</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d</w:t>
      </w:r>
      <w:r w:rsidRPr="00A710B8">
        <w:rPr>
          <w:rFonts w:ascii="Century Gothic" w:eastAsia="Arial" w:hAnsi="Century Gothic" w:cs="Arial"/>
          <w:spacing w:val="2"/>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a</w:t>
      </w:r>
      <w:r w:rsidRPr="00A710B8">
        <w:rPr>
          <w:rFonts w:ascii="Century Gothic" w:eastAsia="Arial" w:hAnsi="Century Gothic" w:cs="Arial"/>
          <w:spacing w:val="2"/>
          <w:sz w:val="18"/>
          <w:szCs w:val="18"/>
        </w:rPr>
        <w:t>g</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r</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10"/>
          <w:sz w:val="18"/>
          <w:szCs w:val="18"/>
        </w:rPr>
        <w:t xml:space="preserve"> </w:t>
      </w:r>
      <w:r w:rsidRPr="00A710B8">
        <w:rPr>
          <w:rFonts w:ascii="Century Gothic" w:eastAsia="Arial" w:hAnsi="Century Gothic" w:cs="Arial"/>
          <w:spacing w:val="1"/>
          <w:sz w:val="18"/>
          <w:szCs w:val="18"/>
        </w:rPr>
        <w:t>licitante</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 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ll</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act</w:t>
      </w:r>
      <w:r w:rsidRPr="00A710B8">
        <w:rPr>
          <w:rFonts w:ascii="Century Gothic" w:eastAsia="Arial" w:hAnsi="Century Gothic" w:cs="Arial"/>
          <w:spacing w:val="-2"/>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ac</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ptada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ará</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en d</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4"/>
          <w:sz w:val="18"/>
          <w:szCs w:val="18"/>
        </w:rPr>
        <w:t>h</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progra</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a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 xml:space="preserve">ás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ard</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r</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4"/>
          <w:sz w:val="18"/>
          <w:szCs w:val="18"/>
        </w:rPr>
        <w:t>í</w:t>
      </w:r>
      <w:r w:rsidRPr="00A710B8">
        <w:rPr>
          <w:rFonts w:ascii="Century Gothic" w:eastAsia="Arial" w:hAnsi="Century Gothic" w:cs="Arial"/>
          <w:spacing w:val="2"/>
          <w:sz w:val="18"/>
          <w:szCs w:val="18"/>
        </w:rPr>
        <w:t>a</w:t>
      </w:r>
      <w:r w:rsidRPr="00A710B8">
        <w:rPr>
          <w:rFonts w:ascii="Century Gothic" w:eastAsia="Arial" w:hAnsi="Century Gothic" w:cs="Arial"/>
          <w:sz w:val="18"/>
          <w:szCs w:val="18"/>
        </w:rPr>
        <w:t>s 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eri</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49"/>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46"/>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48"/>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ce</w:t>
      </w:r>
      <w:r w:rsidRPr="00A710B8">
        <w:rPr>
          <w:rFonts w:ascii="Century Gothic" w:eastAsia="Arial" w:hAnsi="Century Gothic" w:cs="Arial"/>
          <w:spacing w:val="-1"/>
          <w:sz w:val="18"/>
          <w:szCs w:val="18"/>
        </w:rPr>
        <w:t>p</w:t>
      </w:r>
      <w:r w:rsidRPr="00A710B8">
        <w:rPr>
          <w:rFonts w:ascii="Century Gothic" w:eastAsia="Arial" w:hAnsi="Century Gothic" w:cs="Arial"/>
          <w:spacing w:val="-2"/>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w:t>
      </w:r>
      <w:r w:rsidRPr="00A710B8">
        <w:rPr>
          <w:rFonts w:ascii="Century Gothic" w:eastAsia="Arial" w:hAnsi="Century Gothic" w:cs="Arial"/>
          <w:spacing w:val="50"/>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s</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w:t>
      </w:r>
      <w:r w:rsidRPr="00A710B8">
        <w:rPr>
          <w:rFonts w:ascii="Century Gothic" w:eastAsia="Arial" w:hAnsi="Century Gothic" w:cs="Arial"/>
          <w:spacing w:val="46"/>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46"/>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drá</w:t>
      </w:r>
      <w:r w:rsidRPr="00A710B8">
        <w:rPr>
          <w:rFonts w:ascii="Century Gothic" w:eastAsia="Arial" w:hAnsi="Century Gothic" w:cs="Arial"/>
          <w:spacing w:val="44"/>
          <w:sz w:val="18"/>
          <w:szCs w:val="18"/>
        </w:rPr>
        <w:t xml:space="preserve"> </w:t>
      </w:r>
      <w:r w:rsidRPr="00A710B8">
        <w:rPr>
          <w:rFonts w:ascii="Century Gothic" w:eastAsia="Arial" w:hAnsi="Century Gothic" w:cs="Arial"/>
          <w:sz w:val="18"/>
          <w:szCs w:val="18"/>
        </w:rPr>
        <w:t>ser</w:t>
      </w:r>
      <w:r w:rsidRPr="00A710B8">
        <w:rPr>
          <w:rFonts w:ascii="Century Gothic" w:eastAsia="Arial" w:hAnsi="Century Gothic" w:cs="Arial"/>
          <w:spacing w:val="49"/>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su</w:t>
      </w:r>
      <w:r w:rsidRPr="00A710B8">
        <w:rPr>
          <w:rFonts w:ascii="Century Gothic" w:eastAsia="Arial" w:hAnsi="Century Gothic" w:cs="Arial"/>
          <w:spacing w:val="-4"/>
          <w:sz w:val="18"/>
          <w:szCs w:val="18"/>
        </w:rPr>
        <w:t>l</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48"/>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46"/>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48"/>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z w:val="18"/>
          <w:szCs w:val="18"/>
        </w:rPr>
        <w:t>or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al</w:t>
      </w:r>
      <w:r w:rsidRPr="00A710B8">
        <w:rPr>
          <w:rFonts w:ascii="Century Gothic" w:eastAsia="Arial" w:hAnsi="Century Gothic" w:cs="Arial"/>
          <w:spacing w:val="54"/>
          <w:sz w:val="18"/>
          <w:szCs w:val="18"/>
        </w:rPr>
        <w:t xml:space="preserve"> </w:t>
      </w:r>
      <w:hyperlink r:id="rId13" w:history="1">
        <w:r w:rsidRPr="00A710B8">
          <w:rPr>
            <w:rStyle w:val="Hipervnculo"/>
            <w:rFonts w:ascii="Century Gothic" w:eastAsia="Arial" w:hAnsi="Century Gothic" w:cs="Arial"/>
            <w:color w:val="auto"/>
            <w:spacing w:val="-3"/>
            <w:sz w:val="18"/>
            <w:szCs w:val="18"/>
          </w:rPr>
          <w:t>w</w:t>
        </w:r>
        <w:r w:rsidRPr="00A710B8">
          <w:rPr>
            <w:rStyle w:val="Hipervnculo"/>
            <w:rFonts w:ascii="Century Gothic" w:eastAsia="Arial" w:hAnsi="Century Gothic" w:cs="Arial"/>
            <w:color w:val="auto"/>
            <w:spacing w:val="-1"/>
            <w:sz w:val="18"/>
            <w:szCs w:val="18"/>
          </w:rPr>
          <w:t>w</w:t>
        </w:r>
        <w:r w:rsidRPr="00A710B8">
          <w:rPr>
            <w:rStyle w:val="Hipervnculo"/>
            <w:rFonts w:ascii="Century Gothic" w:eastAsia="Arial" w:hAnsi="Century Gothic" w:cs="Arial"/>
            <w:color w:val="auto"/>
            <w:spacing w:val="-3"/>
            <w:sz w:val="18"/>
            <w:szCs w:val="18"/>
          </w:rPr>
          <w:t>w</w:t>
        </w:r>
        <w:r w:rsidRPr="00A710B8">
          <w:rPr>
            <w:rStyle w:val="Hipervnculo"/>
            <w:rFonts w:ascii="Century Gothic" w:eastAsia="Arial" w:hAnsi="Century Gothic" w:cs="Arial"/>
            <w:color w:val="auto"/>
            <w:spacing w:val="1"/>
            <w:sz w:val="18"/>
            <w:szCs w:val="18"/>
          </w:rPr>
          <w:t>.</w:t>
        </w:r>
        <w:r w:rsidRPr="00A710B8">
          <w:rPr>
            <w:rStyle w:val="Hipervnculo"/>
            <w:rFonts w:ascii="Century Gothic" w:eastAsia="Arial" w:hAnsi="Century Gothic" w:cs="Arial"/>
            <w:color w:val="auto"/>
            <w:sz w:val="18"/>
            <w:szCs w:val="18"/>
          </w:rPr>
          <w:t>n</w:t>
        </w:r>
        <w:r w:rsidRPr="00A710B8">
          <w:rPr>
            <w:rStyle w:val="Hipervnculo"/>
            <w:rFonts w:ascii="Century Gothic" w:eastAsia="Arial" w:hAnsi="Century Gothic" w:cs="Arial"/>
            <w:color w:val="auto"/>
            <w:spacing w:val="-1"/>
            <w:sz w:val="18"/>
            <w:szCs w:val="18"/>
          </w:rPr>
          <w:t>a</w:t>
        </w:r>
        <w:r w:rsidRPr="00A710B8">
          <w:rPr>
            <w:rStyle w:val="Hipervnculo"/>
            <w:rFonts w:ascii="Century Gothic" w:eastAsia="Arial" w:hAnsi="Century Gothic" w:cs="Arial"/>
            <w:color w:val="auto"/>
            <w:spacing w:val="3"/>
            <w:sz w:val="18"/>
            <w:szCs w:val="18"/>
          </w:rPr>
          <w:t>f</w:t>
        </w:r>
        <w:r w:rsidRPr="00A710B8">
          <w:rPr>
            <w:rStyle w:val="Hipervnculo"/>
            <w:rFonts w:ascii="Century Gothic" w:eastAsia="Arial" w:hAnsi="Century Gothic" w:cs="Arial"/>
            <w:color w:val="auto"/>
            <w:spacing w:val="-1"/>
            <w:sz w:val="18"/>
            <w:szCs w:val="18"/>
          </w:rPr>
          <w:t>i</w:t>
        </w:r>
        <w:r w:rsidRPr="00A710B8">
          <w:rPr>
            <w:rStyle w:val="Hipervnculo"/>
            <w:rFonts w:ascii="Century Gothic" w:eastAsia="Arial" w:hAnsi="Century Gothic" w:cs="Arial"/>
            <w:color w:val="auto"/>
            <w:sz w:val="18"/>
            <w:szCs w:val="18"/>
          </w:rPr>
          <w:t>n.c</w:t>
        </w:r>
        <w:r w:rsidRPr="00A710B8">
          <w:rPr>
            <w:rStyle w:val="Hipervnculo"/>
            <w:rFonts w:ascii="Century Gothic" w:eastAsia="Arial" w:hAnsi="Century Gothic" w:cs="Arial"/>
            <w:color w:val="auto"/>
            <w:spacing w:val="-2"/>
            <w:sz w:val="18"/>
            <w:szCs w:val="18"/>
          </w:rPr>
          <w:t>o</w:t>
        </w:r>
        <w:r w:rsidRPr="00A710B8">
          <w:rPr>
            <w:rStyle w:val="Hipervnculo"/>
            <w:rFonts w:ascii="Century Gothic" w:eastAsia="Arial" w:hAnsi="Century Gothic" w:cs="Arial"/>
            <w:color w:val="auto"/>
            <w:sz w:val="18"/>
            <w:szCs w:val="18"/>
          </w:rPr>
          <w:t>m</w:t>
        </w:r>
        <w:r w:rsidRPr="00A710B8">
          <w:rPr>
            <w:rStyle w:val="Hipervnculo"/>
            <w:rFonts w:ascii="Century Gothic" w:eastAsia="Arial" w:hAnsi="Century Gothic" w:cs="Arial"/>
            <w:color w:val="auto"/>
            <w:spacing w:val="50"/>
            <w:sz w:val="18"/>
            <w:szCs w:val="18"/>
          </w:rPr>
          <w:t xml:space="preserve"> </w:t>
        </w:r>
      </w:hyperlink>
      <w:r w:rsidRPr="00A710B8">
        <w:rPr>
          <w:rFonts w:ascii="Century Gothic" w:eastAsia="Arial" w:hAnsi="Century Gothic" w:cs="Arial"/>
          <w:sz w:val="18"/>
          <w:szCs w:val="18"/>
        </w:rPr>
        <w:t xml:space="preserve">a </w:t>
      </w:r>
      <w:r w:rsidRPr="00A710B8">
        <w:rPr>
          <w:rFonts w:ascii="Century Gothic" w:eastAsia="Arial" w:hAnsi="Century Gothic" w:cs="Arial"/>
          <w:spacing w:val="-3"/>
          <w:sz w:val="18"/>
          <w:szCs w:val="18"/>
        </w:rPr>
        <w:t>e</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 xml:space="preserve">ecto de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 xml:space="preserve">ue los proveedores </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res p</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an e</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erc</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 xml:space="preserve">r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ces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de 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h</w:t>
      </w:r>
      <w:r w:rsidRPr="00A710B8">
        <w:rPr>
          <w:rFonts w:ascii="Century Gothic" w:eastAsia="Arial" w:hAnsi="Century Gothic" w:cs="Arial"/>
          <w:sz w:val="18"/>
          <w:szCs w:val="18"/>
        </w:rPr>
        <w:t>os de co</w:t>
      </w:r>
      <w:r w:rsidRPr="00A710B8">
        <w:rPr>
          <w:rFonts w:ascii="Century Gothic" w:eastAsia="Arial" w:hAnsi="Century Gothic" w:cs="Arial"/>
          <w:spacing w:val="-1"/>
          <w:sz w:val="18"/>
          <w:szCs w:val="18"/>
        </w:rPr>
        <w:t>b</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 xml:space="preserve">o al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nte</w:t>
      </w:r>
      <w:r w:rsidRPr="00A710B8">
        <w:rPr>
          <w:rFonts w:ascii="Century Gothic" w:eastAsia="Arial" w:hAnsi="Century Gothic" w:cs="Arial"/>
          <w:spacing w:val="1"/>
          <w:sz w:val="18"/>
          <w:szCs w:val="18"/>
        </w:rPr>
        <w:t>rm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ario</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nc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er</w:t>
      </w:r>
      <w:r w:rsidRPr="00A710B8">
        <w:rPr>
          <w:rFonts w:ascii="Century Gothic" w:eastAsia="Arial" w:hAnsi="Century Gothic" w:cs="Arial"/>
          <w:spacing w:val="-2"/>
          <w:sz w:val="18"/>
          <w:szCs w:val="18"/>
        </w:rPr>
        <w:t>o</w:t>
      </w:r>
      <w:r w:rsidRPr="00A710B8">
        <w:rPr>
          <w:rFonts w:ascii="Century Gothic" w:eastAsia="Arial" w:hAnsi="Century Gothic" w:cs="Arial"/>
          <w:sz w:val="18"/>
          <w:szCs w:val="18"/>
        </w:rPr>
        <w:t>.</w:t>
      </w:r>
    </w:p>
    <w:p w14:paraId="4B3F0EE7" w14:textId="77777777" w:rsidR="006A0741" w:rsidRPr="00A710B8" w:rsidRDefault="006A0741" w:rsidP="006A0741">
      <w:pPr>
        <w:spacing w:after="120"/>
        <w:ind w:left="567"/>
        <w:jc w:val="both"/>
        <w:rPr>
          <w:rFonts w:ascii="Century Gothic" w:hAnsi="Century Gothic"/>
          <w:sz w:val="18"/>
          <w:szCs w:val="18"/>
        </w:rPr>
      </w:pPr>
      <w:r w:rsidRPr="00A710B8">
        <w:rPr>
          <w:rFonts w:ascii="Century Gothic" w:hAnsi="Century Gothic"/>
          <w:sz w:val="18"/>
          <w:szCs w:val="18"/>
        </w:rPr>
        <w:t>El pago de los bienes quedará condicionado, proporcionalmente, al pago que el proveedor deba efectuar por concepto de penas convencionales, por atraso, en el entendido de que en el supuesto de que sea rescindido el contrato, no procederá el cobro de dichas penas ni la contabilización de las mismas al hacer efectiva la garantía de cumplimiento, de acuerdo a lo establecido en el artículo 95 del Reglamento de la Ley en la materia.</w:t>
      </w:r>
    </w:p>
    <w:p w14:paraId="1D73469B" w14:textId="069D864A" w:rsidR="00DC14F5" w:rsidRPr="00A710B8" w:rsidRDefault="00DC14F5" w:rsidP="007D3FC3">
      <w:pPr>
        <w:spacing w:after="120"/>
        <w:ind w:left="567" w:right="3260" w:hanging="567"/>
        <w:rPr>
          <w:rFonts w:ascii="Century Gothic" w:eastAsia="Arial" w:hAnsi="Century Gothic" w:cs="Arial"/>
          <w:sz w:val="18"/>
          <w:szCs w:val="18"/>
        </w:rPr>
      </w:pPr>
      <w:r w:rsidRPr="00A710B8">
        <w:rPr>
          <w:rFonts w:ascii="Century Gothic" w:eastAsia="Arial" w:hAnsi="Century Gothic" w:cs="Arial"/>
          <w:b/>
          <w:bCs/>
          <w:sz w:val="18"/>
          <w:szCs w:val="18"/>
        </w:rPr>
        <w:t>2.3</w:t>
      </w:r>
      <w:r w:rsidRPr="00A710B8">
        <w:rPr>
          <w:rFonts w:ascii="Century Gothic" w:eastAsia="Arial" w:hAnsi="Century Gothic" w:cs="Arial"/>
          <w:b/>
          <w:bCs/>
          <w:spacing w:val="1"/>
          <w:sz w:val="18"/>
          <w:szCs w:val="18"/>
        </w:rPr>
        <w:t>.</w:t>
      </w:r>
      <w:r w:rsidR="000D1A68" w:rsidRPr="00A710B8">
        <w:rPr>
          <w:rFonts w:ascii="Century Gothic" w:eastAsia="Arial" w:hAnsi="Century Gothic" w:cs="Arial"/>
          <w:b/>
          <w:bCs/>
          <w:spacing w:val="1"/>
          <w:sz w:val="18"/>
          <w:szCs w:val="18"/>
        </w:rPr>
        <w:t>5</w:t>
      </w:r>
      <w:r w:rsidRPr="00A710B8">
        <w:rPr>
          <w:rFonts w:ascii="Century Gothic" w:eastAsia="Arial" w:hAnsi="Century Gothic" w:cs="Arial"/>
          <w:bCs/>
          <w:sz w:val="18"/>
          <w:szCs w:val="18"/>
        </w:rPr>
        <w:tab/>
      </w:r>
      <w:r w:rsidRPr="00A710B8">
        <w:rPr>
          <w:rFonts w:ascii="Century Gothic" w:eastAsia="Arial" w:hAnsi="Century Gothic" w:cs="Arial"/>
          <w:b/>
          <w:bCs/>
          <w:spacing w:val="-6"/>
          <w:sz w:val="18"/>
          <w:szCs w:val="18"/>
        </w:rPr>
        <w:t>A</w:t>
      </w:r>
      <w:r w:rsidRPr="00A710B8">
        <w:rPr>
          <w:rFonts w:ascii="Century Gothic" w:eastAsia="Arial" w:hAnsi="Century Gothic" w:cs="Arial"/>
          <w:b/>
          <w:bCs/>
          <w:spacing w:val="1"/>
          <w:sz w:val="18"/>
          <w:szCs w:val="18"/>
        </w:rPr>
        <w:t>FILI</w:t>
      </w:r>
      <w:r w:rsidRPr="00A710B8">
        <w:rPr>
          <w:rFonts w:ascii="Century Gothic" w:eastAsia="Arial" w:hAnsi="Century Gothic" w:cs="Arial"/>
          <w:b/>
          <w:bCs/>
          <w:sz w:val="18"/>
          <w:szCs w:val="18"/>
        </w:rPr>
        <w:t>A</w:t>
      </w:r>
      <w:r w:rsidRPr="00A710B8">
        <w:rPr>
          <w:rFonts w:ascii="Century Gothic" w:eastAsia="Arial" w:hAnsi="Century Gothic" w:cs="Arial"/>
          <w:b/>
          <w:bCs/>
          <w:spacing w:val="-1"/>
          <w:sz w:val="18"/>
          <w:szCs w:val="18"/>
        </w:rPr>
        <w:t>C</w:t>
      </w:r>
      <w:r w:rsidRPr="00A710B8">
        <w:rPr>
          <w:rFonts w:ascii="Century Gothic" w:eastAsia="Arial" w:hAnsi="Century Gothic" w:cs="Arial"/>
          <w:b/>
          <w:bCs/>
          <w:spacing w:val="1"/>
          <w:sz w:val="18"/>
          <w:szCs w:val="18"/>
        </w:rPr>
        <w:t>I</w:t>
      </w:r>
      <w:r w:rsidRPr="00A710B8">
        <w:rPr>
          <w:rFonts w:ascii="Century Gothic" w:eastAsia="Arial" w:hAnsi="Century Gothic" w:cs="Arial"/>
          <w:b/>
          <w:bCs/>
          <w:sz w:val="18"/>
          <w:szCs w:val="18"/>
        </w:rPr>
        <w:t>ÓN AL</w:t>
      </w:r>
      <w:r w:rsidRPr="00A710B8">
        <w:rPr>
          <w:rFonts w:ascii="Century Gothic" w:eastAsia="Arial" w:hAnsi="Century Gothic" w:cs="Arial"/>
          <w:b/>
          <w:bCs/>
          <w:spacing w:val="-1"/>
          <w:sz w:val="18"/>
          <w:szCs w:val="18"/>
        </w:rPr>
        <w:t xml:space="preserve"> P</w:t>
      </w:r>
      <w:r w:rsidRPr="00A710B8">
        <w:rPr>
          <w:rFonts w:ascii="Century Gothic" w:eastAsia="Arial" w:hAnsi="Century Gothic" w:cs="Arial"/>
          <w:b/>
          <w:bCs/>
          <w:sz w:val="18"/>
          <w:szCs w:val="18"/>
        </w:rPr>
        <w:t>RO</w:t>
      </w:r>
      <w:r w:rsidRPr="00A710B8">
        <w:rPr>
          <w:rFonts w:ascii="Century Gothic" w:eastAsia="Arial" w:hAnsi="Century Gothic" w:cs="Arial"/>
          <w:b/>
          <w:bCs/>
          <w:spacing w:val="-3"/>
          <w:sz w:val="18"/>
          <w:szCs w:val="18"/>
        </w:rPr>
        <w:t>G</w:t>
      </w:r>
      <w:r w:rsidRPr="00A710B8">
        <w:rPr>
          <w:rFonts w:ascii="Century Gothic" w:eastAsia="Arial" w:hAnsi="Century Gothic" w:cs="Arial"/>
          <w:b/>
          <w:bCs/>
          <w:sz w:val="18"/>
          <w:szCs w:val="18"/>
        </w:rPr>
        <w:t>RAMA</w:t>
      </w:r>
      <w:r w:rsidRPr="00A710B8">
        <w:rPr>
          <w:rFonts w:ascii="Century Gothic" w:eastAsia="Arial" w:hAnsi="Century Gothic" w:cs="Arial"/>
          <w:b/>
          <w:bCs/>
          <w:spacing w:val="-3"/>
          <w:sz w:val="18"/>
          <w:szCs w:val="18"/>
        </w:rPr>
        <w:t xml:space="preserve"> </w:t>
      </w:r>
      <w:r w:rsidRPr="00A710B8">
        <w:rPr>
          <w:rFonts w:ascii="Century Gothic" w:eastAsia="Arial" w:hAnsi="Century Gothic" w:cs="Arial"/>
          <w:b/>
          <w:bCs/>
          <w:sz w:val="18"/>
          <w:szCs w:val="18"/>
        </w:rPr>
        <w:t xml:space="preserve">DE </w:t>
      </w:r>
      <w:r w:rsidRPr="00A710B8">
        <w:rPr>
          <w:rFonts w:ascii="Century Gothic" w:eastAsia="Arial" w:hAnsi="Century Gothic" w:cs="Arial"/>
          <w:b/>
          <w:bCs/>
          <w:spacing w:val="-1"/>
          <w:sz w:val="18"/>
          <w:szCs w:val="18"/>
        </w:rPr>
        <w:t>C</w:t>
      </w:r>
      <w:r w:rsidRPr="00A710B8">
        <w:rPr>
          <w:rFonts w:ascii="Century Gothic" w:eastAsia="Arial" w:hAnsi="Century Gothic" w:cs="Arial"/>
          <w:b/>
          <w:bCs/>
          <w:sz w:val="18"/>
          <w:szCs w:val="18"/>
        </w:rPr>
        <w:t>A</w:t>
      </w:r>
      <w:r w:rsidRPr="00A710B8">
        <w:rPr>
          <w:rFonts w:ascii="Century Gothic" w:eastAsia="Arial" w:hAnsi="Century Gothic" w:cs="Arial"/>
          <w:b/>
          <w:bCs/>
          <w:spacing w:val="-1"/>
          <w:sz w:val="18"/>
          <w:szCs w:val="18"/>
        </w:rPr>
        <w:t>D</w:t>
      </w:r>
      <w:r w:rsidRPr="00A710B8">
        <w:rPr>
          <w:rFonts w:ascii="Century Gothic" w:eastAsia="Arial" w:hAnsi="Century Gothic" w:cs="Arial"/>
          <w:b/>
          <w:bCs/>
          <w:sz w:val="18"/>
          <w:szCs w:val="18"/>
        </w:rPr>
        <w:t>E</w:t>
      </w:r>
      <w:r w:rsidRPr="00A710B8">
        <w:rPr>
          <w:rFonts w:ascii="Century Gothic" w:eastAsia="Arial" w:hAnsi="Century Gothic" w:cs="Arial"/>
          <w:b/>
          <w:bCs/>
          <w:spacing w:val="-1"/>
          <w:sz w:val="18"/>
          <w:szCs w:val="18"/>
        </w:rPr>
        <w:t>N</w:t>
      </w:r>
      <w:r w:rsidRPr="00A710B8">
        <w:rPr>
          <w:rFonts w:ascii="Century Gothic" w:eastAsia="Arial" w:hAnsi="Century Gothic" w:cs="Arial"/>
          <w:b/>
          <w:bCs/>
          <w:sz w:val="18"/>
          <w:szCs w:val="18"/>
        </w:rPr>
        <w:t xml:space="preserve">AS </w:t>
      </w:r>
      <w:r w:rsidRPr="00A710B8">
        <w:rPr>
          <w:rFonts w:ascii="Century Gothic" w:eastAsia="Arial" w:hAnsi="Century Gothic" w:cs="Arial"/>
          <w:b/>
          <w:bCs/>
          <w:spacing w:val="-1"/>
          <w:sz w:val="18"/>
          <w:szCs w:val="18"/>
        </w:rPr>
        <w:t>P</w:t>
      </w:r>
      <w:r w:rsidRPr="00A710B8">
        <w:rPr>
          <w:rFonts w:ascii="Century Gothic" w:eastAsia="Arial" w:hAnsi="Century Gothic" w:cs="Arial"/>
          <w:b/>
          <w:bCs/>
          <w:sz w:val="18"/>
          <w:szCs w:val="18"/>
        </w:rPr>
        <w:t>ROD</w:t>
      </w:r>
      <w:r w:rsidRPr="00A710B8">
        <w:rPr>
          <w:rFonts w:ascii="Century Gothic" w:eastAsia="Arial" w:hAnsi="Century Gothic" w:cs="Arial"/>
          <w:b/>
          <w:bCs/>
          <w:spacing w:val="-1"/>
          <w:sz w:val="18"/>
          <w:szCs w:val="18"/>
        </w:rPr>
        <w:t>U</w:t>
      </w:r>
      <w:r w:rsidRPr="00A710B8">
        <w:rPr>
          <w:rFonts w:ascii="Century Gothic" w:eastAsia="Arial" w:hAnsi="Century Gothic" w:cs="Arial"/>
          <w:b/>
          <w:bCs/>
          <w:spacing w:val="-3"/>
          <w:sz w:val="18"/>
          <w:szCs w:val="18"/>
        </w:rPr>
        <w:t>C</w:t>
      </w:r>
      <w:r w:rsidRPr="00A710B8">
        <w:rPr>
          <w:rFonts w:ascii="Century Gothic" w:eastAsia="Arial" w:hAnsi="Century Gothic" w:cs="Arial"/>
          <w:b/>
          <w:bCs/>
          <w:spacing w:val="1"/>
          <w:sz w:val="18"/>
          <w:szCs w:val="18"/>
        </w:rPr>
        <w:t>TI</w:t>
      </w:r>
      <w:r w:rsidRPr="00A710B8">
        <w:rPr>
          <w:rFonts w:ascii="Century Gothic" w:eastAsia="Arial" w:hAnsi="Century Gothic" w:cs="Arial"/>
          <w:b/>
          <w:bCs/>
          <w:spacing w:val="-3"/>
          <w:sz w:val="18"/>
          <w:szCs w:val="18"/>
        </w:rPr>
        <w:t>V</w:t>
      </w:r>
      <w:r w:rsidRPr="00A710B8">
        <w:rPr>
          <w:rFonts w:ascii="Century Gothic" w:eastAsia="Arial" w:hAnsi="Century Gothic" w:cs="Arial"/>
          <w:b/>
          <w:bCs/>
          <w:sz w:val="18"/>
          <w:szCs w:val="18"/>
        </w:rPr>
        <w:t>AS DE</w:t>
      </w:r>
      <w:r w:rsidR="007D3FC3" w:rsidRPr="00A710B8">
        <w:rPr>
          <w:rFonts w:ascii="Century Gothic" w:eastAsia="Arial" w:hAnsi="Century Gothic" w:cs="Arial"/>
          <w:b/>
          <w:bCs/>
          <w:sz w:val="18"/>
          <w:szCs w:val="18"/>
        </w:rPr>
        <w:t xml:space="preserve"> </w:t>
      </w:r>
      <w:r w:rsidRPr="00A710B8">
        <w:rPr>
          <w:rFonts w:ascii="Century Gothic" w:eastAsia="Arial" w:hAnsi="Century Gothic" w:cs="Arial"/>
          <w:b/>
          <w:bCs/>
          <w:spacing w:val="1"/>
          <w:sz w:val="18"/>
          <w:szCs w:val="18"/>
        </w:rPr>
        <w:t>N</w:t>
      </w:r>
      <w:r w:rsidRPr="00A710B8">
        <w:rPr>
          <w:rFonts w:ascii="Century Gothic" w:eastAsia="Arial" w:hAnsi="Century Gothic" w:cs="Arial"/>
          <w:b/>
          <w:bCs/>
          <w:spacing w:val="-8"/>
          <w:sz w:val="18"/>
          <w:szCs w:val="18"/>
        </w:rPr>
        <w:t>A</w:t>
      </w:r>
      <w:r w:rsidRPr="00A710B8">
        <w:rPr>
          <w:rFonts w:ascii="Century Gothic" w:eastAsia="Arial" w:hAnsi="Century Gothic" w:cs="Arial"/>
          <w:b/>
          <w:bCs/>
          <w:sz w:val="18"/>
          <w:szCs w:val="18"/>
        </w:rPr>
        <w:t>FIN</w:t>
      </w:r>
    </w:p>
    <w:p w14:paraId="6A1AF265" w14:textId="3084072A" w:rsidR="006A0741" w:rsidRPr="00A710B8" w:rsidRDefault="006A0741" w:rsidP="006A0741">
      <w:pPr>
        <w:spacing w:after="120"/>
        <w:ind w:left="567" w:right="117"/>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 xml:space="preserve">licitante </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c</w:t>
      </w:r>
      <w:r w:rsidRPr="00A710B8">
        <w:rPr>
          <w:rFonts w:ascii="Century Gothic" w:eastAsia="Arial" w:hAnsi="Century Gothic" w:cs="Arial"/>
          <w:sz w:val="18"/>
          <w:szCs w:val="18"/>
        </w:rPr>
        <w:t>on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n</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ó</w:t>
      </w:r>
      <w:r w:rsidRPr="00A710B8">
        <w:rPr>
          <w:rFonts w:ascii="Century Gothic" w:eastAsia="Arial" w:hAnsi="Century Gothic" w:cs="Arial"/>
          <w:sz w:val="18"/>
          <w:szCs w:val="18"/>
        </w:rPr>
        <w:t>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7"/>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4"/>
          <w:sz w:val="18"/>
          <w:szCs w:val="18"/>
        </w:rPr>
        <w:t xml:space="preserve"> </w:t>
      </w:r>
      <w:r w:rsidRPr="00A710B8">
        <w:rPr>
          <w:rFonts w:ascii="Century Gothic" w:eastAsia="Arial" w:hAnsi="Century Gothic" w:cs="Arial"/>
          <w:b/>
          <w:bCs/>
          <w:spacing w:val="-8"/>
          <w:sz w:val="18"/>
          <w:szCs w:val="18"/>
        </w:rPr>
        <w:t>A</w:t>
      </w:r>
      <w:r w:rsidRPr="00A710B8">
        <w:rPr>
          <w:rFonts w:ascii="Century Gothic" w:eastAsia="Arial" w:hAnsi="Century Gothic" w:cs="Arial"/>
          <w:b/>
          <w:bCs/>
          <w:sz w:val="18"/>
          <w:szCs w:val="18"/>
        </w:rPr>
        <w:t>N</w:t>
      </w:r>
      <w:r w:rsidRPr="00A710B8">
        <w:rPr>
          <w:rFonts w:ascii="Century Gothic" w:eastAsia="Arial" w:hAnsi="Century Gothic" w:cs="Arial"/>
          <w:b/>
          <w:bCs/>
          <w:spacing w:val="-1"/>
          <w:sz w:val="18"/>
          <w:szCs w:val="18"/>
        </w:rPr>
        <w:t>E</w:t>
      </w:r>
      <w:r w:rsidRPr="00A710B8">
        <w:rPr>
          <w:rFonts w:ascii="Century Gothic" w:eastAsia="Arial" w:hAnsi="Century Gothic" w:cs="Arial"/>
          <w:b/>
          <w:bCs/>
          <w:sz w:val="18"/>
          <w:szCs w:val="18"/>
        </w:rPr>
        <w:t>XO</w:t>
      </w:r>
      <w:r w:rsidRPr="00A710B8">
        <w:rPr>
          <w:rFonts w:ascii="Century Gothic" w:eastAsia="Arial" w:hAnsi="Century Gothic" w:cs="Arial"/>
          <w:b/>
          <w:bCs/>
          <w:spacing w:val="15"/>
          <w:sz w:val="18"/>
          <w:szCs w:val="18"/>
        </w:rPr>
        <w:t xml:space="preserve"> </w:t>
      </w:r>
      <w:r w:rsidRPr="00A710B8">
        <w:rPr>
          <w:rFonts w:ascii="Century Gothic" w:eastAsia="Arial" w:hAnsi="Century Gothic" w:cs="Arial"/>
          <w:b/>
          <w:bCs/>
          <w:sz w:val="18"/>
          <w:szCs w:val="18"/>
        </w:rPr>
        <w:t>No. 13</w:t>
      </w:r>
      <w:r w:rsidRPr="00A710B8">
        <w:rPr>
          <w:rFonts w:ascii="Century Gothic" w:eastAsia="Arial" w:hAnsi="Century Gothic" w:cs="Arial"/>
          <w:sz w:val="18"/>
          <w:szCs w:val="18"/>
        </w:rPr>
        <w:t>,</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pacing w:val="-3"/>
          <w:sz w:val="18"/>
          <w:szCs w:val="18"/>
        </w:rPr>
        <w:t>d</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b</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r</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 c</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 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3"/>
          <w:sz w:val="18"/>
          <w:szCs w:val="18"/>
        </w:rPr>
        <w:t>a</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ili</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pr</w:t>
      </w:r>
      <w:r w:rsidRPr="00A710B8">
        <w:rPr>
          <w:rFonts w:ascii="Century Gothic" w:eastAsia="Arial" w:hAnsi="Century Gothic" w:cs="Arial"/>
          <w:spacing w:val="-2"/>
          <w:sz w:val="18"/>
          <w:szCs w:val="18"/>
        </w:rPr>
        <w:t>e</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eme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un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z</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no</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y</w:t>
      </w:r>
      <w:r w:rsidRPr="00A710B8">
        <w:rPr>
          <w:rFonts w:ascii="Century Gothic" w:eastAsia="Arial" w:hAnsi="Century Gothic" w:cs="Arial"/>
          <w:sz w:val="18"/>
          <w:szCs w:val="18"/>
        </w:rPr>
        <w:t>or</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nco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as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ura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ores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 xml:space="preserve">al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ll</w:t>
      </w:r>
      <w:r w:rsidRPr="00A710B8">
        <w:rPr>
          <w:rFonts w:ascii="Century Gothic" w:eastAsia="Arial" w:hAnsi="Century Gothic" w:cs="Arial"/>
          <w:sz w:val="18"/>
          <w:szCs w:val="18"/>
        </w:rPr>
        <w:t>o, comun</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cá</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se</w:t>
      </w:r>
      <w:r w:rsidRPr="00A710B8">
        <w:rPr>
          <w:rFonts w:ascii="Century Gothic" w:eastAsia="Arial" w:hAnsi="Century Gothic" w:cs="Arial"/>
          <w:spacing w:val="46"/>
          <w:sz w:val="18"/>
          <w:szCs w:val="18"/>
        </w:rPr>
        <w:t xml:space="preserve"> </w:t>
      </w:r>
      <w:r w:rsidRPr="00A710B8">
        <w:rPr>
          <w:rFonts w:ascii="Century Gothic" w:eastAsia="Arial" w:hAnsi="Century Gothic" w:cs="Arial"/>
          <w:spacing w:val="-2"/>
          <w:sz w:val="18"/>
          <w:szCs w:val="18"/>
        </w:rPr>
        <w:t xml:space="preserve">al Departamento de Tesorería, dependiente de la Dirección de Finanzas, al número telefónico 55449022, ext. 1056 o al </w:t>
      </w:r>
      <w:r w:rsidR="00FE54BD" w:rsidRPr="00A710B8">
        <w:rPr>
          <w:rFonts w:ascii="Century Gothic" w:eastAsia="Arial" w:hAnsi="Century Gothic" w:cs="Arial"/>
          <w:spacing w:val="-2"/>
          <w:sz w:val="18"/>
          <w:szCs w:val="18"/>
        </w:rPr>
        <w:t>01. 800.nafinsa</w:t>
      </w:r>
      <w:r w:rsidRPr="00A710B8">
        <w:rPr>
          <w:rFonts w:ascii="Century Gothic" w:eastAsia="Arial" w:hAnsi="Century Gothic" w:cs="Arial"/>
          <w:spacing w:val="-2"/>
          <w:sz w:val="18"/>
          <w:szCs w:val="18"/>
        </w:rPr>
        <w:t>, donde se le orientará para iniciar con el proceso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3"/>
          <w:sz w:val="18"/>
          <w:szCs w:val="18"/>
        </w:rPr>
        <w:t>a</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ili</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do opcional pa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
          <w:sz w:val="18"/>
          <w:szCs w:val="18"/>
        </w:rPr>
        <w:t xml:space="preserve"> licitante</w:t>
      </w:r>
      <w:r w:rsidRPr="00A710B8">
        <w:rPr>
          <w:rFonts w:ascii="Century Gothic" w:eastAsia="Arial" w:hAnsi="Century Gothic" w:cs="Arial"/>
          <w:sz w:val="18"/>
          <w:szCs w:val="18"/>
        </w:rPr>
        <w:t>.</w:t>
      </w:r>
    </w:p>
    <w:p w14:paraId="26D20B9F" w14:textId="77777777" w:rsidR="006A0741" w:rsidRPr="00A710B8" w:rsidRDefault="006A0741" w:rsidP="006A0741">
      <w:pPr>
        <w:spacing w:after="120"/>
        <w:ind w:left="567" w:right="117"/>
        <w:jc w:val="both"/>
        <w:rPr>
          <w:rFonts w:ascii="Century Gothic" w:eastAsia="Arial" w:hAnsi="Century Gothic" w:cs="Arial"/>
          <w:spacing w:val="-1"/>
          <w:sz w:val="18"/>
          <w:szCs w:val="18"/>
        </w:rPr>
      </w:pPr>
      <w:r w:rsidRPr="00A710B8">
        <w:rPr>
          <w:rFonts w:ascii="Century Gothic" w:eastAsia="Arial" w:hAnsi="Century Gothic" w:cs="Arial"/>
          <w:spacing w:val="-1"/>
          <w:sz w:val="18"/>
          <w:szCs w:val="18"/>
        </w:rPr>
        <w:t>La afiliación a este programa no obliga al proveedor a ceder sus derechos de cobro.</w:t>
      </w:r>
    </w:p>
    <w:p w14:paraId="660D850C" w14:textId="12D20B3C" w:rsidR="0001251A" w:rsidRPr="00A710B8" w:rsidRDefault="00056DA0" w:rsidP="002060C6">
      <w:pPr>
        <w:spacing w:after="120"/>
        <w:ind w:right="114"/>
        <w:jc w:val="both"/>
        <w:rPr>
          <w:rFonts w:ascii="Century Gothic" w:hAnsi="Century Gothic"/>
          <w:b/>
          <w:sz w:val="18"/>
          <w:szCs w:val="18"/>
        </w:rPr>
      </w:pPr>
      <w:r w:rsidRPr="00A710B8">
        <w:rPr>
          <w:rFonts w:ascii="Century Gothic" w:hAnsi="Century Gothic"/>
          <w:b/>
          <w:sz w:val="18"/>
          <w:szCs w:val="18"/>
        </w:rPr>
        <w:t>2.4.</w:t>
      </w:r>
      <w:r w:rsidR="002060C6" w:rsidRPr="00A710B8">
        <w:rPr>
          <w:rFonts w:ascii="Century Gothic" w:hAnsi="Century Gothic"/>
          <w:b/>
          <w:sz w:val="18"/>
          <w:szCs w:val="18"/>
        </w:rPr>
        <w:t xml:space="preserve">   </w:t>
      </w:r>
      <w:r w:rsidR="007225BC" w:rsidRPr="00A710B8">
        <w:rPr>
          <w:rFonts w:ascii="Century Gothic" w:hAnsi="Century Gothic"/>
          <w:b/>
          <w:sz w:val="18"/>
          <w:szCs w:val="18"/>
        </w:rPr>
        <w:t>JUNTA DE ACLARACIONES</w:t>
      </w:r>
    </w:p>
    <w:p w14:paraId="2A4575E6" w14:textId="562B6A60" w:rsidR="00B1243A" w:rsidRPr="00A710B8" w:rsidRDefault="00B1243A" w:rsidP="00B1243A">
      <w:pPr>
        <w:spacing w:after="120"/>
        <w:ind w:left="567" w:right="114"/>
        <w:jc w:val="both"/>
        <w:rPr>
          <w:rFonts w:ascii="Century Gothic" w:hAnsi="Century Gothic"/>
          <w:sz w:val="18"/>
          <w:szCs w:val="18"/>
          <w:u w:val="single"/>
        </w:rPr>
      </w:pPr>
      <w:r w:rsidRPr="00A710B8">
        <w:rPr>
          <w:rFonts w:ascii="Century Gothic" w:hAnsi="Century Gothic"/>
          <w:sz w:val="18"/>
          <w:szCs w:val="18"/>
        </w:rPr>
        <w:t xml:space="preserve">Con fundamento en los artículos 33 y 33 Bis de la LAASSP, 45 y 46 de su Reglamento y con el objeto de evitar errores en la interpretación del contenido de la presente Convocatoria y sus Anexos, la Convocante celebrará el acto de la Junta de Aclaraciones el </w:t>
      </w:r>
      <w:r w:rsidR="003146C8" w:rsidRPr="00A710B8">
        <w:rPr>
          <w:rFonts w:ascii="Century Gothic" w:hAnsi="Century Gothic"/>
          <w:b/>
          <w:sz w:val="18"/>
          <w:szCs w:val="18"/>
        </w:rPr>
        <w:t>2</w:t>
      </w:r>
      <w:r w:rsidR="00A14B5B" w:rsidRPr="00A710B8">
        <w:rPr>
          <w:rFonts w:ascii="Century Gothic" w:hAnsi="Century Gothic"/>
          <w:b/>
          <w:sz w:val="18"/>
          <w:szCs w:val="18"/>
        </w:rPr>
        <w:t>7</w:t>
      </w:r>
      <w:r w:rsidRPr="00A710B8">
        <w:rPr>
          <w:rFonts w:ascii="Century Gothic" w:hAnsi="Century Gothic"/>
          <w:b/>
          <w:sz w:val="18"/>
          <w:szCs w:val="18"/>
        </w:rPr>
        <w:t xml:space="preserve"> julio de 2018, a las </w:t>
      </w:r>
      <w:r w:rsidR="003E6050" w:rsidRPr="00A710B8">
        <w:rPr>
          <w:rFonts w:ascii="Century Gothic" w:hAnsi="Century Gothic"/>
          <w:b/>
          <w:sz w:val="18"/>
          <w:szCs w:val="18"/>
        </w:rPr>
        <w:t>09</w:t>
      </w:r>
      <w:r w:rsidRPr="00A710B8">
        <w:rPr>
          <w:rFonts w:ascii="Century Gothic" w:hAnsi="Century Gothic"/>
          <w:b/>
          <w:sz w:val="18"/>
          <w:szCs w:val="18"/>
        </w:rPr>
        <w:t>:00 horas</w:t>
      </w:r>
      <w:r w:rsidRPr="00A710B8">
        <w:rPr>
          <w:rFonts w:ascii="Century Gothic" w:hAnsi="Century Gothic"/>
          <w:sz w:val="18"/>
          <w:szCs w:val="18"/>
        </w:rPr>
        <w:t xml:space="preserve">, sin perjuicio de que puedan celebrarse juntas de aclaraciones adicionales en caso de ser necesario </w:t>
      </w:r>
      <w:r w:rsidRPr="00A710B8">
        <w:rPr>
          <w:rFonts w:ascii="Century Gothic" w:hAnsi="Century Gothic"/>
          <w:sz w:val="18"/>
          <w:szCs w:val="18"/>
          <w:u w:val="single"/>
        </w:rPr>
        <w:t>cuyas fechas se fijarán al término de la primera.</w:t>
      </w:r>
    </w:p>
    <w:p w14:paraId="45C8D0E5" w14:textId="0E01F2AD" w:rsidR="00B1243A" w:rsidRPr="00A710B8" w:rsidRDefault="00B1243A" w:rsidP="00B1243A">
      <w:pPr>
        <w:spacing w:after="120"/>
        <w:ind w:left="567" w:right="117"/>
        <w:jc w:val="both"/>
        <w:rPr>
          <w:rFonts w:ascii="Century Gothic" w:hAnsi="Century Gothic"/>
          <w:sz w:val="18"/>
          <w:szCs w:val="18"/>
          <w:u w:val="single"/>
        </w:rPr>
      </w:pPr>
      <w:r w:rsidRPr="00A710B8">
        <w:rPr>
          <w:rFonts w:ascii="Century Gothic" w:hAnsi="Century Gothic"/>
          <w:sz w:val="18"/>
          <w:szCs w:val="18"/>
          <w:u w:val="single"/>
        </w:rPr>
        <w:t xml:space="preserve">Las solicitudes de aclaración deberán plantearse de manera concisa y estar directamente vinculadas con los puntos contenidos en la Convocatoria a la Licitación, indicando el numeral o punto específico con el cual se relaciona. Las solicitudes que no cumplan con los requisitos </w:t>
      </w:r>
      <w:r w:rsidR="00FE54BD" w:rsidRPr="00A710B8">
        <w:rPr>
          <w:rFonts w:ascii="Century Gothic" w:hAnsi="Century Gothic"/>
          <w:sz w:val="18"/>
          <w:szCs w:val="18"/>
          <w:u w:val="single"/>
        </w:rPr>
        <w:t>señalados</w:t>
      </w:r>
      <w:r w:rsidRPr="00A710B8">
        <w:rPr>
          <w:rFonts w:ascii="Century Gothic" w:hAnsi="Century Gothic"/>
          <w:sz w:val="18"/>
          <w:szCs w:val="18"/>
          <w:u w:val="single"/>
        </w:rPr>
        <w:t xml:space="preserve"> podrán ser desechadas por </w:t>
      </w:r>
      <w:r w:rsidRPr="00A710B8">
        <w:rPr>
          <w:rFonts w:ascii="Century Gothic" w:hAnsi="Century Gothic"/>
          <w:b/>
          <w:sz w:val="18"/>
          <w:szCs w:val="18"/>
          <w:u w:val="single"/>
        </w:rPr>
        <w:t>Canal 22.</w:t>
      </w:r>
    </w:p>
    <w:p w14:paraId="4402C0F3" w14:textId="77777777" w:rsidR="00B1243A" w:rsidRPr="00A710B8" w:rsidRDefault="00B1243A" w:rsidP="00B1243A">
      <w:pPr>
        <w:spacing w:after="120"/>
        <w:ind w:left="567" w:right="168"/>
        <w:jc w:val="both"/>
        <w:rPr>
          <w:rFonts w:ascii="Century Gothic" w:hAnsi="Century Gothic"/>
          <w:sz w:val="18"/>
          <w:szCs w:val="18"/>
        </w:rPr>
      </w:pPr>
      <w:r w:rsidRPr="00A710B8">
        <w:rPr>
          <w:rFonts w:ascii="Century Gothic" w:hAnsi="Century Gothic"/>
          <w:sz w:val="18"/>
          <w:szCs w:val="18"/>
        </w:rPr>
        <w:t>La Convocante tomará como hora de recepción de las solicitudes de aclaración del licitante, la que registre el sistema CompraNet al momento de su envío.</w:t>
      </w:r>
    </w:p>
    <w:p w14:paraId="38B1095D" w14:textId="77777777" w:rsidR="00B1243A" w:rsidRPr="00A710B8" w:rsidRDefault="00B1243A" w:rsidP="00B1243A">
      <w:pPr>
        <w:spacing w:after="120"/>
        <w:ind w:left="567" w:right="168"/>
        <w:jc w:val="both"/>
        <w:rPr>
          <w:rFonts w:ascii="Century Gothic" w:hAnsi="Century Gothic"/>
          <w:sz w:val="18"/>
          <w:szCs w:val="18"/>
        </w:rPr>
      </w:pPr>
      <w:r w:rsidRPr="00A710B8">
        <w:rPr>
          <w:rFonts w:ascii="Century Gothic" w:hAnsi="Century Gothic"/>
          <w:sz w:val="18"/>
          <w:szCs w:val="18"/>
        </w:rPr>
        <w:t>El acto se desarrollará conforme a lo siguiente:</w:t>
      </w:r>
    </w:p>
    <w:p w14:paraId="7AC0FB84" w14:textId="33AD45D2" w:rsidR="00B1243A" w:rsidRPr="00A710B8" w:rsidRDefault="00B1243A" w:rsidP="00B1243A">
      <w:pPr>
        <w:spacing w:after="120"/>
        <w:ind w:left="567" w:right="114"/>
        <w:jc w:val="both"/>
        <w:rPr>
          <w:rFonts w:ascii="Century Gothic" w:hAnsi="Century Gothic"/>
          <w:b/>
          <w:sz w:val="18"/>
          <w:szCs w:val="18"/>
        </w:rPr>
      </w:pPr>
      <w:r w:rsidRPr="00A710B8">
        <w:rPr>
          <w:rFonts w:ascii="Century Gothic" w:hAnsi="Century Gothic"/>
          <w:sz w:val="18"/>
          <w:szCs w:val="18"/>
        </w:rPr>
        <w:t xml:space="preserve">Las solicitudes de </w:t>
      </w:r>
      <w:r w:rsidR="00FE54BD" w:rsidRPr="00A710B8">
        <w:rPr>
          <w:rFonts w:ascii="Century Gothic" w:hAnsi="Century Gothic"/>
          <w:sz w:val="18"/>
          <w:szCs w:val="18"/>
        </w:rPr>
        <w:t>aclaración</w:t>
      </w:r>
      <w:r w:rsidRPr="00A710B8">
        <w:rPr>
          <w:rFonts w:ascii="Century Gothic" w:hAnsi="Century Gothic"/>
          <w:sz w:val="18"/>
          <w:szCs w:val="18"/>
        </w:rPr>
        <w:t xml:space="preserve"> deberán enviarse a través de CompraNet </w:t>
      </w:r>
      <w:r w:rsidRPr="00A710B8">
        <w:rPr>
          <w:rFonts w:ascii="Century Gothic" w:hAnsi="Century Gothic"/>
          <w:b/>
          <w:sz w:val="18"/>
          <w:szCs w:val="18"/>
        </w:rPr>
        <w:t>a más tardar veinticuatro horas antes de la fecha y hora de celebración de la junta de aclaraciones. Las personas que pretendan solicitar aclaraciones a los aspectos contenidos en la Convocatoria, deberán acompañarlas con la presentación de un escrito, en el que expresen su interés en participar en la licitación, por si o en representación de un tercero, manifestando en todos los casos los datos generales del interesado y, en su caso, del representante, de conformidad a lo establecido en el artículo 33 Bis de la LAASSP.</w:t>
      </w:r>
    </w:p>
    <w:p w14:paraId="587DE2C6" w14:textId="08BB3602" w:rsidR="00B1243A" w:rsidRPr="00A710B8" w:rsidRDefault="00B1243A" w:rsidP="00B1243A">
      <w:pPr>
        <w:spacing w:after="120"/>
        <w:ind w:left="567" w:right="115"/>
        <w:jc w:val="both"/>
        <w:rPr>
          <w:rFonts w:ascii="Century Gothic" w:hAnsi="Century Gothic"/>
          <w:sz w:val="18"/>
          <w:szCs w:val="18"/>
        </w:rPr>
      </w:pPr>
      <w:r w:rsidRPr="00A710B8">
        <w:rPr>
          <w:rFonts w:ascii="Century Gothic" w:hAnsi="Century Gothic"/>
          <w:sz w:val="18"/>
          <w:szCs w:val="18"/>
        </w:rPr>
        <w:t xml:space="preserve">Las solicitudes de aclaración que sean recibidas con posterioridad al plazo </w:t>
      </w:r>
      <w:r w:rsidR="00FE54BD" w:rsidRPr="00A710B8">
        <w:rPr>
          <w:rFonts w:ascii="Century Gothic" w:hAnsi="Century Gothic"/>
          <w:sz w:val="18"/>
          <w:szCs w:val="18"/>
        </w:rPr>
        <w:t>establecido</w:t>
      </w:r>
      <w:r w:rsidRPr="00A710B8">
        <w:rPr>
          <w:rFonts w:ascii="Century Gothic" w:hAnsi="Century Gothic"/>
          <w:sz w:val="18"/>
          <w:szCs w:val="18"/>
        </w:rPr>
        <w:t xml:space="preserve"> no serán contestadas por </w:t>
      </w:r>
      <w:r w:rsidRPr="00A710B8">
        <w:rPr>
          <w:rFonts w:ascii="Century Gothic" w:hAnsi="Century Gothic"/>
          <w:b/>
          <w:sz w:val="18"/>
          <w:szCs w:val="18"/>
        </w:rPr>
        <w:t>Canal 22</w:t>
      </w:r>
      <w:r w:rsidRPr="00A710B8">
        <w:rPr>
          <w:rFonts w:ascii="Century Gothic" w:hAnsi="Century Gothic"/>
          <w:sz w:val="18"/>
          <w:szCs w:val="18"/>
        </w:rPr>
        <w:t xml:space="preserve"> por resultar extemporáneas, integrándose en el expediente respectivo; en caso de que algún licitante envíe nuevas solicitudes de aclaración en el momento en que se realice la junta correspondiente, </w:t>
      </w:r>
      <w:r w:rsidRPr="00A710B8">
        <w:rPr>
          <w:rFonts w:ascii="Century Gothic" w:hAnsi="Century Gothic"/>
          <w:b/>
          <w:sz w:val="18"/>
          <w:szCs w:val="18"/>
        </w:rPr>
        <w:t>Canal 22</w:t>
      </w:r>
      <w:r w:rsidRPr="00A710B8">
        <w:rPr>
          <w:rFonts w:ascii="Century Gothic" w:hAnsi="Century Gothic"/>
          <w:sz w:val="18"/>
          <w:szCs w:val="18"/>
        </w:rPr>
        <w:t xml:space="preserve"> las recibirá, pero no les dará respuesta. En ambos supuestos, si el(a) servidor(a) público(a) que presida la junta de aclaraciones considera necesario citar a una ulterior junta, la Convocante deberá tomar en cuenta dichas solicitudes para responderlas.</w:t>
      </w:r>
    </w:p>
    <w:p w14:paraId="7071AE74" w14:textId="77777777" w:rsidR="00B1243A" w:rsidRPr="00A710B8" w:rsidRDefault="00B1243A" w:rsidP="00B1243A">
      <w:pPr>
        <w:spacing w:after="120"/>
        <w:ind w:left="567" w:right="169"/>
        <w:jc w:val="both"/>
        <w:rPr>
          <w:rFonts w:ascii="Century Gothic" w:hAnsi="Century Gothic"/>
          <w:sz w:val="18"/>
          <w:szCs w:val="18"/>
        </w:rPr>
      </w:pPr>
      <w:r w:rsidRPr="00A710B8">
        <w:rPr>
          <w:rFonts w:ascii="Century Gothic" w:hAnsi="Century Gothic"/>
          <w:b/>
          <w:sz w:val="18"/>
          <w:szCs w:val="18"/>
        </w:rPr>
        <w:t>Canal 22</w:t>
      </w:r>
      <w:r w:rsidRPr="00A710B8">
        <w:rPr>
          <w:rFonts w:ascii="Century Gothic" w:hAnsi="Century Gothic"/>
          <w:sz w:val="18"/>
          <w:szCs w:val="18"/>
        </w:rPr>
        <w:t xml:space="preserve"> procederá a enviar, a través de CompraNet, las contestaciones a las solicitudes de aclaración recibidas, a partir de la hora y fecha señaladas para la celebración de la junta de aclaraciones. Cuando en razón del número de solicitudes de aclaración recibidas o algún otro factor no imputable a </w:t>
      </w:r>
      <w:r w:rsidRPr="00A710B8">
        <w:rPr>
          <w:rFonts w:ascii="Century Gothic" w:hAnsi="Century Gothic"/>
          <w:b/>
          <w:sz w:val="18"/>
          <w:szCs w:val="18"/>
        </w:rPr>
        <w:t>Canal 22</w:t>
      </w:r>
      <w:r w:rsidRPr="00A710B8">
        <w:rPr>
          <w:rFonts w:ascii="Century Gothic" w:hAnsi="Century Gothic"/>
          <w:sz w:val="18"/>
          <w:szCs w:val="18"/>
        </w:rPr>
        <w:t xml:space="preserve"> y que sea acreditable, el (la) servidor(a) público(a) que presida la junta de aclaraciones, informará a los licitantes si éstas serán enviadas en ese momento, o si se suspenderá la sesión para reanudarla en hora o fecha posterior, a efecto de que las respuestas sean remitidas.</w:t>
      </w:r>
    </w:p>
    <w:p w14:paraId="543E80E4" w14:textId="77777777" w:rsidR="00B1243A" w:rsidRPr="00A710B8" w:rsidRDefault="00B1243A" w:rsidP="00B1243A">
      <w:pPr>
        <w:spacing w:after="120"/>
        <w:ind w:left="567" w:right="163"/>
        <w:jc w:val="both"/>
        <w:rPr>
          <w:rFonts w:ascii="Century Gothic" w:hAnsi="Century Gothic"/>
          <w:sz w:val="18"/>
          <w:szCs w:val="18"/>
        </w:rPr>
      </w:pPr>
      <w:r w:rsidRPr="00A710B8">
        <w:rPr>
          <w:rFonts w:ascii="Century Gothic" w:hAnsi="Century Gothic"/>
          <w:sz w:val="18"/>
          <w:szCs w:val="18"/>
        </w:rPr>
        <w:t xml:space="preserve">Con el envío de las respuestas a que se refiere el párrafo anterior, </w:t>
      </w:r>
      <w:r w:rsidRPr="00A710B8">
        <w:rPr>
          <w:rFonts w:ascii="Century Gothic" w:hAnsi="Century Gothic"/>
          <w:b/>
          <w:sz w:val="18"/>
          <w:szCs w:val="18"/>
        </w:rPr>
        <w:t>Canal 22</w:t>
      </w:r>
      <w:r w:rsidRPr="00A710B8">
        <w:rPr>
          <w:rFonts w:ascii="Century Gothic" w:hAnsi="Century Gothic"/>
          <w:sz w:val="18"/>
          <w:szCs w:val="18"/>
        </w:rPr>
        <w:t xml:space="preserve"> informará a los licitantes, atendiendo al número de solicitudes de aclaración contestadas, el plazo que éstos tendrán para formular las preguntas que consideren necesarias en relación con las respuestas remitidas. Una vez recibidas las preguntas, </w:t>
      </w:r>
      <w:r w:rsidRPr="00A710B8">
        <w:rPr>
          <w:rFonts w:ascii="Century Gothic" w:hAnsi="Century Gothic"/>
          <w:b/>
          <w:sz w:val="18"/>
          <w:szCs w:val="18"/>
        </w:rPr>
        <w:t>Canal 22</w:t>
      </w:r>
      <w:r w:rsidRPr="00A710B8">
        <w:rPr>
          <w:rFonts w:ascii="Century Gothic" w:hAnsi="Century Gothic"/>
          <w:sz w:val="18"/>
          <w:szCs w:val="18"/>
        </w:rPr>
        <w:t xml:space="preserve"> informará a los licitantes el plazo máximo en el que enviará las contestaciones correspondientes.</w:t>
      </w:r>
    </w:p>
    <w:p w14:paraId="7CE38244" w14:textId="21317131" w:rsidR="00B1243A" w:rsidRPr="00A710B8" w:rsidRDefault="00B1243A" w:rsidP="00B1243A">
      <w:pPr>
        <w:spacing w:after="120"/>
        <w:ind w:left="567" w:right="113"/>
        <w:jc w:val="both"/>
        <w:rPr>
          <w:rFonts w:ascii="Century Gothic" w:hAnsi="Century Gothic"/>
          <w:sz w:val="18"/>
          <w:szCs w:val="18"/>
        </w:rPr>
      </w:pPr>
      <w:r w:rsidRPr="00A710B8">
        <w:rPr>
          <w:rFonts w:ascii="Century Gothic" w:hAnsi="Century Gothic"/>
          <w:sz w:val="18"/>
          <w:szCs w:val="18"/>
        </w:rPr>
        <w:t xml:space="preserve">Para finalizar, se levantará el acta que servirá de constancia de la celebración del acto de la Junta de Aclaraciones en la que se harán constar los cuestionamientos formulados por los interesados y las respuestas de </w:t>
      </w:r>
      <w:r w:rsidRPr="00A710B8">
        <w:rPr>
          <w:rFonts w:ascii="Century Gothic" w:hAnsi="Century Gothic"/>
          <w:b/>
          <w:sz w:val="18"/>
          <w:szCs w:val="18"/>
        </w:rPr>
        <w:t>Canal 22</w:t>
      </w:r>
      <w:r w:rsidRPr="00A710B8">
        <w:rPr>
          <w:rFonts w:ascii="Century Gothic" w:hAnsi="Century Gothic"/>
          <w:sz w:val="18"/>
          <w:szCs w:val="18"/>
        </w:rPr>
        <w:t xml:space="preserve">. En el acta correspondiente a la última junta de aclaraciones se indicará expresamente esta circunstancia. Dicha acta será firmada por los funcionarios públicos participantes en el acto entregándoles copia simple, de la cual con fundamento en </w:t>
      </w:r>
      <w:r w:rsidR="00433403" w:rsidRPr="00A710B8">
        <w:rPr>
          <w:rFonts w:ascii="Century Gothic" w:hAnsi="Century Gothic"/>
          <w:sz w:val="18"/>
          <w:szCs w:val="18"/>
        </w:rPr>
        <w:t>e</w:t>
      </w:r>
      <w:r w:rsidRPr="00A710B8">
        <w:rPr>
          <w:rFonts w:ascii="Century Gothic" w:hAnsi="Century Gothic"/>
          <w:sz w:val="18"/>
          <w:szCs w:val="18"/>
        </w:rPr>
        <w:t>l artículo 37 Bis de la LAASSP, se fijará un ejemplar, al que tenga acceso el público, en las oficinas de la Gerencia de Recursos Materiales y Servicios Generales, durante los siguientes cinco días hábiles, asimismo se difundirá un ejemplar de la misma en CompraNet.</w:t>
      </w:r>
    </w:p>
    <w:p w14:paraId="3F0969EF" w14:textId="77777777" w:rsidR="00B1243A" w:rsidRPr="00A710B8" w:rsidRDefault="00B1243A" w:rsidP="00B1243A">
      <w:pPr>
        <w:spacing w:after="120"/>
        <w:ind w:left="567" w:right="141"/>
        <w:jc w:val="both"/>
        <w:rPr>
          <w:rFonts w:ascii="Century Gothic" w:hAnsi="Century Gothic"/>
          <w:sz w:val="18"/>
          <w:szCs w:val="18"/>
          <w:u w:val="single"/>
        </w:rPr>
      </w:pPr>
      <w:r w:rsidRPr="00A710B8">
        <w:rPr>
          <w:rFonts w:ascii="Century Gothic" w:hAnsi="Century Gothic"/>
          <w:sz w:val="18"/>
          <w:szCs w:val="18"/>
          <w:u w:val="single"/>
        </w:rPr>
        <w:t>Los licitantes deberán tomar en cuenta que cualquier modificación será considerada como parte integrante de la Convocatoria.</w:t>
      </w:r>
    </w:p>
    <w:p w14:paraId="6731B9C8" w14:textId="77777777" w:rsidR="00B1243A" w:rsidRPr="00A710B8" w:rsidRDefault="00B1243A" w:rsidP="00B1243A">
      <w:pPr>
        <w:spacing w:after="120"/>
        <w:ind w:left="567" w:right="114"/>
        <w:jc w:val="both"/>
        <w:rPr>
          <w:rFonts w:ascii="Century Gothic" w:hAnsi="Century Gothic"/>
          <w:sz w:val="18"/>
          <w:szCs w:val="18"/>
        </w:rPr>
      </w:pPr>
      <w:r w:rsidRPr="00A710B8">
        <w:rPr>
          <w:rFonts w:ascii="Century Gothic" w:hAnsi="Century Gothic"/>
          <w:sz w:val="18"/>
          <w:szCs w:val="18"/>
        </w:rPr>
        <w:t xml:space="preserve">Los licitantes reconocen que el desconocimiento de las condiciones en que se realizará la contratación para </w:t>
      </w:r>
      <w:r w:rsidRPr="00A710B8">
        <w:rPr>
          <w:rFonts w:ascii="Century Gothic" w:hAnsi="Century Gothic"/>
          <w:b/>
          <w:sz w:val="18"/>
          <w:szCs w:val="18"/>
        </w:rPr>
        <w:t>Canal 22,</w:t>
      </w:r>
      <w:r w:rsidRPr="00A710B8">
        <w:rPr>
          <w:rFonts w:ascii="Century Gothic" w:hAnsi="Century Gothic"/>
          <w:sz w:val="18"/>
          <w:szCs w:val="18"/>
        </w:rPr>
        <w:t xml:space="preserve"> en ningún caso servirá para aducir con posterioridad alguna justificación para el incumplimiento del contrato o para solicitar incremento en los precios consignados en las propuestas económicas.</w:t>
      </w:r>
    </w:p>
    <w:p w14:paraId="5A3A56B2" w14:textId="77777777" w:rsidR="007D46BA" w:rsidRPr="00A710B8" w:rsidRDefault="007D46BA" w:rsidP="00836477">
      <w:pPr>
        <w:widowControl/>
        <w:spacing w:after="120"/>
        <w:jc w:val="both"/>
        <w:rPr>
          <w:rFonts w:ascii="Century Gothic" w:hAnsi="Century Gothic"/>
          <w:b/>
          <w:sz w:val="18"/>
          <w:szCs w:val="18"/>
        </w:rPr>
      </w:pPr>
      <w:r w:rsidRPr="00A710B8">
        <w:rPr>
          <w:rFonts w:ascii="Century Gothic" w:hAnsi="Century Gothic"/>
          <w:b/>
          <w:sz w:val="18"/>
          <w:szCs w:val="18"/>
        </w:rPr>
        <w:t>2.5</w:t>
      </w:r>
      <w:r w:rsidRPr="00A710B8">
        <w:rPr>
          <w:rFonts w:ascii="Century Gothic" w:hAnsi="Century Gothic"/>
          <w:b/>
          <w:sz w:val="18"/>
          <w:szCs w:val="18"/>
        </w:rPr>
        <w:tab/>
        <w:t xml:space="preserve">REQUISITOS E INSTRUCCIONES </w:t>
      </w:r>
      <w:r w:rsidR="002060C6" w:rsidRPr="00A710B8">
        <w:rPr>
          <w:rFonts w:ascii="Century Gothic" w:hAnsi="Century Gothic"/>
          <w:b/>
          <w:sz w:val="18"/>
          <w:szCs w:val="18"/>
        </w:rPr>
        <w:t>PARA ELABORAR LAS PROPOSICIONES</w:t>
      </w:r>
    </w:p>
    <w:p w14:paraId="0B1CDAC3" w14:textId="77777777" w:rsidR="007D46BA" w:rsidRPr="00A710B8" w:rsidRDefault="001D3816" w:rsidP="00836477">
      <w:pPr>
        <w:spacing w:after="120"/>
        <w:ind w:left="567" w:right="117"/>
        <w:jc w:val="both"/>
        <w:rPr>
          <w:rFonts w:ascii="Century Gothic" w:eastAsia="Arial" w:hAnsi="Century Gothic" w:cs="Arial"/>
          <w:sz w:val="18"/>
          <w:szCs w:val="18"/>
        </w:rPr>
      </w:pPr>
      <w:r w:rsidRPr="00A710B8">
        <w:rPr>
          <w:rFonts w:ascii="Century Gothic" w:eastAsia="Arial" w:hAnsi="Century Gothic" w:cs="Arial"/>
          <w:spacing w:val="-1"/>
          <w:sz w:val="18"/>
          <w:szCs w:val="18"/>
        </w:rPr>
        <w:t>Dos</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pacing w:val="1"/>
          <w:sz w:val="18"/>
          <w:szCs w:val="18"/>
        </w:rPr>
        <w:t>m</w:t>
      </w:r>
      <w:r w:rsidR="007D46BA" w:rsidRPr="00A710B8">
        <w:rPr>
          <w:rFonts w:ascii="Century Gothic" w:eastAsia="Arial" w:hAnsi="Century Gothic" w:cs="Arial"/>
          <w:sz w:val="18"/>
          <w:szCs w:val="18"/>
        </w:rPr>
        <w:t>ás</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p</w:t>
      </w:r>
      <w:r w:rsidR="007D46BA" w:rsidRPr="00A710B8">
        <w:rPr>
          <w:rFonts w:ascii="Century Gothic" w:eastAsia="Arial" w:hAnsi="Century Gothic" w:cs="Arial"/>
          <w:spacing w:val="-3"/>
          <w:sz w:val="18"/>
          <w:szCs w:val="18"/>
        </w:rPr>
        <w:t>e</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so</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z w:val="18"/>
          <w:szCs w:val="18"/>
        </w:rPr>
        <w:t>as</w:t>
      </w:r>
      <w:r w:rsidR="007D46BA" w:rsidRPr="00A710B8">
        <w:rPr>
          <w:rFonts w:ascii="Century Gothic" w:eastAsia="Arial" w:hAnsi="Century Gothic" w:cs="Arial"/>
          <w:spacing w:val="3"/>
          <w:sz w:val="18"/>
          <w:szCs w:val="18"/>
        </w:rPr>
        <w:t xml:space="preserve"> podrán </w:t>
      </w:r>
      <w:r w:rsidR="007D46BA" w:rsidRPr="00A710B8">
        <w:rPr>
          <w:rFonts w:ascii="Century Gothic" w:eastAsia="Arial" w:hAnsi="Century Gothic" w:cs="Arial"/>
          <w:spacing w:val="-3"/>
          <w:sz w:val="18"/>
          <w:szCs w:val="18"/>
        </w:rPr>
        <w:t>p</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es</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pacing w:val="-3"/>
          <w:sz w:val="18"/>
          <w:szCs w:val="18"/>
        </w:rPr>
        <w:t>n</w:t>
      </w:r>
      <w:r w:rsidR="007D46BA" w:rsidRPr="00A710B8">
        <w:rPr>
          <w:rFonts w:ascii="Century Gothic" w:eastAsia="Arial" w:hAnsi="Century Gothic" w:cs="Arial"/>
          <w:spacing w:val="1"/>
          <w:sz w:val="18"/>
          <w:szCs w:val="18"/>
        </w:rPr>
        <w:t>tar</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co</w:t>
      </w:r>
      <w:r w:rsidR="007D46BA" w:rsidRPr="00A710B8">
        <w:rPr>
          <w:rFonts w:ascii="Century Gothic" w:eastAsia="Arial" w:hAnsi="Century Gothic" w:cs="Arial"/>
          <w:spacing w:val="-3"/>
          <w:sz w:val="18"/>
          <w:szCs w:val="18"/>
        </w:rPr>
        <w:t>n</w:t>
      </w:r>
      <w:r w:rsidR="007D46BA" w:rsidRPr="00A710B8">
        <w:rPr>
          <w:rFonts w:ascii="Century Gothic" w:eastAsia="Arial" w:hAnsi="Century Gothic" w:cs="Arial"/>
          <w:spacing w:val="1"/>
          <w:sz w:val="18"/>
          <w:szCs w:val="18"/>
        </w:rPr>
        <w:t>j</w:t>
      </w:r>
      <w:r w:rsidR="007D46BA" w:rsidRPr="00A710B8">
        <w:rPr>
          <w:rFonts w:ascii="Century Gothic" w:eastAsia="Arial" w:hAnsi="Century Gothic" w:cs="Arial"/>
          <w:sz w:val="18"/>
          <w:szCs w:val="18"/>
        </w:rPr>
        <w:t>u</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pacing w:val="-3"/>
          <w:sz w:val="18"/>
          <w:szCs w:val="18"/>
        </w:rPr>
        <w:t>a</w:t>
      </w:r>
      <w:r w:rsidR="007D46BA" w:rsidRPr="00A710B8">
        <w:rPr>
          <w:rFonts w:ascii="Century Gothic" w:eastAsia="Arial" w:hAnsi="Century Gothic" w:cs="Arial"/>
          <w:spacing w:val="1"/>
          <w:sz w:val="18"/>
          <w:szCs w:val="18"/>
        </w:rPr>
        <w:t>m</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pacing w:val="-3"/>
          <w:sz w:val="18"/>
          <w:szCs w:val="18"/>
        </w:rPr>
        <w:t>p</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3"/>
          <w:sz w:val="18"/>
          <w:szCs w:val="18"/>
        </w:rPr>
        <w:t>p</w:t>
      </w:r>
      <w:r w:rsidR="007D46BA" w:rsidRPr="00A710B8">
        <w:rPr>
          <w:rFonts w:ascii="Century Gothic" w:eastAsia="Arial" w:hAnsi="Century Gothic" w:cs="Arial"/>
          <w:sz w:val="18"/>
          <w:szCs w:val="18"/>
        </w:rPr>
        <w:t>os</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c</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z w:val="18"/>
          <w:szCs w:val="18"/>
        </w:rPr>
        <w:t>es</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en</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pacing w:val="-1"/>
          <w:sz w:val="18"/>
          <w:szCs w:val="18"/>
        </w:rPr>
        <w:t>l</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3"/>
          <w:sz w:val="18"/>
          <w:szCs w:val="18"/>
        </w:rPr>
        <w:t xml:space="preserve"> </w:t>
      </w:r>
      <w:r w:rsidR="00867161" w:rsidRPr="00A710B8">
        <w:rPr>
          <w:rFonts w:ascii="Century Gothic" w:eastAsia="Arial" w:hAnsi="Century Gothic" w:cs="Arial"/>
          <w:sz w:val="18"/>
          <w:szCs w:val="18"/>
        </w:rPr>
        <w:t xml:space="preserve">Licitación </w:t>
      </w:r>
      <w:r w:rsidR="007D46BA" w:rsidRPr="00A710B8">
        <w:rPr>
          <w:rFonts w:ascii="Century Gothic" w:eastAsia="Arial" w:hAnsi="Century Gothic" w:cs="Arial"/>
          <w:sz w:val="18"/>
          <w:szCs w:val="18"/>
        </w:rPr>
        <w:t>para lo cual d</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z w:val="18"/>
          <w:szCs w:val="18"/>
        </w:rPr>
        <w:t>b</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án</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d</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z w:val="18"/>
          <w:szCs w:val="18"/>
        </w:rPr>
        <w:t>s</w:t>
      </w:r>
      <w:r w:rsidR="007D46BA" w:rsidRPr="00A710B8">
        <w:rPr>
          <w:rFonts w:ascii="Century Gothic" w:eastAsia="Arial" w:hAnsi="Century Gothic" w:cs="Arial"/>
          <w:spacing w:val="-3"/>
          <w:sz w:val="18"/>
          <w:szCs w:val="18"/>
        </w:rPr>
        <w:t>i</w:t>
      </w:r>
      <w:r w:rsidR="007D46BA" w:rsidRPr="00A710B8">
        <w:rPr>
          <w:rFonts w:ascii="Century Gothic" w:eastAsia="Arial" w:hAnsi="Century Gothic" w:cs="Arial"/>
          <w:spacing w:val="2"/>
          <w:sz w:val="18"/>
          <w:szCs w:val="18"/>
        </w:rPr>
        <w:t>g</w:t>
      </w:r>
      <w:r w:rsidR="007D46BA" w:rsidRPr="00A710B8">
        <w:rPr>
          <w:rFonts w:ascii="Century Gothic" w:eastAsia="Arial" w:hAnsi="Century Gothic" w:cs="Arial"/>
          <w:sz w:val="18"/>
          <w:szCs w:val="18"/>
        </w:rPr>
        <w:t>n</w:t>
      </w:r>
      <w:r w:rsidR="007D46BA" w:rsidRPr="00A710B8">
        <w:rPr>
          <w:rFonts w:ascii="Century Gothic" w:eastAsia="Arial" w:hAnsi="Century Gothic" w:cs="Arial"/>
          <w:spacing w:val="-1"/>
          <w:sz w:val="18"/>
          <w:szCs w:val="18"/>
        </w:rPr>
        <w:t>a</w:t>
      </w:r>
      <w:r w:rsidR="007D46BA" w:rsidRPr="00A710B8">
        <w:rPr>
          <w:rFonts w:ascii="Century Gothic" w:eastAsia="Arial" w:hAnsi="Century Gothic" w:cs="Arial"/>
          <w:sz w:val="18"/>
          <w:szCs w:val="18"/>
        </w:rPr>
        <w:t>r</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 xml:space="preserve">un </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1"/>
          <w:sz w:val="18"/>
          <w:szCs w:val="18"/>
        </w:rPr>
        <w:t>p</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pacing w:val="-3"/>
          <w:sz w:val="18"/>
          <w:szCs w:val="18"/>
        </w:rPr>
        <w:t>e</w:t>
      </w:r>
      <w:r w:rsidR="007D46BA" w:rsidRPr="00A710B8">
        <w:rPr>
          <w:rFonts w:ascii="Century Gothic" w:eastAsia="Arial" w:hAnsi="Century Gothic" w:cs="Arial"/>
          <w:sz w:val="18"/>
          <w:szCs w:val="18"/>
        </w:rPr>
        <w:t>se</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3"/>
          <w:sz w:val="18"/>
          <w:szCs w:val="18"/>
        </w:rPr>
        <w:t>n</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c</w:t>
      </w:r>
      <w:r w:rsidR="007D46BA" w:rsidRPr="00A710B8">
        <w:rPr>
          <w:rFonts w:ascii="Century Gothic" w:eastAsia="Arial" w:hAnsi="Century Gothic" w:cs="Arial"/>
          <w:spacing w:val="-3"/>
          <w:sz w:val="18"/>
          <w:szCs w:val="18"/>
        </w:rPr>
        <w:t>o</w:t>
      </w:r>
      <w:r w:rsidR="007D46BA" w:rsidRPr="00A710B8">
        <w:rPr>
          <w:rFonts w:ascii="Century Gothic" w:eastAsia="Arial" w:hAnsi="Century Gothic" w:cs="Arial"/>
          <w:spacing w:val="1"/>
          <w:sz w:val="18"/>
          <w:szCs w:val="18"/>
        </w:rPr>
        <w:t>m</w:t>
      </w:r>
      <w:r w:rsidR="007D46BA" w:rsidRPr="00A710B8">
        <w:rPr>
          <w:rFonts w:ascii="Century Gothic" w:eastAsia="Arial" w:hAnsi="Century Gothic" w:cs="Arial"/>
          <w:sz w:val="18"/>
          <w:szCs w:val="18"/>
        </w:rPr>
        <w:t>ú</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z w:val="18"/>
          <w:szCs w:val="18"/>
        </w:rPr>
        <w:t>,</w:t>
      </w:r>
      <w:r w:rsidR="007D46BA" w:rsidRPr="00A710B8">
        <w:rPr>
          <w:rFonts w:ascii="Century Gothic" w:eastAsia="Arial" w:hAnsi="Century Gothic" w:cs="Arial"/>
          <w:spacing w:val="2"/>
          <w:sz w:val="18"/>
          <w:szCs w:val="18"/>
        </w:rPr>
        <w:t xml:space="preserve"> q</w:t>
      </w:r>
      <w:r w:rsidR="007D46BA" w:rsidRPr="00A710B8">
        <w:rPr>
          <w:rFonts w:ascii="Century Gothic" w:eastAsia="Arial" w:hAnsi="Century Gothic" w:cs="Arial"/>
          <w:sz w:val="18"/>
          <w:szCs w:val="18"/>
        </w:rPr>
        <w:t>u</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 xml:space="preserve">en </w:t>
      </w:r>
      <w:r w:rsidR="007D46BA" w:rsidRPr="00A710B8">
        <w:rPr>
          <w:rFonts w:ascii="Century Gothic" w:eastAsia="Arial" w:hAnsi="Century Gothic" w:cs="Arial"/>
          <w:spacing w:val="3"/>
          <w:sz w:val="18"/>
          <w:szCs w:val="18"/>
        </w:rPr>
        <w:t>f</w:t>
      </w:r>
      <w:r w:rsidR="007D46BA" w:rsidRPr="00A710B8">
        <w:rPr>
          <w:rFonts w:ascii="Century Gothic" w:eastAsia="Arial" w:hAnsi="Century Gothic" w:cs="Arial"/>
          <w:spacing w:val="-3"/>
          <w:sz w:val="18"/>
          <w:szCs w:val="18"/>
        </w:rPr>
        <w:t>i</w:t>
      </w:r>
      <w:r w:rsidR="007D46BA" w:rsidRPr="00A710B8">
        <w:rPr>
          <w:rFonts w:ascii="Century Gothic" w:eastAsia="Arial" w:hAnsi="Century Gothic" w:cs="Arial"/>
          <w:spacing w:val="1"/>
          <w:sz w:val="18"/>
          <w:szCs w:val="18"/>
        </w:rPr>
        <w:t>rm</w:t>
      </w:r>
      <w:r w:rsidR="007D46BA" w:rsidRPr="00A710B8">
        <w:rPr>
          <w:rFonts w:ascii="Century Gothic" w:eastAsia="Arial" w:hAnsi="Century Gothic" w:cs="Arial"/>
          <w:spacing w:val="-3"/>
          <w:sz w:val="18"/>
          <w:szCs w:val="18"/>
        </w:rPr>
        <w:t>a</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á</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pacing w:val="-1"/>
          <w:sz w:val="18"/>
          <w:szCs w:val="18"/>
        </w:rPr>
        <w:t>l</w:t>
      </w:r>
      <w:r w:rsidR="007D46BA" w:rsidRPr="00A710B8">
        <w:rPr>
          <w:rFonts w:ascii="Century Gothic" w:eastAsia="Arial" w:hAnsi="Century Gothic" w:cs="Arial"/>
          <w:sz w:val="18"/>
          <w:szCs w:val="18"/>
        </w:rPr>
        <w:t>as</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pacing w:val="-3"/>
          <w:sz w:val="18"/>
          <w:szCs w:val="18"/>
        </w:rPr>
        <w:t>p</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1"/>
          <w:sz w:val="18"/>
          <w:szCs w:val="18"/>
        </w:rPr>
        <w:t>p</w:t>
      </w:r>
      <w:r w:rsidR="007D46BA" w:rsidRPr="00A710B8">
        <w:rPr>
          <w:rFonts w:ascii="Century Gothic" w:eastAsia="Arial" w:hAnsi="Century Gothic" w:cs="Arial"/>
          <w:spacing w:val="-3"/>
          <w:sz w:val="18"/>
          <w:szCs w:val="18"/>
        </w:rPr>
        <w:t>o</w:t>
      </w:r>
      <w:r w:rsidR="007D46BA" w:rsidRPr="00A710B8">
        <w:rPr>
          <w:rFonts w:ascii="Century Gothic" w:eastAsia="Arial" w:hAnsi="Century Gothic" w:cs="Arial"/>
          <w:sz w:val="18"/>
          <w:szCs w:val="18"/>
        </w:rPr>
        <w:t>s</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c</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z w:val="18"/>
          <w:szCs w:val="18"/>
        </w:rPr>
        <w:t>es;</w:t>
      </w:r>
      <w:r w:rsidR="007D46BA" w:rsidRPr="00A710B8">
        <w:rPr>
          <w:rFonts w:ascii="Century Gothic" w:eastAsia="Arial" w:hAnsi="Century Gothic" w:cs="Arial"/>
          <w:spacing w:val="4"/>
          <w:sz w:val="18"/>
          <w:szCs w:val="18"/>
        </w:rPr>
        <w:t xml:space="preserve"> </w:t>
      </w:r>
      <w:r w:rsidR="007D46BA" w:rsidRPr="00A710B8">
        <w:rPr>
          <w:rFonts w:ascii="Century Gothic" w:eastAsia="Arial" w:hAnsi="Century Gothic" w:cs="Arial"/>
          <w:sz w:val="18"/>
          <w:szCs w:val="18"/>
        </w:rPr>
        <w:t>en</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3"/>
          <w:sz w:val="18"/>
          <w:szCs w:val="18"/>
        </w:rPr>
        <w:t>s</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su</w:t>
      </w:r>
      <w:r w:rsidR="007D46BA" w:rsidRPr="00A710B8">
        <w:rPr>
          <w:rFonts w:ascii="Century Gothic" w:eastAsia="Arial" w:hAnsi="Century Gothic" w:cs="Arial"/>
          <w:spacing w:val="-1"/>
          <w:sz w:val="18"/>
          <w:szCs w:val="18"/>
        </w:rPr>
        <w:t>p</w:t>
      </w:r>
      <w:r w:rsidR="007D46BA" w:rsidRPr="00A710B8">
        <w:rPr>
          <w:rFonts w:ascii="Century Gothic" w:eastAsia="Arial" w:hAnsi="Century Gothic" w:cs="Arial"/>
          <w:spacing w:val="-3"/>
          <w:sz w:val="18"/>
          <w:szCs w:val="18"/>
        </w:rPr>
        <w:t>u</w:t>
      </w:r>
      <w:r w:rsidR="007D46BA" w:rsidRPr="00A710B8">
        <w:rPr>
          <w:rFonts w:ascii="Century Gothic" w:eastAsia="Arial" w:hAnsi="Century Gothic" w:cs="Arial"/>
          <w:sz w:val="18"/>
          <w:szCs w:val="18"/>
        </w:rPr>
        <w:t>esto d</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z w:val="18"/>
          <w:szCs w:val="18"/>
        </w:rPr>
        <w:t>b</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án</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d</w:t>
      </w:r>
      <w:r w:rsidR="007D46BA" w:rsidRPr="00A710B8">
        <w:rPr>
          <w:rFonts w:ascii="Century Gothic" w:eastAsia="Arial" w:hAnsi="Century Gothic" w:cs="Arial"/>
          <w:spacing w:val="-1"/>
          <w:sz w:val="18"/>
          <w:szCs w:val="18"/>
        </w:rPr>
        <w:t>eli</w:t>
      </w:r>
      <w:r w:rsidR="007D46BA" w:rsidRPr="00A710B8">
        <w:rPr>
          <w:rFonts w:ascii="Century Gothic" w:eastAsia="Arial" w:hAnsi="Century Gothic" w:cs="Arial"/>
          <w:spacing w:val="1"/>
          <w:sz w:val="18"/>
          <w:szCs w:val="18"/>
        </w:rPr>
        <w:t>m</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z w:val="18"/>
          <w:szCs w:val="18"/>
        </w:rPr>
        <w:t>ar</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y d</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pacing w:val="2"/>
          <w:sz w:val="18"/>
          <w:szCs w:val="18"/>
        </w:rPr>
        <w:t>s</w:t>
      </w:r>
      <w:r w:rsidR="007D46BA" w:rsidRPr="00A710B8">
        <w:rPr>
          <w:rFonts w:ascii="Century Gothic" w:eastAsia="Arial" w:hAnsi="Century Gothic" w:cs="Arial"/>
          <w:sz w:val="18"/>
          <w:szCs w:val="18"/>
        </w:rPr>
        <w:t>c</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b</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r</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pacing w:val="-1"/>
          <w:sz w:val="18"/>
          <w:szCs w:val="18"/>
        </w:rPr>
        <w:t>l</w:t>
      </w:r>
      <w:r w:rsidR="007D46BA" w:rsidRPr="00A710B8">
        <w:rPr>
          <w:rFonts w:ascii="Century Gothic" w:eastAsia="Arial" w:hAnsi="Century Gothic" w:cs="Arial"/>
          <w:sz w:val="18"/>
          <w:szCs w:val="18"/>
        </w:rPr>
        <w:t>as</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p</w:t>
      </w:r>
      <w:r w:rsidR="007D46BA" w:rsidRPr="00A710B8">
        <w:rPr>
          <w:rFonts w:ascii="Century Gothic" w:eastAsia="Arial" w:hAnsi="Century Gothic" w:cs="Arial"/>
          <w:spacing w:val="-1"/>
          <w:sz w:val="18"/>
          <w:szCs w:val="18"/>
        </w:rPr>
        <w:t>a</w:t>
      </w:r>
      <w:r w:rsidR="007D46BA" w:rsidRPr="00A710B8">
        <w:rPr>
          <w:rFonts w:ascii="Century Gothic" w:eastAsia="Arial" w:hAnsi="Century Gothic" w:cs="Arial"/>
          <w:spacing w:val="1"/>
          <w:sz w:val="18"/>
          <w:szCs w:val="18"/>
        </w:rPr>
        <w:t>rt</w:t>
      </w:r>
      <w:r w:rsidR="007D46BA" w:rsidRPr="00A710B8">
        <w:rPr>
          <w:rFonts w:ascii="Century Gothic" w:eastAsia="Arial" w:hAnsi="Century Gothic" w:cs="Arial"/>
          <w:sz w:val="18"/>
          <w:szCs w:val="18"/>
        </w:rPr>
        <w:t>es</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1"/>
          <w:sz w:val="18"/>
          <w:szCs w:val="18"/>
        </w:rPr>
        <w:t>b</w:t>
      </w:r>
      <w:r w:rsidR="007D46BA" w:rsidRPr="00A710B8">
        <w:rPr>
          <w:rFonts w:ascii="Century Gothic" w:eastAsia="Arial" w:hAnsi="Century Gothic" w:cs="Arial"/>
          <w:spacing w:val="1"/>
          <w:sz w:val="18"/>
          <w:szCs w:val="18"/>
        </w:rPr>
        <w:t>j</w:t>
      </w:r>
      <w:r w:rsidR="007D46BA" w:rsidRPr="00A710B8">
        <w:rPr>
          <w:rFonts w:ascii="Century Gothic" w:eastAsia="Arial" w:hAnsi="Century Gothic" w:cs="Arial"/>
          <w:sz w:val="18"/>
          <w:szCs w:val="18"/>
        </w:rPr>
        <w:t>eto</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pacing w:val="-3"/>
          <w:sz w:val="18"/>
          <w:szCs w:val="18"/>
        </w:rPr>
        <w:t>d</w:t>
      </w:r>
      <w:r w:rsidR="007D46BA" w:rsidRPr="00A710B8">
        <w:rPr>
          <w:rFonts w:ascii="Century Gothic" w:eastAsia="Arial" w:hAnsi="Century Gothic" w:cs="Arial"/>
          <w:sz w:val="18"/>
          <w:szCs w:val="18"/>
        </w:rPr>
        <w:t>el</w:t>
      </w:r>
      <w:r w:rsidR="007D46BA" w:rsidRPr="00A710B8">
        <w:rPr>
          <w:rFonts w:ascii="Century Gothic" w:eastAsia="Arial" w:hAnsi="Century Gothic" w:cs="Arial"/>
          <w:spacing w:val="1"/>
          <w:sz w:val="18"/>
          <w:szCs w:val="18"/>
        </w:rPr>
        <w:t xml:space="preserve"> Contrato</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2"/>
          <w:sz w:val="18"/>
          <w:szCs w:val="18"/>
        </w:rPr>
        <w:t xml:space="preserve"> q</w:t>
      </w:r>
      <w:r w:rsidR="007D46BA" w:rsidRPr="00A710B8">
        <w:rPr>
          <w:rFonts w:ascii="Century Gothic" w:eastAsia="Arial" w:hAnsi="Century Gothic" w:cs="Arial"/>
          <w:sz w:val="18"/>
          <w:szCs w:val="18"/>
        </w:rPr>
        <w:t>ue</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ca</w:t>
      </w:r>
      <w:r w:rsidR="007D46BA" w:rsidRPr="00A710B8">
        <w:rPr>
          <w:rFonts w:ascii="Century Gothic" w:eastAsia="Arial" w:hAnsi="Century Gothic" w:cs="Arial"/>
          <w:spacing w:val="-1"/>
          <w:sz w:val="18"/>
          <w:szCs w:val="18"/>
        </w:rPr>
        <w:t>d</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p</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so</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pacing w:val="3"/>
          <w:sz w:val="18"/>
          <w:szCs w:val="18"/>
        </w:rPr>
        <w:t>f</w:t>
      </w:r>
      <w:r w:rsidR="007D46BA" w:rsidRPr="00A710B8">
        <w:rPr>
          <w:rFonts w:ascii="Century Gothic" w:eastAsia="Arial" w:hAnsi="Century Gothic" w:cs="Arial"/>
          <w:spacing w:val="-4"/>
          <w:sz w:val="18"/>
          <w:szCs w:val="18"/>
        </w:rPr>
        <w:t>í</w:t>
      </w:r>
      <w:r w:rsidR="007D46BA" w:rsidRPr="00A710B8">
        <w:rPr>
          <w:rFonts w:ascii="Century Gothic" w:eastAsia="Arial" w:hAnsi="Century Gothic" w:cs="Arial"/>
          <w:sz w:val="18"/>
          <w:szCs w:val="18"/>
        </w:rPr>
        <w:t>s</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ca</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pacing w:val="1"/>
          <w:sz w:val="18"/>
          <w:szCs w:val="18"/>
        </w:rPr>
        <w:t>m</w:t>
      </w:r>
      <w:r w:rsidR="007D46BA" w:rsidRPr="00A710B8">
        <w:rPr>
          <w:rFonts w:ascii="Century Gothic" w:eastAsia="Arial" w:hAnsi="Century Gothic" w:cs="Arial"/>
          <w:sz w:val="18"/>
          <w:szCs w:val="18"/>
        </w:rPr>
        <w:t>oral</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se o</w:t>
      </w:r>
      <w:r w:rsidR="007D46BA" w:rsidRPr="00A710B8">
        <w:rPr>
          <w:rFonts w:ascii="Century Gothic" w:eastAsia="Arial" w:hAnsi="Century Gothic" w:cs="Arial"/>
          <w:spacing w:val="-1"/>
          <w:sz w:val="18"/>
          <w:szCs w:val="18"/>
        </w:rPr>
        <w:t>bli</w:t>
      </w:r>
      <w:r w:rsidR="007D46BA" w:rsidRPr="00A710B8">
        <w:rPr>
          <w:rFonts w:ascii="Century Gothic" w:eastAsia="Arial" w:hAnsi="Century Gothic" w:cs="Arial"/>
          <w:spacing w:val="2"/>
          <w:sz w:val="18"/>
          <w:szCs w:val="18"/>
        </w:rPr>
        <w:t>g</w:t>
      </w:r>
      <w:r w:rsidR="007D46BA" w:rsidRPr="00A710B8">
        <w:rPr>
          <w:rFonts w:ascii="Century Gothic" w:eastAsia="Arial" w:hAnsi="Century Gothic" w:cs="Arial"/>
          <w:sz w:val="18"/>
          <w:szCs w:val="18"/>
        </w:rPr>
        <w:t>ará,</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así como</w:t>
      </w:r>
      <w:r w:rsidR="007D46BA" w:rsidRPr="00A710B8">
        <w:rPr>
          <w:rFonts w:ascii="Century Gothic" w:eastAsia="Arial" w:hAnsi="Century Gothic" w:cs="Arial"/>
          <w:spacing w:val="4"/>
          <w:sz w:val="18"/>
          <w:szCs w:val="18"/>
        </w:rPr>
        <w:t xml:space="preserve"> </w:t>
      </w:r>
      <w:r w:rsidR="007D46BA" w:rsidRPr="00A710B8">
        <w:rPr>
          <w:rFonts w:ascii="Century Gothic" w:eastAsia="Arial" w:hAnsi="Century Gothic" w:cs="Arial"/>
          <w:spacing w:val="-1"/>
          <w:sz w:val="18"/>
          <w:szCs w:val="18"/>
        </w:rPr>
        <w:t>l</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pacing w:val="1"/>
          <w:sz w:val="18"/>
          <w:szCs w:val="18"/>
        </w:rPr>
        <w:t>m</w:t>
      </w:r>
      <w:r w:rsidR="007D46BA" w:rsidRPr="00A710B8">
        <w:rPr>
          <w:rFonts w:ascii="Century Gothic" w:eastAsia="Arial" w:hAnsi="Century Gothic" w:cs="Arial"/>
          <w:spacing w:val="-3"/>
          <w:sz w:val="18"/>
          <w:szCs w:val="18"/>
        </w:rPr>
        <w:t>a</w:t>
      </w:r>
      <w:r w:rsidR="007D46BA" w:rsidRPr="00A710B8">
        <w:rPr>
          <w:rFonts w:ascii="Century Gothic" w:eastAsia="Arial" w:hAnsi="Century Gothic" w:cs="Arial"/>
          <w:sz w:val="18"/>
          <w:szCs w:val="18"/>
        </w:rPr>
        <w:t>n</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4"/>
          <w:sz w:val="18"/>
          <w:szCs w:val="18"/>
        </w:rPr>
        <w:t xml:space="preserve"> </w:t>
      </w:r>
      <w:r w:rsidR="007D46BA" w:rsidRPr="00A710B8">
        <w:rPr>
          <w:rFonts w:ascii="Century Gothic" w:eastAsia="Arial" w:hAnsi="Century Gothic" w:cs="Arial"/>
          <w:sz w:val="18"/>
          <w:szCs w:val="18"/>
        </w:rPr>
        <w:t>en</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pacing w:val="2"/>
          <w:sz w:val="18"/>
          <w:szCs w:val="18"/>
        </w:rPr>
        <w:t>q</w:t>
      </w:r>
      <w:r w:rsidR="007D46BA" w:rsidRPr="00A710B8">
        <w:rPr>
          <w:rFonts w:ascii="Century Gothic" w:eastAsia="Arial" w:hAnsi="Century Gothic" w:cs="Arial"/>
          <w:sz w:val="18"/>
          <w:szCs w:val="18"/>
        </w:rPr>
        <w:t>ue</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se</w:t>
      </w:r>
      <w:r w:rsidR="007D46BA" w:rsidRPr="00A710B8">
        <w:rPr>
          <w:rFonts w:ascii="Century Gothic" w:eastAsia="Arial" w:hAnsi="Century Gothic" w:cs="Arial"/>
          <w:spacing w:val="4"/>
          <w:sz w:val="18"/>
          <w:szCs w:val="18"/>
        </w:rPr>
        <w:t xml:space="preserve"> </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3"/>
          <w:sz w:val="18"/>
          <w:szCs w:val="18"/>
        </w:rPr>
        <w:t>x</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pacing w:val="2"/>
          <w:sz w:val="18"/>
          <w:szCs w:val="18"/>
        </w:rPr>
        <w:t>g</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á</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el</w:t>
      </w:r>
      <w:r w:rsidR="007D46BA" w:rsidRPr="00A710B8">
        <w:rPr>
          <w:rFonts w:ascii="Century Gothic" w:eastAsia="Arial" w:hAnsi="Century Gothic" w:cs="Arial"/>
          <w:spacing w:val="3"/>
          <w:sz w:val="18"/>
          <w:szCs w:val="18"/>
        </w:rPr>
        <w:t xml:space="preserve"> </w:t>
      </w:r>
      <w:r w:rsidR="007D46BA" w:rsidRPr="00A710B8">
        <w:rPr>
          <w:rFonts w:ascii="Century Gothic" w:eastAsia="Arial" w:hAnsi="Century Gothic" w:cs="Arial"/>
          <w:sz w:val="18"/>
          <w:szCs w:val="18"/>
        </w:rPr>
        <w:t>cump</w:t>
      </w:r>
      <w:r w:rsidR="007D46BA" w:rsidRPr="00A710B8">
        <w:rPr>
          <w:rFonts w:ascii="Century Gothic" w:eastAsia="Arial" w:hAnsi="Century Gothic" w:cs="Arial"/>
          <w:spacing w:val="-1"/>
          <w:sz w:val="18"/>
          <w:szCs w:val="18"/>
        </w:rPr>
        <w:t>li</w:t>
      </w:r>
      <w:r w:rsidR="007D46BA" w:rsidRPr="00A710B8">
        <w:rPr>
          <w:rFonts w:ascii="Century Gothic" w:eastAsia="Arial" w:hAnsi="Century Gothic" w:cs="Arial"/>
          <w:spacing w:val="1"/>
          <w:sz w:val="18"/>
          <w:szCs w:val="18"/>
        </w:rPr>
        <w:t>m</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de</w:t>
      </w:r>
      <w:r w:rsidR="007D46BA" w:rsidRPr="00A710B8">
        <w:rPr>
          <w:rFonts w:ascii="Century Gothic" w:eastAsia="Arial" w:hAnsi="Century Gothic" w:cs="Arial"/>
          <w:spacing w:val="4"/>
          <w:sz w:val="18"/>
          <w:szCs w:val="18"/>
        </w:rPr>
        <w:t xml:space="preserve"> </w:t>
      </w:r>
      <w:r w:rsidR="007D46BA" w:rsidRPr="00A710B8">
        <w:rPr>
          <w:rFonts w:ascii="Century Gothic" w:eastAsia="Arial" w:hAnsi="Century Gothic" w:cs="Arial"/>
          <w:spacing w:val="-1"/>
          <w:sz w:val="18"/>
          <w:szCs w:val="18"/>
        </w:rPr>
        <w:t>l</w:t>
      </w:r>
      <w:r w:rsidR="007D46BA" w:rsidRPr="00A710B8">
        <w:rPr>
          <w:rFonts w:ascii="Century Gothic" w:eastAsia="Arial" w:hAnsi="Century Gothic" w:cs="Arial"/>
          <w:sz w:val="18"/>
          <w:szCs w:val="18"/>
        </w:rPr>
        <w:t>as</w:t>
      </w:r>
      <w:r w:rsidR="007D46BA" w:rsidRPr="00A710B8">
        <w:rPr>
          <w:rFonts w:ascii="Century Gothic" w:eastAsia="Arial" w:hAnsi="Century Gothic" w:cs="Arial"/>
          <w:spacing w:val="4"/>
          <w:sz w:val="18"/>
          <w:szCs w:val="18"/>
        </w:rPr>
        <w:t xml:space="preserve"> </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1"/>
          <w:sz w:val="18"/>
          <w:szCs w:val="18"/>
        </w:rPr>
        <w:t>bl</w:t>
      </w:r>
      <w:r w:rsidR="007D46BA" w:rsidRPr="00A710B8">
        <w:rPr>
          <w:rFonts w:ascii="Century Gothic" w:eastAsia="Arial" w:hAnsi="Century Gothic" w:cs="Arial"/>
          <w:spacing w:val="-3"/>
          <w:sz w:val="18"/>
          <w:szCs w:val="18"/>
        </w:rPr>
        <w:t>i</w:t>
      </w:r>
      <w:r w:rsidR="007D46BA" w:rsidRPr="00A710B8">
        <w:rPr>
          <w:rFonts w:ascii="Century Gothic" w:eastAsia="Arial" w:hAnsi="Century Gothic" w:cs="Arial"/>
          <w:spacing w:val="2"/>
          <w:sz w:val="18"/>
          <w:szCs w:val="18"/>
        </w:rPr>
        <w:t>g</w:t>
      </w:r>
      <w:r w:rsidR="007D46BA" w:rsidRPr="00A710B8">
        <w:rPr>
          <w:rFonts w:ascii="Century Gothic" w:eastAsia="Arial" w:hAnsi="Century Gothic" w:cs="Arial"/>
          <w:sz w:val="18"/>
          <w:szCs w:val="18"/>
        </w:rPr>
        <w:t>ac</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o</w:t>
      </w:r>
      <w:r w:rsidR="007D46BA" w:rsidRPr="00A710B8">
        <w:rPr>
          <w:rFonts w:ascii="Century Gothic" w:eastAsia="Arial" w:hAnsi="Century Gothic" w:cs="Arial"/>
          <w:spacing w:val="-1"/>
          <w:sz w:val="18"/>
          <w:szCs w:val="18"/>
        </w:rPr>
        <w:t>n</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3"/>
          <w:sz w:val="18"/>
          <w:szCs w:val="18"/>
        </w:rPr>
        <w:t>s</w:t>
      </w:r>
      <w:r w:rsidR="007D46BA" w:rsidRPr="00A710B8">
        <w:rPr>
          <w:rFonts w:ascii="Century Gothic" w:eastAsia="Arial" w:hAnsi="Century Gothic" w:cs="Arial"/>
          <w:sz w:val="18"/>
          <w:szCs w:val="18"/>
        </w:rPr>
        <w:t>,</w:t>
      </w:r>
      <w:r w:rsidR="007D46BA" w:rsidRPr="00A710B8">
        <w:rPr>
          <w:rFonts w:ascii="Century Gothic" w:eastAsia="Arial" w:hAnsi="Century Gothic" w:cs="Arial"/>
          <w:spacing w:val="5"/>
          <w:sz w:val="18"/>
          <w:szCs w:val="18"/>
        </w:rPr>
        <w:t xml:space="preserve"> </w:t>
      </w:r>
      <w:r w:rsidR="007D46BA" w:rsidRPr="00A710B8">
        <w:rPr>
          <w:rFonts w:ascii="Century Gothic" w:eastAsia="Arial" w:hAnsi="Century Gothic" w:cs="Arial"/>
          <w:sz w:val="18"/>
          <w:szCs w:val="18"/>
        </w:rPr>
        <w:t>de</w:t>
      </w:r>
      <w:r w:rsidR="007D46BA" w:rsidRPr="00A710B8">
        <w:rPr>
          <w:rFonts w:ascii="Century Gothic" w:eastAsia="Arial" w:hAnsi="Century Gothic" w:cs="Arial"/>
          <w:spacing w:val="4"/>
          <w:sz w:val="18"/>
          <w:szCs w:val="18"/>
        </w:rPr>
        <w:t xml:space="preserve"> </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3"/>
          <w:sz w:val="18"/>
          <w:szCs w:val="18"/>
        </w:rPr>
        <w:t>c</w:t>
      </w:r>
      <w:r w:rsidR="007D46BA" w:rsidRPr="00A710B8">
        <w:rPr>
          <w:rFonts w:ascii="Century Gothic" w:eastAsia="Arial" w:hAnsi="Century Gothic" w:cs="Arial"/>
          <w:sz w:val="18"/>
          <w:szCs w:val="18"/>
        </w:rPr>
        <w:t>u</w:t>
      </w:r>
      <w:r w:rsidR="007D46BA" w:rsidRPr="00A710B8">
        <w:rPr>
          <w:rFonts w:ascii="Century Gothic" w:eastAsia="Arial" w:hAnsi="Century Gothic" w:cs="Arial"/>
          <w:spacing w:val="-1"/>
          <w:sz w:val="18"/>
          <w:szCs w:val="18"/>
        </w:rPr>
        <w:t>e</w:t>
      </w:r>
      <w:r w:rsidR="007D46BA" w:rsidRPr="00A710B8">
        <w:rPr>
          <w:rFonts w:ascii="Century Gothic" w:eastAsia="Arial" w:hAnsi="Century Gothic" w:cs="Arial"/>
          <w:spacing w:val="1"/>
          <w:sz w:val="18"/>
          <w:szCs w:val="18"/>
        </w:rPr>
        <w:t>r</w:t>
      </w:r>
      <w:r w:rsidR="007D46BA" w:rsidRPr="00A710B8">
        <w:rPr>
          <w:rFonts w:ascii="Century Gothic" w:eastAsia="Arial" w:hAnsi="Century Gothic" w:cs="Arial"/>
          <w:sz w:val="18"/>
          <w:szCs w:val="18"/>
        </w:rPr>
        <w:t>do</w:t>
      </w:r>
      <w:r w:rsidR="007D46BA" w:rsidRPr="00A710B8">
        <w:rPr>
          <w:rFonts w:ascii="Century Gothic" w:eastAsia="Arial" w:hAnsi="Century Gothic" w:cs="Arial"/>
          <w:spacing w:val="4"/>
          <w:sz w:val="18"/>
          <w:szCs w:val="18"/>
        </w:rPr>
        <w:t xml:space="preserve"> </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pacing w:val="-1"/>
          <w:sz w:val="18"/>
          <w:szCs w:val="18"/>
        </w:rPr>
        <w:t>l</w:t>
      </w:r>
      <w:r w:rsidR="007D46BA" w:rsidRPr="00A710B8">
        <w:rPr>
          <w:rFonts w:ascii="Century Gothic" w:eastAsia="Arial" w:hAnsi="Century Gothic" w:cs="Arial"/>
          <w:sz w:val="18"/>
          <w:szCs w:val="18"/>
        </w:rPr>
        <w:t xml:space="preserve">os </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z w:val="18"/>
          <w:szCs w:val="18"/>
        </w:rPr>
        <w:t>é</w:t>
      </w:r>
      <w:r w:rsidR="007D46BA" w:rsidRPr="00A710B8">
        <w:rPr>
          <w:rFonts w:ascii="Century Gothic" w:eastAsia="Arial" w:hAnsi="Century Gothic" w:cs="Arial"/>
          <w:spacing w:val="-2"/>
          <w:sz w:val="18"/>
          <w:szCs w:val="18"/>
        </w:rPr>
        <w:t>r</w:t>
      </w:r>
      <w:r w:rsidR="007D46BA" w:rsidRPr="00A710B8">
        <w:rPr>
          <w:rFonts w:ascii="Century Gothic" w:eastAsia="Arial" w:hAnsi="Century Gothic" w:cs="Arial"/>
          <w:spacing w:val="2"/>
          <w:sz w:val="18"/>
          <w:szCs w:val="18"/>
        </w:rPr>
        <w:t>m</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n</w:t>
      </w:r>
      <w:r w:rsidR="007D46BA" w:rsidRPr="00A710B8">
        <w:rPr>
          <w:rFonts w:ascii="Century Gothic" w:eastAsia="Arial" w:hAnsi="Century Gothic" w:cs="Arial"/>
          <w:spacing w:val="-1"/>
          <w:sz w:val="18"/>
          <w:szCs w:val="18"/>
        </w:rPr>
        <w:t>o</w:t>
      </w:r>
      <w:r w:rsidR="007D46BA" w:rsidRPr="00A710B8">
        <w:rPr>
          <w:rFonts w:ascii="Century Gothic" w:eastAsia="Arial" w:hAnsi="Century Gothic" w:cs="Arial"/>
          <w:sz w:val="18"/>
          <w:szCs w:val="18"/>
        </w:rPr>
        <w:t>s</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e</w:t>
      </w:r>
      <w:r w:rsidR="007D46BA" w:rsidRPr="00A710B8">
        <w:rPr>
          <w:rFonts w:ascii="Century Gothic" w:eastAsia="Arial" w:hAnsi="Century Gothic" w:cs="Arial"/>
          <w:spacing w:val="-3"/>
          <w:sz w:val="18"/>
          <w:szCs w:val="18"/>
        </w:rPr>
        <w:t>s</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z w:val="18"/>
          <w:szCs w:val="18"/>
        </w:rPr>
        <w:t>a</w:t>
      </w:r>
      <w:r w:rsidR="007D46BA" w:rsidRPr="00A710B8">
        <w:rPr>
          <w:rFonts w:ascii="Century Gothic" w:eastAsia="Arial" w:hAnsi="Century Gothic" w:cs="Arial"/>
          <w:spacing w:val="-1"/>
          <w:sz w:val="18"/>
          <w:szCs w:val="18"/>
        </w:rPr>
        <w:t>bl</w:t>
      </w:r>
      <w:r w:rsidR="007D46BA" w:rsidRPr="00A710B8">
        <w:rPr>
          <w:rFonts w:ascii="Century Gothic" w:eastAsia="Arial" w:hAnsi="Century Gothic" w:cs="Arial"/>
          <w:sz w:val="18"/>
          <w:szCs w:val="18"/>
        </w:rPr>
        <w:t>ec</w:t>
      </w:r>
      <w:r w:rsidR="007D46BA" w:rsidRPr="00A710B8">
        <w:rPr>
          <w:rFonts w:ascii="Century Gothic" w:eastAsia="Arial" w:hAnsi="Century Gothic" w:cs="Arial"/>
          <w:spacing w:val="-1"/>
          <w:sz w:val="18"/>
          <w:szCs w:val="18"/>
        </w:rPr>
        <w:t>i</w:t>
      </w:r>
      <w:r w:rsidR="007D46BA" w:rsidRPr="00A710B8">
        <w:rPr>
          <w:rFonts w:ascii="Century Gothic" w:eastAsia="Arial" w:hAnsi="Century Gothic" w:cs="Arial"/>
          <w:sz w:val="18"/>
          <w:szCs w:val="18"/>
        </w:rPr>
        <w:t>d</w:t>
      </w:r>
      <w:r w:rsidR="007D46BA" w:rsidRPr="00A710B8">
        <w:rPr>
          <w:rFonts w:ascii="Century Gothic" w:eastAsia="Arial" w:hAnsi="Century Gothic" w:cs="Arial"/>
          <w:spacing w:val="-1"/>
          <w:sz w:val="18"/>
          <w:szCs w:val="18"/>
        </w:rPr>
        <w:t>o</w:t>
      </w:r>
      <w:r w:rsidR="007D46BA" w:rsidRPr="00A710B8">
        <w:rPr>
          <w:rFonts w:ascii="Century Gothic" w:eastAsia="Arial" w:hAnsi="Century Gothic" w:cs="Arial"/>
          <w:sz w:val="18"/>
          <w:szCs w:val="18"/>
        </w:rPr>
        <w:t>s</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en</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el a</w:t>
      </w:r>
      <w:r w:rsidR="007D46BA" w:rsidRPr="00A710B8">
        <w:rPr>
          <w:rFonts w:ascii="Century Gothic" w:eastAsia="Arial" w:hAnsi="Century Gothic" w:cs="Arial"/>
          <w:spacing w:val="-2"/>
          <w:sz w:val="18"/>
          <w:szCs w:val="18"/>
        </w:rPr>
        <w:t>r</w:t>
      </w:r>
      <w:r w:rsidR="007D46BA" w:rsidRPr="00A710B8">
        <w:rPr>
          <w:rFonts w:ascii="Century Gothic" w:eastAsia="Arial" w:hAnsi="Century Gothic" w:cs="Arial"/>
          <w:spacing w:val="1"/>
          <w:sz w:val="18"/>
          <w:szCs w:val="18"/>
        </w:rPr>
        <w:t>t</w:t>
      </w:r>
      <w:r w:rsidR="007D46BA" w:rsidRPr="00A710B8">
        <w:rPr>
          <w:rFonts w:ascii="Century Gothic" w:eastAsia="Arial" w:hAnsi="Century Gothic" w:cs="Arial"/>
          <w:spacing w:val="-4"/>
          <w:sz w:val="18"/>
          <w:szCs w:val="18"/>
        </w:rPr>
        <w:t>í</w:t>
      </w:r>
      <w:r w:rsidR="007D46BA" w:rsidRPr="00A710B8">
        <w:rPr>
          <w:rFonts w:ascii="Century Gothic" w:eastAsia="Arial" w:hAnsi="Century Gothic" w:cs="Arial"/>
          <w:sz w:val="18"/>
          <w:szCs w:val="18"/>
        </w:rPr>
        <w:t>cu</w:t>
      </w:r>
      <w:r w:rsidR="007D46BA" w:rsidRPr="00A710B8">
        <w:rPr>
          <w:rFonts w:ascii="Century Gothic" w:eastAsia="Arial" w:hAnsi="Century Gothic" w:cs="Arial"/>
          <w:spacing w:val="-1"/>
          <w:sz w:val="18"/>
          <w:szCs w:val="18"/>
        </w:rPr>
        <w:t>l</w:t>
      </w:r>
      <w:r w:rsidR="007D46BA" w:rsidRPr="00A710B8">
        <w:rPr>
          <w:rFonts w:ascii="Century Gothic" w:eastAsia="Arial" w:hAnsi="Century Gothic" w:cs="Arial"/>
          <w:sz w:val="18"/>
          <w:szCs w:val="18"/>
        </w:rPr>
        <w:t>o 34</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 xml:space="preserve">de </w:t>
      </w:r>
      <w:r w:rsidR="007D46BA" w:rsidRPr="00A710B8">
        <w:rPr>
          <w:rFonts w:ascii="Century Gothic" w:eastAsia="Arial" w:hAnsi="Century Gothic" w:cs="Arial"/>
          <w:spacing w:val="-1"/>
          <w:sz w:val="18"/>
          <w:szCs w:val="18"/>
        </w:rPr>
        <w:t>l</w:t>
      </w:r>
      <w:r w:rsidR="007D46BA" w:rsidRPr="00A710B8">
        <w:rPr>
          <w:rFonts w:ascii="Century Gothic" w:eastAsia="Arial" w:hAnsi="Century Gothic" w:cs="Arial"/>
          <w:sz w:val="18"/>
          <w:szCs w:val="18"/>
        </w:rPr>
        <w:t xml:space="preserve">a </w:t>
      </w:r>
      <w:r w:rsidR="007D46BA" w:rsidRPr="00A710B8">
        <w:rPr>
          <w:rFonts w:ascii="Century Gothic" w:hAnsi="Century Gothic"/>
          <w:sz w:val="18"/>
          <w:szCs w:val="18"/>
        </w:rPr>
        <w:t>LAASSP</w:t>
      </w:r>
      <w:r w:rsidR="007D46BA" w:rsidRPr="00A710B8">
        <w:rPr>
          <w:rFonts w:ascii="Century Gothic" w:eastAsia="Arial" w:hAnsi="Century Gothic" w:cs="Arial"/>
          <w:sz w:val="18"/>
          <w:szCs w:val="18"/>
        </w:rPr>
        <w:t xml:space="preserve"> y</w:t>
      </w:r>
      <w:r w:rsidR="007D46BA" w:rsidRPr="00A710B8">
        <w:rPr>
          <w:rFonts w:ascii="Century Gothic" w:eastAsia="Arial" w:hAnsi="Century Gothic" w:cs="Arial"/>
          <w:spacing w:val="-1"/>
          <w:sz w:val="18"/>
          <w:szCs w:val="18"/>
        </w:rPr>
        <w:t xml:space="preserve"> </w:t>
      </w:r>
      <w:r w:rsidR="007D46BA" w:rsidRPr="00A710B8">
        <w:rPr>
          <w:rFonts w:ascii="Century Gothic" w:eastAsia="Arial" w:hAnsi="Century Gothic" w:cs="Arial"/>
          <w:sz w:val="18"/>
          <w:szCs w:val="18"/>
        </w:rPr>
        <w:t>44 de</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z w:val="18"/>
          <w:szCs w:val="18"/>
        </w:rPr>
        <w:t>su</w:t>
      </w:r>
      <w:r w:rsidR="007D46BA" w:rsidRPr="00A710B8">
        <w:rPr>
          <w:rFonts w:ascii="Century Gothic" w:eastAsia="Arial" w:hAnsi="Century Gothic" w:cs="Arial"/>
          <w:spacing w:val="-2"/>
          <w:sz w:val="18"/>
          <w:szCs w:val="18"/>
        </w:rPr>
        <w:t xml:space="preserve"> </w:t>
      </w:r>
      <w:r w:rsidR="007D46BA" w:rsidRPr="00A710B8">
        <w:rPr>
          <w:rFonts w:ascii="Century Gothic" w:eastAsia="Arial" w:hAnsi="Century Gothic" w:cs="Arial"/>
          <w:spacing w:val="1"/>
          <w:sz w:val="18"/>
          <w:szCs w:val="18"/>
        </w:rPr>
        <w:t>Reglamento</w:t>
      </w:r>
      <w:r w:rsidR="007D46BA" w:rsidRPr="00A710B8">
        <w:rPr>
          <w:rFonts w:ascii="Century Gothic" w:eastAsia="Arial" w:hAnsi="Century Gothic" w:cs="Arial"/>
          <w:sz w:val="18"/>
          <w:szCs w:val="18"/>
        </w:rPr>
        <w:t>.</w:t>
      </w:r>
    </w:p>
    <w:p w14:paraId="6D01141F" w14:textId="46804D34" w:rsidR="00CC5F14" w:rsidRPr="00A710B8" w:rsidRDefault="00CC5F14" w:rsidP="00CC5F14">
      <w:pPr>
        <w:spacing w:after="120"/>
        <w:ind w:left="567"/>
        <w:jc w:val="both"/>
        <w:rPr>
          <w:rFonts w:ascii="Century Gothic" w:hAnsi="Century Gothic"/>
          <w:b/>
          <w:sz w:val="18"/>
          <w:szCs w:val="18"/>
        </w:rPr>
      </w:pPr>
      <w:r w:rsidRPr="00A710B8">
        <w:rPr>
          <w:rFonts w:ascii="Century Gothic" w:eastAsia="Arial" w:hAnsi="Century Gothic" w:cs="Arial"/>
          <w:sz w:val="18"/>
          <w:szCs w:val="18"/>
        </w:rPr>
        <w:t xml:space="preserve">Para la presentación de Propuestas Conjuntas, tanto el representante común, como el asociado al representante común, deberán acreditar que están al corriente en el pago de sus impuestos, </w:t>
      </w:r>
      <w:r w:rsidRPr="00A710B8">
        <w:rPr>
          <w:rFonts w:ascii="Century Gothic" w:hAnsi="Century Gothic"/>
          <w:sz w:val="18"/>
          <w:szCs w:val="18"/>
        </w:rPr>
        <w:t xml:space="preserve">por lo que, deberán entregar </w:t>
      </w:r>
      <w:r w:rsidRPr="00A710B8">
        <w:rPr>
          <w:rFonts w:ascii="Century Gothic" w:hAnsi="Century Gothic"/>
          <w:b/>
          <w:sz w:val="18"/>
          <w:szCs w:val="18"/>
          <w:u w:val="single"/>
        </w:rPr>
        <w:t>posterior a la notificación del fallo y previo a la firma del contrato correspondiente</w:t>
      </w:r>
      <w:r w:rsidRPr="00A710B8">
        <w:rPr>
          <w:rFonts w:ascii="Century Gothic" w:hAnsi="Century Gothic"/>
          <w:b/>
          <w:sz w:val="18"/>
          <w:szCs w:val="18"/>
        </w:rPr>
        <w:t xml:space="preserve">, documento actualizado </w:t>
      </w:r>
      <w:r w:rsidR="00817BD2" w:rsidRPr="00A710B8">
        <w:rPr>
          <w:rFonts w:ascii="Century Gothic" w:hAnsi="Century Gothic"/>
          <w:b/>
          <w:sz w:val="18"/>
          <w:szCs w:val="18"/>
        </w:rPr>
        <w:t>expedido</w:t>
      </w:r>
      <w:r w:rsidRPr="00A710B8">
        <w:rPr>
          <w:rFonts w:ascii="Century Gothic" w:hAnsi="Century Gothic"/>
          <w:b/>
          <w:sz w:val="18"/>
          <w:szCs w:val="18"/>
        </w:rPr>
        <w:t xml:space="preserve"> por el SAT, en el que este emita opinión sobre el cumplimiento de sus obligaciones fiscales</w:t>
      </w:r>
      <w:r w:rsidR="00587B70" w:rsidRPr="00A710B8">
        <w:rPr>
          <w:rFonts w:ascii="Century Gothic" w:hAnsi="Century Gothic"/>
          <w:b/>
          <w:sz w:val="18"/>
          <w:szCs w:val="18"/>
        </w:rPr>
        <w:t>, así mismo deberá a</w:t>
      </w:r>
      <w:r w:rsidR="003850DA" w:rsidRPr="00A710B8">
        <w:rPr>
          <w:rFonts w:ascii="Century Gothic" w:hAnsi="Century Gothic"/>
          <w:b/>
          <w:sz w:val="18"/>
          <w:szCs w:val="18"/>
        </w:rPr>
        <w:t>u</w:t>
      </w:r>
      <w:r w:rsidR="00587B70" w:rsidRPr="00A710B8">
        <w:rPr>
          <w:rFonts w:ascii="Century Gothic" w:hAnsi="Century Gothic"/>
          <w:b/>
          <w:sz w:val="18"/>
          <w:szCs w:val="18"/>
        </w:rPr>
        <w:t>torizar a Canal 22 para qu</w:t>
      </w:r>
      <w:r w:rsidR="00273396" w:rsidRPr="00A710B8">
        <w:rPr>
          <w:rFonts w:ascii="Century Gothic" w:hAnsi="Century Gothic"/>
          <w:b/>
          <w:sz w:val="18"/>
          <w:szCs w:val="18"/>
        </w:rPr>
        <w:t>e</w:t>
      </w:r>
      <w:r w:rsidR="00587B70" w:rsidRPr="00A710B8">
        <w:rPr>
          <w:rFonts w:ascii="Century Gothic" w:hAnsi="Century Gothic"/>
          <w:b/>
          <w:sz w:val="18"/>
          <w:szCs w:val="18"/>
        </w:rPr>
        <w:t xml:space="preserve"> pueda realizar la consulta</w:t>
      </w:r>
      <w:r w:rsidRPr="00A710B8">
        <w:rPr>
          <w:rFonts w:ascii="Century Gothic" w:hAnsi="Century Gothic"/>
          <w:sz w:val="18"/>
          <w:szCs w:val="18"/>
        </w:rPr>
        <w:t xml:space="preserve">. (Conforme al Artículo 32-D del Código Fiscal de la Federación y </w:t>
      </w:r>
      <w:r w:rsidRPr="00A710B8">
        <w:rPr>
          <w:rFonts w:ascii="Century Gothic" w:hAnsi="Century Gothic" w:cs="Tahoma"/>
          <w:sz w:val="18"/>
          <w:szCs w:val="18"/>
        </w:rPr>
        <w:t>la</w:t>
      </w:r>
      <w:r w:rsidR="00273396" w:rsidRPr="00A710B8">
        <w:rPr>
          <w:rFonts w:ascii="Century Gothic" w:hAnsi="Century Gothic" w:cs="Tahoma"/>
          <w:sz w:val="18"/>
          <w:szCs w:val="18"/>
        </w:rPr>
        <w:t>s</w:t>
      </w:r>
      <w:r w:rsidRPr="00A710B8">
        <w:rPr>
          <w:rFonts w:ascii="Century Gothic" w:hAnsi="Century Gothic" w:cs="Tahoma"/>
          <w:sz w:val="18"/>
          <w:szCs w:val="18"/>
        </w:rPr>
        <w:t xml:space="preserve"> regla</w:t>
      </w:r>
      <w:r w:rsidR="00273396" w:rsidRPr="00A710B8">
        <w:rPr>
          <w:rFonts w:ascii="Century Gothic" w:hAnsi="Century Gothic" w:cs="Tahoma"/>
          <w:sz w:val="18"/>
          <w:szCs w:val="18"/>
        </w:rPr>
        <w:t>s 2.1.</w:t>
      </w:r>
      <w:r w:rsidRPr="00A710B8">
        <w:rPr>
          <w:rFonts w:ascii="Century Gothic" w:hAnsi="Century Gothic" w:cs="Tahoma"/>
          <w:sz w:val="18"/>
          <w:szCs w:val="18"/>
        </w:rPr>
        <w:t>3</w:t>
      </w:r>
      <w:r w:rsidR="00273396" w:rsidRPr="00A710B8">
        <w:rPr>
          <w:rFonts w:ascii="Century Gothic" w:hAnsi="Century Gothic" w:cs="Tahoma"/>
          <w:sz w:val="18"/>
          <w:szCs w:val="18"/>
        </w:rPr>
        <w:t xml:space="preserve">1 y 2.1.39 </w:t>
      </w:r>
      <w:r w:rsidRPr="00A710B8">
        <w:rPr>
          <w:rFonts w:ascii="Century Gothic" w:hAnsi="Century Gothic" w:cs="Tahoma"/>
          <w:sz w:val="18"/>
          <w:szCs w:val="18"/>
        </w:rPr>
        <w:t>de la Resolución Miscelánea Fiscal para el ejercicio 201</w:t>
      </w:r>
      <w:r w:rsidR="00AF14BD" w:rsidRPr="00A710B8">
        <w:rPr>
          <w:rFonts w:ascii="Century Gothic" w:hAnsi="Century Gothic" w:cs="Tahoma"/>
          <w:sz w:val="18"/>
          <w:szCs w:val="18"/>
        </w:rPr>
        <w:t>8</w:t>
      </w:r>
      <w:r w:rsidRPr="00A710B8">
        <w:rPr>
          <w:rFonts w:ascii="Century Gothic" w:hAnsi="Century Gothic" w:cs="Tahoma"/>
          <w:sz w:val="18"/>
          <w:szCs w:val="18"/>
        </w:rPr>
        <w:t xml:space="preserve">, publicada en el Diario Oficial de la Federación el </w:t>
      </w:r>
      <w:r w:rsidR="00A90A1E" w:rsidRPr="00A710B8">
        <w:rPr>
          <w:rFonts w:ascii="Century Gothic" w:hAnsi="Century Gothic" w:cs="Tahoma"/>
          <w:sz w:val="18"/>
          <w:szCs w:val="18"/>
        </w:rPr>
        <w:t>2</w:t>
      </w:r>
      <w:r w:rsidR="008522D3" w:rsidRPr="00A710B8">
        <w:rPr>
          <w:rFonts w:ascii="Century Gothic" w:hAnsi="Century Gothic" w:cs="Tahoma"/>
          <w:sz w:val="18"/>
          <w:szCs w:val="18"/>
        </w:rPr>
        <w:t>2</w:t>
      </w:r>
      <w:r w:rsidRPr="00A710B8">
        <w:rPr>
          <w:rFonts w:ascii="Century Gothic" w:hAnsi="Century Gothic" w:cs="Tahoma"/>
          <w:sz w:val="18"/>
          <w:szCs w:val="18"/>
        </w:rPr>
        <w:t xml:space="preserve"> de </w:t>
      </w:r>
      <w:r w:rsidR="00A90A1E" w:rsidRPr="00A710B8">
        <w:rPr>
          <w:rFonts w:ascii="Century Gothic" w:hAnsi="Century Gothic" w:cs="Tahoma"/>
          <w:sz w:val="18"/>
          <w:szCs w:val="18"/>
        </w:rPr>
        <w:t>dic</w:t>
      </w:r>
      <w:r w:rsidRPr="00A710B8">
        <w:rPr>
          <w:rFonts w:ascii="Century Gothic" w:hAnsi="Century Gothic" w:cs="Tahoma"/>
          <w:sz w:val="18"/>
          <w:szCs w:val="18"/>
        </w:rPr>
        <w:t>iembre de 201</w:t>
      </w:r>
      <w:r w:rsidR="008522D3" w:rsidRPr="00A710B8">
        <w:rPr>
          <w:rFonts w:ascii="Century Gothic" w:hAnsi="Century Gothic" w:cs="Tahoma"/>
          <w:sz w:val="18"/>
          <w:szCs w:val="18"/>
        </w:rPr>
        <w:t>7</w:t>
      </w:r>
      <w:r w:rsidRPr="00A710B8">
        <w:rPr>
          <w:rFonts w:ascii="Century Gothic" w:hAnsi="Century Gothic" w:cs="Tahoma"/>
          <w:sz w:val="18"/>
          <w:szCs w:val="18"/>
        </w:rPr>
        <w:t xml:space="preserve">, </w:t>
      </w:r>
      <w:r w:rsidRPr="00A710B8">
        <w:rPr>
          <w:rFonts w:ascii="Century Gothic" w:hAnsi="Century Gothic"/>
          <w:sz w:val="18"/>
          <w:szCs w:val="18"/>
        </w:rPr>
        <w:t xml:space="preserve">de conformidad a lo establecido en el escrito contenido en el </w:t>
      </w:r>
      <w:r w:rsidRPr="00A710B8">
        <w:rPr>
          <w:rFonts w:ascii="Century Gothic" w:hAnsi="Century Gothic"/>
          <w:b/>
          <w:sz w:val="18"/>
          <w:szCs w:val="18"/>
        </w:rPr>
        <w:t>ANEXO</w:t>
      </w:r>
      <w:r w:rsidR="005131B3" w:rsidRPr="00A710B8">
        <w:rPr>
          <w:rFonts w:ascii="Century Gothic" w:hAnsi="Century Gothic"/>
          <w:b/>
          <w:sz w:val="18"/>
          <w:szCs w:val="18"/>
        </w:rPr>
        <w:t xml:space="preserve"> No. 10</w:t>
      </w:r>
      <w:r w:rsidRPr="00A710B8">
        <w:rPr>
          <w:rFonts w:ascii="Century Gothic" w:hAnsi="Century Gothic"/>
          <w:b/>
          <w:sz w:val="18"/>
          <w:szCs w:val="18"/>
        </w:rPr>
        <w:t>.</w:t>
      </w:r>
      <w:r w:rsidR="00421B2C" w:rsidRPr="00A710B8">
        <w:rPr>
          <w:rFonts w:ascii="Century Gothic" w:hAnsi="Century Gothic"/>
          <w:b/>
          <w:sz w:val="18"/>
          <w:szCs w:val="18"/>
        </w:rPr>
        <w:t xml:space="preserve"> Asimismo</w:t>
      </w:r>
      <w:r w:rsidR="008D4045" w:rsidRPr="00A710B8">
        <w:rPr>
          <w:rFonts w:ascii="Century Gothic" w:hAnsi="Century Gothic"/>
          <w:b/>
          <w:sz w:val="18"/>
          <w:szCs w:val="18"/>
        </w:rPr>
        <w:t>,</w:t>
      </w:r>
      <w:r w:rsidR="00421B2C" w:rsidRPr="00A710B8">
        <w:rPr>
          <w:rFonts w:ascii="Century Gothic" w:hAnsi="Century Gothic"/>
          <w:b/>
          <w:sz w:val="18"/>
          <w:szCs w:val="18"/>
        </w:rPr>
        <w:t xml:space="preserve"> podrán realizar el procedimiento para hacer público el resultado de la opinión del cumplimiento de obligaciones fiscales, conforme a lo señalado en la regla 2.1.27 de la Resolución Miscelánea Fiscal para el ejercicio 201</w:t>
      </w:r>
      <w:r w:rsidR="008522D3" w:rsidRPr="00A710B8">
        <w:rPr>
          <w:rFonts w:ascii="Century Gothic" w:hAnsi="Century Gothic"/>
          <w:b/>
          <w:sz w:val="18"/>
          <w:szCs w:val="18"/>
        </w:rPr>
        <w:t>8</w:t>
      </w:r>
      <w:r w:rsidR="00421B2C" w:rsidRPr="00A710B8">
        <w:rPr>
          <w:rFonts w:ascii="Century Gothic" w:hAnsi="Century Gothic"/>
          <w:b/>
          <w:sz w:val="18"/>
          <w:szCs w:val="18"/>
        </w:rPr>
        <w:t>.</w:t>
      </w:r>
    </w:p>
    <w:p w14:paraId="5D6DECAF" w14:textId="7F868317" w:rsidR="00CC5F14" w:rsidRPr="00A710B8" w:rsidRDefault="00CC5F14" w:rsidP="00CC5F14">
      <w:pPr>
        <w:spacing w:after="120"/>
        <w:ind w:left="567" w:right="117"/>
        <w:jc w:val="both"/>
        <w:rPr>
          <w:rFonts w:ascii="Century Gothic" w:hAnsi="Century Gothic"/>
          <w:b/>
          <w:sz w:val="18"/>
          <w:szCs w:val="18"/>
        </w:rPr>
      </w:pPr>
      <w:r w:rsidRPr="00A710B8">
        <w:rPr>
          <w:rFonts w:ascii="Century Gothic" w:hAnsi="Century Gothic"/>
          <w:sz w:val="18"/>
          <w:szCs w:val="18"/>
        </w:rPr>
        <w:t xml:space="preserve">Asimismo, deberá entregar </w:t>
      </w:r>
      <w:r w:rsidRPr="00A710B8">
        <w:rPr>
          <w:rFonts w:ascii="Century Gothic" w:hAnsi="Century Gothic"/>
          <w:b/>
          <w:sz w:val="18"/>
          <w:szCs w:val="18"/>
          <w:u w:val="single"/>
        </w:rPr>
        <w:t>posterior a la notificación del fallo y previo a la firma del contrato correspondiente</w:t>
      </w:r>
      <w:r w:rsidRPr="00A710B8">
        <w:rPr>
          <w:rFonts w:ascii="Century Gothic" w:hAnsi="Century Gothic"/>
          <w:b/>
          <w:sz w:val="18"/>
          <w:szCs w:val="18"/>
        </w:rPr>
        <w:t xml:space="preserve">, documento actualizado </w:t>
      </w:r>
      <w:r w:rsidR="00817BD2" w:rsidRPr="00A710B8">
        <w:rPr>
          <w:rFonts w:ascii="Century Gothic" w:hAnsi="Century Gothic"/>
          <w:b/>
          <w:sz w:val="18"/>
          <w:szCs w:val="18"/>
        </w:rPr>
        <w:t>expedido</w:t>
      </w:r>
      <w:r w:rsidRPr="00A710B8">
        <w:rPr>
          <w:rFonts w:ascii="Century Gothic" w:hAnsi="Century Gothic"/>
          <w:b/>
          <w:sz w:val="18"/>
          <w:szCs w:val="18"/>
        </w:rPr>
        <w:t xml:space="preserve"> por el Instituto Mexicano del Seguro Social (IMSS), en el que este emita opinión sobre el cumplimiento de sus obligaciones en materia de seguridad social</w:t>
      </w:r>
      <w:r w:rsidRPr="00A710B8">
        <w:rPr>
          <w:rFonts w:ascii="Century Gothic" w:hAnsi="Century Gothic"/>
          <w:sz w:val="18"/>
          <w:szCs w:val="18"/>
        </w:rPr>
        <w:t xml:space="preserve">. (Conforme al Artículo 32-D del Código Fiscal de la Federación y </w:t>
      </w:r>
      <w:r w:rsidRPr="00A710B8">
        <w:rPr>
          <w:rFonts w:ascii="Century Gothic" w:hAnsi="Century Gothic" w:cs="Tahoma"/>
          <w:sz w:val="18"/>
          <w:szCs w:val="18"/>
        </w:rPr>
        <w:t>el ACUERDO ACDO.SA1.HCT.101214/281.P.DIR y su Anexo Único, dictado por el H. Consejo Técnico, relativo a las Reglas para la obtención de la opinión de cumplimiento de obligaciones fiscales en materia de seguridad social, publicado en el Diario Oficial de la Federación el 27 de febrero de 2015</w:t>
      </w:r>
      <w:r w:rsidRPr="00A710B8">
        <w:rPr>
          <w:rFonts w:ascii="Century Gothic" w:hAnsi="Century Gothic"/>
          <w:sz w:val="18"/>
          <w:szCs w:val="18"/>
        </w:rPr>
        <w:t xml:space="preserve">), de conformidad a lo establecido en el escrito contenido en el </w:t>
      </w:r>
      <w:r w:rsidRPr="00A710B8">
        <w:rPr>
          <w:rFonts w:ascii="Century Gothic" w:hAnsi="Century Gothic"/>
          <w:b/>
          <w:sz w:val="18"/>
          <w:szCs w:val="18"/>
        </w:rPr>
        <w:t>ANEXO No. 1</w:t>
      </w:r>
      <w:r w:rsidR="005131B3" w:rsidRPr="00A710B8">
        <w:rPr>
          <w:rFonts w:ascii="Century Gothic" w:hAnsi="Century Gothic"/>
          <w:b/>
          <w:sz w:val="18"/>
          <w:szCs w:val="18"/>
        </w:rPr>
        <w:t>1</w:t>
      </w:r>
      <w:r w:rsidRPr="00A710B8">
        <w:rPr>
          <w:rFonts w:ascii="Century Gothic" w:hAnsi="Century Gothic"/>
          <w:b/>
          <w:sz w:val="18"/>
          <w:szCs w:val="18"/>
        </w:rPr>
        <w:t>.</w:t>
      </w:r>
    </w:p>
    <w:p w14:paraId="786DA481" w14:textId="71698034" w:rsidR="00F40287" w:rsidRPr="00A710B8" w:rsidRDefault="006D7549" w:rsidP="00F471DA">
      <w:pPr>
        <w:ind w:left="567" w:right="119"/>
        <w:jc w:val="both"/>
        <w:rPr>
          <w:rFonts w:ascii="Century Gothic" w:hAnsi="Century Gothic"/>
          <w:sz w:val="18"/>
          <w:szCs w:val="18"/>
        </w:rPr>
      </w:pPr>
      <w:r w:rsidRPr="00A710B8">
        <w:rPr>
          <w:rFonts w:ascii="Century Gothic" w:hAnsi="Century Gothic"/>
          <w:sz w:val="18"/>
          <w:szCs w:val="18"/>
        </w:rPr>
        <w:t xml:space="preserve">También, deberá entregar </w:t>
      </w:r>
      <w:r w:rsidRPr="00A710B8">
        <w:rPr>
          <w:rFonts w:ascii="Century Gothic" w:hAnsi="Century Gothic"/>
          <w:b/>
          <w:sz w:val="18"/>
          <w:szCs w:val="18"/>
          <w:u w:val="single"/>
        </w:rPr>
        <w:t>posterior a la notificación del fallo y previo a la firma del contrato correspondiente</w:t>
      </w:r>
      <w:r w:rsidRPr="00A710B8">
        <w:rPr>
          <w:rFonts w:ascii="Century Gothic" w:hAnsi="Century Gothic"/>
          <w:b/>
          <w:sz w:val="18"/>
          <w:szCs w:val="18"/>
        </w:rPr>
        <w:t xml:space="preserve">, documento actualizado </w:t>
      </w:r>
      <w:r w:rsidR="00817BD2" w:rsidRPr="00A710B8">
        <w:rPr>
          <w:rFonts w:ascii="Century Gothic" w:hAnsi="Century Gothic"/>
          <w:b/>
          <w:sz w:val="18"/>
          <w:szCs w:val="18"/>
        </w:rPr>
        <w:t>expedido</w:t>
      </w:r>
      <w:r w:rsidRPr="00A710B8">
        <w:rPr>
          <w:rFonts w:ascii="Century Gothic" w:hAnsi="Century Gothic"/>
          <w:b/>
          <w:sz w:val="18"/>
          <w:szCs w:val="18"/>
        </w:rPr>
        <w:t xml:space="preserve"> por el Instituto del Fondo Nacional de la Vivienda para los Trabajadores (INFONAVIT), en el que este emita opinión sobre el cumplimiento de sus obligaciones de aportaciones patronales y entero de descuentos</w:t>
      </w:r>
      <w:r w:rsidRPr="00A710B8">
        <w:rPr>
          <w:rFonts w:ascii="Century Gothic" w:hAnsi="Century Gothic"/>
          <w:sz w:val="18"/>
          <w:szCs w:val="18"/>
        </w:rPr>
        <w:t xml:space="preserve">. (Conforme al Artículo 32-D del Código Fiscal de la Federación y </w:t>
      </w:r>
      <w:r w:rsidRPr="00A710B8">
        <w:rPr>
          <w:rFonts w:ascii="Century Gothic" w:hAnsi="Century Gothic" w:cs="Tahoma"/>
          <w:sz w:val="18"/>
          <w:szCs w:val="18"/>
        </w:rPr>
        <w:t>el ACUERDO del H. Consejo de Administración del Instituto del Fondo Nacional de la Vivienda para los Trabajadores por el que se emiten las Reglas para la obtención de la constancia de situación fiscal en materia de aportaciones patronales y entero de descuentos y su Anexo Único, relativo a las Reglas para la obtención de la constancia de situación fiscal en materia de aportaciones patronales y entero de descuentos, publicado en el Diario Oficial de la Federación el 28 de junio de 2017</w:t>
      </w:r>
      <w:r w:rsidRPr="00A710B8">
        <w:rPr>
          <w:rFonts w:ascii="Century Gothic" w:hAnsi="Century Gothic"/>
          <w:sz w:val="18"/>
          <w:szCs w:val="18"/>
        </w:rPr>
        <w:t>)</w:t>
      </w:r>
      <w:r w:rsidRPr="00A710B8">
        <w:rPr>
          <w:rFonts w:ascii="Century Gothic" w:hAnsi="Century Gothic"/>
          <w:b/>
          <w:sz w:val="18"/>
          <w:szCs w:val="18"/>
        </w:rPr>
        <w:t xml:space="preserve">, </w:t>
      </w:r>
      <w:r w:rsidRPr="00A710B8">
        <w:rPr>
          <w:rFonts w:ascii="Century Gothic" w:hAnsi="Century Gothic"/>
          <w:sz w:val="18"/>
          <w:szCs w:val="18"/>
        </w:rPr>
        <w:t>de conformidad a lo establecido en el escrito contenido en</w:t>
      </w:r>
      <w:r w:rsidR="00F40287" w:rsidRPr="00A710B8">
        <w:rPr>
          <w:rFonts w:ascii="Century Gothic" w:hAnsi="Century Gothic"/>
          <w:sz w:val="18"/>
          <w:szCs w:val="18"/>
        </w:rPr>
        <w:t xml:space="preserve"> el </w:t>
      </w:r>
      <w:r w:rsidR="00F40287" w:rsidRPr="00A710B8">
        <w:rPr>
          <w:rFonts w:ascii="Century Gothic" w:hAnsi="Century Gothic"/>
          <w:b/>
          <w:sz w:val="18"/>
          <w:szCs w:val="18"/>
        </w:rPr>
        <w:t>ANEXO No. 12.</w:t>
      </w:r>
    </w:p>
    <w:p w14:paraId="1D541169" w14:textId="77777777" w:rsidR="00F40287" w:rsidRPr="00A710B8" w:rsidRDefault="00F40287" w:rsidP="00F471DA">
      <w:pPr>
        <w:ind w:left="567" w:right="119"/>
        <w:jc w:val="both"/>
        <w:rPr>
          <w:rFonts w:ascii="Century Gothic" w:hAnsi="Century Gothic"/>
          <w:sz w:val="12"/>
          <w:szCs w:val="18"/>
        </w:rPr>
      </w:pPr>
    </w:p>
    <w:p w14:paraId="5D1DE67D" w14:textId="72BE6D5E" w:rsidR="007D46BA" w:rsidRPr="00A710B8" w:rsidRDefault="007D46BA" w:rsidP="00836477">
      <w:pPr>
        <w:spacing w:after="120"/>
        <w:ind w:left="567" w:right="117"/>
        <w:jc w:val="both"/>
        <w:rPr>
          <w:rFonts w:ascii="Century Gothic" w:eastAsia="Arial" w:hAnsi="Century Gothic" w:cs="Arial"/>
          <w:sz w:val="18"/>
          <w:szCs w:val="18"/>
        </w:rPr>
      </w:pP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sus</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ntes</w:t>
      </w:r>
      <w:r w:rsidRPr="00A710B8">
        <w:rPr>
          <w:rFonts w:ascii="Century Gothic" w:eastAsia="Arial" w:hAnsi="Century Gothic" w:cs="Arial"/>
          <w:spacing w:val="32"/>
          <w:sz w:val="18"/>
          <w:szCs w:val="18"/>
        </w:rPr>
        <w:t xml:space="preserve"> </w:t>
      </w:r>
      <w:r w:rsidR="00FE54BD" w:rsidRPr="00A710B8">
        <w:rPr>
          <w:rFonts w:ascii="Century Gothic" w:eastAsia="Arial" w:hAnsi="Century Gothic" w:cs="Arial"/>
          <w:spacing w:val="-1"/>
          <w:sz w:val="18"/>
          <w:szCs w:val="18"/>
        </w:rPr>
        <w:t>l</w:t>
      </w:r>
      <w:r w:rsidR="00FE54BD" w:rsidRPr="00A710B8">
        <w:rPr>
          <w:rFonts w:ascii="Century Gothic" w:eastAsia="Arial" w:hAnsi="Century Gothic" w:cs="Arial"/>
          <w:spacing w:val="-3"/>
          <w:sz w:val="18"/>
          <w:szCs w:val="18"/>
        </w:rPr>
        <w:t>e</w:t>
      </w:r>
      <w:r w:rsidR="00FE54BD" w:rsidRPr="00A710B8">
        <w:rPr>
          <w:rFonts w:ascii="Century Gothic" w:eastAsia="Arial" w:hAnsi="Century Gothic" w:cs="Arial"/>
          <w:spacing w:val="2"/>
          <w:sz w:val="18"/>
          <w:szCs w:val="18"/>
        </w:rPr>
        <w:t>g</w:t>
      </w:r>
      <w:r w:rsidR="00FE54BD" w:rsidRPr="00A710B8">
        <w:rPr>
          <w:rFonts w:ascii="Century Gothic" w:eastAsia="Arial" w:hAnsi="Century Gothic" w:cs="Arial"/>
          <w:sz w:val="18"/>
          <w:szCs w:val="18"/>
        </w:rPr>
        <w:t>a</w:t>
      </w:r>
      <w:r w:rsidR="00FE54BD" w:rsidRPr="00A710B8">
        <w:rPr>
          <w:rFonts w:ascii="Century Gothic" w:eastAsia="Arial" w:hAnsi="Century Gothic" w:cs="Arial"/>
          <w:spacing w:val="-1"/>
          <w:sz w:val="18"/>
          <w:szCs w:val="18"/>
        </w:rPr>
        <w:t>l</w:t>
      </w:r>
      <w:r w:rsidR="00FE54BD" w:rsidRPr="00A710B8">
        <w:rPr>
          <w:rFonts w:ascii="Century Gothic" w:eastAsia="Arial" w:hAnsi="Century Gothic" w:cs="Arial"/>
          <w:sz w:val="18"/>
          <w:szCs w:val="18"/>
        </w:rPr>
        <w:t>es</w:t>
      </w:r>
      <w:r w:rsidRPr="00A710B8">
        <w:rPr>
          <w:rFonts w:ascii="Century Gothic" w:eastAsia="Arial" w:hAnsi="Century Gothic" w:cs="Arial"/>
          <w:spacing w:val="33"/>
          <w:sz w:val="18"/>
          <w:szCs w:val="18"/>
        </w:rPr>
        <w:t xml:space="preserve"> </w:t>
      </w:r>
      <w:r w:rsidRPr="00A710B8">
        <w:rPr>
          <w:rFonts w:ascii="Century Gothic" w:eastAsia="Arial" w:hAnsi="Century Gothic" w:cs="Arial"/>
          <w:spacing w:val="-3"/>
          <w:sz w:val="18"/>
          <w:szCs w:val="18"/>
        </w:rPr>
        <w:t>deberán</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i</w:t>
      </w:r>
      <w:r w:rsidRPr="00A710B8">
        <w:rPr>
          <w:rFonts w:ascii="Century Gothic" w:eastAsia="Arial" w:hAnsi="Century Gothic" w:cs="Arial"/>
          <w:sz w:val="18"/>
          <w:szCs w:val="18"/>
        </w:rPr>
        <w:t>r co</w:t>
      </w:r>
      <w:r w:rsidRPr="00A710B8">
        <w:rPr>
          <w:rFonts w:ascii="Century Gothic" w:eastAsia="Arial" w:hAnsi="Century Gothic" w:cs="Arial"/>
          <w:spacing w:val="-1"/>
          <w:sz w:val="18"/>
          <w:szCs w:val="18"/>
        </w:rPr>
        <w:t>pi</w:t>
      </w:r>
      <w:r w:rsidRPr="00A710B8">
        <w:rPr>
          <w:rFonts w:ascii="Century Gothic" w:eastAsia="Arial" w:hAnsi="Century Gothic" w:cs="Arial"/>
          <w:sz w:val="18"/>
          <w:szCs w:val="18"/>
        </w:rPr>
        <w:t>a</w:t>
      </w:r>
      <w:r w:rsidR="000E50D4" w:rsidRPr="00A710B8">
        <w:rPr>
          <w:rFonts w:ascii="Century Gothic" w:eastAsia="Arial" w:hAnsi="Century Gothic" w:cs="Arial"/>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000E50D4" w:rsidRPr="00A710B8">
        <w:rPr>
          <w:rFonts w:ascii="Century Gothic" w:eastAsia="Arial" w:hAnsi="Century Gothic" w:cs="Arial"/>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o</w:t>
      </w:r>
      <w:r w:rsidR="000E50D4" w:rsidRPr="00A710B8">
        <w:rPr>
          <w:rFonts w:ascii="Century Gothic" w:eastAsia="Arial" w:hAnsi="Century Gothic" w:cs="Arial"/>
          <w:sz w:val="18"/>
          <w:szCs w:val="18"/>
        </w:rPr>
        <w:t xml:space="preserve"> </w:t>
      </w:r>
      <w:r w:rsidRPr="00A710B8">
        <w:rPr>
          <w:rFonts w:ascii="Century Gothic" w:eastAsia="Arial" w:hAnsi="Century Gothic" w:cs="Arial"/>
          <w:sz w:val="18"/>
          <w:szCs w:val="18"/>
        </w:rPr>
        <w:t>pr</w:t>
      </w:r>
      <w:r w:rsidRPr="00A710B8">
        <w:rPr>
          <w:rFonts w:ascii="Century Gothic" w:eastAsia="Arial" w:hAnsi="Century Gothic" w:cs="Arial"/>
          <w:spacing w:val="-3"/>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000E50D4" w:rsidRPr="00A710B8">
        <w:rPr>
          <w:rFonts w:ascii="Century Gothic" w:eastAsia="Arial" w:hAnsi="Century Gothic" w:cs="Arial"/>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000E50D4" w:rsidRPr="00A710B8">
        <w:rPr>
          <w:rFonts w:ascii="Century Gothic" w:eastAsia="Arial" w:hAnsi="Century Gothic" w:cs="Arial"/>
          <w:sz w:val="18"/>
          <w:szCs w:val="18"/>
        </w:rPr>
        <w:t xml:space="preserve"> </w:t>
      </w:r>
      <w:r w:rsidRPr="00A710B8">
        <w:rPr>
          <w:rFonts w:ascii="Century Gothic" w:eastAsia="Arial" w:hAnsi="Century Gothic" w:cs="Arial"/>
          <w:sz w:val="18"/>
          <w:szCs w:val="18"/>
        </w:rPr>
        <w:t>el</w:t>
      </w:r>
      <w:r w:rsidR="000E50D4" w:rsidRPr="00A710B8">
        <w:rPr>
          <w:rFonts w:ascii="Century Gothic" w:eastAsia="Arial" w:hAnsi="Century Gothic" w:cs="Arial"/>
          <w:sz w:val="18"/>
          <w:szCs w:val="18"/>
        </w:rPr>
        <w:t xml:space="preserve"> </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a</w:t>
      </w:r>
      <w:r w:rsidRPr="00A710B8">
        <w:rPr>
          <w:rFonts w:ascii="Century Gothic" w:eastAsia="Arial" w:hAnsi="Century Gothic" w:cs="Arial"/>
          <w:spacing w:val="-3"/>
          <w:sz w:val="18"/>
          <w:szCs w:val="18"/>
        </w:rPr>
        <w:t>l</w:t>
      </w:r>
      <w:r w:rsidRPr="00A710B8">
        <w:rPr>
          <w:rFonts w:ascii="Century Gothic" w:eastAsia="Arial" w:hAnsi="Century Gothic" w:cs="Arial"/>
          <w:sz w:val="18"/>
          <w:szCs w:val="18"/>
        </w:rPr>
        <w:t>,</w:t>
      </w:r>
      <w:r w:rsidR="000E50D4" w:rsidRPr="00A710B8">
        <w:rPr>
          <w:rFonts w:ascii="Century Gothic" w:eastAsia="Arial" w:hAnsi="Century Gothic" w:cs="Arial"/>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000E50D4" w:rsidRPr="00A710B8">
        <w:rPr>
          <w:rFonts w:ascii="Century Gothic" w:eastAsia="Arial" w:hAnsi="Century Gothic" w:cs="Arial"/>
          <w:sz w:val="18"/>
          <w:szCs w:val="18"/>
        </w:rPr>
        <w:t xml:space="preserve"> </w:t>
      </w:r>
      <w:r w:rsidRPr="00A710B8">
        <w:rPr>
          <w:rFonts w:ascii="Century Gothic" w:eastAsia="Arial" w:hAnsi="Century Gothic" w:cs="Arial"/>
          <w:sz w:val="18"/>
          <w:szCs w:val="18"/>
        </w:rPr>
        <w:t>propo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w:t>
      </w:r>
      <w:r w:rsidRPr="00A710B8">
        <w:rPr>
          <w:rFonts w:ascii="Century Gothic" w:eastAsia="Arial" w:hAnsi="Century Gothic" w:cs="Arial"/>
          <w:spacing w:val="60"/>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000E50D4" w:rsidRPr="00A710B8">
        <w:rPr>
          <w:rFonts w:ascii="Century Gothic" w:eastAsia="Arial" w:hAnsi="Century Gothic" w:cs="Arial"/>
          <w:sz w:val="18"/>
          <w:szCs w:val="18"/>
        </w:rPr>
        <w:t xml:space="preserve"> </w:t>
      </w:r>
      <w:r w:rsidRPr="00A710B8">
        <w:rPr>
          <w:rFonts w:ascii="Century Gothic" w:eastAsia="Arial" w:hAnsi="Century Gothic" w:cs="Arial"/>
          <w:spacing w:val="-3"/>
          <w:sz w:val="18"/>
          <w:szCs w:val="18"/>
        </w:rPr>
        <w:t>n</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w:t>
      </w:r>
      <w:r w:rsidR="000E50D4" w:rsidRPr="00A710B8">
        <w:rPr>
          <w:rFonts w:ascii="Century Gothic" w:eastAsia="Arial" w:hAnsi="Century Gothic" w:cs="Arial"/>
          <w:sz w:val="18"/>
          <w:szCs w:val="18"/>
        </w:rPr>
        <w:t xml:space="preserve"> </w:t>
      </w:r>
      <w:r w:rsidRPr="00A710B8">
        <w:rPr>
          <w:rFonts w:ascii="Century Gothic" w:eastAsia="Arial" w:hAnsi="Century Gothic" w:cs="Arial"/>
          <w:sz w:val="18"/>
          <w:szCs w:val="18"/>
        </w:rPr>
        <w:t>de</w:t>
      </w:r>
      <w:r w:rsidR="000E50D4" w:rsidRPr="00A710B8">
        <w:rPr>
          <w:rFonts w:ascii="Century Gothic" w:eastAsia="Arial" w:hAnsi="Century Gothic" w:cs="Arial"/>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s</w:t>
      </w:r>
      <w:r w:rsidRPr="00A710B8">
        <w:rPr>
          <w:rFonts w:ascii="Century Gothic" w:eastAsia="Arial" w:hAnsi="Century Gothic" w:cs="Arial"/>
          <w:spacing w:val="6"/>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r</w:t>
      </w:r>
      <w:r w:rsidRPr="00A710B8">
        <w:rPr>
          <w:rFonts w:ascii="Century Gothic" w:eastAsia="Arial" w:hAnsi="Century Gothic" w:cs="Arial"/>
          <w:spacing w:val="59"/>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 soc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ad</w:t>
      </w:r>
      <w:r w:rsidRPr="00A710B8">
        <w:rPr>
          <w:rFonts w:ascii="Century Gothic" w:eastAsia="Arial" w:hAnsi="Century Gothic" w:cs="Arial"/>
          <w:spacing w:val="53"/>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53"/>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53"/>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5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51"/>
          <w:sz w:val="18"/>
          <w:szCs w:val="18"/>
        </w:rPr>
        <w:t xml:space="preserve"> </w:t>
      </w:r>
      <w:r w:rsidR="00FE54BD" w:rsidRPr="00A710B8">
        <w:rPr>
          <w:rFonts w:ascii="Century Gothic" w:eastAsia="Arial" w:hAnsi="Century Gothic" w:cs="Arial"/>
          <w:spacing w:val="1"/>
          <w:sz w:val="18"/>
          <w:szCs w:val="18"/>
        </w:rPr>
        <w:t>m</w:t>
      </w:r>
      <w:r w:rsidR="00FE54BD" w:rsidRPr="00A710B8">
        <w:rPr>
          <w:rFonts w:ascii="Century Gothic" w:eastAsia="Arial" w:hAnsi="Century Gothic" w:cs="Arial"/>
          <w:sz w:val="18"/>
          <w:szCs w:val="18"/>
        </w:rPr>
        <w:t>ora</w:t>
      </w:r>
      <w:r w:rsidR="00FE54BD" w:rsidRPr="00A710B8">
        <w:rPr>
          <w:rFonts w:ascii="Century Gothic" w:eastAsia="Arial" w:hAnsi="Century Gothic" w:cs="Arial"/>
          <w:spacing w:val="-1"/>
          <w:sz w:val="18"/>
          <w:szCs w:val="18"/>
        </w:rPr>
        <w:t>l</w:t>
      </w:r>
      <w:r w:rsidRPr="00A710B8">
        <w:rPr>
          <w:rFonts w:ascii="Century Gothic" w:eastAsia="Arial" w:hAnsi="Century Gothic" w:cs="Arial"/>
          <w:spacing w:val="52"/>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v</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en</w:t>
      </w:r>
      <w:r w:rsidRPr="00A710B8">
        <w:rPr>
          <w:rFonts w:ascii="Century Gothic" w:eastAsia="Arial" w:hAnsi="Century Gothic" w:cs="Arial"/>
          <w:spacing w:val="53"/>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53"/>
          <w:sz w:val="18"/>
          <w:szCs w:val="18"/>
        </w:rPr>
        <w:t xml:space="preserve"> </w:t>
      </w:r>
      <w:r w:rsidRPr="00A710B8">
        <w:rPr>
          <w:rFonts w:ascii="Century Gothic" w:eastAsia="Arial" w:hAnsi="Century Gothic" w:cs="Arial"/>
          <w:sz w:val="18"/>
          <w:szCs w:val="18"/>
        </w:rPr>
        <w:t>prese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r</w:t>
      </w:r>
      <w:r w:rsidRPr="00A710B8">
        <w:rPr>
          <w:rFonts w:ascii="Century Gothic" w:eastAsia="Arial" w:hAnsi="Century Gothic" w:cs="Arial"/>
          <w:spacing w:val="5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53"/>
          <w:sz w:val="18"/>
          <w:szCs w:val="18"/>
        </w:rPr>
        <w:t xml:space="preserve"> </w:t>
      </w:r>
      <w:r w:rsidRPr="00A710B8">
        <w:rPr>
          <w:rFonts w:ascii="Century Gothic" w:eastAsia="Arial" w:hAnsi="Century Gothic" w:cs="Arial"/>
          <w:sz w:val="18"/>
          <w:szCs w:val="18"/>
        </w:rPr>
        <w:t>pr</w:t>
      </w:r>
      <w:r w:rsidRPr="00A710B8">
        <w:rPr>
          <w:rFonts w:ascii="Century Gothic" w:eastAsia="Arial" w:hAnsi="Century Gothic" w:cs="Arial"/>
          <w:spacing w:val="-2"/>
          <w:sz w:val="18"/>
          <w:szCs w:val="18"/>
        </w:rPr>
        <w:t>o</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esta</w:t>
      </w:r>
      <w:r w:rsidRPr="00A710B8">
        <w:rPr>
          <w:rFonts w:ascii="Century Gothic" w:eastAsia="Arial" w:hAnsi="Century Gothic" w:cs="Arial"/>
          <w:spacing w:val="54"/>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52"/>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emp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53"/>
          <w:sz w:val="18"/>
          <w:szCs w:val="18"/>
        </w:rPr>
        <w:t xml:space="preserve"> </w:t>
      </w:r>
      <w:r w:rsidRPr="00A710B8">
        <w:rPr>
          <w:rFonts w:ascii="Century Gothic" w:eastAsia="Arial" w:hAnsi="Century Gothic" w:cs="Arial"/>
          <w:sz w:val="18"/>
          <w:szCs w:val="18"/>
        </w:rPr>
        <w:t>y cu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17"/>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as</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sea</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gruente</w:t>
      </w:r>
      <w:r w:rsidRPr="00A710B8">
        <w:rPr>
          <w:rFonts w:ascii="Century Gothic" w:eastAsia="Arial" w:hAnsi="Century Gothic" w:cs="Arial"/>
          <w:spacing w:val="15"/>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it</w:t>
      </w:r>
      <w:r w:rsidRPr="00A710B8">
        <w:rPr>
          <w:rFonts w:ascii="Century Gothic" w:eastAsia="Arial" w:hAnsi="Century Gothic" w:cs="Arial"/>
          <w:sz w:val="18"/>
          <w:szCs w:val="18"/>
        </w:rPr>
        <w:t>erio</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cac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15"/>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l</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estab</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17"/>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rt</w:t>
      </w:r>
      <w:r w:rsidRPr="00A710B8">
        <w:rPr>
          <w:rFonts w:ascii="Century Gothic" w:eastAsia="Arial" w:hAnsi="Century Gothic" w:cs="Arial"/>
          <w:sz w:val="18"/>
          <w:szCs w:val="18"/>
        </w:rPr>
        <w:t xml:space="preserve">e 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os </w:t>
      </w:r>
      <w:r w:rsidRPr="00A710B8">
        <w:rPr>
          <w:rFonts w:ascii="Century Gothic" w:eastAsia="Arial" w:hAnsi="Century Gothic" w:cs="Arial"/>
          <w:spacing w:val="1"/>
          <w:sz w:val="18"/>
          <w:szCs w:val="18"/>
        </w:rPr>
        <w:t>“</w:t>
      </w:r>
      <w:r w:rsidR="003300C5" w:rsidRPr="00A710B8">
        <w:rPr>
          <w:rFonts w:ascii="Century Gothic" w:eastAsia="Arial" w:hAnsi="Century Gothic" w:cs="Arial"/>
          <w:spacing w:val="-1"/>
          <w:sz w:val="18"/>
          <w:szCs w:val="18"/>
        </w:rPr>
        <w:t>Bienes</w:t>
      </w:r>
      <w:r w:rsidRPr="00A710B8">
        <w:rPr>
          <w:rFonts w:ascii="Century Gothic" w:eastAsia="Arial" w:hAnsi="Century Gothic" w:cs="Arial"/>
          <w:sz w:val="18"/>
          <w:szCs w:val="18"/>
        </w:rPr>
        <w:t>”</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 c</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da p</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com</w:t>
      </w:r>
      <w:r w:rsidRPr="00A710B8">
        <w:rPr>
          <w:rFonts w:ascii="Century Gothic" w:eastAsia="Arial" w:hAnsi="Century Gothic" w:cs="Arial"/>
          <w:spacing w:val="-2"/>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m</w:t>
      </w:r>
      <w:r w:rsidRPr="00A710B8">
        <w:rPr>
          <w:rFonts w:ascii="Century Gothic" w:eastAsia="Arial" w:hAnsi="Century Gothic" w:cs="Arial"/>
          <w:sz w:val="18"/>
          <w:szCs w:val="18"/>
        </w:rPr>
        <w:t>ete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4"/>
          <w:sz w:val="18"/>
          <w:szCs w:val="18"/>
        </w:rPr>
        <w:t>s</w:t>
      </w:r>
      <w:r w:rsidRPr="00A710B8">
        <w:rPr>
          <w:rFonts w:ascii="Century Gothic" w:eastAsia="Arial" w:hAnsi="Century Gothic" w:cs="Arial"/>
          <w:sz w:val="18"/>
          <w:szCs w:val="18"/>
        </w:rPr>
        <w:t>umi</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w:t>
      </w:r>
    </w:p>
    <w:p w14:paraId="5F203F59" w14:textId="77777777" w:rsidR="007D46BA" w:rsidRPr="00A710B8" w:rsidRDefault="007D46BA" w:rsidP="00836477">
      <w:pPr>
        <w:spacing w:after="120"/>
        <w:ind w:left="567" w:right="117"/>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 co</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pr</w:t>
      </w:r>
      <w:r w:rsidRPr="00A710B8">
        <w:rPr>
          <w:rFonts w:ascii="Century Gothic" w:eastAsia="Arial" w:hAnsi="Century Gothic" w:cs="Arial"/>
          <w:spacing w:val="2"/>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r</w:t>
      </w:r>
      <w:r w:rsidRPr="00A710B8">
        <w:rPr>
          <w:rFonts w:ascii="Century Gothic" w:eastAsia="Arial" w:hAnsi="Century Gothic" w:cs="Arial"/>
          <w:sz w:val="18"/>
          <w:szCs w:val="18"/>
        </w:rPr>
        <w:t>efe</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do 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as</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3"/>
          <w:sz w:val="18"/>
          <w:szCs w:val="18"/>
        </w:rPr>
        <w:t>ñ</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en el a</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t</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44 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 xml:space="preserve">l </w:t>
      </w:r>
      <w:r w:rsidRPr="00A710B8">
        <w:rPr>
          <w:rFonts w:ascii="Century Gothic" w:eastAsia="Arial" w:hAnsi="Century Gothic" w:cs="Arial"/>
          <w:spacing w:val="1"/>
          <w:sz w:val="18"/>
          <w:szCs w:val="18"/>
        </w:rPr>
        <w:t>Reglamento</w:t>
      </w:r>
      <w:r w:rsidRPr="00A710B8">
        <w:rPr>
          <w:rFonts w:ascii="Century Gothic" w:eastAsia="Arial" w:hAnsi="Century Gothic" w:cs="Arial"/>
          <w:sz w:val="18"/>
          <w:szCs w:val="18"/>
        </w:rPr>
        <w:t>,</w:t>
      </w:r>
      <w:r w:rsidRPr="00A710B8">
        <w:rPr>
          <w:rFonts w:ascii="Century Gothic" w:eastAsia="Arial" w:hAnsi="Century Gothic" w:cs="Arial"/>
          <w:spacing w:val="9"/>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0"/>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8"/>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10"/>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tr</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n</w:t>
      </w:r>
      <w:r w:rsidRPr="00A710B8">
        <w:rPr>
          <w:rFonts w:ascii="Century Gothic" w:eastAsia="Arial" w:hAnsi="Century Gothic" w:cs="Arial"/>
          <w:sz w:val="18"/>
          <w:szCs w:val="18"/>
        </w:rPr>
        <w:t>:</w:t>
      </w:r>
      <w:r w:rsidRPr="00A710B8">
        <w:rPr>
          <w:rFonts w:ascii="Century Gothic" w:eastAsia="Arial" w:hAnsi="Century Gothic" w:cs="Arial"/>
          <w:spacing w:val="11"/>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2"/>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car</w:t>
      </w:r>
      <w:r w:rsidRPr="00A710B8">
        <w:rPr>
          <w:rFonts w:ascii="Century Gothic" w:eastAsia="Arial" w:hAnsi="Century Gothic" w:cs="Arial"/>
          <w:spacing w:val="9"/>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5"/>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ca</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10"/>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w:t>
      </w:r>
      <w:r w:rsidRPr="00A710B8">
        <w:rPr>
          <w:rFonts w:ascii="Century Gothic" w:eastAsia="Arial" w:hAnsi="Century Gothic" w:cs="Arial"/>
          <w:spacing w:val="10"/>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0"/>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10"/>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nt</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gran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propu</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ñ</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caso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so</w:t>
      </w:r>
      <w:r w:rsidRPr="00A710B8">
        <w:rPr>
          <w:rFonts w:ascii="Century Gothic" w:eastAsia="Arial" w:hAnsi="Century Gothic" w:cs="Arial"/>
          <w:spacing w:val="3"/>
          <w:sz w:val="18"/>
          <w:szCs w:val="18"/>
        </w:rPr>
        <w:t>n</w:t>
      </w:r>
      <w:r w:rsidRPr="00A710B8">
        <w:rPr>
          <w:rFonts w:ascii="Century Gothic" w:eastAsia="Arial" w:hAnsi="Century Gothic" w:cs="Arial"/>
          <w:sz w:val="18"/>
          <w:szCs w:val="18"/>
        </w:rPr>
        <w:t xml:space="preserve">as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ora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a </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a</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soc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ili</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y d</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escritu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as</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z w:val="18"/>
          <w:szCs w:val="18"/>
        </w:rPr>
        <w:t>ú</w:t>
      </w:r>
      <w:r w:rsidRPr="00A710B8">
        <w:rPr>
          <w:rFonts w:ascii="Century Gothic" w:eastAsia="Arial" w:hAnsi="Century Gothic" w:cs="Arial"/>
          <w:spacing w:val="-1"/>
          <w:sz w:val="18"/>
          <w:szCs w:val="18"/>
        </w:rPr>
        <w:t>bli</w:t>
      </w:r>
      <w:r w:rsidRPr="00A710B8">
        <w:rPr>
          <w:rFonts w:ascii="Century Gothic" w:eastAsia="Arial" w:hAnsi="Century Gothic" w:cs="Arial"/>
          <w:sz w:val="18"/>
          <w:szCs w:val="18"/>
        </w:rPr>
        <w:t>cas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x</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al 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as</w:t>
      </w:r>
      <w:r w:rsidRPr="00A710B8">
        <w:rPr>
          <w:rFonts w:ascii="Century Gothic" w:eastAsia="Arial" w:hAnsi="Century Gothic" w:cs="Arial"/>
          <w:spacing w:val="1"/>
          <w:sz w:val="18"/>
          <w:szCs w:val="18"/>
        </w:rPr>
        <w:t xml:space="preserve"> m</w:t>
      </w:r>
      <w:r w:rsidRPr="00A710B8">
        <w:rPr>
          <w:rFonts w:ascii="Century Gothic" w:eastAsia="Arial" w:hAnsi="Century Gothic" w:cs="Arial"/>
          <w:sz w:val="18"/>
          <w:szCs w:val="18"/>
        </w:rPr>
        <w:t>or</w:t>
      </w:r>
      <w:r w:rsidRPr="00A710B8">
        <w:rPr>
          <w:rFonts w:ascii="Century Gothic" w:eastAsia="Arial" w:hAnsi="Century Gothic" w:cs="Arial"/>
          <w:spacing w:val="-2"/>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es,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nti</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escr</w:t>
      </w:r>
      <w:r w:rsidRPr="00A710B8">
        <w:rPr>
          <w:rFonts w:ascii="Century Gothic" w:eastAsia="Arial" w:hAnsi="Century Gothic" w:cs="Arial"/>
          <w:spacing w:val="-3"/>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ú</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cas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 acred</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as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ul</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 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 xml:space="preserve">do </w:t>
      </w:r>
      <w:r w:rsidRPr="00A710B8">
        <w:rPr>
          <w:rFonts w:ascii="Century Gothic" w:eastAsia="Arial" w:hAnsi="Century Gothic" w:cs="Arial"/>
          <w:spacing w:val="-3"/>
          <w:sz w:val="18"/>
          <w:szCs w:val="18"/>
        </w:rPr>
        <w:t>l</w:t>
      </w:r>
      <w:r w:rsidRPr="00A710B8">
        <w:rPr>
          <w:rFonts w:ascii="Century Gothic" w:eastAsia="Arial" w:hAnsi="Century Gothic" w:cs="Arial"/>
          <w:sz w:val="18"/>
          <w:szCs w:val="18"/>
        </w:rPr>
        <w:t>a o</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este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q</w:t>
      </w:r>
      <w:r w:rsidRPr="00A710B8">
        <w:rPr>
          <w:rFonts w:ascii="Century Gothic" w:eastAsia="Arial" w:hAnsi="Century Gothic" w:cs="Arial"/>
          <w:spacing w:val="-1"/>
          <w:sz w:val="18"/>
          <w:szCs w:val="18"/>
        </w:rPr>
        <w:t>ui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o 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sec</w:t>
      </w:r>
      <w:r w:rsidRPr="00A710B8">
        <w:rPr>
          <w:rFonts w:ascii="Century Gothic" w:eastAsia="Arial" w:hAnsi="Century Gothic" w:cs="Arial"/>
          <w:spacing w:val="-1"/>
          <w:sz w:val="18"/>
          <w:szCs w:val="18"/>
        </w:rPr>
        <w:t>h</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 de</w:t>
      </w:r>
      <w:r w:rsidRPr="00A710B8">
        <w:rPr>
          <w:rFonts w:ascii="Century Gothic" w:eastAsia="Arial" w:hAnsi="Century Gothic" w:cs="Arial"/>
          <w:spacing w:val="-1"/>
          <w:sz w:val="18"/>
          <w:szCs w:val="18"/>
        </w:rPr>
        <w:t xml:space="preserve"> l</w:t>
      </w:r>
      <w:r w:rsidRPr="00A710B8">
        <w:rPr>
          <w:rFonts w:ascii="Century Gothic" w:eastAsia="Arial" w:hAnsi="Century Gothic" w:cs="Arial"/>
          <w:sz w:val="18"/>
          <w:szCs w:val="18"/>
        </w:rPr>
        <w:t>a 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w:t>
      </w:r>
    </w:p>
    <w:p w14:paraId="732B0F6C" w14:textId="77777777" w:rsidR="007D46BA" w:rsidRPr="00A710B8" w:rsidRDefault="007D46BA" w:rsidP="00836477">
      <w:pPr>
        <w:spacing w:after="120"/>
        <w:ind w:left="567" w:right="117"/>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caso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e</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so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 xml:space="preserve">as </w:t>
      </w:r>
      <w:r w:rsidRPr="00A710B8">
        <w:rPr>
          <w:rFonts w:ascii="Century Gothic" w:eastAsia="Arial" w:hAnsi="Century Gothic" w:cs="Arial"/>
          <w:spacing w:val="3"/>
          <w:sz w:val="18"/>
          <w:szCs w:val="18"/>
        </w:rPr>
        <w:t>f</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bre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4"/>
          <w:sz w:val="18"/>
          <w:szCs w:val="18"/>
        </w:rPr>
        <w:t>l</w:t>
      </w:r>
      <w:r w:rsidRPr="00A710B8">
        <w:rPr>
          <w:rFonts w:ascii="Century Gothic" w:eastAsia="Arial" w:hAnsi="Century Gothic" w:cs="Arial"/>
          <w:sz w:val="18"/>
          <w:szCs w:val="18"/>
        </w:rPr>
        <w:t>eto,</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ili</w:t>
      </w:r>
      <w:r w:rsidRPr="00A710B8">
        <w:rPr>
          <w:rFonts w:ascii="Century Gothic" w:eastAsia="Arial" w:hAnsi="Century Gothic" w:cs="Arial"/>
          <w:sz w:val="18"/>
          <w:szCs w:val="18"/>
        </w:rPr>
        <w:t>o</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bre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os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 de 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so</w:t>
      </w:r>
      <w:r w:rsidRPr="00A710B8">
        <w:rPr>
          <w:rFonts w:ascii="Century Gothic" w:eastAsia="Arial" w:hAnsi="Century Gothic" w:cs="Arial"/>
          <w:spacing w:val="-3"/>
          <w:sz w:val="18"/>
          <w:szCs w:val="18"/>
        </w:rPr>
        <w:t>n</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a</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s</w:t>
      </w:r>
      <w:r w:rsidRPr="00A710B8">
        <w:rPr>
          <w:rFonts w:ascii="Century Gothic" w:eastAsia="Arial" w:hAnsi="Century Gothic" w:cs="Arial"/>
          <w:sz w:val="18"/>
          <w:szCs w:val="18"/>
        </w:rPr>
        <w:t>,</w:t>
      </w:r>
      <w:r w:rsidRPr="00A710B8">
        <w:rPr>
          <w:rFonts w:ascii="Century Gothic" w:eastAsia="Arial" w:hAnsi="Century Gothic" w:cs="Arial"/>
          <w:spacing w:val="7"/>
          <w:sz w:val="18"/>
          <w:szCs w:val="18"/>
        </w:rPr>
        <w:t xml:space="preserve"> </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á</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r</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 atend</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r</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o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 con</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a </w:t>
      </w:r>
      <w:r w:rsidRPr="00A710B8">
        <w:rPr>
          <w:rFonts w:ascii="Century Gothic" w:eastAsia="Arial" w:hAnsi="Century Gothic" w:cs="Arial"/>
          <w:spacing w:val="-2"/>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y</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con el proced</w:t>
      </w:r>
      <w:r w:rsidRPr="00A710B8">
        <w:rPr>
          <w:rFonts w:ascii="Century Gothic" w:eastAsia="Arial" w:hAnsi="Century Gothic" w:cs="Arial"/>
          <w:spacing w:val="-4"/>
          <w:sz w:val="18"/>
          <w:szCs w:val="18"/>
        </w:rPr>
        <w:t>i</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 de</w:t>
      </w:r>
      <w:r w:rsidRPr="00A710B8">
        <w:rPr>
          <w:rFonts w:ascii="Century Gothic" w:eastAsia="Arial" w:hAnsi="Century Gothic" w:cs="Arial"/>
          <w:spacing w:val="2"/>
          <w:sz w:val="18"/>
          <w:szCs w:val="18"/>
        </w:rPr>
        <w:t xml:space="preserve"> </w:t>
      </w:r>
      <w:r w:rsidR="00F070E2" w:rsidRPr="00A710B8">
        <w:rPr>
          <w:rFonts w:ascii="Century Gothic" w:eastAsia="Arial" w:hAnsi="Century Gothic" w:cs="Arial"/>
          <w:spacing w:val="1"/>
          <w:sz w:val="18"/>
          <w:szCs w:val="18"/>
        </w:rPr>
        <w:t>Licitación</w:t>
      </w:r>
      <w:r w:rsidRPr="00A710B8">
        <w:rPr>
          <w:rFonts w:ascii="Century Gothic" w:eastAsia="Arial" w:hAnsi="Century Gothic" w:cs="Arial"/>
          <w:sz w:val="18"/>
          <w:szCs w:val="18"/>
        </w:rPr>
        <w:t>.</w:t>
      </w:r>
    </w:p>
    <w:p w14:paraId="55FB971F" w14:textId="77777777" w:rsidR="007D46BA" w:rsidRPr="00A710B8" w:rsidRDefault="007D46BA" w:rsidP="00836477">
      <w:pPr>
        <w:spacing w:after="120"/>
        <w:ind w:left="567" w:right="117"/>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acto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prese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y a</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er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ura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pro</w:t>
      </w:r>
      <w:r w:rsidRPr="00A710B8">
        <w:rPr>
          <w:rFonts w:ascii="Century Gothic" w:eastAsia="Arial" w:hAnsi="Century Gothic" w:cs="Arial"/>
          <w:spacing w:val="-3"/>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ñ</w:t>
      </w:r>
      <w:r w:rsidRPr="00A710B8">
        <w:rPr>
          <w:rFonts w:ascii="Century Gothic" w:eastAsia="Arial" w:hAnsi="Century Gothic" w:cs="Arial"/>
          <w:spacing w:val="-1"/>
          <w:sz w:val="18"/>
          <w:szCs w:val="18"/>
        </w:rPr>
        <w:t>al</w:t>
      </w:r>
      <w:r w:rsidRPr="00A710B8">
        <w:rPr>
          <w:rFonts w:ascii="Century Gothic" w:eastAsia="Arial" w:hAnsi="Century Gothic" w:cs="Arial"/>
          <w:sz w:val="18"/>
          <w:szCs w:val="18"/>
        </w:rPr>
        <w:t>ar</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prop</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 presenta</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5"/>
          <w:sz w:val="18"/>
          <w:szCs w:val="18"/>
        </w:rPr>
        <w:t xml:space="preserve">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j</w:t>
      </w:r>
      <w:r w:rsidRPr="00A710B8">
        <w:rPr>
          <w:rFonts w:ascii="Century Gothic" w:eastAsia="Arial" w:hAnsi="Century Gothic" w:cs="Arial"/>
          <w:spacing w:val="-3"/>
          <w:sz w:val="18"/>
          <w:szCs w:val="18"/>
        </w:rPr>
        <w:t>u</w:t>
      </w:r>
      <w:r w:rsidRPr="00A710B8">
        <w:rPr>
          <w:rFonts w:ascii="Century Gothic" w:eastAsia="Arial" w:hAnsi="Century Gothic" w:cs="Arial"/>
          <w:sz w:val="18"/>
          <w:szCs w:val="18"/>
        </w:rPr>
        <w:t>nta,</w:t>
      </w:r>
      <w:r w:rsidRPr="00A710B8">
        <w:rPr>
          <w:rFonts w:ascii="Century Gothic" w:eastAsia="Arial" w:hAnsi="Century Gothic" w:cs="Arial"/>
          <w:spacing w:val="9"/>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6"/>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7"/>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o</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pr</w:t>
      </w:r>
      <w:r w:rsidRPr="00A710B8">
        <w:rPr>
          <w:rFonts w:ascii="Century Gothic" w:eastAsia="Arial" w:hAnsi="Century Gothic" w:cs="Arial"/>
          <w:spacing w:val="2"/>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8"/>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h</w:t>
      </w:r>
      <w:r w:rsidRPr="00A710B8">
        <w:rPr>
          <w:rFonts w:ascii="Century Gothic" w:eastAsia="Arial" w:hAnsi="Century Gothic" w:cs="Arial"/>
          <w:spacing w:val="4"/>
          <w:sz w:val="18"/>
          <w:szCs w:val="18"/>
        </w:rPr>
        <w:t>u</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eren</w:t>
      </w:r>
      <w:r w:rsidRPr="00A710B8">
        <w:rPr>
          <w:rFonts w:ascii="Century Gothic" w:eastAsia="Arial" w:hAnsi="Century Gothic" w:cs="Arial"/>
          <w:spacing w:val="6"/>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i</w:t>
      </w:r>
      <w:r w:rsidRPr="00A710B8">
        <w:rPr>
          <w:rFonts w:ascii="Century Gothic" w:eastAsia="Arial" w:hAnsi="Century Gothic" w:cs="Arial"/>
          <w:spacing w:val="1"/>
          <w:sz w:val="18"/>
          <w:szCs w:val="18"/>
        </w:rPr>
        <w:t>rm</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8"/>
          <w:sz w:val="18"/>
          <w:szCs w:val="18"/>
        </w:rPr>
        <w:t xml:space="preserve"> </w:t>
      </w:r>
      <w:r w:rsidRPr="00A710B8">
        <w:rPr>
          <w:rFonts w:ascii="Century Gothic" w:eastAsia="Arial" w:hAnsi="Century Gothic" w:cs="Arial"/>
          <w:spacing w:val="-3"/>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rt</w:t>
      </w:r>
      <w:r w:rsidRPr="00A710B8">
        <w:rPr>
          <w:rFonts w:ascii="Century Gothic" w:eastAsia="Arial" w:hAnsi="Century Gothic" w:cs="Arial"/>
          <w:sz w:val="18"/>
          <w:szCs w:val="18"/>
        </w:rPr>
        <w:t>es</w:t>
      </w:r>
      <w:r w:rsidRPr="00A710B8">
        <w:rPr>
          <w:rFonts w:ascii="Century Gothic" w:eastAsia="Arial" w:hAnsi="Century Gothic" w:cs="Arial"/>
          <w:spacing w:val="8"/>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8"/>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ará</w:t>
      </w:r>
      <w:r w:rsidRPr="00A710B8">
        <w:rPr>
          <w:rFonts w:ascii="Century Gothic" w:eastAsia="Arial" w:hAnsi="Century Gothic" w:cs="Arial"/>
          <w:spacing w:val="6"/>
          <w:sz w:val="18"/>
          <w:szCs w:val="18"/>
        </w:rPr>
        <w:t xml:space="preserve"> junto </w:t>
      </w:r>
      <w:r w:rsidRPr="00A710B8">
        <w:rPr>
          <w:rFonts w:ascii="Century Gothic" w:eastAsia="Arial" w:hAnsi="Century Gothic" w:cs="Arial"/>
          <w:sz w:val="18"/>
          <w:szCs w:val="18"/>
        </w:rPr>
        <w:t xml:space="preserve">con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propos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1"/>
          <w:sz w:val="18"/>
          <w:szCs w:val="18"/>
        </w:rPr>
        <w:t xml:space="preserve"> </w:t>
      </w:r>
      <w:r w:rsidRPr="00A710B8">
        <w:rPr>
          <w:rFonts w:ascii="Century Gothic" w:eastAsia="Arial" w:hAnsi="Century Gothic" w:cs="Arial"/>
          <w:spacing w:val="-2"/>
          <w:sz w:val="18"/>
          <w:szCs w:val="18"/>
        </w:rPr>
        <w:t>y</w:t>
      </w:r>
      <w:r w:rsidRPr="00A710B8">
        <w:rPr>
          <w:rFonts w:ascii="Century Gothic" w:eastAsia="Arial" w:hAnsi="Century Gothic" w:cs="Arial"/>
          <w:sz w:val="18"/>
          <w:szCs w:val="18"/>
        </w:rPr>
        <w:t>,</w:t>
      </w:r>
      <w:r w:rsidRPr="00A710B8">
        <w:rPr>
          <w:rFonts w:ascii="Century Gothic" w:eastAsia="Arial" w:hAnsi="Century Gothic" w:cs="Arial"/>
          <w:spacing w:val="33"/>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ca</w:t>
      </w:r>
      <w:r w:rsidRPr="00A710B8">
        <w:rPr>
          <w:rFonts w:ascii="Century Gothic" w:eastAsia="Arial" w:hAnsi="Century Gothic" w:cs="Arial"/>
          <w:spacing w:val="-3"/>
          <w:sz w:val="18"/>
          <w:szCs w:val="18"/>
        </w:rPr>
        <w:t>s</w:t>
      </w:r>
      <w:r w:rsidRPr="00A710B8">
        <w:rPr>
          <w:rFonts w:ascii="Century Gothic" w:eastAsia="Arial" w:hAnsi="Century Gothic" w:cs="Arial"/>
          <w:sz w:val="18"/>
          <w:szCs w:val="18"/>
        </w:rPr>
        <w:t>o</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3"/>
          <w:sz w:val="18"/>
          <w:szCs w:val="18"/>
        </w:rPr>
        <w:t xml:space="preserve"> </w:t>
      </w:r>
      <w:r w:rsidRPr="00A710B8">
        <w:rPr>
          <w:rFonts w:ascii="Century Gothic" w:eastAsia="Arial" w:hAnsi="Century Gothic" w:cs="Arial"/>
          <w:spacing w:val="1"/>
          <w:sz w:val="18"/>
          <w:szCs w:val="18"/>
        </w:rPr>
        <w:t>licitantes</w:t>
      </w:r>
      <w:r w:rsidRPr="00A710B8">
        <w:rPr>
          <w:rFonts w:ascii="Century Gothic" w:eastAsia="Arial" w:hAnsi="Century Gothic" w:cs="Arial"/>
          <w:spacing w:val="31"/>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h</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eren</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9"/>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es</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d</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d</w:t>
      </w:r>
      <w:r w:rsidRPr="00A710B8">
        <w:rPr>
          <w:rFonts w:ascii="Century Gothic" w:eastAsia="Arial" w:hAnsi="Century Gothic" w:cs="Arial"/>
          <w:spacing w:val="-3"/>
          <w:sz w:val="18"/>
          <w:szCs w:val="18"/>
        </w:rPr>
        <w:t>i</w:t>
      </w:r>
      <w:r w:rsidRPr="00A710B8">
        <w:rPr>
          <w:rFonts w:ascii="Century Gothic" w:eastAsia="Arial" w:hAnsi="Century Gothic" w:cs="Arial"/>
          <w:spacing w:val="2"/>
          <w:sz w:val="18"/>
          <w:szCs w:val="18"/>
        </w:rPr>
        <w:t>q</w:t>
      </w:r>
      <w:r w:rsidRPr="00A710B8">
        <w:rPr>
          <w:rFonts w:ascii="Century Gothic" w:eastAsia="Arial" w:hAnsi="Century Gothic" w:cs="Arial"/>
          <w:spacing w:val="-3"/>
          <w:sz w:val="18"/>
          <w:szCs w:val="18"/>
        </w:rPr>
        <w:t>u</w:t>
      </w:r>
      <w:r w:rsidRPr="00A710B8">
        <w:rPr>
          <w:rFonts w:ascii="Century Gothic" w:eastAsia="Arial" w:hAnsi="Century Gothic" w:cs="Arial"/>
          <w:sz w:val="18"/>
          <w:szCs w:val="18"/>
        </w:rPr>
        <w:t>e</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 xml:space="preserve">el </w:t>
      </w:r>
      <w:r w:rsidRPr="00A710B8">
        <w:rPr>
          <w:rFonts w:ascii="Century Gothic" w:eastAsia="Arial" w:hAnsi="Century Gothic" w:cs="Arial"/>
          <w:spacing w:val="1"/>
          <w:sz w:val="18"/>
          <w:szCs w:val="18"/>
        </w:rPr>
        <w:t>Contrato</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cho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 xml:space="preserve">o,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rm</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 p</w:t>
      </w:r>
      <w:r w:rsidRPr="00A710B8">
        <w:rPr>
          <w:rFonts w:ascii="Century Gothic" w:eastAsia="Arial" w:hAnsi="Century Gothic" w:cs="Arial"/>
          <w:spacing w:val="-2"/>
          <w:sz w:val="18"/>
          <w:szCs w:val="18"/>
        </w:rPr>
        <w:t>a</w:t>
      </w:r>
      <w:r w:rsidRPr="00A710B8">
        <w:rPr>
          <w:rFonts w:ascii="Century Gothic" w:eastAsia="Arial" w:hAnsi="Century Gothic" w:cs="Arial"/>
          <w:spacing w:val="1"/>
          <w:sz w:val="18"/>
          <w:szCs w:val="18"/>
        </w:rPr>
        <w:t>rt</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nt</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gr</w:t>
      </w:r>
      <w:r w:rsidRPr="00A710B8">
        <w:rPr>
          <w:rFonts w:ascii="Century Gothic" w:eastAsia="Arial" w:hAnsi="Century Gothic" w:cs="Arial"/>
          <w:spacing w:val="-2"/>
          <w:sz w:val="18"/>
          <w:szCs w:val="18"/>
        </w:rPr>
        <w:t>a</w:t>
      </w:r>
      <w:r w:rsidRPr="00A710B8">
        <w:rPr>
          <w:rFonts w:ascii="Century Gothic" w:eastAsia="Arial" w:hAnsi="Century Gothic" w:cs="Arial"/>
          <w:sz w:val="18"/>
          <w:szCs w:val="18"/>
        </w:rPr>
        <w:t>nte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o uno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 sus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x</w:t>
      </w:r>
      <w:r w:rsidRPr="00A710B8">
        <w:rPr>
          <w:rFonts w:ascii="Century Gothic" w:eastAsia="Arial" w:hAnsi="Century Gothic" w:cs="Arial"/>
          <w:sz w:val="18"/>
          <w:szCs w:val="18"/>
        </w:rPr>
        <w:t>os.</w:t>
      </w:r>
    </w:p>
    <w:p w14:paraId="2FE167E4" w14:textId="329EB4EC" w:rsidR="00D75024" w:rsidRPr="00A710B8" w:rsidRDefault="00D75024" w:rsidP="00836477">
      <w:pPr>
        <w:tabs>
          <w:tab w:val="left" w:pos="567"/>
          <w:tab w:val="left" w:pos="709"/>
        </w:tabs>
        <w:spacing w:after="120"/>
        <w:ind w:left="567"/>
        <w:jc w:val="both"/>
        <w:rPr>
          <w:rFonts w:ascii="Century Gothic" w:hAnsi="Century Gothic"/>
          <w:sz w:val="18"/>
          <w:szCs w:val="18"/>
        </w:rPr>
      </w:pPr>
      <w:r w:rsidRPr="00A710B8">
        <w:rPr>
          <w:rFonts w:ascii="Century Gothic" w:hAnsi="Century Gothic"/>
          <w:sz w:val="18"/>
          <w:szCs w:val="18"/>
        </w:rPr>
        <w:t xml:space="preserve">-Las ofertas técnica y económica que preparen los licitantes, así como toda la correspondencia y documentos relativos a la documentación técnica y administrativa, </w:t>
      </w:r>
      <w:r w:rsidRPr="00A710B8">
        <w:rPr>
          <w:rFonts w:ascii="Century Gothic" w:hAnsi="Century Gothic"/>
          <w:sz w:val="18"/>
          <w:szCs w:val="18"/>
          <w:u w:val="single"/>
        </w:rPr>
        <w:t>deberán redactarse en idioma español, elaborarse en papel membretado y/o sellado de la empresa, estar dirigidas a Televisión Metropolitana, S.A. de C.V. (</w:t>
      </w:r>
      <w:r w:rsidR="0050361C" w:rsidRPr="00A710B8">
        <w:rPr>
          <w:rFonts w:ascii="Century Gothic" w:hAnsi="Century Gothic"/>
          <w:b/>
          <w:sz w:val="18"/>
          <w:szCs w:val="18"/>
          <w:u w:val="single"/>
        </w:rPr>
        <w:t>Canal 22</w:t>
      </w:r>
      <w:r w:rsidRPr="00A710B8">
        <w:rPr>
          <w:rFonts w:ascii="Century Gothic" w:hAnsi="Century Gothic"/>
          <w:sz w:val="18"/>
          <w:szCs w:val="18"/>
          <w:u w:val="single"/>
        </w:rPr>
        <w:t xml:space="preserve">), señalar el número de </w:t>
      </w:r>
      <w:r w:rsidR="00867161" w:rsidRPr="00A710B8">
        <w:rPr>
          <w:rFonts w:ascii="Century Gothic" w:hAnsi="Century Gothic"/>
          <w:sz w:val="18"/>
          <w:szCs w:val="18"/>
          <w:u w:val="single"/>
        </w:rPr>
        <w:t>licitación</w:t>
      </w:r>
      <w:r w:rsidR="00867161" w:rsidRPr="00A710B8">
        <w:rPr>
          <w:rFonts w:ascii="Century Gothic" w:hAnsi="Century Gothic"/>
          <w:b/>
          <w:sz w:val="18"/>
          <w:szCs w:val="18"/>
          <w:u w:val="single"/>
        </w:rPr>
        <w:t xml:space="preserve"> </w:t>
      </w:r>
      <w:r w:rsidRPr="00A710B8">
        <w:rPr>
          <w:rFonts w:ascii="Century Gothic" w:hAnsi="Century Gothic"/>
          <w:sz w:val="18"/>
          <w:szCs w:val="18"/>
          <w:u w:val="single"/>
        </w:rPr>
        <w:t xml:space="preserve">y </w:t>
      </w:r>
      <w:r w:rsidRPr="00A710B8">
        <w:rPr>
          <w:rFonts w:ascii="Century Gothic" w:hAnsi="Century Gothic"/>
          <w:b/>
          <w:sz w:val="18"/>
          <w:szCs w:val="18"/>
          <w:u w:val="single"/>
        </w:rPr>
        <w:t>estar foliadas</w:t>
      </w:r>
      <w:r w:rsidRPr="00A710B8">
        <w:rPr>
          <w:rFonts w:ascii="Century Gothic" w:hAnsi="Century Gothic"/>
          <w:sz w:val="18"/>
          <w:szCs w:val="18"/>
          <w:u w:val="single"/>
        </w:rPr>
        <w:t xml:space="preserve"> en todas y cada una de las hojas que las integren, e integrada y referenciada en el orden enumerado por </w:t>
      </w:r>
      <w:r w:rsidR="0050361C" w:rsidRPr="00A710B8">
        <w:rPr>
          <w:rFonts w:ascii="Century Gothic" w:hAnsi="Century Gothic"/>
          <w:b/>
          <w:sz w:val="18"/>
          <w:szCs w:val="18"/>
          <w:u w:val="single"/>
        </w:rPr>
        <w:t>Canal 22</w:t>
      </w:r>
      <w:r w:rsidRPr="00A710B8">
        <w:rPr>
          <w:rFonts w:ascii="Century Gothic" w:hAnsi="Century Gothic"/>
          <w:sz w:val="18"/>
          <w:szCs w:val="18"/>
          <w:u w:val="single"/>
        </w:rPr>
        <w:t>.</w:t>
      </w:r>
      <w:r w:rsidRPr="00A710B8">
        <w:rPr>
          <w:rFonts w:ascii="Century Gothic" w:hAnsi="Century Gothic"/>
          <w:b/>
          <w:sz w:val="18"/>
          <w:szCs w:val="18"/>
          <w:u w:val="single"/>
        </w:rPr>
        <w:t xml:space="preserve"> </w:t>
      </w:r>
      <w:r w:rsidRPr="00A710B8">
        <w:rPr>
          <w:rFonts w:ascii="Century Gothic" w:hAnsi="Century Gothic"/>
          <w:sz w:val="18"/>
          <w:szCs w:val="18"/>
        </w:rPr>
        <w:t xml:space="preserve">Los escritos bajo protesta de decir verdad, podrán estar firmados autógrafamente por la persona facultada para ello, sin que la falta de firma sea motivo de </w:t>
      </w:r>
      <w:r w:rsidR="00736FBD" w:rsidRPr="00A710B8">
        <w:rPr>
          <w:rFonts w:ascii="Century Gothic" w:hAnsi="Century Gothic"/>
          <w:sz w:val="18"/>
          <w:szCs w:val="18"/>
        </w:rPr>
        <w:t>desechamiento</w:t>
      </w:r>
      <w:r w:rsidRPr="00A710B8">
        <w:rPr>
          <w:rFonts w:ascii="Century Gothic" w:hAnsi="Century Gothic"/>
          <w:sz w:val="18"/>
          <w:szCs w:val="18"/>
        </w:rPr>
        <w:t xml:space="preserve">, </w:t>
      </w:r>
      <w:r w:rsidR="00FE54BD" w:rsidRPr="00A710B8">
        <w:rPr>
          <w:rFonts w:ascii="Century Gothic" w:hAnsi="Century Gothic"/>
          <w:sz w:val="18"/>
          <w:szCs w:val="18"/>
        </w:rPr>
        <w:t>ya que,</w:t>
      </w:r>
      <w:r w:rsidRPr="00A710B8">
        <w:rPr>
          <w:rFonts w:ascii="Century Gothic" w:hAnsi="Century Gothic"/>
          <w:sz w:val="18"/>
          <w:szCs w:val="18"/>
        </w:rPr>
        <w:t xml:space="preserve"> por tratarse de un concurso electrónico, se emplearán los medios de identificación electrónica establecidos por la Secretaría de la Función </w:t>
      </w:r>
      <w:r w:rsidR="00491823" w:rsidRPr="00A710B8">
        <w:rPr>
          <w:rFonts w:ascii="Century Gothic" w:hAnsi="Century Gothic"/>
          <w:sz w:val="18"/>
          <w:szCs w:val="18"/>
        </w:rPr>
        <w:t>Pública</w:t>
      </w:r>
      <w:r w:rsidRPr="00A710B8">
        <w:rPr>
          <w:rFonts w:ascii="Century Gothic" w:hAnsi="Century Gothic"/>
          <w:sz w:val="18"/>
          <w:szCs w:val="18"/>
        </w:rPr>
        <w:t>, de conformidad a lo establecido en el artículo 50 del</w:t>
      </w:r>
      <w:r w:rsidR="000D1A68" w:rsidRPr="00A710B8">
        <w:rPr>
          <w:rFonts w:ascii="Century Gothic" w:hAnsi="Century Gothic"/>
          <w:sz w:val="18"/>
          <w:szCs w:val="18"/>
        </w:rPr>
        <w:t xml:space="preserve"> Reglamento de l</w:t>
      </w:r>
      <w:r w:rsidRPr="00A710B8">
        <w:rPr>
          <w:rFonts w:ascii="Century Gothic" w:hAnsi="Century Gothic"/>
          <w:sz w:val="18"/>
          <w:szCs w:val="18"/>
        </w:rPr>
        <w:t>a LAASSP.</w:t>
      </w:r>
      <w:r w:rsidR="002F5B24" w:rsidRPr="00A710B8">
        <w:rPr>
          <w:rFonts w:ascii="Century Gothic" w:hAnsi="Century Gothic"/>
          <w:sz w:val="18"/>
          <w:szCs w:val="18"/>
        </w:rPr>
        <w:t xml:space="preserve"> Si la propuesta no </w:t>
      </w:r>
      <w:r w:rsidR="00867161" w:rsidRPr="00A710B8">
        <w:rPr>
          <w:rFonts w:ascii="Century Gothic" w:hAnsi="Century Gothic"/>
          <w:sz w:val="18"/>
          <w:szCs w:val="18"/>
        </w:rPr>
        <w:t>está</w:t>
      </w:r>
      <w:r w:rsidR="002F5B24" w:rsidRPr="00A710B8">
        <w:rPr>
          <w:rFonts w:ascii="Century Gothic" w:hAnsi="Century Gothic"/>
          <w:sz w:val="18"/>
          <w:szCs w:val="18"/>
        </w:rPr>
        <w:t xml:space="preserve"> firma</w:t>
      </w:r>
      <w:r w:rsidR="00867161" w:rsidRPr="00A710B8">
        <w:rPr>
          <w:rFonts w:ascii="Century Gothic" w:hAnsi="Century Gothic"/>
          <w:sz w:val="18"/>
          <w:szCs w:val="18"/>
        </w:rPr>
        <w:t>da</w:t>
      </w:r>
      <w:r w:rsidR="002F5B24" w:rsidRPr="00A710B8">
        <w:rPr>
          <w:rFonts w:ascii="Century Gothic" w:hAnsi="Century Gothic"/>
          <w:sz w:val="18"/>
          <w:szCs w:val="18"/>
        </w:rPr>
        <w:t xml:space="preserve"> electrónica</w:t>
      </w:r>
      <w:r w:rsidR="009173A6" w:rsidRPr="00A710B8">
        <w:rPr>
          <w:rFonts w:ascii="Century Gothic" w:hAnsi="Century Gothic"/>
          <w:sz w:val="18"/>
          <w:szCs w:val="18"/>
        </w:rPr>
        <w:t>mente</w:t>
      </w:r>
      <w:r w:rsidR="002F5B24" w:rsidRPr="00A710B8">
        <w:rPr>
          <w:rFonts w:ascii="Century Gothic" w:hAnsi="Century Gothic"/>
          <w:sz w:val="18"/>
          <w:szCs w:val="18"/>
        </w:rPr>
        <w:t xml:space="preserve"> se </w:t>
      </w:r>
      <w:r w:rsidR="008D4045" w:rsidRPr="00A710B8">
        <w:rPr>
          <w:rFonts w:ascii="Century Gothic" w:hAnsi="Century Gothic"/>
          <w:sz w:val="18"/>
          <w:szCs w:val="18"/>
        </w:rPr>
        <w:t>desechará</w:t>
      </w:r>
      <w:r w:rsidR="002F5B24" w:rsidRPr="00A710B8">
        <w:rPr>
          <w:rFonts w:ascii="Century Gothic" w:hAnsi="Century Gothic"/>
          <w:sz w:val="18"/>
          <w:szCs w:val="18"/>
        </w:rPr>
        <w:t xml:space="preserve"> la propuesta</w:t>
      </w:r>
      <w:r w:rsidR="00867161" w:rsidRPr="00A710B8">
        <w:rPr>
          <w:rFonts w:ascii="Century Gothic" w:hAnsi="Century Gothic"/>
          <w:sz w:val="18"/>
          <w:szCs w:val="18"/>
        </w:rPr>
        <w:t>.</w:t>
      </w:r>
    </w:p>
    <w:p w14:paraId="755B5151" w14:textId="0A53BE79" w:rsidR="001B5908" w:rsidRPr="00A710B8" w:rsidRDefault="001B5908" w:rsidP="001B5908">
      <w:pPr>
        <w:spacing w:after="120"/>
        <w:ind w:left="567"/>
        <w:jc w:val="both"/>
        <w:rPr>
          <w:rFonts w:ascii="Century Gothic" w:hAnsi="Century Gothic"/>
          <w:sz w:val="18"/>
          <w:szCs w:val="18"/>
        </w:rPr>
      </w:pPr>
      <w:r w:rsidRPr="00A710B8">
        <w:rPr>
          <w:rFonts w:ascii="Century Gothic" w:hAnsi="Century Gothic"/>
          <w:sz w:val="18"/>
          <w:szCs w:val="18"/>
        </w:rPr>
        <w:t>Las ofertas técnica y e</w:t>
      </w:r>
      <w:r w:rsidR="00FF0F2A" w:rsidRPr="00A710B8">
        <w:rPr>
          <w:rFonts w:ascii="Century Gothic" w:hAnsi="Century Gothic"/>
          <w:sz w:val="18"/>
          <w:szCs w:val="18"/>
        </w:rPr>
        <w:t>conómica se entregarán y firmará</w:t>
      </w:r>
      <w:r w:rsidRPr="00A710B8">
        <w:rPr>
          <w:rFonts w:ascii="Century Gothic" w:hAnsi="Century Gothic"/>
          <w:sz w:val="18"/>
          <w:szCs w:val="18"/>
        </w:rPr>
        <w:t xml:space="preserve">n de manera </w:t>
      </w:r>
      <w:r w:rsidRPr="00A710B8">
        <w:rPr>
          <w:rFonts w:ascii="Century Gothic" w:hAnsi="Century Gothic"/>
          <w:b/>
          <w:sz w:val="18"/>
          <w:szCs w:val="18"/>
        </w:rPr>
        <w:t>Electrónica, a través de CompraNet</w:t>
      </w:r>
      <w:r w:rsidRPr="00A710B8">
        <w:rPr>
          <w:rFonts w:ascii="Century Gothic" w:hAnsi="Century Gothic"/>
          <w:sz w:val="18"/>
          <w:szCs w:val="18"/>
        </w:rPr>
        <w:t>, conforme a los medios de identificación que establezca la Secretaría de la Función Pública. Toda la información deberá presentarse de manera electrónica preferentemente convertida del archivo original al formato PDF, en caso de requerir digitalizar algún documento se deberá utilizar una resolución de 150 a 200 ppp, excepto en los casos en que se solicite otro formato como Excel o Word, versiones 2010 o anteriores, de requerirse podrán comprimirse en archivos WINZIP y RARZIP, por el representante legal o por la persona facultada para ello, debiendo contener la documentaci</w:t>
      </w:r>
      <w:r w:rsidR="00867161" w:rsidRPr="00A710B8">
        <w:rPr>
          <w:rFonts w:ascii="Century Gothic" w:hAnsi="Century Gothic"/>
          <w:sz w:val="18"/>
          <w:szCs w:val="18"/>
        </w:rPr>
        <w:t>ón que se señala a continuación.</w:t>
      </w:r>
    </w:p>
    <w:p w14:paraId="2E3FF37E" w14:textId="77777777" w:rsidR="00491823" w:rsidRPr="00A710B8" w:rsidRDefault="00491823" w:rsidP="00836477">
      <w:pPr>
        <w:widowControl/>
        <w:spacing w:after="120"/>
        <w:ind w:left="567"/>
        <w:jc w:val="both"/>
        <w:rPr>
          <w:rFonts w:ascii="Century Gothic" w:hAnsi="Century Gothic"/>
          <w:b/>
          <w:sz w:val="18"/>
          <w:szCs w:val="18"/>
        </w:rPr>
      </w:pPr>
      <w:r w:rsidRPr="00A710B8">
        <w:rPr>
          <w:rFonts w:ascii="Century Gothic" w:hAnsi="Century Gothic"/>
          <w:b/>
          <w:sz w:val="18"/>
          <w:szCs w:val="18"/>
        </w:rPr>
        <w:t>P</w:t>
      </w:r>
      <w:r w:rsidR="00497367" w:rsidRPr="00A710B8">
        <w:rPr>
          <w:rFonts w:ascii="Century Gothic" w:hAnsi="Century Gothic"/>
          <w:b/>
          <w:sz w:val="18"/>
          <w:szCs w:val="18"/>
        </w:rPr>
        <w:t>ROPUESTA TÉCNICA</w:t>
      </w:r>
    </w:p>
    <w:p w14:paraId="666CFFB0" w14:textId="77777777" w:rsidR="00491823" w:rsidRPr="00A710B8" w:rsidRDefault="00491823" w:rsidP="00836477">
      <w:pPr>
        <w:widowControl/>
        <w:spacing w:after="120"/>
        <w:ind w:left="567"/>
        <w:jc w:val="both"/>
        <w:rPr>
          <w:rFonts w:ascii="Century Gothic" w:hAnsi="Century Gothic"/>
          <w:sz w:val="18"/>
          <w:szCs w:val="18"/>
        </w:rPr>
      </w:pPr>
      <w:r w:rsidRPr="00A710B8">
        <w:rPr>
          <w:rFonts w:ascii="Century Gothic" w:hAnsi="Century Gothic"/>
          <w:b/>
          <w:sz w:val="18"/>
          <w:szCs w:val="18"/>
        </w:rPr>
        <w:t>-DOCUMENTACIÓN LEGAL</w:t>
      </w:r>
      <w:r w:rsidRPr="00A710B8">
        <w:rPr>
          <w:rFonts w:ascii="Century Gothic" w:hAnsi="Century Gothic"/>
          <w:sz w:val="18"/>
          <w:szCs w:val="18"/>
        </w:rPr>
        <w:t>.</w:t>
      </w:r>
    </w:p>
    <w:p w14:paraId="7E99F7BF" w14:textId="77777777" w:rsidR="006128D4" w:rsidRPr="00A710B8" w:rsidRDefault="00AF29AA" w:rsidP="00836477">
      <w:pPr>
        <w:spacing w:after="120"/>
        <w:ind w:left="567" w:hanging="567"/>
        <w:jc w:val="both"/>
        <w:rPr>
          <w:rFonts w:ascii="Century Gothic" w:hAnsi="Century Gothic"/>
          <w:sz w:val="18"/>
          <w:szCs w:val="18"/>
          <w:lang w:val="es-MX"/>
        </w:rPr>
      </w:pPr>
      <w:r w:rsidRPr="00A710B8">
        <w:rPr>
          <w:rFonts w:ascii="Century Gothic" w:hAnsi="Century Gothic"/>
          <w:b/>
          <w:sz w:val="18"/>
          <w:szCs w:val="18"/>
        </w:rPr>
        <w:t>2.5.</w:t>
      </w:r>
      <w:r w:rsidR="007D46BA" w:rsidRPr="00A710B8">
        <w:rPr>
          <w:rFonts w:ascii="Century Gothic" w:hAnsi="Century Gothic"/>
          <w:b/>
          <w:sz w:val="18"/>
          <w:szCs w:val="18"/>
        </w:rPr>
        <w:t>1.</w:t>
      </w:r>
      <w:r w:rsidR="007D46BA" w:rsidRPr="00A710B8">
        <w:rPr>
          <w:rFonts w:ascii="Century Gothic" w:hAnsi="Century Gothic"/>
          <w:sz w:val="18"/>
          <w:szCs w:val="18"/>
        </w:rPr>
        <w:tab/>
      </w:r>
      <w:r w:rsidR="007D46BA" w:rsidRPr="00A710B8">
        <w:rPr>
          <w:rFonts w:ascii="Century Gothic" w:hAnsi="Century Gothic"/>
          <w:b/>
          <w:sz w:val="18"/>
          <w:szCs w:val="18"/>
        </w:rPr>
        <w:t>ACREDITACIÓN DE LA PERSONALIDAD</w:t>
      </w:r>
      <w:r w:rsidR="008E7D3D" w:rsidRPr="00A710B8">
        <w:rPr>
          <w:rFonts w:ascii="Century Gothic" w:hAnsi="Century Gothic"/>
          <w:b/>
          <w:sz w:val="18"/>
          <w:szCs w:val="18"/>
        </w:rPr>
        <w:t xml:space="preserve"> Y EXISTENCIA LEGAL DEL LICITANTE</w:t>
      </w:r>
      <w:r w:rsidR="007D46BA" w:rsidRPr="00A710B8">
        <w:rPr>
          <w:rFonts w:ascii="Century Gothic" w:hAnsi="Century Gothic"/>
          <w:sz w:val="18"/>
          <w:szCs w:val="18"/>
        </w:rPr>
        <w:t xml:space="preserve">: </w:t>
      </w:r>
      <w:r w:rsidR="007D46BA" w:rsidRPr="00A710B8">
        <w:rPr>
          <w:rFonts w:ascii="Century Gothic" w:hAnsi="Century Gothic"/>
          <w:sz w:val="18"/>
          <w:szCs w:val="18"/>
          <w:lang w:val="es-MX"/>
        </w:rPr>
        <w:t>En apego al artículo 29</w:t>
      </w:r>
      <w:r w:rsidR="006B0F49" w:rsidRPr="00A710B8">
        <w:rPr>
          <w:rFonts w:ascii="Century Gothic" w:hAnsi="Century Gothic"/>
          <w:sz w:val="18"/>
          <w:szCs w:val="18"/>
          <w:lang w:val="es-MX"/>
        </w:rPr>
        <w:t>,</w:t>
      </w:r>
      <w:r w:rsidR="00421B2C" w:rsidRPr="00A710B8">
        <w:rPr>
          <w:rFonts w:ascii="Century Gothic" w:hAnsi="Century Gothic"/>
          <w:sz w:val="18"/>
          <w:szCs w:val="18"/>
          <w:lang w:val="es-MX"/>
        </w:rPr>
        <w:t xml:space="preserve"> fracciones VI y </w:t>
      </w:r>
      <w:r w:rsidR="007D46BA" w:rsidRPr="00A710B8">
        <w:rPr>
          <w:rFonts w:ascii="Century Gothic" w:hAnsi="Century Gothic"/>
          <w:sz w:val="18"/>
          <w:szCs w:val="18"/>
          <w:lang w:val="es-MX"/>
        </w:rPr>
        <w:t xml:space="preserve">VII de la </w:t>
      </w:r>
      <w:r w:rsidR="007D46BA" w:rsidRPr="00A710B8">
        <w:rPr>
          <w:rFonts w:ascii="Century Gothic" w:hAnsi="Century Gothic"/>
          <w:sz w:val="18"/>
          <w:szCs w:val="18"/>
        </w:rPr>
        <w:t>LAASSP</w:t>
      </w:r>
      <w:r w:rsidR="007D46BA" w:rsidRPr="00A710B8">
        <w:rPr>
          <w:rFonts w:ascii="Century Gothic" w:hAnsi="Century Gothic"/>
          <w:sz w:val="18"/>
          <w:szCs w:val="18"/>
          <w:lang w:val="es-MX"/>
        </w:rPr>
        <w:t xml:space="preserve"> y 48</w:t>
      </w:r>
      <w:r w:rsidR="00AD18BD" w:rsidRPr="00A710B8">
        <w:rPr>
          <w:rFonts w:ascii="Century Gothic" w:hAnsi="Century Gothic"/>
          <w:sz w:val="18"/>
          <w:szCs w:val="18"/>
          <w:lang w:val="es-MX"/>
        </w:rPr>
        <w:t>,</w:t>
      </w:r>
      <w:r w:rsidR="007D46BA" w:rsidRPr="00A710B8">
        <w:rPr>
          <w:rFonts w:ascii="Century Gothic" w:hAnsi="Century Gothic"/>
          <w:sz w:val="18"/>
          <w:szCs w:val="18"/>
          <w:lang w:val="es-MX"/>
        </w:rPr>
        <w:t xml:space="preserve"> fracción V de su Reglamento, los licitantes deberán presentar escrito en el que su firmante </w:t>
      </w:r>
      <w:r w:rsidR="007D46BA" w:rsidRPr="00A710B8">
        <w:rPr>
          <w:rFonts w:ascii="Century Gothic" w:hAnsi="Century Gothic"/>
          <w:b/>
          <w:sz w:val="18"/>
          <w:szCs w:val="18"/>
          <w:lang w:val="es-MX"/>
        </w:rPr>
        <w:t>manifieste,</w:t>
      </w:r>
      <w:r w:rsidR="007D46BA" w:rsidRPr="00A710B8">
        <w:rPr>
          <w:rFonts w:ascii="Century Gothic" w:hAnsi="Century Gothic"/>
          <w:sz w:val="18"/>
          <w:szCs w:val="18"/>
          <w:lang w:val="es-MX"/>
        </w:rPr>
        <w:t xml:space="preserve"> </w:t>
      </w:r>
      <w:r w:rsidR="007D46BA" w:rsidRPr="00A710B8">
        <w:rPr>
          <w:rFonts w:ascii="Century Gothic" w:hAnsi="Century Gothic"/>
          <w:b/>
          <w:sz w:val="18"/>
          <w:szCs w:val="18"/>
          <w:lang w:val="es-MX"/>
        </w:rPr>
        <w:t>bajo protesta de decir verdad,</w:t>
      </w:r>
      <w:r w:rsidR="007D46BA" w:rsidRPr="00A710B8">
        <w:rPr>
          <w:rFonts w:ascii="Century Gothic" w:hAnsi="Century Gothic"/>
          <w:sz w:val="18"/>
          <w:szCs w:val="18"/>
          <w:lang w:val="es-MX"/>
        </w:rPr>
        <w:t xml:space="preserve"> que cuenta con las facultades suficientes para comprometerse por sí o por su representada; conteniendo los siguientes datos:</w:t>
      </w:r>
    </w:p>
    <w:p w14:paraId="73C26168" w14:textId="77777777" w:rsidR="007D46BA" w:rsidRPr="00A710B8" w:rsidRDefault="007D46BA" w:rsidP="00836477">
      <w:pPr>
        <w:spacing w:after="120"/>
        <w:ind w:left="567"/>
        <w:jc w:val="both"/>
        <w:rPr>
          <w:rFonts w:ascii="Century Gothic" w:hAnsi="Century Gothic"/>
          <w:sz w:val="18"/>
          <w:szCs w:val="18"/>
          <w:lang w:val="es-MX"/>
        </w:rPr>
      </w:pPr>
      <w:r w:rsidRPr="00A710B8">
        <w:rPr>
          <w:rFonts w:ascii="Century Gothic" w:hAnsi="Century Gothic"/>
          <w:sz w:val="18"/>
          <w:szCs w:val="18"/>
          <w:lang w:val="es-MX"/>
        </w:rPr>
        <w:t>- Del licitante: correo electrónico, clave del registro federal de contribuyentes, nombre y domicilio, así como, en su caso, de su apoderado o representante. Tratándose de personas morales, además, descripción del objeto social de la empresa</w:t>
      </w:r>
      <w:r w:rsidR="00430130" w:rsidRPr="00A710B8">
        <w:rPr>
          <w:rFonts w:ascii="Century Gothic" w:hAnsi="Century Gothic"/>
          <w:sz w:val="18"/>
          <w:szCs w:val="18"/>
          <w:lang w:val="es-MX"/>
        </w:rPr>
        <w:t xml:space="preserve">, </w:t>
      </w:r>
      <w:r w:rsidR="00491823" w:rsidRPr="00A710B8">
        <w:rPr>
          <w:rFonts w:ascii="Century Gothic" w:hAnsi="Century Gothic"/>
          <w:sz w:val="18"/>
          <w:szCs w:val="18"/>
          <w:lang w:val="es-MX"/>
        </w:rPr>
        <w:t>debiendo estar</w:t>
      </w:r>
      <w:r w:rsidR="00430130" w:rsidRPr="00A710B8">
        <w:rPr>
          <w:rFonts w:ascii="Century Gothic" w:hAnsi="Century Gothic"/>
          <w:sz w:val="18"/>
          <w:szCs w:val="18"/>
          <w:lang w:val="es-MX"/>
        </w:rPr>
        <w:t xml:space="preserve"> relacionado con el objeto de la presente </w:t>
      </w:r>
      <w:r w:rsidR="0099358E" w:rsidRPr="00A710B8">
        <w:rPr>
          <w:rFonts w:ascii="Century Gothic" w:hAnsi="Century Gothic"/>
          <w:sz w:val="18"/>
          <w:szCs w:val="18"/>
          <w:lang w:val="es-MX"/>
        </w:rPr>
        <w:t>Convocatoria</w:t>
      </w:r>
      <w:r w:rsidRPr="00A710B8">
        <w:rPr>
          <w:rFonts w:ascii="Century Gothic" w:hAnsi="Century Gothic"/>
          <w:sz w:val="18"/>
          <w:szCs w:val="18"/>
          <w:lang w:val="es-MX"/>
        </w:rPr>
        <w:t xml:space="preserve">; identificando los datos de las escrituras públicas y, de haberlas, sus reformas y modificaciones, con las que se acredite la existencia legal de las personas morales, así como el nombre de </w:t>
      </w:r>
      <w:r w:rsidR="00EA2961" w:rsidRPr="00A710B8">
        <w:rPr>
          <w:rFonts w:ascii="Century Gothic" w:hAnsi="Century Gothic"/>
          <w:sz w:val="18"/>
          <w:szCs w:val="18"/>
          <w:lang w:val="es-MX"/>
        </w:rPr>
        <w:t xml:space="preserve">todos los </w:t>
      </w:r>
      <w:r w:rsidRPr="00A710B8">
        <w:rPr>
          <w:rFonts w:ascii="Century Gothic" w:hAnsi="Century Gothic"/>
          <w:sz w:val="18"/>
          <w:szCs w:val="18"/>
          <w:lang w:val="es-MX"/>
        </w:rPr>
        <w:t xml:space="preserve">socios </w:t>
      </w:r>
      <w:r w:rsidR="00EA2961" w:rsidRPr="00A710B8">
        <w:rPr>
          <w:rFonts w:ascii="Century Gothic" w:hAnsi="Century Gothic"/>
          <w:sz w:val="18"/>
          <w:szCs w:val="18"/>
          <w:lang w:val="es-MX"/>
        </w:rPr>
        <w:t>que aparezcan en éstas, y</w:t>
      </w:r>
    </w:p>
    <w:p w14:paraId="031FB8EA" w14:textId="77777777" w:rsidR="007D46BA" w:rsidRPr="00A710B8" w:rsidRDefault="007D46BA" w:rsidP="00836477">
      <w:pPr>
        <w:spacing w:after="120"/>
        <w:ind w:left="567"/>
        <w:jc w:val="both"/>
        <w:rPr>
          <w:rFonts w:ascii="Century Gothic" w:hAnsi="Century Gothic"/>
          <w:sz w:val="18"/>
          <w:szCs w:val="18"/>
          <w:lang w:val="es-MX"/>
        </w:rPr>
      </w:pPr>
      <w:r w:rsidRPr="00A710B8">
        <w:rPr>
          <w:rFonts w:ascii="Century Gothic" w:hAnsi="Century Gothic"/>
          <w:sz w:val="18"/>
          <w:szCs w:val="18"/>
          <w:lang w:val="es-MX"/>
        </w:rPr>
        <w:t xml:space="preserve">- Del representante del licitante: datos de las escrituras públicas en las que le fueron otorgadas las facultades para suscribir la propuesta, señalando nombre, número y circunscripción del notario o fedatario público que lo protocolizó. </w:t>
      </w:r>
    </w:p>
    <w:p w14:paraId="73058C4C" w14:textId="0E7AF4C3" w:rsidR="007D46BA" w:rsidRPr="00A710B8" w:rsidRDefault="007D46BA" w:rsidP="00836477">
      <w:pPr>
        <w:widowControl/>
        <w:spacing w:after="120"/>
        <w:ind w:left="567"/>
        <w:jc w:val="both"/>
        <w:rPr>
          <w:rFonts w:ascii="Century Gothic" w:hAnsi="Century Gothic"/>
          <w:sz w:val="18"/>
          <w:szCs w:val="18"/>
        </w:rPr>
      </w:pPr>
      <w:r w:rsidRPr="00A710B8">
        <w:rPr>
          <w:rFonts w:ascii="Century Gothic" w:hAnsi="Century Gothic"/>
          <w:sz w:val="18"/>
          <w:szCs w:val="18"/>
        </w:rPr>
        <w:t xml:space="preserve">O bien, entregar debidamente requisitado el </w:t>
      </w:r>
      <w:r w:rsidRPr="00A710B8">
        <w:rPr>
          <w:rFonts w:ascii="Century Gothic" w:hAnsi="Century Gothic"/>
          <w:b/>
          <w:sz w:val="18"/>
          <w:szCs w:val="18"/>
        </w:rPr>
        <w:t>ANEXO No.</w:t>
      </w:r>
      <w:r w:rsidR="005131B3" w:rsidRPr="00A710B8">
        <w:rPr>
          <w:rFonts w:ascii="Century Gothic" w:hAnsi="Century Gothic"/>
          <w:b/>
          <w:sz w:val="18"/>
          <w:szCs w:val="18"/>
        </w:rPr>
        <w:t xml:space="preserve"> 3</w:t>
      </w:r>
      <w:r w:rsidRPr="00A710B8">
        <w:rPr>
          <w:rFonts w:ascii="Century Gothic" w:hAnsi="Century Gothic"/>
          <w:b/>
          <w:sz w:val="18"/>
          <w:szCs w:val="18"/>
        </w:rPr>
        <w:t>,</w:t>
      </w:r>
      <w:r w:rsidRPr="00A710B8">
        <w:rPr>
          <w:rFonts w:ascii="Century Gothic" w:hAnsi="Century Gothic"/>
          <w:sz w:val="18"/>
          <w:szCs w:val="18"/>
        </w:rPr>
        <w:t xml:space="preserve"> relativo al formato de acreditación de la existencia legal y perso</w:t>
      </w:r>
      <w:r w:rsidR="002D4D34" w:rsidRPr="00A710B8">
        <w:rPr>
          <w:rFonts w:ascii="Century Gothic" w:hAnsi="Century Gothic"/>
          <w:sz w:val="18"/>
          <w:szCs w:val="18"/>
        </w:rPr>
        <w:t>nalidad jurídica del licitante</w:t>
      </w:r>
      <w:r w:rsidRPr="00A710B8">
        <w:rPr>
          <w:rFonts w:ascii="Century Gothic" w:hAnsi="Century Gothic"/>
          <w:sz w:val="18"/>
          <w:szCs w:val="18"/>
        </w:rPr>
        <w:t xml:space="preserve"> </w:t>
      </w:r>
      <w:r w:rsidRPr="00A710B8">
        <w:rPr>
          <w:rFonts w:ascii="Century Gothic" w:hAnsi="Century Gothic"/>
          <w:b/>
          <w:i/>
          <w:sz w:val="18"/>
          <w:szCs w:val="18"/>
        </w:rPr>
        <w:t>(Requisito Obligatorio).</w:t>
      </w:r>
    </w:p>
    <w:p w14:paraId="36E42EA8" w14:textId="6C590754" w:rsidR="000D1A68" w:rsidRPr="00A710B8" w:rsidRDefault="007D46BA" w:rsidP="00836477">
      <w:pPr>
        <w:widowControl/>
        <w:spacing w:after="120"/>
        <w:ind w:left="567" w:hanging="567"/>
        <w:jc w:val="both"/>
        <w:rPr>
          <w:rFonts w:ascii="Century Gothic" w:hAnsi="Century Gothic"/>
          <w:b/>
          <w:i/>
          <w:sz w:val="18"/>
          <w:szCs w:val="18"/>
        </w:rPr>
      </w:pPr>
      <w:r w:rsidRPr="00A710B8">
        <w:rPr>
          <w:rFonts w:ascii="Century Gothic" w:hAnsi="Century Gothic"/>
          <w:b/>
          <w:sz w:val="18"/>
          <w:szCs w:val="18"/>
        </w:rPr>
        <w:t>2.</w:t>
      </w:r>
      <w:r w:rsidR="00AF29AA" w:rsidRPr="00A710B8">
        <w:rPr>
          <w:rFonts w:ascii="Century Gothic" w:hAnsi="Century Gothic"/>
          <w:b/>
          <w:sz w:val="18"/>
          <w:szCs w:val="18"/>
        </w:rPr>
        <w:t>5.2</w:t>
      </w:r>
      <w:r w:rsidRPr="00A710B8">
        <w:rPr>
          <w:rFonts w:ascii="Century Gothic" w:hAnsi="Century Gothic"/>
          <w:sz w:val="18"/>
          <w:szCs w:val="18"/>
        </w:rPr>
        <w:t xml:space="preserve"> </w:t>
      </w:r>
      <w:r w:rsidRPr="00A710B8">
        <w:rPr>
          <w:rFonts w:ascii="Century Gothic" w:hAnsi="Century Gothic"/>
          <w:sz w:val="18"/>
          <w:szCs w:val="18"/>
        </w:rPr>
        <w:tab/>
      </w:r>
      <w:r w:rsidRPr="00A710B8">
        <w:rPr>
          <w:rFonts w:ascii="Century Gothic" w:hAnsi="Century Gothic"/>
          <w:b/>
          <w:sz w:val="18"/>
          <w:szCs w:val="18"/>
        </w:rPr>
        <w:t>IMPEDIMENTOS DE LEY</w:t>
      </w:r>
      <w:r w:rsidRPr="00A710B8">
        <w:rPr>
          <w:rFonts w:ascii="Century Gothic" w:hAnsi="Century Gothic"/>
          <w:sz w:val="18"/>
          <w:szCs w:val="18"/>
        </w:rPr>
        <w:t xml:space="preserve">: </w:t>
      </w:r>
      <w:r w:rsidR="000D1A68" w:rsidRPr="00A710B8">
        <w:rPr>
          <w:rFonts w:ascii="Century Gothic" w:hAnsi="Century Gothic"/>
          <w:sz w:val="18"/>
          <w:szCs w:val="18"/>
        </w:rPr>
        <w:t xml:space="preserve">Los licitantes deberán </w:t>
      </w:r>
      <w:r w:rsidR="000D1A68" w:rsidRPr="00A710B8">
        <w:rPr>
          <w:rFonts w:ascii="Century Gothic" w:hAnsi="Century Gothic"/>
          <w:b/>
          <w:sz w:val="18"/>
          <w:szCs w:val="18"/>
        </w:rPr>
        <w:t>declarar bajo protesta de decir verdad</w:t>
      </w:r>
      <w:r w:rsidR="000D1A68" w:rsidRPr="00A710B8">
        <w:rPr>
          <w:rFonts w:ascii="Century Gothic" w:hAnsi="Century Gothic"/>
          <w:sz w:val="18"/>
          <w:szCs w:val="18"/>
        </w:rPr>
        <w:t>, que no se encuentran en los supuestos que establecen los Artículos 50 y 60 antepenúltimo párrafo de la Ley de Adquisiciones, Arrendamientos y Servicios del Sector Público</w:t>
      </w:r>
      <w:r w:rsidR="00F874C8" w:rsidRPr="00A710B8">
        <w:rPr>
          <w:rFonts w:ascii="Century Gothic" w:hAnsi="Century Gothic"/>
          <w:sz w:val="18"/>
          <w:szCs w:val="18"/>
        </w:rPr>
        <w:t>, así como tampoco la Fracción I</w:t>
      </w:r>
      <w:r w:rsidR="000D1A68" w:rsidRPr="00A710B8">
        <w:rPr>
          <w:rFonts w:ascii="Century Gothic" w:hAnsi="Century Gothic"/>
          <w:sz w:val="18"/>
          <w:szCs w:val="18"/>
        </w:rPr>
        <w:t xml:space="preserve">X del Artículo </w:t>
      </w:r>
      <w:r w:rsidR="00B2776D" w:rsidRPr="00A710B8">
        <w:rPr>
          <w:rFonts w:ascii="Century Gothic" w:hAnsi="Century Gothic"/>
          <w:sz w:val="18"/>
          <w:szCs w:val="18"/>
        </w:rPr>
        <w:t>4</w:t>
      </w:r>
      <w:r w:rsidR="00F874C8" w:rsidRPr="00A710B8">
        <w:rPr>
          <w:rFonts w:ascii="Century Gothic" w:hAnsi="Century Gothic"/>
          <w:sz w:val="18"/>
          <w:szCs w:val="18"/>
        </w:rPr>
        <w:t>9</w:t>
      </w:r>
      <w:r w:rsidR="00BF3A3C" w:rsidRPr="00A710B8">
        <w:rPr>
          <w:rFonts w:ascii="Century Gothic" w:hAnsi="Century Gothic"/>
          <w:sz w:val="18"/>
          <w:szCs w:val="18"/>
        </w:rPr>
        <w:t xml:space="preserve"> </w:t>
      </w:r>
      <w:r w:rsidR="000D1A68" w:rsidRPr="00A710B8">
        <w:rPr>
          <w:rFonts w:ascii="Century Gothic" w:hAnsi="Century Gothic"/>
          <w:sz w:val="18"/>
          <w:szCs w:val="18"/>
        </w:rPr>
        <w:t xml:space="preserve">de la Ley </w:t>
      </w:r>
      <w:r w:rsidR="00F874C8" w:rsidRPr="00A710B8">
        <w:rPr>
          <w:rFonts w:ascii="Century Gothic" w:hAnsi="Century Gothic"/>
          <w:sz w:val="18"/>
          <w:szCs w:val="18"/>
        </w:rPr>
        <w:t>General</w:t>
      </w:r>
      <w:r w:rsidR="000D1A68" w:rsidRPr="00A710B8">
        <w:rPr>
          <w:rFonts w:ascii="Century Gothic" w:hAnsi="Century Gothic"/>
          <w:sz w:val="18"/>
          <w:szCs w:val="18"/>
        </w:rPr>
        <w:t xml:space="preserve"> de Responsabilidades Administrativas, mismos que se transcriben en el </w:t>
      </w:r>
      <w:r w:rsidR="000D1A68" w:rsidRPr="00A710B8">
        <w:rPr>
          <w:rFonts w:ascii="Century Gothic" w:hAnsi="Century Gothic"/>
          <w:b/>
          <w:sz w:val="18"/>
          <w:szCs w:val="18"/>
        </w:rPr>
        <w:t xml:space="preserve">ANEXO No. </w:t>
      </w:r>
      <w:r w:rsidR="005131B3" w:rsidRPr="00A710B8">
        <w:rPr>
          <w:rFonts w:ascii="Century Gothic" w:hAnsi="Century Gothic"/>
          <w:b/>
          <w:sz w:val="18"/>
          <w:szCs w:val="18"/>
        </w:rPr>
        <w:t>4</w:t>
      </w:r>
      <w:r w:rsidR="000D1A68" w:rsidRPr="00A710B8">
        <w:rPr>
          <w:rFonts w:ascii="Century Gothic" w:hAnsi="Century Gothic"/>
          <w:sz w:val="18"/>
          <w:szCs w:val="18"/>
        </w:rPr>
        <w:t xml:space="preserve"> o bien en caso de ser </w:t>
      </w:r>
      <w:r w:rsidR="000D1A68" w:rsidRPr="00A710B8">
        <w:rPr>
          <w:rFonts w:ascii="Century Gothic" w:hAnsi="Century Gothic"/>
          <w:b/>
          <w:sz w:val="18"/>
          <w:szCs w:val="18"/>
        </w:rPr>
        <w:t>persona física</w:t>
      </w:r>
      <w:r w:rsidR="000D1A68" w:rsidRPr="00A710B8">
        <w:rPr>
          <w:rFonts w:ascii="Century Gothic" w:hAnsi="Century Gothic"/>
          <w:sz w:val="18"/>
          <w:szCs w:val="18"/>
          <w:lang w:val="es-MX"/>
        </w:rPr>
        <w:t xml:space="preserve"> requisitar</w:t>
      </w:r>
      <w:r w:rsidR="000D1A68" w:rsidRPr="00A710B8">
        <w:rPr>
          <w:rFonts w:ascii="Century Gothic" w:hAnsi="Century Gothic"/>
          <w:sz w:val="18"/>
          <w:szCs w:val="18"/>
        </w:rPr>
        <w:t xml:space="preserve"> el </w:t>
      </w:r>
      <w:r w:rsidR="000D1A68" w:rsidRPr="00A710B8">
        <w:rPr>
          <w:rFonts w:ascii="Century Gothic" w:hAnsi="Century Gothic"/>
          <w:b/>
          <w:sz w:val="18"/>
          <w:szCs w:val="18"/>
        </w:rPr>
        <w:t xml:space="preserve">ANEXO No. </w:t>
      </w:r>
      <w:r w:rsidR="005131B3" w:rsidRPr="00A710B8">
        <w:rPr>
          <w:rFonts w:ascii="Century Gothic" w:hAnsi="Century Gothic"/>
          <w:b/>
          <w:sz w:val="18"/>
          <w:szCs w:val="18"/>
        </w:rPr>
        <w:t>4A</w:t>
      </w:r>
      <w:r w:rsidR="000D1A68" w:rsidRPr="00A710B8">
        <w:rPr>
          <w:rFonts w:ascii="Century Gothic" w:hAnsi="Century Gothic"/>
          <w:b/>
          <w:sz w:val="18"/>
          <w:szCs w:val="18"/>
        </w:rPr>
        <w:t>,</w:t>
      </w:r>
      <w:r w:rsidR="000D1A68" w:rsidRPr="00A710B8">
        <w:rPr>
          <w:rFonts w:ascii="Century Gothic" w:hAnsi="Century Gothic"/>
          <w:sz w:val="18"/>
          <w:szCs w:val="18"/>
        </w:rPr>
        <w:t xml:space="preserve"> en caso de ser </w:t>
      </w:r>
      <w:r w:rsidR="000D1A68" w:rsidRPr="00A710B8">
        <w:rPr>
          <w:rFonts w:ascii="Century Gothic" w:hAnsi="Century Gothic"/>
          <w:b/>
          <w:sz w:val="18"/>
          <w:szCs w:val="18"/>
        </w:rPr>
        <w:t>persona moral</w:t>
      </w:r>
      <w:r w:rsidR="000D1A68" w:rsidRPr="00A710B8">
        <w:rPr>
          <w:rFonts w:ascii="Century Gothic" w:hAnsi="Century Gothic"/>
          <w:sz w:val="18"/>
          <w:szCs w:val="18"/>
        </w:rPr>
        <w:t xml:space="preserve"> requisitar </w:t>
      </w:r>
      <w:r w:rsidR="001F5807" w:rsidRPr="00A710B8">
        <w:rPr>
          <w:rFonts w:ascii="Century Gothic" w:hAnsi="Century Gothic"/>
          <w:sz w:val="18"/>
          <w:szCs w:val="18"/>
        </w:rPr>
        <w:t xml:space="preserve">el </w:t>
      </w:r>
      <w:r w:rsidR="005131B3" w:rsidRPr="00A710B8">
        <w:rPr>
          <w:rFonts w:ascii="Century Gothic" w:hAnsi="Century Gothic"/>
          <w:b/>
          <w:sz w:val="18"/>
          <w:szCs w:val="18"/>
        </w:rPr>
        <w:t>ANEXO No. 4</w:t>
      </w:r>
      <w:r w:rsidR="000D1A68" w:rsidRPr="00A710B8">
        <w:rPr>
          <w:rFonts w:ascii="Century Gothic" w:hAnsi="Century Gothic"/>
          <w:b/>
          <w:sz w:val="18"/>
          <w:szCs w:val="18"/>
        </w:rPr>
        <w:t>B</w:t>
      </w:r>
      <w:r w:rsidR="00EC02A2" w:rsidRPr="00A710B8">
        <w:rPr>
          <w:rFonts w:ascii="Century Gothic" w:hAnsi="Century Gothic"/>
          <w:b/>
          <w:sz w:val="18"/>
          <w:szCs w:val="18"/>
        </w:rPr>
        <w:t>.</w:t>
      </w:r>
      <w:r w:rsidR="000D1A68" w:rsidRPr="00A710B8">
        <w:rPr>
          <w:rFonts w:ascii="Century Gothic" w:hAnsi="Century Gothic"/>
          <w:sz w:val="18"/>
          <w:szCs w:val="18"/>
        </w:rPr>
        <w:t xml:space="preserve"> </w:t>
      </w:r>
      <w:r w:rsidR="00430AD7" w:rsidRPr="00A710B8">
        <w:rPr>
          <w:rFonts w:ascii="Century Gothic" w:hAnsi="Century Gothic"/>
          <w:b/>
          <w:i/>
          <w:sz w:val="18"/>
          <w:szCs w:val="18"/>
        </w:rPr>
        <w:t>(Requisito Obligatorio</w:t>
      </w:r>
      <w:r w:rsidR="00EC02A2" w:rsidRPr="00A710B8">
        <w:rPr>
          <w:rFonts w:ascii="Century Gothic" w:hAnsi="Century Gothic"/>
          <w:b/>
          <w:i/>
          <w:sz w:val="18"/>
          <w:szCs w:val="18"/>
        </w:rPr>
        <w:t>)</w:t>
      </w:r>
      <w:r w:rsidR="00430AD7" w:rsidRPr="00A710B8">
        <w:rPr>
          <w:rFonts w:ascii="Century Gothic" w:hAnsi="Century Gothic"/>
          <w:b/>
          <w:i/>
          <w:sz w:val="18"/>
          <w:szCs w:val="18"/>
        </w:rPr>
        <w:t>.</w:t>
      </w:r>
    </w:p>
    <w:p w14:paraId="6ADEB4ED" w14:textId="77777777" w:rsidR="007D46BA" w:rsidRPr="00A710B8" w:rsidRDefault="007D46BA" w:rsidP="00836477">
      <w:pPr>
        <w:widowControl/>
        <w:spacing w:after="120"/>
        <w:ind w:left="567"/>
        <w:jc w:val="both"/>
        <w:rPr>
          <w:rFonts w:ascii="Century Gothic" w:hAnsi="Century Gothic"/>
          <w:sz w:val="18"/>
          <w:szCs w:val="18"/>
        </w:rPr>
      </w:pPr>
      <w:r w:rsidRPr="00A710B8">
        <w:rPr>
          <w:rFonts w:ascii="Century Gothic" w:hAnsi="Century Gothic"/>
          <w:sz w:val="18"/>
          <w:szCs w:val="18"/>
        </w:rPr>
        <w:t xml:space="preserve">Cabe destacar de manera particular, que </w:t>
      </w:r>
      <w:r w:rsidR="0050361C" w:rsidRPr="00A710B8">
        <w:rPr>
          <w:rFonts w:ascii="Century Gothic" w:hAnsi="Century Gothic"/>
          <w:b/>
          <w:sz w:val="18"/>
          <w:szCs w:val="18"/>
        </w:rPr>
        <w:t>Canal 22</w:t>
      </w:r>
      <w:r w:rsidRPr="00A710B8">
        <w:rPr>
          <w:rFonts w:ascii="Century Gothic" w:hAnsi="Century Gothic"/>
          <w:sz w:val="18"/>
          <w:szCs w:val="18"/>
        </w:rPr>
        <w:t xml:space="preserve">, verificará con base a sus registros de seguimiento de contratos, que no participen que se encuentren en el supuesto del Artículo 50, Fracción V de la </w:t>
      </w:r>
      <w:r w:rsidR="0029454F" w:rsidRPr="00A710B8">
        <w:rPr>
          <w:rFonts w:ascii="Century Gothic" w:hAnsi="Century Gothic"/>
          <w:sz w:val="18"/>
          <w:szCs w:val="18"/>
        </w:rPr>
        <w:t>LAASSP</w:t>
      </w:r>
      <w:r w:rsidRPr="00A710B8">
        <w:rPr>
          <w:rFonts w:ascii="Century Gothic" w:hAnsi="Century Gothic"/>
          <w:sz w:val="18"/>
          <w:szCs w:val="18"/>
        </w:rPr>
        <w:t>, respecto a situación de atraso en la prestación del servicio o entrega de los bienes por causas imputables a ellos mismos, respecto al cumplimiento de otro u otros contratos y hayan afectado o estén afectando con ello a la Entidad.</w:t>
      </w:r>
    </w:p>
    <w:p w14:paraId="7CCFD664" w14:textId="6A52F94A" w:rsidR="007D46BA" w:rsidRPr="00A710B8" w:rsidRDefault="00AF29AA" w:rsidP="00836477">
      <w:pPr>
        <w:widowControl/>
        <w:spacing w:after="120"/>
        <w:ind w:left="567" w:hanging="567"/>
        <w:jc w:val="both"/>
        <w:rPr>
          <w:rFonts w:ascii="Century Gothic" w:hAnsi="Century Gothic"/>
          <w:sz w:val="18"/>
          <w:szCs w:val="18"/>
        </w:rPr>
      </w:pPr>
      <w:r w:rsidRPr="00A710B8">
        <w:rPr>
          <w:rFonts w:ascii="Century Gothic" w:hAnsi="Century Gothic"/>
          <w:b/>
          <w:sz w:val="18"/>
          <w:szCs w:val="18"/>
        </w:rPr>
        <w:t>2.5.3</w:t>
      </w:r>
      <w:r w:rsidR="002060C6" w:rsidRPr="00A710B8">
        <w:rPr>
          <w:rFonts w:ascii="Century Gothic" w:hAnsi="Century Gothic"/>
          <w:b/>
          <w:sz w:val="18"/>
          <w:szCs w:val="18"/>
        </w:rPr>
        <w:t>.</w:t>
      </w:r>
      <w:r w:rsidR="007D46BA" w:rsidRPr="00A710B8">
        <w:rPr>
          <w:rFonts w:ascii="Century Gothic" w:hAnsi="Century Gothic"/>
          <w:b/>
          <w:sz w:val="18"/>
          <w:szCs w:val="18"/>
        </w:rPr>
        <w:tab/>
        <w:t xml:space="preserve">DECLARACIÓN DE INTEGRIDAD: </w:t>
      </w:r>
      <w:r w:rsidR="007D46BA" w:rsidRPr="00A710B8">
        <w:rPr>
          <w:rFonts w:ascii="Century Gothic" w:hAnsi="Century Gothic"/>
          <w:sz w:val="18"/>
          <w:szCs w:val="18"/>
        </w:rPr>
        <w:t xml:space="preserve">Presentar declaración de Integridad en la que los licitantes manifiesten, </w:t>
      </w:r>
      <w:r w:rsidR="007D46BA" w:rsidRPr="00A710B8">
        <w:rPr>
          <w:rFonts w:ascii="Century Gothic" w:hAnsi="Century Gothic"/>
          <w:b/>
          <w:sz w:val="18"/>
          <w:szCs w:val="18"/>
        </w:rPr>
        <w:t>bajo protesta de decir verdad</w:t>
      </w:r>
      <w:r w:rsidR="007D46BA" w:rsidRPr="00A710B8">
        <w:rPr>
          <w:rFonts w:ascii="Century Gothic" w:hAnsi="Century Gothic"/>
          <w:sz w:val="18"/>
          <w:szCs w:val="18"/>
        </w:rPr>
        <w:t>, que por sí mismo o a través de interpósita persona, se abstendrá</w:t>
      </w:r>
      <w:r w:rsidR="001F5807" w:rsidRPr="00A710B8">
        <w:rPr>
          <w:rFonts w:ascii="Century Gothic" w:hAnsi="Century Gothic"/>
          <w:sz w:val="18"/>
          <w:szCs w:val="18"/>
        </w:rPr>
        <w:t>n</w:t>
      </w:r>
      <w:r w:rsidR="007D46BA" w:rsidRPr="00A710B8">
        <w:rPr>
          <w:rFonts w:ascii="Century Gothic" w:hAnsi="Century Gothic"/>
          <w:sz w:val="18"/>
          <w:szCs w:val="18"/>
        </w:rPr>
        <w:t xml:space="preserve"> de adoptar conductas, para que los servidores públicos de la entidad induzcan o alteren las evaluaciones de las propuestas, el resultado del procedimiento u otros aspectos que otorguen condiciones ventajosas con relación a los demás licitantes</w:t>
      </w:r>
      <w:r w:rsidR="001F5807" w:rsidRPr="00A710B8">
        <w:rPr>
          <w:rFonts w:ascii="Century Gothic" w:hAnsi="Century Gothic"/>
          <w:sz w:val="18"/>
          <w:szCs w:val="18"/>
        </w:rPr>
        <w:t>,</w:t>
      </w:r>
      <w:r w:rsidR="00430AD7" w:rsidRPr="00A710B8">
        <w:rPr>
          <w:rFonts w:ascii="Century Gothic" w:hAnsi="Century Gothic"/>
          <w:sz w:val="18"/>
          <w:szCs w:val="18"/>
        </w:rPr>
        <w:t xml:space="preserve"> </w:t>
      </w:r>
      <w:r w:rsidR="001F5807" w:rsidRPr="00A710B8">
        <w:rPr>
          <w:rFonts w:ascii="Century Gothic" w:hAnsi="Century Gothic"/>
          <w:sz w:val="18"/>
          <w:szCs w:val="18"/>
        </w:rPr>
        <w:t xml:space="preserve">o bien entregar debidamente requisitado el formato establecido en el </w:t>
      </w:r>
      <w:r w:rsidR="001F5807" w:rsidRPr="00A710B8">
        <w:rPr>
          <w:rFonts w:ascii="Century Gothic" w:hAnsi="Century Gothic"/>
          <w:b/>
          <w:i/>
          <w:sz w:val="18"/>
          <w:szCs w:val="18"/>
        </w:rPr>
        <w:t xml:space="preserve">ANEXO No. </w:t>
      </w:r>
      <w:r w:rsidR="005131B3" w:rsidRPr="00A710B8">
        <w:rPr>
          <w:rFonts w:ascii="Century Gothic" w:hAnsi="Century Gothic"/>
          <w:b/>
          <w:i/>
          <w:sz w:val="18"/>
          <w:szCs w:val="18"/>
        </w:rPr>
        <w:t>5</w:t>
      </w:r>
      <w:r w:rsidR="001F5807" w:rsidRPr="00A710B8">
        <w:rPr>
          <w:rFonts w:ascii="Century Gothic" w:hAnsi="Century Gothic"/>
          <w:b/>
          <w:i/>
          <w:sz w:val="18"/>
          <w:szCs w:val="18"/>
        </w:rPr>
        <w:t xml:space="preserve"> </w:t>
      </w:r>
      <w:r w:rsidR="007D46BA" w:rsidRPr="00A710B8">
        <w:rPr>
          <w:rFonts w:ascii="Century Gothic" w:hAnsi="Century Gothic"/>
          <w:b/>
          <w:i/>
          <w:sz w:val="18"/>
          <w:szCs w:val="18"/>
        </w:rPr>
        <w:t>(Requisito Obligatorio)</w:t>
      </w:r>
      <w:r w:rsidR="007369A5" w:rsidRPr="00A710B8">
        <w:rPr>
          <w:rFonts w:ascii="Century Gothic" w:hAnsi="Century Gothic"/>
          <w:b/>
          <w:i/>
          <w:sz w:val="18"/>
          <w:szCs w:val="18"/>
        </w:rPr>
        <w:t>.</w:t>
      </w:r>
      <w:r w:rsidR="00AD18BD" w:rsidRPr="00A710B8">
        <w:rPr>
          <w:rFonts w:ascii="Century Gothic" w:hAnsi="Century Gothic"/>
          <w:b/>
          <w:i/>
          <w:sz w:val="18"/>
          <w:szCs w:val="18"/>
        </w:rPr>
        <w:t xml:space="preserve"> </w:t>
      </w:r>
    </w:p>
    <w:p w14:paraId="4C60A28E" w14:textId="4CDFEE5C" w:rsidR="001F5807" w:rsidRPr="00A710B8" w:rsidRDefault="00AF29AA" w:rsidP="001F5807">
      <w:pPr>
        <w:widowControl/>
        <w:spacing w:after="120"/>
        <w:ind w:left="567" w:hanging="567"/>
        <w:jc w:val="both"/>
        <w:rPr>
          <w:rFonts w:ascii="Century Gothic" w:hAnsi="Century Gothic"/>
          <w:sz w:val="18"/>
          <w:szCs w:val="18"/>
        </w:rPr>
      </w:pPr>
      <w:r w:rsidRPr="00A710B8">
        <w:rPr>
          <w:rFonts w:ascii="Century Gothic" w:hAnsi="Century Gothic"/>
          <w:b/>
          <w:sz w:val="18"/>
          <w:szCs w:val="18"/>
        </w:rPr>
        <w:t>2.5.4</w:t>
      </w:r>
      <w:r w:rsidR="007D46BA" w:rsidRPr="00A710B8">
        <w:rPr>
          <w:rFonts w:ascii="Century Gothic" w:hAnsi="Century Gothic"/>
          <w:b/>
          <w:sz w:val="18"/>
          <w:szCs w:val="18"/>
        </w:rPr>
        <w:tab/>
        <w:t xml:space="preserve">NACIONALIDAD MEXICANA: </w:t>
      </w:r>
      <w:r w:rsidR="00FF0F2A" w:rsidRPr="00A710B8">
        <w:rPr>
          <w:rFonts w:ascii="Century Gothic" w:hAnsi="Century Gothic"/>
          <w:sz w:val="18"/>
          <w:szCs w:val="18"/>
        </w:rPr>
        <w:t xml:space="preserve">Presentar escrito en el que el licitante manifieste, </w:t>
      </w:r>
      <w:r w:rsidR="00FF0F2A" w:rsidRPr="00A710B8">
        <w:rPr>
          <w:rFonts w:ascii="Century Gothic" w:hAnsi="Century Gothic"/>
          <w:b/>
          <w:sz w:val="18"/>
          <w:szCs w:val="18"/>
        </w:rPr>
        <w:t>bajo protesta de decir verdad</w:t>
      </w:r>
      <w:r w:rsidR="00FF0F2A" w:rsidRPr="00A710B8">
        <w:rPr>
          <w:rFonts w:ascii="Century Gothic" w:hAnsi="Century Gothic"/>
          <w:sz w:val="18"/>
          <w:szCs w:val="18"/>
        </w:rPr>
        <w:t xml:space="preserve">, ser de nacionalidad mexicana, o bien entregar debidamente requisitado el formato establecido en el </w:t>
      </w:r>
      <w:r w:rsidR="005131B3" w:rsidRPr="00A710B8">
        <w:rPr>
          <w:rFonts w:ascii="Century Gothic" w:hAnsi="Century Gothic"/>
          <w:b/>
          <w:i/>
          <w:sz w:val="18"/>
          <w:szCs w:val="18"/>
        </w:rPr>
        <w:t>ANEXO No. 6</w:t>
      </w:r>
      <w:r w:rsidR="00FF0F2A" w:rsidRPr="00A710B8">
        <w:rPr>
          <w:rFonts w:ascii="Century Gothic" w:hAnsi="Century Gothic"/>
          <w:b/>
          <w:i/>
          <w:sz w:val="18"/>
          <w:szCs w:val="18"/>
        </w:rPr>
        <w:t xml:space="preserve">. </w:t>
      </w:r>
      <w:r w:rsidR="00FF0F2A" w:rsidRPr="00A710B8">
        <w:rPr>
          <w:rFonts w:ascii="Century Gothic" w:hAnsi="Century Gothic"/>
          <w:b/>
          <w:sz w:val="18"/>
          <w:szCs w:val="18"/>
        </w:rPr>
        <w:t>Tratándose de Persona Física deberá indicarse la nacionalidad de quien lo suscribe, señalando su nombre completo, para el caso de Persona Moral, el representante deberá señalar la nacionalidad de su representada (la empresa).</w:t>
      </w:r>
      <w:r w:rsidR="00FF0F2A" w:rsidRPr="00A710B8">
        <w:rPr>
          <w:rFonts w:ascii="Century Gothic" w:hAnsi="Century Gothic"/>
          <w:b/>
          <w:i/>
          <w:sz w:val="18"/>
          <w:szCs w:val="18"/>
        </w:rPr>
        <w:t xml:space="preserve"> (Requisito Obligatorio)</w:t>
      </w:r>
      <w:r w:rsidR="00FF0F2A" w:rsidRPr="00A710B8">
        <w:rPr>
          <w:rFonts w:ascii="Century Gothic" w:hAnsi="Century Gothic"/>
          <w:sz w:val="18"/>
          <w:szCs w:val="18"/>
        </w:rPr>
        <w:t>.</w:t>
      </w:r>
    </w:p>
    <w:p w14:paraId="3248EE8A" w14:textId="696DB8AC" w:rsidR="007D46BA" w:rsidRPr="00A710B8" w:rsidRDefault="00AF29AA" w:rsidP="00836477">
      <w:pPr>
        <w:widowControl/>
        <w:tabs>
          <w:tab w:val="left" w:pos="1134"/>
        </w:tabs>
        <w:spacing w:after="120"/>
        <w:ind w:left="567" w:hanging="567"/>
        <w:jc w:val="both"/>
        <w:rPr>
          <w:rFonts w:ascii="Century Gothic" w:hAnsi="Century Gothic"/>
          <w:sz w:val="18"/>
          <w:szCs w:val="18"/>
        </w:rPr>
      </w:pPr>
      <w:r w:rsidRPr="00A710B8">
        <w:rPr>
          <w:rFonts w:ascii="Century Gothic" w:hAnsi="Century Gothic"/>
          <w:b/>
          <w:sz w:val="18"/>
          <w:szCs w:val="18"/>
        </w:rPr>
        <w:t>2.5.5</w:t>
      </w:r>
      <w:r w:rsidR="007D46BA" w:rsidRPr="00A710B8">
        <w:rPr>
          <w:rFonts w:ascii="Century Gothic" w:hAnsi="Century Gothic"/>
          <w:b/>
          <w:sz w:val="18"/>
          <w:szCs w:val="18"/>
        </w:rPr>
        <w:tab/>
      </w:r>
      <w:r w:rsidR="00ED11C4" w:rsidRPr="00A710B8">
        <w:rPr>
          <w:rFonts w:ascii="Century Gothic" w:hAnsi="Century Gothic"/>
          <w:b/>
          <w:snapToGrid/>
          <w:sz w:val="18"/>
          <w:szCs w:val="18"/>
        </w:rPr>
        <w:t xml:space="preserve">ESTRATIFICACIÓN DE MIPYMES: </w:t>
      </w:r>
      <w:r w:rsidR="00ED11C4" w:rsidRPr="00A710B8">
        <w:rPr>
          <w:rFonts w:ascii="Century Gothic" w:hAnsi="Century Gothic"/>
          <w:snapToGrid/>
          <w:sz w:val="18"/>
          <w:szCs w:val="18"/>
        </w:rPr>
        <w:t xml:space="preserve">Entregar debidamente requisitado el formato de Manifestación </w:t>
      </w:r>
      <w:r w:rsidR="00ED11C4" w:rsidRPr="00A710B8">
        <w:rPr>
          <w:rFonts w:ascii="Century Gothic" w:hAnsi="Century Gothic"/>
          <w:b/>
          <w:snapToGrid/>
          <w:sz w:val="18"/>
          <w:szCs w:val="18"/>
        </w:rPr>
        <w:t>bajo protesta de decir verdad</w:t>
      </w:r>
      <w:r w:rsidR="00ED11C4" w:rsidRPr="00A710B8">
        <w:rPr>
          <w:rFonts w:ascii="Century Gothic" w:hAnsi="Century Gothic"/>
          <w:snapToGrid/>
          <w:sz w:val="18"/>
          <w:szCs w:val="18"/>
        </w:rPr>
        <w:t xml:space="preserve">, señalando la Estratificación de micro, pequeñas y medianas empresas nacionales (MIPYMES) que le corresponda, a que se refiere al </w:t>
      </w:r>
      <w:r w:rsidR="00ED11C4" w:rsidRPr="00A710B8">
        <w:rPr>
          <w:rFonts w:ascii="Century Gothic" w:hAnsi="Century Gothic"/>
          <w:b/>
          <w:snapToGrid/>
          <w:sz w:val="18"/>
          <w:szCs w:val="18"/>
        </w:rPr>
        <w:t xml:space="preserve">ANEXO No. </w:t>
      </w:r>
      <w:r w:rsidR="005131B3" w:rsidRPr="00A710B8">
        <w:rPr>
          <w:rFonts w:ascii="Century Gothic" w:hAnsi="Century Gothic"/>
          <w:b/>
          <w:snapToGrid/>
          <w:sz w:val="18"/>
          <w:szCs w:val="18"/>
        </w:rPr>
        <w:t>7</w:t>
      </w:r>
      <w:r w:rsidR="00ED11C4" w:rsidRPr="00A710B8">
        <w:rPr>
          <w:rFonts w:ascii="Century Gothic" w:hAnsi="Century Gothic"/>
          <w:b/>
          <w:snapToGrid/>
          <w:sz w:val="18"/>
          <w:szCs w:val="18"/>
        </w:rPr>
        <w:t xml:space="preserve">. </w:t>
      </w:r>
      <w:r w:rsidR="00FF0F2A" w:rsidRPr="00A710B8">
        <w:rPr>
          <w:rFonts w:ascii="Century Gothic" w:hAnsi="Century Gothic"/>
          <w:b/>
          <w:sz w:val="18"/>
          <w:szCs w:val="18"/>
          <w:u w:val="single"/>
        </w:rPr>
        <w:t>En caso de no encontrarse en esta Estratificación o ser Persona Física, el licitante deberá presentar escrito libre donde así lo manifieste</w:t>
      </w:r>
      <w:r w:rsidR="00ED11C4" w:rsidRPr="00A710B8">
        <w:rPr>
          <w:rFonts w:ascii="Century Gothic" w:hAnsi="Century Gothic"/>
          <w:sz w:val="18"/>
          <w:szCs w:val="18"/>
        </w:rPr>
        <w:t xml:space="preserve">. </w:t>
      </w:r>
      <w:r w:rsidR="00ED11C4" w:rsidRPr="00A710B8">
        <w:rPr>
          <w:rFonts w:ascii="Century Gothic" w:hAnsi="Century Gothic"/>
          <w:b/>
          <w:i/>
          <w:sz w:val="18"/>
          <w:szCs w:val="18"/>
        </w:rPr>
        <w:t>(Requisito Obligatorio)</w:t>
      </w:r>
      <w:r w:rsidR="007369A5" w:rsidRPr="00A710B8">
        <w:rPr>
          <w:rFonts w:ascii="Century Gothic" w:hAnsi="Century Gothic"/>
          <w:sz w:val="18"/>
          <w:szCs w:val="18"/>
        </w:rPr>
        <w:t>.</w:t>
      </w:r>
    </w:p>
    <w:p w14:paraId="32F3EC84" w14:textId="77777777" w:rsidR="007D46BA" w:rsidRPr="00A710B8" w:rsidRDefault="007D46BA" w:rsidP="00836477">
      <w:pPr>
        <w:widowControl/>
        <w:spacing w:after="120"/>
        <w:ind w:left="284"/>
        <w:jc w:val="both"/>
        <w:rPr>
          <w:rFonts w:ascii="Century Gothic" w:hAnsi="Century Gothic"/>
          <w:b/>
          <w:sz w:val="18"/>
          <w:szCs w:val="18"/>
        </w:rPr>
      </w:pPr>
      <w:r w:rsidRPr="00A710B8">
        <w:rPr>
          <w:rFonts w:ascii="Century Gothic" w:hAnsi="Century Gothic"/>
          <w:b/>
          <w:sz w:val="18"/>
          <w:szCs w:val="18"/>
        </w:rPr>
        <w:t>-DOCUMENTACIÓN TÉCNICA Y ADMINISTRATIVA.</w:t>
      </w:r>
    </w:p>
    <w:p w14:paraId="52C54943" w14:textId="4C5DCC31" w:rsidR="007D46BA" w:rsidRPr="00A710B8" w:rsidRDefault="00AF29AA" w:rsidP="00836477">
      <w:pPr>
        <w:widowControl/>
        <w:tabs>
          <w:tab w:val="left" w:pos="567"/>
        </w:tabs>
        <w:spacing w:after="120"/>
        <w:ind w:left="567" w:hanging="567"/>
        <w:jc w:val="both"/>
        <w:rPr>
          <w:rFonts w:ascii="Century Gothic" w:hAnsi="Century Gothic"/>
          <w:sz w:val="18"/>
          <w:szCs w:val="18"/>
        </w:rPr>
      </w:pPr>
      <w:r w:rsidRPr="00A710B8">
        <w:rPr>
          <w:rFonts w:ascii="Century Gothic" w:hAnsi="Century Gothic"/>
          <w:b/>
          <w:sz w:val="18"/>
          <w:szCs w:val="18"/>
        </w:rPr>
        <w:t>2.5.</w:t>
      </w:r>
      <w:r w:rsidR="002060C6" w:rsidRPr="00A710B8">
        <w:rPr>
          <w:rFonts w:ascii="Century Gothic" w:hAnsi="Century Gothic"/>
          <w:b/>
          <w:sz w:val="18"/>
          <w:szCs w:val="18"/>
        </w:rPr>
        <w:t>6</w:t>
      </w:r>
      <w:r w:rsidR="007D46BA" w:rsidRPr="00A710B8">
        <w:rPr>
          <w:rFonts w:ascii="Century Gothic" w:hAnsi="Century Gothic"/>
          <w:b/>
          <w:sz w:val="18"/>
          <w:szCs w:val="18"/>
        </w:rPr>
        <w:tab/>
      </w:r>
      <w:r w:rsidR="00736FBD" w:rsidRPr="00A710B8">
        <w:rPr>
          <w:rFonts w:ascii="Century Gothic" w:hAnsi="Century Gothic"/>
          <w:b/>
          <w:sz w:val="18"/>
          <w:szCs w:val="18"/>
        </w:rPr>
        <w:t>PROPUESTA</w:t>
      </w:r>
      <w:r w:rsidR="007D46BA" w:rsidRPr="00A710B8">
        <w:rPr>
          <w:rFonts w:ascii="Century Gothic" w:hAnsi="Century Gothic"/>
          <w:b/>
          <w:sz w:val="18"/>
          <w:szCs w:val="18"/>
        </w:rPr>
        <w:t xml:space="preserve"> TÉCNICO: </w:t>
      </w:r>
      <w:r w:rsidR="00AE518E" w:rsidRPr="00A710B8">
        <w:rPr>
          <w:rFonts w:ascii="Century Gothic" w:hAnsi="Century Gothic"/>
          <w:sz w:val="18"/>
          <w:szCs w:val="18"/>
        </w:rPr>
        <w:t xml:space="preserve">Los licitantes deberán integrar una propuesta técnica tomando en consideración todos y cada uno de los requisitos señalados en el </w:t>
      </w:r>
      <w:r w:rsidR="00AE518E" w:rsidRPr="00A710B8">
        <w:rPr>
          <w:rFonts w:ascii="Century Gothic" w:hAnsi="Century Gothic"/>
          <w:b/>
          <w:sz w:val="18"/>
          <w:szCs w:val="18"/>
        </w:rPr>
        <w:t>Anexo No. 1 ANEXO TÉCNICO</w:t>
      </w:r>
      <w:r w:rsidR="00AE518E" w:rsidRPr="00A710B8">
        <w:rPr>
          <w:rFonts w:ascii="Century Gothic" w:hAnsi="Century Gothic"/>
          <w:sz w:val="18"/>
          <w:szCs w:val="18"/>
        </w:rPr>
        <w:t xml:space="preserve"> de la presente Convocatoria, mediante el cual se comprometen a brindar el servicio conforme a las características y especificaciones solicitadas </w:t>
      </w:r>
      <w:r w:rsidR="00AE518E" w:rsidRPr="00A710B8">
        <w:rPr>
          <w:rFonts w:ascii="Century Gothic" w:hAnsi="Century Gothic"/>
          <w:b/>
          <w:sz w:val="18"/>
          <w:szCs w:val="18"/>
        </w:rPr>
        <w:t>(Requisito Obligatorio)</w:t>
      </w:r>
      <w:r w:rsidR="00AE518E" w:rsidRPr="00A710B8">
        <w:rPr>
          <w:rFonts w:ascii="Century Gothic" w:hAnsi="Century Gothic"/>
          <w:sz w:val="18"/>
          <w:szCs w:val="18"/>
        </w:rPr>
        <w:t>.</w:t>
      </w:r>
    </w:p>
    <w:p w14:paraId="37D9F21D" w14:textId="44A78E26" w:rsidR="006D7549" w:rsidRPr="00A710B8" w:rsidRDefault="006D7549" w:rsidP="006D7549">
      <w:pPr>
        <w:widowControl/>
        <w:tabs>
          <w:tab w:val="left" w:pos="567"/>
        </w:tabs>
        <w:spacing w:after="120"/>
        <w:ind w:left="567" w:hanging="567"/>
        <w:jc w:val="both"/>
        <w:rPr>
          <w:rFonts w:ascii="Century Gothic" w:hAnsi="Century Gothic"/>
          <w:b/>
          <w:i/>
          <w:sz w:val="18"/>
          <w:szCs w:val="18"/>
        </w:rPr>
      </w:pPr>
      <w:r w:rsidRPr="00A710B8">
        <w:rPr>
          <w:rFonts w:ascii="Century Gothic" w:hAnsi="Century Gothic"/>
          <w:b/>
          <w:sz w:val="18"/>
          <w:szCs w:val="18"/>
        </w:rPr>
        <w:t>2.5.</w:t>
      </w:r>
      <w:r w:rsidR="00057DCC" w:rsidRPr="00A710B8">
        <w:rPr>
          <w:rFonts w:ascii="Century Gothic" w:hAnsi="Century Gothic"/>
          <w:b/>
          <w:sz w:val="18"/>
          <w:szCs w:val="18"/>
        </w:rPr>
        <w:t>7</w:t>
      </w:r>
      <w:r w:rsidRPr="00A710B8">
        <w:rPr>
          <w:rFonts w:ascii="Century Gothic" w:hAnsi="Century Gothic"/>
          <w:b/>
          <w:sz w:val="18"/>
          <w:szCs w:val="18"/>
        </w:rPr>
        <w:t>.</w:t>
      </w:r>
      <w:r w:rsidRPr="00A710B8">
        <w:rPr>
          <w:rFonts w:ascii="Century Gothic" w:hAnsi="Century Gothic"/>
          <w:b/>
          <w:sz w:val="18"/>
          <w:szCs w:val="18"/>
        </w:rPr>
        <w:tab/>
        <w:t>NORMAS DE CALIDAD</w:t>
      </w:r>
      <w:r w:rsidRPr="00A710B8">
        <w:rPr>
          <w:rFonts w:ascii="Century Gothic" w:hAnsi="Century Gothic"/>
          <w:sz w:val="18"/>
          <w:szCs w:val="18"/>
        </w:rPr>
        <w:t xml:space="preserve">. El licitante deberá presentar por escrito en papel membretado, bajo protesta de decir verdad y firmado, en su caso, por su representante o apoderado legal que los bienes que </w:t>
      </w:r>
      <w:r w:rsidR="00FE54BD" w:rsidRPr="00A710B8">
        <w:rPr>
          <w:rFonts w:ascii="Century Gothic" w:hAnsi="Century Gothic"/>
          <w:sz w:val="18"/>
          <w:szCs w:val="18"/>
        </w:rPr>
        <w:t>oferta</w:t>
      </w:r>
      <w:r w:rsidRPr="00A710B8">
        <w:rPr>
          <w:rFonts w:ascii="Century Gothic" w:hAnsi="Century Gothic"/>
          <w:sz w:val="18"/>
          <w:szCs w:val="18"/>
        </w:rPr>
        <w:t xml:space="preserve"> cumplen con las Normas Oficiales Mexicanas, Normas Mexicanas, a falta de éstas, las respectivas Normas Internacionales, de conformidad con lo dispuesto por los artículos 53 y 55 de la Ley Federal sobre Metrología y Normalización, relacionadas con los bienes materia de la presente Convocatoria. </w:t>
      </w:r>
      <w:r w:rsidRPr="00A710B8">
        <w:rPr>
          <w:rFonts w:ascii="Century Gothic" w:hAnsi="Century Gothic"/>
          <w:b/>
          <w:i/>
          <w:sz w:val="18"/>
          <w:szCs w:val="18"/>
        </w:rPr>
        <w:t>(Requisito Obligatorio)</w:t>
      </w:r>
    </w:p>
    <w:p w14:paraId="61C7BB4A" w14:textId="489913A3" w:rsidR="00BA0BE2" w:rsidRPr="00A710B8" w:rsidRDefault="00AF29AA" w:rsidP="00AA2DCB">
      <w:pPr>
        <w:widowControl/>
        <w:tabs>
          <w:tab w:val="left" w:pos="567"/>
        </w:tabs>
        <w:spacing w:after="120"/>
        <w:ind w:left="567" w:hanging="567"/>
        <w:jc w:val="both"/>
        <w:rPr>
          <w:rFonts w:ascii="Century Gothic" w:hAnsi="Century Gothic"/>
          <w:sz w:val="18"/>
          <w:szCs w:val="18"/>
        </w:rPr>
      </w:pPr>
      <w:r w:rsidRPr="00A710B8">
        <w:rPr>
          <w:rFonts w:ascii="Century Gothic" w:hAnsi="Century Gothic"/>
          <w:b/>
          <w:sz w:val="18"/>
          <w:szCs w:val="18"/>
        </w:rPr>
        <w:t>2.5.</w:t>
      </w:r>
      <w:r w:rsidR="00057DCC" w:rsidRPr="00A710B8">
        <w:rPr>
          <w:rFonts w:ascii="Century Gothic" w:hAnsi="Century Gothic"/>
          <w:b/>
          <w:sz w:val="18"/>
          <w:szCs w:val="18"/>
        </w:rPr>
        <w:t>8</w:t>
      </w:r>
      <w:r w:rsidR="00D34D1C" w:rsidRPr="00A710B8">
        <w:rPr>
          <w:rFonts w:ascii="Century Gothic" w:hAnsi="Century Gothic"/>
          <w:b/>
          <w:sz w:val="18"/>
          <w:szCs w:val="18"/>
        </w:rPr>
        <w:tab/>
      </w:r>
      <w:r w:rsidR="004C18C5" w:rsidRPr="00A710B8">
        <w:rPr>
          <w:rFonts w:ascii="Century Gothic" w:hAnsi="Century Gothic"/>
          <w:b/>
          <w:sz w:val="18"/>
          <w:szCs w:val="18"/>
        </w:rPr>
        <w:t xml:space="preserve">MANIFESTACIÓN DE COMPROMISOS </w:t>
      </w:r>
      <w:r w:rsidR="00585A52" w:rsidRPr="00A710B8">
        <w:rPr>
          <w:rFonts w:ascii="Century Gothic" w:hAnsi="Century Gothic"/>
          <w:b/>
          <w:sz w:val="18"/>
          <w:szCs w:val="18"/>
        </w:rPr>
        <w:t>(Requisito Obligatorio</w:t>
      </w:r>
      <w:r w:rsidR="00585A52" w:rsidRPr="00A710B8">
        <w:rPr>
          <w:rFonts w:ascii="Century Gothic" w:hAnsi="Century Gothic"/>
          <w:sz w:val="18"/>
          <w:szCs w:val="18"/>
        </w:rPr>
        <w:t>)</w:t>
      </w:r>
      <w:r w:rsidR="00D34D1C" w:rsidRPr="00A710B8">
        <w:rPr>
          <w:rFonts w:ascii="Century Gothic" w:hAnsi="Century Gothic"/>
          <w:sz w:val="18"/>
          <w:szCs w:val="18"/>
        </w:rPr>
        <w:t xml:space="preserve">: Los licitantes deberán adjuntar debidamente transcrito y requisitado el </w:t>
      </w:r>
      <w:r w:rsidR="00D34D1C" w:rsidRPr="00A710B8">
        <w:rPr>
          <w:rFonts w:ascii="Century Gothic" w:hAnsi="Century Gothic"/>
          <w:b/>
          <w:sz w:val="18"/>
          <w:szCs w:val="18"/>
        </w:rPr>
        <w:t xml:space="preserve">ANEXO No. </w:t>
      </w:r>
      <w:r w:rsidR="005131B3" w:rsidRPr="00A710B8">
        <w:rPr>
          <w:rFonts w:ascii="Century Gothic" w:hAnsi="Century Gothic"/>
          <w:b/>
          <w:sz w:val="18"/>
          <w:szCs w:val="18"/>
        </w:rPr>
        <w:t>1</w:t>
      </w:r>
      <w:r w:rsidR="00D34D1C" w:rsidRPr="00A710B8">
        <w:rPr>
          <w:rFonts w:ascii="Century Gothic" w:hAnsi="Century Gothic"/>
          <w:b/>
          <w:sz w:val="18"/>
          <w:szCs w:val="18"/>
        </w:rPr>
        <w:t>A</w:t>
      </w:r>
      <w:r w:rsidR="00D34D1C" w:rsidRPr="00A710B8">
        <w:rPr>
          <w:rFonts w:ascii="Century Gothic" w:hAnsi="Century Gothic"/>
          <w:sz w:val="18"/>
          <w:szCs w:val="18"/>
        </w:rPr>
        <w:t xml:space="preserve">, correspondiente a una manifestación, </w:t>
      </w:r>
      <w:r w:rsidR="00D34D1C" w:rsidRPr="00A710B8">
        <w:rPr>
          <w:rFonts w:ascii="Century Gothic" w:hAnsi="Century Gothic"/>
          <w:b/>
          <w:sz w:val="18"/>
          <w:szCs w:val="18"/>
        </w:rPr>
        <w:t>bajo protesta de decir verdad</w:t>
      </w:r>
      <w:r w:rsidR="00D34D1C" w:rsidRPr="00A710B8">
        <w:rPr>
          <w:rFonts w:ascii="Century Gothic" w:hAnsi="Century Gothic"/>
          <w:sz w:val="18"/>
          <w:szCs w:val="18"/>
        </w:rPr>
        <w:t>, señalando que</w:t>
      </w:r>
      <w:r w:rsidR="008D4045" w:rsidRPr="00A710B8">
        <w:rPr>
          <w:rFonts w:ascii="Century Gothic" w:hAnsi="Century Gothic"/>
          <w:sz w:val="18"/>
          <w:szCs w:val="18"/>
        </w:rPr>
        <w:t>,</w:t>
      </w:r>
      <w:r w:rsidR="00D34D1C" w:rsidRPr="00A710B8">
        <w:rPr>
          <w:rFonts w:ascii="Century Gothic" w:hAnsi="Century Gothic"/>
          <w:sz w:val="18"/>
          <w:szCs w:val="18"/>
        </w:rPr>
        <w:t xml:space="preserve"> en caso de resultar ganador en el presente procedimiento, </w:t>
      </w:r>
      <w:r w:rsidR="00BA0BE2" w:rsidRPr="00A710B8">
        <w:rPr>
          <w:rFonts w:ascii="Century Gothic" w:hAnsi="Century Gothic"/>
          <w:sz w:val="18"/>
          <w:szCs w:val="18"/>
        </w:rPr>
        <w:t xml:space="preserve">asumirá los compromisos relativos a: </w:t>
      </w:r>
    </w:p>
    <w:p w14:paraId="19F8AB32" w14:textId="77777777" w:rsidR="004C18C5" w:rsidRPr="00A710B8" w:rsidRDefault="004C18C5" w:rsidP="006A0741">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Aceptar íntegramente los requisitos establecidos en esta convocatoria, así como los términos fijados y los plazos establecidos para la entrega de los bienes.</w:t>
      </w:r>
    </w:p>
    <w:p w14:paraId="73CC6F35" w14:textId="77777777" w:rsidR="004C18C5" w:rsidRPr="00A710B8" w:rsidRDefault="004C18C5" w:rsidP="006A0741">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 xml:space="preserve">Domicilio de instalaciones y oficinas establecidas: </w:t>
      </w:r>
    </w:p>
    <w:p w14:paraId="04D3407D" w14:textId="77777777" w:rsidR="004C18C5" w:rsidRPr="00A710B8" w:rsidRDefault="004C18C5" w:rsidP="006A0741">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En el caso de resultar adjudicado no transferirán los derechos y obligaciones que se deriven del contrato a favor de otra persona, salvo en su caso los de cobro, de conformidad con lo señalado en el Artículo 46 último párrafo de la LAASSP.</w:t>
      </w:r>
    </w:p>
    <w:p w14:paraId="375DB52E" w14:textId="77777777" w:rsidR="004C18C5" w:rsidRPr="00A710B8" w:rsidRDefault="004C18C5" w:rsidP="006A0741">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Responder ante Canal 22, por cualquier anomalía, falla o discrepancia que se presenten los bienes entregados.</w:t>
      </w:r>
    </w:p>
    <w:p w14:paraId="2CCE6394" w14:textId="713BF643" w:rsidR="004C18C5" w:rsidRPr="00A710B8" w:rsidRDefault="004C18C5" w:rsidP="004C18C5">
      <w:pPr>
        <w:spacing w:after="120"/>
        <w:ind w:left="567" w:hanging="567"/>
        <w:jc w:val="both"/>
        <w:rPr>
          <w:rFonts w:ascii="Century Gothic" w:hAnsi="Century Gothic"/>
          <w:b/>
          <w:i/>
          <w:sz w:val="18"/>
          <w:szCs w:val="18"/>
        </w:rPr>
      </w:pPr>
      <w:r w:rsidRPr="00A710B8">
        <w:rPr>
          <w:rFonts w:ascii="Century Gothic" w:hAnsi="Century Gothic"/>
          <w:b/>
          <w:sz w:val="18"/>
          <w:szCs w:val="18"/>
        </w:rPr>
        <w:t>2.5.</w:t>
      </w:r>
      <w:r w:rsidR="00057DCC" w:rsidRPr="00A710B8">
        <w:rPr>
          <w:rFonts w:ascii="Century Gothic" w:hAnsi="Century Gothic"/>
          <w:b/>
          <w:sz w:val="18"/>
          <w:szCs w:val="18"/>
        </w:rPr>
        <w:t>9</w:t>
      </w:r>
      <w:r w:rsidRPr="00A710B8">
        <w:rPr>
          <w:rFonts w:ascii="Century Gothic" w:hAnsi="Century Gothic"/>
          <w:b/>
          <w:sz w:val="18"/>
          <w:szCs w:val="18"/>
        </w:rPr>
        <w:tab/>
      </w:r>
      <w:r w:rsidRPr="00A710B8">
        <w:rPr>
          <w:rFonts w:ascii="Century Gothic" w:hAnsi="Century Gothic"/>
          <w:b/>
          <w:sz w:val="18"/>
          <w:szCs w:val="18"/>
          <w:lang w:val="es-MX"/>
        </w:rPr>
        <w:t xml:space="preserve">CARTA GARANTÍA: </w:t>
      </w:r>
      <w:r w:rsidRPr="00A710B8">
        <w:rPr>
          <w:rFonts w:ascii="Century Gothic" w:hAnsi="Century Gothic"/>
          <w:sz w:val="18"/>
          <w:szCs w:val="18"/>
        </w:rPr>
        <w:t>Los licitantes deberán</w:t>
      </w:r>
      <w:r w:rsidRPr="00A710B8">
        <w:rPr>
          <w:rFonts w:ascii="Century Gothic" w:hAnsi="Century Gothic"/>
          <w:b/>
          <w:sz w:val="18"/>
          <w:szCs w:val="18"/>
        </w:rPr>
        <w:t xml:space="preserve"> </w:t>
      </w:r>
      <w:r w:rsidRPr="00A710B8">
        <w:rPr>
          <w:rFonts w:ascii="Century Gothic" w:hAnsi="Century Gothic"/>
          <w:sz w:val="18"/>
          <w:szCs w:val="18"/>
        </w:rPr>
        <w:t xml:space="preserve">adjuntar </w:t>
      </w:r>
      <w:r w:rsidRPr="00A710B8">
        <w:rPr>
          <w:rFonts w:ascii="Century Gothic" w:hAnsi="Century Gothic"/>
          <w:sz w:val="18"/>
          <w:szCs w:val="18"/>
          <w:lang w:val="es-MX"/>
        </w:rPr>
        <w:t xml:space="preserve">carta garantía en papel membretado, donde el licitante manifieste </w:t>
      </w:r>
      <w:r w:rsidRPr="00A710B8">
        <w:rPr>
          <w:rFonts w:ascii="Century Gothic" w:hAnsi="Century Gothic"/>
          <w:sz w:val="18"/>
          <w:szCs w:val="18"/>
        </w:rPr>
        <w:t xml:space="preserve">bajo protesta de decir verdad </w:t>
      </w:r>
      <w:r w:rsidRPr="00A710B8">
        <w:rPr>
          <w:rFonts w:ascii="Century Gothic" w:hAnsi="Century Gothic"/>
          <w:sz w:val="18"/>
          <w:szCs w:val="18"/>
          <w:lang w:val="es-MX"/>
        </w:rPr>
        <w:t xml:space="preserve">que </w:t>
      </w:r>
      <w:bookmarkStart w:id="4" w:name="_Hlk497217669"/>
      <w:r w:rsidRPr="00A710B8">
        <w:rPr>
          <w:rFonts w:ascii="Century Gothic" w:hAnsi="Century Gothic"/>
          <w:sz w:val="18"/>
          <w:szCs w:val="18"/>
          <w:lang w:val="es-MX"/>
        </w:rPr>
        <w:t xml:space="preserve">garantiza los bienes por un periodo mínimo de un año, contra </w:t>
      </w:r>
      <w:r w:rsidRPr="00A710B8">
        <w:rPr>
          <w:rFonts w:ascii="Century Gothic" w:hAnsi="Century Gothic"/>
          <w:sz w:val="18"/>
          <w:szCs w:val="18"/>
        </w:rPr>
        <w:t>fallas de calidad, funcionamiento, defectos de fabricación, vicios ocultos o cualquier otro daño que resulten por la totalidad de los bienes adquiridos,</w:t>
      </w:r>
      <w:r w:rsidRPr="00A710B8">
        <w:rPr>
          <w:rFonts w:ascii="Century Gothic" w:hAnsi="Century Gothic"/>
          <w:sz w:val="18"/>
          <w:szCs w:val="18"/>
          <w:lang w:val="es-MX"/>
        </w:rPr>
        <w:t xml:space="preserve"> computado a partir de que sean recibidos a entera satisfacción de Canal 22,</w:t>
      </w:r>
      <w:bookmarkEnd w:id="4"/>
      <w:r w:rsidR="00843274" w:rsidRPr="00A710B8">
        <w:rPr>
          <w:rFonts w:ascii="Century Gothic" w:hAnsi="Century Gothic"/>
          <w:sz w:val="18"/>
          <w:szCs w:val="18"/>
          <w:lang w:val="es-MX"/>
        </w:rPr>
        <w:t xml:space="preserve"> </w:t>
      </w:r>
      <w:r w:rsidRPr="00A710B8">
        <w:rPr>
          <w:rFonts w:ascii="Century Gothic" w:hAnsi="Century Gothic"/>
          <w:b/>
          <w:sz w:val="18"/>
          <w:szCs w:val="18"/>
        </w:rPr>
        <w:t>ANEXO No. 1B</w:t>
      </w:r>
      <w:r w:rsidRPr="00A710B8">
        <w:rPr>
          <w:rFonts w:ascii="Century Gothic" w:hAnsi="Century Gothic"/>
          <w:sz w:val="18"/>
          <w:szCs w:val="18"/>
          <w:lang w:val="es-MX"/>
        </w:rPr>
        <w:t xml:space="preserve"> </w:t>
      </w:r>
      <w:bookmarkStart w:id="5" w:name="_Hlk519020208"/>
      <w:r w:rsidRPr="00A710B8">
        <w:rPr>
          <w:rFonts w:ascii="Century Gothic" w:hAnsi="Century Gothic"/>
          <w:b/>
          <w:i/>
          <w:sz w:val="18"/>
          <w:szCs w:val="18"/>
        </w:rPr>
        <w:t>(Requisito Obligatorio)</w:t>
      </w:r>
      <w:bookmarkEnd w:id="5"/>
    </w:p>
    <w:p w14:paraId="0D836F92" w14:textId="0378597A" w:rsidR="004C18C5" w:rsidRPr="00A710B8" w:rsidRDefault="004C18C5" w:rsidP="004C18C5">
      <w:pPr>
        <w:spacing w:after="120"/>
        <w:ind w:left="567" w:hanging="567"/>
        <w:jc w:val="both"/>
        <w:rPr>
          <w:rFonts w:ascii="Century Gothic" w:hAnsi="Century Gothic"/>
          <w:sz w:val="18"/>
          <w:szCs w:val="18"/>
        </w:rPr>
      </w:pPr>
      <w:r w:rsidRPr="00A710B8">
        <w:rPr>
          <w:rFonts w:ascii="Century Gothic" w:hAnsi="Century Gothic"/>
          <w:b/>
          <w:sz w:val="18"/>
          <w:szCs w:val="18"/>
        </w:rPr>
        <w:t>2.5.1</w:t>
      </w:r>
      <w:r w:rsidR="00057DCC" w:rsidRPr="00A710B8">
        <w:rPr>
          <w:rFonts w:ascii="Century Gothic" w:hAnsi="Century Gothic"/>
          <w:b/>
          <w:sz w:val="18"/>
          <w:szCs w:val="18"/>
        </w:rPr>
        <w:t>0</w:t>
      </w:r>
      <w:r w:rsidRPr="00A710B8">
        <w:rPr>
          <w:rFonts w:ascii="Century Gothic" w:hAnsi="Century Gothic"/>
          <w:b/>
          <w:sz w:val="18"/>
          <w:szCs w:val="18"/>
        </w:rPr>
        <w:tab/>
        <w:t xml:space="preserve">SITUACIÓN FISCAL: </w:t>
      </w:r>
      <w:r w:rsidRPr="00A710B8">
        <w:rPr>
          <w:rFonts w:ascii="Century Gothic" w:hAnsi="Century Gothic"/>
          <w:sz w:val="18"/>
          <w:szCs w:val="18"/>
        </w:rPr>
        <w:t xml:space="preserve">Los licitantes deberán presentar escrito donde se establezca el compromiso de revisar en tiempo su situación fiscal, a efecto de que, de resultar ganador, esté en posibilidad de entregar a </w:t>
      </w:r>
      <w:r w:rsidRPr="00A710B8">
        <w:rPr>
          <w:rFonts w:ascii="Century Gothic" w:hAnsi="Century Gothic"/>
          <w:b/>
          <w:sz w:val="18"/>
          <w:szCs w:val="18"/>
        </w:rPr>
        <w:t>Canal 22</w:t>
      </w:r>
      <w:r w:rsidRPr="00A710B8">
        <w:rPr>
          <w:rFonts w:ascii="Century Gothic" w:hAnsi="Century Gothic"/>
          <w:sz w:val="18"/>
          <w:szCs w:val="18"/>
        </w:rPr>
        <w:t xml:space="preserve"> el documento vigente </w:t>
      </w:r>
      <w:r w:rsidR="00817BD2" w:rsidRPr="00A710B8">
        <w:rPr>
          <w:rFonts w:ascii="Century Gothic" w:hAnsi="Century Gothic"/>
          <w:sz w:val="18"/>
          <w:szCs w:val="18"/>
        </w:rPr>
        <w:t>expedido</w:t>
      </w:r>
      <w:r w:rsidRPr="00A710B8">
        <w:rPr>
          <w:rFonts w:ascii="Century Gothic" w:hAnsi="Century Gothic"/>
          <w:sz w:val="18"/>
          <w:szCs w:val="18"/>
        </w:rPr>
        <w:t xml:space="preserve"> por el SAT, en el que se emita la opinión del cumplimiento de obligaciones fiscales, de conformidad a lo establecido por el artículo 32-D, del Código Fiscal de la Federación, en términos de lo establecido en el </w:t>
      </w:r>
      <w:r w:rsidRPr="00A710B8">
        <w:rPr>
          <w:rFonts w:ascii="Century Gothic" w:hAnsi="Century Gothic"/>
          <w:b/>
          <w:sz w:val="18"/>
          <w:szCs w:val="18"/>
        </w:rPr>
        <w:t>punto 2.10</w:t>
      </w:r>
      <w:r w:rsidRPr="00A710B8">
        <w:rPr>
          <w:rFonts w:ascii="Century Gothic" w:hAnsi="Century Gothic"/>
          <w:sz w:val="18"/>
          <w:szCs w:val="18"/>
        </w:rPr>
        <w:t xml:space="preserve"> de la Convocatoria. Asimismo, deberá establecer que ha autorizado a Canal 22 para que pueda realizar la consulta de manera directa y que ha</w:t>
      </w:r>
      <w:r w:rsidRPr="00A710B8">
        <w:rPr>
          <w:rFonts w:ascii="Century Gothic" w:hAnsi="Century Gothic"/>
          <w:b/>
          <w:sz w:val="18"/>
          <w:szCs w:val="18"/>
        </w:rPr>
        <w:t xml:space="preserve"> </w:t>
      </w:r>
      <w:r w:rsidRPr="00A710B8">
        <w:rPr>
          <w:rFonts w:ascii="Century Gothic" w:hAnsi="Century Gothic"/>
          <w:sz w:val="18"/>
          <w:szCs w:val="18"/>
        </w:rPr>
        <w:t>realizado el procedimiento para hacer público el resultado de la opinión del cumplimiento de obligaciones fiscales, conforme a lo señalado en la regla 2.1.27 de la Resolución Miscelánea Fiscal para el ejercicio 201</w:t>
      </w:r>
      <w:r w:rsidR="004D708C" w:rsidRPr="00A710B8">
        <w:rPr>
          <w:rFonts w:ascii="Century Gothic" w:hAnsi="Century Gothic"/>
          <w:sz w:val="18"/>
          <w:szCs w:val="18"/>
        </w:rPr>
        <w:t>8</w:t>
      </w:r>
      <w:r w:rsidRPr="00A710B8">
        <w:rPr>
          <w:rFonts w:ascii="Century Gothic" w:hAnsi="Century Gothic"/>
          <w:sz w:val="18"/>
          <w:szCs w:val="18"/>
        </w:rPr>
        <w:t xml:space="preserve">. </w:t>
      </w:r>
      <w:r w:rsidRPr="00A710B8">
        <w:rPr>
          <w:rFonts w:ascii="Century Gothic" w:hAnsi="Century Gothic"/>
          <w:b/>
          <w:i/>
          <w:sz w:val="18"/>
          <w:szCs w:val="18"/>
        </w:rPr>
        <w:t xml:space="preserve">(La falta de entrega de este documento, no es motivo de </w:t>
      </w:r>
      <w:r w:rsidR="00485CD4" w:rsidRPr="00A710B8">
        <w:rPr>
          <w:rFonts w:ascii="Century Gothic" w:hAnsi="Century Gothic"/>
          <w:b/>
          <w:i/>
          <w:sz w:val="18"/>
          <w:szCs w:val="18"/>
        </w:rPr>
        <w:t>desechamiento</w:t>
      </w:r>
      <w:r w:rsidRPr="00A710B8">
        <w:rPr>
          <w:rFonts w:ascii="Century Gothic" w:hAnsi="Century Gothic"/>
          <w:b/>
          <w:i/>
          <w:sz w:val="18"/>
          <w:szCs w:val="18"/>
        </w:rPr>
        <w:t>).</w:t>
      </w:r>
    </w:p>
    <w:p w14:paraId="065BE486" w14:textId="3F48ADE3" w:rsidR="004C18C5" w:rsidRPr="00A710B8" w:rsidRDefault="00057DCC" w:rsidP="004C18C5">
      <w:pPr>
        <w:widowControl/>
        <w:tabs>
          <w:tab w:val="left" w:pos="567"/>
          <w:tab w:val="left" w:pos="993"/>
        </w:tabs>
        <w:spacing w:after="120"/>
        <w:ind w:left="567" w:hanging="567"/>
        <w:jc w:val="both"/>
        <w:rPr>
          <w:rFonts w:ascii="Century Gothic" w:hAnsi="Century Gothic"/>
          <w:b/>
          <w:sz w:val="18"/>
          <w:szCs w:val="18"/>
        </w:rPr>
      </w:pPr>
      <w:r w:rsidRPr="00A710B8">
        <w:rPr>
          <w:rFonts w:ascii="Century Gothic" w:hAnsi="Century Gothic"/>
          <w:b/>
          <w:sz w:val="18"/>
          <w:szCs w:val="18"/>
        </w:rPr>
        <w:t>2.5.11</w:t>
      </w:r>
      <w:r w:rsidR="004C18C5" w:rsidRPr="00A710B8">
        <w:rPr>
          <w:rFonts w:ascii="Century Gothic" w:hAnsi="Century Gothic"/>
          <w:b/>
          <w:sz w:val="18"/>
          <w:szCs w:val="18"/>
        </w:rPr>
        <w:tab/>
        <w:t xml:space="preserve">OBLIGACIONES FISCALES EN MATERIA DE SEGURIDAD SOCIAL: </w:t>
      </w:r>
      <w:r w:rsidR="004C18C5" w:rsidRPr="00A710B8">
        <w:rPr>
          <w:rFonts w:ascii="Century Gothic" w:hAnsi="Century Gothic"/>
          <w:sz w:val="18"/>
          <w:szCs w:val="18"/>
        </w:rPr>
        <w:t xml:space="preserve">Los licitantes deberán presentar escrito donde se establezcan el compromiso de revisar en tiempo su situación fiscal, a efecto de que, de resultar ganador, esté en posibilidad de entregar a </w:t>
      </w:r>
      <w:r w:rsidR="004C18C5" w:rsidRPr="00A710B8">
        <w:rPr>
          <w:rFonts w:ascii="Century Gothic" w:hAnsi="Century Gothic"/>
          <w:b/>
          <w:sz w:val="18"/>
          <w:szCs w:val="18"/>
        </w:rPr>
        <w:t>CANAL 22</w:t>
      </w:r>
      <w:r w:rsidR="004C18C5" w:rsidRPr="00A710B8">
        <w:rPr>
          <w:rFonts w:ascii="Century Gothic" w:hAnsi="Century Gothic"/>
          <w:sz w:val="18"/>
          <w:szCs w:val="18"/>
        </w:rPr>
        <w:t xml:space="preserve"> el documento vigente </w:t>
      </w:r>
      <w:r w:rsidR="00817BD2" w:rsidRPr="00A710B8">
        <w:rPr>
          <w:rFonts w:ascii="Century Gothic" w:hAnsi="Century Gothic"/>
          <w:sz w:val="18"/>
          <w:szCs w:val="18"/>
        </w:rPr>
        <w:t>expedido</w:t>
      </w:r>
      <w:r w:rsidR="004C18C5" w:rsidRPr="00A710B8">
        <w:rPr>
          <w:rFonts w:ascii="Century Gothic" w:hAnsi="Century Gothic"/>
          <w:sz w:val="18"/>
          <w:szCs w:val="18"/>
        </w:rPr>
        <w:t xml:space="preserve"> por el Instituto Mexicano del Seguro Social (IMSS), en el que se emita la opinión del cumplimiento de obligaciones en materia de seguridad social, de conformidad a lo establecido por el artículo 32-D, del Código Fiscal de la Federación, en términos de lo establecido en el </w:t>
      </w:r>
      <w:r w:rsidR="004C18C5" w:rsidRPr="00A710B8">
        <w:rPr>
          <w:rFonts w:ascii="Century Gothic" w:hAnsi="Century Gothic"/>
          <w:b/>
          <w:sz w:val="18"/>
          <w:szCs w:val="18"/>
        </w:rPr>
        <w:t>punto 2.10</w:t>
      </w:r>
      <w:r w:rsidR="004C18C5" w:rsidRPr="00A710B8">
        <w:rPr>
          <w:rFonts w:ascii="Century Gothic" w:hAnsi="Century Gothic"/>
          <w:sz w:val="18"/>
          <w:szCs w:val="18"/>
        </w:rPr>
        <w:t xml:space="preserve"> de la Convocatoria </w:t>
      </w:r>
      <w:r w:rsidR="004C18C5" w:rsidRPr="00A710B8">
        <w:rPr>
          <w:rFonts w:ascii="Century Gothic" w:hAnsi="Century Gothic"/>
          <w:b/>
          <w:sz w:val="18"/>
          <w:szCs w:val="18"/>
        </w:rPr>
        <w:t xml:space="preserve">(La falta de entrega de este documento, no es motivo de </w:t>
      </w:r>
      <w:r w:rsidR="00485CD4" w:rsidRPr="00A710B8">
        <w:rPr>
          <w:rFonts w:ascii="Century Gothic" w:hAnsi="Century Gothic"/>
          <w:b/>
          <w:sz w:val="18"/>
          <w:szCs w:val="18"/>
        </w:rPr>
        <w:t>desechamiento</w:t>
      </w:r>
      <w:r w:rsidR="004C18C5" w:rsidRPr="00A710B8">
        <w:rPr>
          <w:rFonts w:ascii="Century Gothic" w:hAnsi="Century Gothic"/>
          <w:b/>
          <w:sz w:val="18"/>
          <w:szCs w:val="18"/>
        </w:rPr>
        <w:t>).</w:t>
      </w:r>
    </w:p>
    <w:p w14:paraId="0E5A89CD" w14:textId="58975721" w:rsidR="004C18C5" w:rsidRPr="00A710B8" w:rsidRDefault="00057DCC" w:rsidP="004C18C5">
      <w:pPr>
        <w:widowControl/>
        <w:tabs>
          <w:tab w:val="left" w:pos="567"/>
          <w:tab w:val="left" w:pos="993"/>
        </w:tabs>
        <w:spacing w:after="120"/>
        <w:ind w:left="567" w:hanging="567"/>
        <w:jc w:val="both"/>
        <w:rPr>
          <w:rFonts w:ascii="Century Gothic" w:hAnsi="Century Gothic"/>
          <w:i/>
          <w:snapToGrid/>
          <w:sz w:val="18"/>
          <w:szCs w:val="18"/>
        </w:rPr>
      </w:pPr>
      <w:r w:rsidRPr="00A710B8">
        <w:rPr>
          <w:rFonts w:ascii="Century Gothic" w:hAnsi="Century Gothic"/>
          <w:b/>
          <w:sz w:val="18"/>
          <w:szCs w:val="18"/>
        </w:rPr>
        <w:t>2.5.12</w:t>
      </w:r>
      <w:r w:rsidR="004C18C5" w:rsidRPr="00A710B8">
        <w:rPr>
          <w:rFonts w:ascii="Century Gothic" w:hAnsi="Century Gothic"/>
          <w:b/>
          <w:sz w:val="18"/>
          <w:szCs w:val="18"/>
        </w:rPr>
        <w:t xml:space="preserve"> OBLIGACIONES FISCALES EN MATERIA DE APORTACIONES AL INFONAVIT: </w:t>
      </w:r>
      <w:r w:rsidR="004C18C5" w:rsidRPr="00A710B8">
        <w:rPr>
          <w:rFonts w:ascii="Century Gothic" w:hAnsi="Century Gothic"/>
          <w:sz w:val="18"/>
          <w:szCs w:val="18"/>
        </w:rPr>
        <w:t xml:space="preserve">Los licitantes deberán presentar escrito donde se establezcan el compromiso de revisar en tiempo su situación fiscal, a efecto de que, de resultar ganador, esté en posibilidad de entregar a </w:t>
      </w:r>
      <w:r w:rsidR="004C18C5" w:rsidRPr="00A710B8">
        <w:rPr>
          <w:rFonts w:ascii="Century Gothic" w:hAnsi="Century Gothic"/>
          <w:b/>
          <w:sz w:val="18"/>
          <w:szCs w:val="18"/>
        </w:rPr>
        <w:t>CANAL 22</w:t>
      </w:r>
      <w:r w:rsidR="004C18C5" w:rsidRPr="00A710B8">
        <w:rPr>
          <w:rFonts w:ascii="Century Gothic" w:hAnsi="Century Gothic"/>
          <w:sz w:val="18"/>
          <w:szCs w:val="18"/>
        </w:rPr>
        <w:t xml:space="preserve"> el documento vigente </w:t>
      </w:r>
      <w:r w:rsidR="00817BD2" w:rsidRPr="00A710B8">
        <w:rPr>
          <w:rFonts w:ascii="Century Gothic" w:hAnsi="Century Gothic"/>
          <w:sz w:val="18"/>
          <w:szCs w:val="18"/>
        </w:rPr>
        <w:t>expedido</w:t>
      </w:r>
      <w:r w:rsidR="004C18C5" w:rsidRPr="00A710B8">
        <w:rPr>
          <w:rFonts w:ascii="Century Gothic" w:hAnsi="Century Gothic"/>
          <w:sz w:val="18"/>
          <w:szCs w:val="18"/>
        </w:rPr>
        <w:t xml:space="preserve"> por el Instituto del Fondo Nacional de la Vivienda para los Trabajadores (INFONAVIT), en el que se emita la opinión del cumplimiento de obligaciones en materia de aportaciones patronales y entero de descuentos, en términos de lo establecido en el </w:t>
      </w:r>
      <w:r w:rsidR="004C18C5" w:rsidRPr="00A710B8">
        <w:rPr>
          <w:rFonts w:ascii="Century Gothic" w:hAnsi="Century Gothic"/>
          <w:b/>
          <w:sz w:val="18"/>
          <w:szCs w:val="18"/>
        </w:rPr>
        <w:t>punto 2.10</w:t>
      </w:r>
      <w:r w:rsidR="004C18C5" w:rsidRPr="00A710B8">
        <w:rPr>
          <w:rFonts w:ascii="Century Gothic" w:hAnsi="Century Gothic"/>
          <w:sz w:val="18"/>
          <w:szCs w:val="18"/>
        </w:rPr>
        <w:t xml:space="preserve"> de la Convocatoria </w:t>
      </w:r>
      <w:r w:rsidR="004C18C5" w:rsidRPr="00A710B8">
        <w:rPr>
          <w:rFonts w:ascii="Century Gothic" w:hAnsi="Century Gothic"/>
          <w:b/>
          <w:sz w:val="18"/>
          <w:szCs w:val="18"/>
        </w:rPr>
        <w:t xml:space="preserve">(La falta de entrega de este documento, no es motivo de </w:t>
      </w:r>
      <w:r w:rsidR="00485CD4" w:rsidRPr="00A710B8">
        <w:rPr>
          <w:rFonts w:ascii="Century Gothic" w:hAnsi="Century Gothic"/>
          <w:b/>
          <w:sz w:val="18"/>
          <w:szCs w:val="18"/>
        </w:rPr>
        <w:t>desechamiento</w:t>
      </w:r>
      <w:r w:rsidR="004C18C5" w:rsidRPr="00A710B8">
        <w:rPr>
          <w:rFonts w:ascii="Century Gothic" w:hAnsi="Century Gothic"/>
          <w:b/>
          <w:sz w:val="18"/>
          <w:szCs w:val="18"/>
        </w:rPr>
        <w:t>).</w:t>
      </w:r>
    </w:p>
    <w:p w14:paraId="42653BE3" w14:textId="62A90AE9" w:rsidR="004C18C5" w:rsidRPr="00A710B8" w:rsidRDefault="00057DCC" w:rsidP="00433544">
      <w:pPr>
        <w:widowControl/>
        <w:tabs>
          <w:tab w:val="left" w:pos="567"/>
          <w:tab w:val="left" w:pos="993"/>
        </w:tabs>
        <w:ind w:left="567" w:hanging="567"/>
        <w:jc w:val="both"/>
        <w:rPr>
          <w:rFonts w:ascii="Century Gothic" w:hAnsi="Century Gothic"/>
          <w:b/>
          <w:i/>
          <w:sz w:val="18"/>
          <w:szCs w:val="18"/>
        </w:rPr>
      </w:pPr>
      <w:r w:rsidRPr="00A710B8">
        <w:rPr>
          <w:rFonts w:ascii="Century Gothic" w:hAnsi="Century Gothic"/>
          <w:b/>
          <w:sz w:val="18"/>
          <w:szCs w:val="18"/>
        </w:rPr>
        <w:t>2.5.13</w:t>
      </w:r>
      <w:r w:rsidR="004C18C5" w:rsidRPr="00A710B8">
        <w:rPr>
          <w:rFonts w:ascii="Century Gothic" w:hAnsi="Century Gothic"/>
          <w:b/>
          <w:sz w:val="18"/>
          <w:szCs w:val="18"/>
        </w:rPr>
        <w:tab/>
        <w:t>CURRICULUM DEL LICITANTE</w:t>
      </w:r>
      <w:r w:rsidR="004C18C5" w:rsidRPr="00A710B8">
        <w:rPr>
          <w:rFonts w:ascii="Century Gothic" w:hAnsi="Century Gothic"/>
          <w:sz w:val="18"/>
          <w:szCs w:val="18"/>
        </w:rPr>
        <w:t xml:space="preserve">: Los licitantes </w:t>
      </w:r>
      <w:r w:rsidR="00F73E76" w:rsidRPr="00A710B8">
        <w:rPr>
          <w:rFonts w:ascii="Century Gothic" w:hAnsi="Century Gothic"/>
          <w:sz w:val="18"/>
          <w:szCs w:val="18"/>
        </w:rPr>
        <w:t>deberá</w:t>
      </w:r>
      <w:r w:rsidR="004C18C5" w:rsidRPr="00A710B8">
        <w:rPr>
          <w:rFonts w:ascii="Century Gothic" w:hAnsi="Century Gothic"/>
          <w:sz w:val="18"/>
          <w:szCs w:val="18"/>
        </w:rPr>
        <w:t xml:space="preserve"> entregar su Currículum Vitae </w:t>
      </w:r>
      <w:r w:rsidR="00F73E76" w:rsidRPr="00A710B8">
        <w:rPr>
          <w:rFonts w:ascii="Century Gothic" w:hAnsi="Century Gothic"/>
          <w:sz w:val="18"/>
          <w:szCs w:val="18"/>
        </w:rPr>
        <w:t xml:space="preserve">actualizado </w:t>
      </w:r>
      <w:r w:rsidR="004C18C5" w:rsidRPr="00A710B8">
        <w:rPr>
          <w:rFonts w:ascii="Century Gothic" w:hAnsi="Century Gothic"/>
          <w:sz w:val="18"/>
          <w:szCs w:val="18"/>
        </w:rPr>
        <w:t xml:space="preserve">de la empresa, en el cual </w:t>
      </w:r>
      <w:r w:rsidR="00F73E76" w:rsidRPr="00A710B8">
        <w:rPr>
          <w:rFonts w:ascii="Century Gothic" w:hAnsi="Century Gothic"/>
          <w:sz w:val="18"/>
          <w:szCs w:val="18"/>
        </w:rPr>
        <w:t>permita conocer su actividad relacionado con la adquisición equerida</w:t>
      </w:r>
      <w:r w:rsidR="004C18C5" w:rsidRPr="00A710B8">
        <w:rPr>
          <w:rFonts w:ascii="Century Gothic" w:hAnsi="Century Gothic"/>
          <w:sz w:val="18"/>
          <w:szCs w:val="18"/>
        </w:rPr>
        <w:t>,</w:t>
      </w:r>
      <w:r w:rsidR="00F73E76" w:rsidRPr="00A710B8">
        <w:rPr>
          <w:rFonts w:ascii="Century Gothic" w:hAnsi="Century Gothic"/>
          <w:sz w:val="18"/>
          <w:szCs w:val="18"/>
        </w:rPr>
        <w:t xml:space="preserve"> en el que incluya</w:t>
      </w:r>
      <w:r w:rsidR="004C18C5" w:rsidRPr="00A710B8">
        <w:rPr>
          <w:rFonts w:ascii="Century Gothic" w:hAnsi="Century Gothic"/>
          <w:sz w:val="18"/>
          <w:szCs w:val="18"/>
        </w:rPr>
        <w:t xml:space="preserve"> entre otros aspectos, experiencia, clientes principales, organización administrativa, etc.</w:t>
      </w:r>
      <w:r w:rsidR="00054EFD" w:rsidRPr="00A710B8">
        <w:rPr>
          <w:rFonts w:ascii="Century Gothic" w:hAnsi="Century Gothic"/>
        </w:rPr>
        <w:t xml:space="preserve"> </w:t>
      </w:r>
      <w:r w:rsidR="007F713B" w:rsidRPr="00A710B8">
        <w:rPr>
          <w:rFonts w:ascii="Century Gothic" w:hAnsi="Century Gothic"/>
          <w:b/>
          <w:sz w:val="18"/>
          <w:szCs w:val="18"/>
        </w:rPr>
        <w:t>(La falta de entrega de este documento, no es motivo de desechamiento).</w:t>
      </w:r>
    </w:p>
    <w:p w14:paraId="1F7A4E09" w14:textId="77777777" w:rsidR="0011639C" w:rsidRPr="00A710B8" w:rsidRDefault="0011639C" w:rsidP="00433544">
      <w:pPr>
        <w:widowControl/>
        <w:tabs>
          <w:tab w:val="left" w:pos="567"/>
          <w:tab w:val="left" w:pos="993"/>
        </w:tabs>
        <w:ind w:left="567" w:hanging="567"/>
        <w:jc w:val="both"/>
        <w:rPr>
          <w:rFonts w:ascii="Century Gothic" w:hAnsi="Century Gothic"/>
          <w:b/>
          <w:sz w:val="18"/>
          <w:szCs w:val="18"/>
        </w:rPr>
      </w:pPr>
    </w:p>
    <w:p w14:paraId="15FF0098" w14:textId="333DDDF6" w:rsidR="007D46BA" w:rsidRPr="00A710B8" w:rsidRDefault="007D46BA" w:rsidP="00485CD4">
      <w:pPr>
        <w:spacing w:after="120"/>
        <w:rPr>
          <w:rFonts w:ascii="Century Gothic" w:hAnsi="Century Gothic"/>
          <w:b/>
          <w:sz w:val="18"/>
          <w:szCs w:val="18"/>
        </w:rPr>
      </w:pPr>
      <w:r w:rsidRPr="00A710B8">
        <w:rPr>
          <w:rFonts w:ascii="Century Gothic" w:hAnsi="Century Gothic"/>
          <w:b/>
          <w:sz w:val="18"/>
          <w:szCs w:val="18"/>
        </w:rPr>
        <w:t>PROPUESTA ECONÓMICA</w:t>
      </w:r>
    </w:p>
    <w:p w14:paraId="72C67EF6" w14:textId="77777777" w:rsidR="007D46BA" w:rsidRPr="00A710B8" w:rsidRDefault="007D46BA" w:rsidP="00836477">
      <w:pPr>
        <w:spacing w:after="120"/>
        <w:jc w:val="both"/>
        <w:rPr>
          <w:rFonts w:ascii="Century Gothic" w:hAnsi="Century Gothic"/>
          <w:sz w:val="18"/>
          <w:szCs w:val="18"/>
        </w:rPr>
      </w:pPr>
      <w:r w:rsidRPr="00A710B8">
        <w:rPr>
          <w:rFonts w:ascii="Century Gothic" w:hAnsi="Century Gothic"/>
          <w:b/>
          <w:sz w:val="18"/>
          <w:szCs w:val="18"/>
        </w:rPr>
        <w:t>-DOCUMENTACIÓN ECONÓMICA</w:t>
      </w:r>
      <w:r w:rsidRPr="00A710B8">
        <w:rPr>
          <w:rFonts w:ascii="Century Gothic" w:hAnsi="Century Gothic"/>
          <w:sz w:val="18"/>
          <w:szCs w:val="18"/>
        </w:rPr>
        <w:t>.</w:t>
      </w:r>
    </w:p>
    <w:p w14:paraId="0DA320BE" w14:textId="0790E9C7" w:rsidR="004C18C5" w:rsidRPr="00A710B8" w:rsidRDefault="004C18C5" w:rsidP="004C18C5">
      <w:pPr>
        <w:widowControl/>
        <w:spacing w:after="120"/>
        <w:ind w:left="567" w:hanging="567"/>
        <w:jc w:val="both"/>
        <w:rPr>
          <w:rFonts w:ascii="Century Gothic" w:hAnsi="Century Gothic"/>
          <w:sz w:val="18"/>
          <w:szCs w:val="18"/>
        </w:rPr>
      </w:pPr>
      <w:r w:rsidRPr="00A710B8">
        <w:rPr>
          <w:rFonts w:ascii="Century Gothic" w:hAnsi="Century Gothic"/>
          <w:b/>
          <w:sz w:val="18"/>
          <w:szCs w:val="18"/>
        </w:rPr>
        <w:t>2.5.15</w:t>
      </w:r>
      <w:r w:rsidRPr="00A710B8">
        <w:rPr>
          <w:rFonts w:ascii="Century Gothic" w:hAnsi="Century Gothic"/>
          <w:b/>
          <w:sz w:val="18"/>
          <w:szCs w:val="18"/>
        </w:rPr>
        <w:tab/>
        <w:t xml:space="preserve">PROPUESTA ECONÓMICA: </w:t>
      </w:r>
      <w:r w:rsidRPr="00A710B8">
        <w:rPr>
          <w:rFonts w:ascii="Century Gothic" w:hAnsi="Century Gothic"/>
          <w:sz w:val="18"/>
          <w:szCs w:val="18"/>
        </w:rPr>
        <w:t xml:space="preserve">Los licitantes deberán entregar debidamente requisitado su </w:t>
      </w:r>
      <w:r w:rsidRPr="00A710B8">
        <w:rPr>
          <w:rFonts w:ascii="Century Gothic" w:hAnsi="Century Gothic"/>
          <w:b/>
          <w:sz w:val="18"/>
          <w:szCs w:val="18"/>
        </w:rPr>
        <w:t>propuesta económica</w:t>
      </w:r>
      <w:r w:rsidRPr="00A710B8">
        <w:rPr>
          <w:rFonts w:ascii="Century Gothic" w:hAnsi="Century Gothic"/>
          <w:sz w:val="18"/>
          <w:szCs w:val="18"/>
        </w:rPr>
        <w:t xml:space="preserve">, de conformidad a lo establecido en los </w:t>
      </w:r>
      <w:r w:rsidRPr="00A710B8">
        <w:rPr>
          <w:rFonts w:ascii="Century Gothic" w:hAnsi="Century Gothic"/>
          <w:b/>
          <w:sz w:val="18"/>
          <w:szCs w:val="18"/>
        </w:rPr>
        <w:t xml:space="preserve">ANEXOS </w:t>
      </w:r>
      <w:r w:rsidR="00885084" w:rsidRPr="00A710B8">
        <w:rPr>
          <w:rFonts w:ascii="Century Gothic" w:hAnsi="Century Gothic"/>
          <w:b/>
          <w:sz w:val="18"/>
          <w:szCs w:val="18"/>
        </w:rPr>
        <w:t>No</w:t>
      </w:r>
      <w:r w:rsidRPr="00A710B8">
        <w:rPr>
          <w:rFonts w:ascii="Century Gothic" w:hAnsi="Century Gothic"/>
          <w:b/>
          <w:sz w:val="18"/>
          <w:szCs w:val="18"/>
        </w:rPr>
        <w:t xml:space="preserve">. 2, </w:t>
      </w:r>
      <w:r w:rsidRPr="00A710B8">
        <w:rPr>
          <w:rFonts w:ascii="Century Gothic" w:hAnsi="Century Gothic"/>
          <w:sz w:val="18"/>
          <w:szCs w:val="18"/>
        </w:rPr>
        <w:t xml:space="preserve">en donde se detalle la integración del precio unitario, subtotal, así como el porcentaje de descuento que, en su caso, corresponda, desglosando el Impuesto al Valor Agregado, debiendo establecer un </w:t>
      </w:r>
      <w:r w:rsidRPr="00A710B8">
        <w:rPr>
          <w:rFonts w:ascii="Century Gothic" w:hAnsi="Century Gothic"/>
          <w:b/>
          <w:sz w:val="18"/>
          <w:szCs w:val="18"/>
        </w:rPr>
        <w:t>período de validez</w:t>
      </w:r>
      <w:r w:rsidRPr="00A710B8">
        <w:rPr>
          <w:rFonts w:ascii="Century Gothic" w:hAnsi="Century Gothic"/>
          <w:sz w:val="18"/>
          <w:szCs w:val="18"/>
        </w:rPr>
        <w:t xml:space="preserve"> de la oferta </w:t>
      </w:r>
      <w:r w:rsidR="002638FC" w:rsidRPr="00A710B8">
        <w:rPr>
          <w:rFonts w:ascii="Century Gothic" w:hAnsi="Century Gothic"/>
          <w:sz w:val="18"/>
          <w:szCs w:val="18"/>
        </w:rPr>
        <w:t>será</w:t>
      </w:r>
      <w:r w:rsidRPr="00A710B8">
        <w:rPr>
          <w:rFonts w:ascii="Century Gothic" w:hAnsi="Century Gothic"/>
          <w:sz w:val="18"/>
          <w:szCs w:val="18"/>
        </w:rPr>
        <w:t xml:space="preserve"> </w:t>
      </w:r>
      <w:r w:rsidR="002638FC" w:rsidRPr="00A710B8">
        <w:rPr>
          <w:rFonts w:ascii="Century Gothic" w:hAnsi="Century Gothic"/>
          <w:sz w:val="18"/>
          <w:szCs w:val="18"/>
        </w:rPr>
        <w:t>de 3</w:t>
      </w:r>
      <w:r w:rsidR="004D708C" w:rsidRPr="00A710B8">
        <w:rPr>
          <w:rFonts w:ascii="Century Gothic" w:hAnsi="Century Gothic"/>
          <w:sz w:val="18"/>
          <w:szCs w:val="18"/>
        </w:rPr>
        <w:t>0</w:t>
      </w:r>
      <w:r w:rsidRPr="00A710B8">
        <w:rPr>
          <w:rFonts w:ascii="Century Gothic" w:hAnsi="Century Gothic"/>
          <w:sz w:val="18"/>
          <w:szCs w:val="18"/>
        </w:rPr>
        <w:t xml:space="preserve"> días, </w:t>
      </w:r>
      <w:r w:rsidR="002638FC" w:rsidRPr="00A710B8">
        <w:rPr>
          <w:rFonts w:ascii="Century Gothic" w:hAnsi="Century Gothic"/>
          <w:sz w:val="18"/>
          <w:szCs w:val="18"/>
        </w:rPr>
        <w:t xml:space="preserve">naturales </w:t>
      </w:r>
      <w:r w:rsidRPr="00A710B8">
        <w:rPr>
          <w:rFonts w:ascii="Century Gothic" w:hAnsi="Century Gothic"/>
          <w:sz w:val="18"/>
          <w:szCs w:val="18"/>
        </w:rPr>
        <w:t>contados a partir de la apertura de la propuesta, y señalar que los precios propuestos se mantendrán</w:t>
      </w:r>
      <w:r w:rsidRPr="00A710B8">
        <w:rPr>
          <w:rFonts w:ascii="Century Gothic" w:hAnsi="Century Gothic"/>
          <w:b/>
          <w:sz w:val="18"/>
          <w:szCs w:val="18"/>
        </w:rPr>
        <w:t xml:space="preserve"> fijos</w:t>
      </w:r>
      <w:r w:rsidRPr="00A710B8">
        <w:rPr>
          <w:rFonts w:ascii="Century Gothic" w:hAnsi="Century Gothic"/>
          <w:sz w:val="18"/>
          <w:szCs w:val="18"/>
        </w:rPr>
        <w:t xml:space="preserve"> hasta el total cumplimiento del contrato</w:t>
      </w:r>
      <w:r w:rsidRPr="00A710B8">
        <w:rPr>
          <w:rFonts w:ascii="Century Gothic" w:hAnsi="Century Gothic"/>
          <w:sz w:val="16"/>
          <w:szCs w:val="16"/>
        </w:rPr>
        <w:t xml:space="preserve"> </w:t>
      </w:r>
      <w:r w:rsidRPr="00A710B8">
        <w:rPr>
          <w:rFonts w:ascii="Century Gothic" w:hAnsi="Century Gothic"/>
          <w:b/>
          <w:i/>
          <w:sz w:val="18"/>
          <w:szCs w:val="18"/>
        </w:rPr>
        <w:t>(Requisito Obligatorio).</w:t>
      </w:r>
    </w:p>
    <w:p w14:paraId="462BCA67" w14:textId="124E944A" w:rsidR="004C18C5" w:rsidRPr="00A710B8" w:rsidRDefault="004C18C5" w:rsidP="004C18C5">
      <w:pPr>
        <w:widowControl/>
        <w:spacing w:after="120"/>
        <w:ind w:left="567"/>
        <w:jc w:val="both"/>
        <w:rPr>
          <w:rFonts w:ascii="Century Gothic" w:hAnsi="Century Gothic"/>
          <w:b/>
          <w:i/>
          <w:sz w:val="18"/>
          <w:szCs w:val="18"/>
        </w:rPr>
      </w:pPr>
      <w:r w:rsidRPr="00A710B8">
        <w:rPr>
          <w:rFonts w:ascii="Century Gothic" w:hAnsi="Century Gothic"/>
          <w:sz w:val="18"/>
          <w:szCs w:val="18"/>
        </w:rPr>
        <w:t xml:space="preserve">Los Licitantes deberán entregar el formato </w:t>
      </w:r>
      <w:r w:rsidRPr="00A710B8">
        <w:rPr>
          <w:rFonts w:ascii="Century Gothic" w:hAnsi="Century Gothic"/>
          <w:b/>
          <w:sz w:val="18"/>
          <w:szCs w:val="18"/>
        </w:rPr>
        <w:t>ANEXO No. 16,</w:t>
      </w:r>
      <w:r w:rsidRPr="00A710B8">
        <w:rPr>
          <w:rFonts w:ascii="Century Gothic" w:hAnsi="Century Gothic"/>
          <w:sz w:val="18"/>
          <w:szCs w:val="18"/>
        </w:rPr>
        <w:t xml:space="preserve"> en el cual se señala la documentación requerida por </w:t>
      </w:r>
      <w:r w:rsidRPr="00A710B8">
        <w:rPr>
          <w:rFonts w:ascii="Century Gothic" w:hAnsi="Century Gothic"/>
          <w:b/>
          <w:sz w:val="18"/>
          <w:szCs w:val="18"/>
        </w:rPr>
        <w:t>Canal 22</w:t>
      </w:r>
      <w:r w:rsidRPr="00A710B8">
        <w:rPr>
          <w:rFonts w:ascii="Century Gothic" w:hAnsi="Century Gothic"/>
          <w:sz w:val="18"/>
          <w:szCs w:val="18"/>
        </w:rPr>
        <w:t>, el cual servirá como constancia de recepción de la documentación que entregue en el acto de presentación y apertura de proposiciones.</w:t>
      </w:r>
      <w:r w:rsidRPr="00A710B8">
        <w:rPr>
          <w:rFonts w:ascii="Century Gothic" w:hAnsi="Century Gothic"/>
          <w:b/>
          <w:sz w:val="18"/>
          <w:szCs w:val="18"/>
        </w:rPr>
        <w:t xml:space="preserve"> (</w:t>
      </w:r>
      <w:r w:rsidRPr="00A710B8">
        <w:rPr>
          <w:rFonts w:ascii="Century Gothic" w:hAnsi="Century Gothic"/>
          <w:b/>
          <w:i/>
          <w:sz w:val="18"/>
          <w:szCs w:val="18"/>
        </w:rPr>
        <w:t xml:space="preserve">La falta del formato no será motivo de </w:t>
      </w:r>
      <w:r w:rsidR="00485CD4" w:rsidRPr="00A710B8">
        <w:rPr>
          <w:rFonts w:ascii="Century Gothic" w:hAnsi="Century Gothic"/>
          <w:b/>
          <w:i/>
          <w:sz w:val="18"/>
          <w:szCs w:val="18"/>
        </w:rPr>
        <w:t>desechamiento</w:t>
      </w:r>
      <w:r w:rsidRPr="00A710B8">
        <w:rPr>
          <w:rFonts w:ascii="Century Gothic" w:hAnsi="Century Gothic"/>
          <w:b/>
          <w:i/>
          <w:sz w:val="18"/>
          <w:szCs w:val="18"/>
        </w:rPr>
        <w:t xml:space="preserve">). </w:t>
      </w:r>
    </w:p>
    <w:p w14:paraId="19009FCC" w14:textId="77777777" w:rsidR="004C18C5" w:rsidRPr="00A710B8" w:rsidRDefault="004C18C5" w:rsidP="004C18C5">
      <w:pPr>
        <w:widowControl/>
        <w:spacing w:after="120"/>
        <w:ind w:left="567"/>
        <w:jc w:val="both"/>
        <w:rPr>
          <w:rFonts w:ascii="Century Gothic" w:hAnsi="Century Gothic"/>
          <w:sz w:val="18"/>
          <w:szCs w:val="18"/>
        </w:rPr>
      </w:pPr>
      <w:r w:rsidRPr="00A710B8">
        <w:rPr>
          <w:rFonts w:ascii="Century Gothic" w:hAnsi="Century Gothic"/>
          <w:sz w:val="18"/>
          <w:szCs w:val="18"/>
        </w:rPr>
        <w:t>Es importante señalar que ninguna de las condiciones contenidas en la Convocatoria de licitación, así como las proposiciones presentadas por los licitantes podrán ser negociadas.</w:t>
      </w:r>
    </w:p>
    <w:p w14:paraId="47FF086F" w14:textId="77777777" w:rsidR="004C18C5" w:rsidRPr="00A710B8" w:rsidRDefault="004C18C5" w:rsidP="004C18C5">
      <w:pPr>
        <w:widowControl/>
        <w:spacing w:after="120"/>
        <w:ind w:left="567"/>
        <w:jc w:val="both"/>
        <w:rPr>
          <w:rFonts w:ascii="Century Gothic" w:hAnsi="Century Gothic"/>
          <w:b/>
          <w:sz w:val="18"/>
          <w:szCs w:val="18"/>
        </w:rPr>
      </w:pPr>
      <w:r w:rsidRPr="00A710B8">
        <w:rPr>
          <w:rFonts w:ascii="Century Gothic" w:hAnsi="Century Gothic"/>
          <w:b/>
          <w:sz w:val="18"/>
          <w:szCs w:val="18"/>
        </w:rPr>
        <w:t>NOTA IMPORTANTE: Los licitantes que no presenten sus propuestas, a través del sistema CompraNet en la fecha y hora señalada, para el acto de presentación de proposiciones y apertura de proposiciones no podrán participar en la presente Licitación.</w:t>
      </w:r>
    </w:p>
    <w:p w14:paraId="244FC72C" w14:textId="77777777" w:rsidR="00F93B51" w:rsidRPr="00A710B8" w:rsidRDefault="00F93B51" w:rsidP="00836477">
      <w:pPr>
        <w:widowControl/>
        <w:spacing w:after="120"/>
        <w:ind w:left="567"/>
        <w:jc w:val="both"/>
        <w:rPr>
          <w:rFonts w:ascii="Century Gothic" w:hAnsi="Century Gothic"/>
          <w:sz w:val="18"/>
          <w:szCs w:val="18"/>
        </w:rPr>
      </w:pPr>
    </w:p>
    <w:p w14:paraId="5A9A5421" w14:textId="77777777" w:rsidR="004C18C5" w:rsidRPr="00A710B8" w:rsidRDefault="004C18C5" w:rsidP="004C18C5">
      <w:pPr>
        <w:spacing w:after="120"/>
        <w:jc w:val="both"/>
        <w:rPr>
          <w:rFonts w:ascii="Century Gothic" w:hAnsi="Century Gothic"/>
          <w:b/>
          <w:sz w:val="18"/>
          <w:szCs w:val="18"/>
          <w:lang w:val="es-MX"/>
        </w:rPr>
      </w:pPr>
      <w:r w:rsidRPr="00A710B8">
        <w:rPr>
          <w:rFonts w:ascii="Century Gothic" w:hAnsi="Century Gothic"/>
          <w:b/>
          <w:sz w:val="18"/>
          <w:szCs w:val="18"/>
          <w:lang w:val="es-MX"/>
        </w:rPr>
        <w:t>2.6</w:t>
      </w:r>
      <w:r w:rsidRPr="00A710B8">
        <w:rPr>
          <w:rFonts w:ascii="Century Gothic" w:hAnsi="Century Gothic"/>
          <w:sz w:val="18"/>
          <w:szCs w:val="18"/>
          <w:lang w:val="es-MX"/>
        </w:rPr>
        <w:tab/>
      </w:r>
      <w:r w:rsidRPr="00A710B8">
        <w:rPr>
          <w:rFonts w:ascii="Century Gothic" w:hAnsi="Century Gothic"/>
          <w:b/>
          <w:sz w:val="18"/>
          <w:szCs w:val="18"/>
          <w:lang w:val="es-MX"/>
        </w:rPr>
        <w:t>PRESENTACIÓN Y APERTURA DE PROPOSICIONES TÉCNICAS Y ECONÓMICAS</w:t>
      </w:r>
    </w:p>
    <w:p w14:paraId="6D9A50CD" w14:textId="27758518" w:rsidR="004C18C5" w:rsidRPr="00A710B8" w:rsidRDefault="004C18C5" w:rsidP="004C18C5">
      <w:pPr>
        <w:spacing w:after="120"/>
        <w:ind w:left="567" w:right="-1"/>
        <w:jc w:val="both"/>
        <w:rPr>
          <w:rFonts w:ascii="Century Gothic" w:hAnsi="Century Gothic"/>
          <w:b/>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24"/>
          <w:sz w:val="18"/>
          <w:szCs w:val="18"/>
        </w:rPr>
        <w:t xml:space="preserve"> </w:t>
      </w:r>
      <w:r w:rsidRPr="00A710B8">
        <w:rPr>
          <w:rFonts w:ascii="Century Gothic" w:eastAsia="Arial" w:hAnsi="Century Gothic" w:cs="Arial"/>
          <w:sz w:val="18"/>
          <w:szCs w:val="18"/>
        </w:rPr>
        <w:t>acto</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presentac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2"/>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23"/>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er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ura</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4"/>
          <w:sz w:val="18"/>
          <w:szCs w:val="18"/>
        </w:rPr>
        <w:t xml:space="preserve"> </w:t>
      </w:r>
      <w:r w:rsidRPr="00A710B8">
        <w:rPr>
          <w:rFonts w:ascii="Century Gothic" w:eastAsia="Arial" w:hAnsi="Century Gothic" w:cs="Arial"/>
          <w:sz w:val="18"/>
          <w:szCs w:val="18"/>
        </w:rPr>
        <w:t>propos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27"/>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5"/>
          <w:sz w:val="18"/>
          <w:szCs w:val="18"/>
        </w:rPr>
        <w:t xml:space="preserve"> </w:t>
      </w:r>
      <w:r w:rsidRPr="00A710B8">
        <w:rPr>
          <w:rFonts w:ascii="Century Gothic" w:eastAsia="Arial" w:hAnsi="Century Gothic" w:cs="Arial"/>
          <w:spacing w:val="-3"/>
          <w:sz w:val="18"/>
          <w:szCs w:val="18"/>
        </w:rPr>
        <w:t>e</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ectu</w:t>
      </w:r>
      <w:r w:rsidRPr="00A710B8">
        <w:rPr>
          <w:rFonts w:ascii="Century Gothic" w:eastAsia="Arial" w:hAnsi="Century Gothic" w:cs="Arial"/>
          <w:spacing w:val="-2"/>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 xml:space="preserve">á </w:t>
      </w:r>
      <w:r w:rsidRPr="00A710B8">
        <w:rPr>
          <w:rFonts w:ascii="Century Gothic" w:eastAsia="Arial" w:hAnsi="Century Gothic" w:cs="Arial"/>
          <w:bCs/>
          <w:sz w:val="18"/>
          <w:szCs w:val="18"/>
        </w:rPr>
        <w:t>el</w:t>
      </w:r>
      <w:r w:rsidRPr="00A710B8">
        <w:rPr>
          <w:rFonts w:ascii="Century Gothic" w:eastAsia="Arial" w:hAnsi="Century Gothic" w:cs="Arial"/>
          <w:bCs/>
          <w:spacing w:val="26"/>
          <w:sz w:val="18"/>
          <w:szCs w:val="18"/>
        </w:rPr>
        <w:t xml:space="preserve"> </w:t>
      </w:r>
      <w:r w:rsidR="0063073D" w:rsidRPr="00A710B8">
        <w:rPr>
          <w:rFonts w:ascii="Century Gothic" w:hAnsi="Century Gothic"/>
          <w:b/>
          <w:sz w:val="18"/>
          <w:szCs w:val="18"/>
        </w:rPr>
        <w:t>3</w:t>
      </w:r>
      <w:r w:rsidR="003146C8" w:rsidRPr="00A710B8">
        <w:rPr>
          <w:rFonts w:ascii="Century Gothic" w:hAnsi="Century Gothic"/>
          <w:b/>
          <w:sz w:val="18"/>
          <w:szCs w:val="18"/>
        </w:rPr>
        <w:t xml:space="preserve"> de </w:t>
      </w:r>
      <w:r w:rsidR="0063073D" w:rsidRPr="00A710B8">
        <w:rPr>
          <w:rFonts w:ascii="Century Gothic" w:hAnsi="Century Gothic"/>
          <w:b/>
          <w:sz w:val="18"/>
          <w:szCs w:val="18"/>
        </w:rPr>
        <w:t>agosto</w:t>
      </w:r>
      <w:r w:rsidR="003146C8" w:rsidRPr="00A710B8">
        <w:rPr>
          <w:rFonts w:ascii="Century Gothic" w:hAnsi="Century Gothic"/>
          <w:b/>
          <w:sz w:val="18"/>
          <w:szCs w:val="18"/>
        </w:rPr>
        <w:t xml:space="preserve"> de 2018</w:t>
      </w:r>
      <w:r w:rsidRPr="00A710B8">
        <w:rPr>
          <w:rFonts w:ascii="Century Gothic" w:hAnsi="Century Gothic"/>
          <w:b/>
          <w:sz w:val="18"/>
          <w:szCs w:val="18"/>
        </w:rPr>
        <w:t>, a las 11:00 horas</w:t>
      </w:r>
      <w:r w:rsidRPr="00A710B8">
        <w:rPr>
          <w:rFonts w:ascii="Century Gothic" w:eastAsia="Arial" w:hAnsi="Century Gothic" w:cs="Arial"/>
          <w:bCs/>
          <w:spacing w:val="26"/>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 a</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3"/>
          <w:sz w:val="18"/>
          <w:szCs w:val="18"/>
        </w:rPr>
        <w:t>l</w:t>
      </w:r>
      <w:r w:rsidRPr="00A710B8">
        <w:rPr>
          <w:rFonts w:ascii="Century Gothic" w:eastAsia="Arial" w:hAnsi="Century Gothic" w:cs="Arial"/>
          <w:sz w:val="18"/>
          <w:szCs w:val="18"/>
        </w:rPr>
        <w:t>o d</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sp</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esto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t</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 34</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35</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LAASSP</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4</w:t>
      </w:r>
      <w:r w:rsidRPr="00A710B8">
        <w:rPr>
          <w:rFonts w:ascii="Century Gothic" w:eastAsia="Arial" w:hAnsi="Century Gothic" w:cs="Arial"/>
          <w:sz w:val="18"/>
          <w:szCs w:val="18"/>
        </w:rPr>
        <w:t>7 y</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48 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 xml:space="preserve">l </w:t>
      </w:r>
      <w:r w:rsidRPr="00A710B8">
        <w:rPr>
          <w:rFonts w:ascii="Century Gothic" w:eastAsia="Arial" w:hAnsi="Century Gothic" w:cs="Arial"/>
          <w:spacing w:val="1"/>
          <w:sz w:val="18"/>
          <w:szCs w:val="18"/>
        </w:rPr>
        <w:t>Reglamento</w:t>
      </w:r>
      <w:r w:rsidRPr="00A710B8">
        <w:rPr>
          <w:rFonts w:ascii="Century Gothic" w:eastAsia="Arial" w:hAnsi="Century Gothic" w:cs="Arial"/>
          <w:sz w:val="18"/>
          <w:szCs w:val="18"/>
        </w:rPr>
        <w:t xml:space="preserve">, </w:t>
      </w:r>
      <w:r w:rsidRPr="00A710B8">
        <w:rPr>
          <w:rFonts w:ascii="Century Gothic" w:hAnsi="Century Gothic"/>
          <w:sz w:val="18"/>
          <w:szCs w:val="18"/>
        </w:rPr>
        <w:t xml:space="preserve">por lo que los licitantes entregarán sus ofertas técnica y económica </w:t>
      </w:r>
      <w:r w:rsidRPr="00A710B8">
        <w:rPr>
          <w:rFonts w:ascii="Century Gothic" w:hAnsi="Century Gothic"/>
          <w:b/>
          <w:sz w:val="18"/>
          <w:szCs w:val="18"/>
        </w:rPr>
        <w:t>en archivo electrónico, a través de CompraNet, debiendo firmarse con un archivo digital válido</w:t>
      </w:r>
      <w:r w:rsidRPr="00A710B8">
        <w:rPr>
          <w:rFonts w:ascii="Century Gothic" w:eastAsia="Arial" w:hAnsi="Century Gothic" w:cs="Arial"/>
          <w:sz w:val="18"/>
          <w:szCs w:val="18"/>
        </w:rPr>
        <w:t>, de conformidad con lo estipulado en el numeral 16 del Acuerdo por el que se establecen las disposiciones que se deberán observar para la utilización del Sistema Electrónico de Información Pública Gubernamental, denominado CompraNet.</w:t>
      </w:r>
    </w:p>
    <w:p w14:paraId="541AA801" w14:textId="77777777" w:rsidR="004C18C5" w:rsidRPr="00A710B8" w:rsidRDefault="004C18C5" w:rsidP="004C18C5">
      <w:pPr>
        <w:spacing w:after="120"/>
        <w:ind w:left="567" w:right="-1"/>
        <w:jc w:val="both"/>
        <w:rPr>
          <w:rFonts w:ascii="Century Gothic" w:eastAsia="Arial" w:hAnsi="Century Gothic" w:cs="Arial"/>
          <w:sz w:val="18"/>
          <w:szCs w:val="18"/>
        </w:rPr>
      </w:pPr>
      <w:r w:rsidRPr="00A710B8">
        <w:rPr>
          <w:rFonts w:ascii="Century Gothic" w:eastAsia="Arial" w:hAnsi="Century Gothic" w:cs="Arial"/>
          <w:sz w:val="18"/>
          <w:szCs w:val="18"/>
        </w:rPr>
        <w:t>La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tr</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 de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prop</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h</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3"/>
          <w:sz w:val="18"/>
          <w:szCs w:val="18"/>
        </w:rPr>
        <w:t>n</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rm</w:t>
      </w:r>
      <w:r w:rsidRPr="00A710B8">
        <w:rPr>
          <w:rFonts w:ascii="Century Gothic" w:eastAsia="Arial" w:hAnsi="Century Gothic" w:cs="Arial"/>
          <w:sz w:val="18"/>
          <w:szCs w:val="18"/>
        </w:rPr>
        <w:t>e 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sp</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esto</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rt</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34</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LAASSP</w:t>
      </w:r>
      <w:r w:rsidRPr="00A710B8">
        <w:rPr>
          <w:rFonts w:ascii="Century Gothic" w:eastAsia="Arial" w:hAnsi="Century Gothic" w:cs="Arial"/>
          <w:sz w:val="18"/>
          <w:szCs w:val="18"/>
        </w:rPr>
        <w:t xml:space="preserve">, </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er</w:t>
      </w:r>
      <w:r w:rsidRPr="00A710B8">
        <w:rPr>
          <w:rFonts w:ascii="Century Gothic" w:eastAsia="Arial" w:hAnsi="Century Gothic" w:cs="Arial"/>
          <w:spacing w:val="-2"/>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 xml:space="preserve">s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uso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g</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n</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6"/>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n</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rm</w:t>
      </w:r>
      <w:r w:rsidRPr="00A710B8">
        <w:rPr>
          <w:rFonts w:ascii="Century Gothic" w:eastAsia="Arial" w:hAnsi="Century Gothic" w:cs="Arial"/>
          <w:sz w:val="18"/>
          <w:szCs w:val="18"/>
        </w:rPr>
        <w:t xml:space="preserve">a </w:t>
      </w:r>
      <w:r w:rsidRPr="00A710B8">
        <w:rPr>
          <w:rFonts w:ascii="Century Gothic" w:eastAsia="Arial" w:hAnsi="Century Gothic" w:cs="Arial"/>
          <w:spacing w:val="2"/>
          <w:sz w:val="18"/>
          <w:szCs w:val="18"/>
        </w:rPr>
        <w:t>q</w:t>
      </w:r>
      <w:r w:rsidRPr="00A710B8">
        <w:rPr>
          <w:rFonts w:ascii="Century Gothic" w:eastAsia="Arial" w:hAnsi="Century Gothic" w:cs="Arial"/>
          <w:spacing w:val="-3"/>
          <w:sz w:val="18"/>
          <w:szCs w:val="18"/>
        </w:rPr>
        <w:t>u</w:t>
      </w:r>
      <w:r w:rsidRPr="00A710B8">
        <w:rPr>
          <w:rFonts w:ascii="Century Gothic" w:eastAsia="Arial" w:hAnsi="Century Gothic" w:cs="Arial"/>
          <w:sz w:val="18"/>
          <w:szCs w:val="18"/>
        </w:rPr>
        <w:t>e se</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n i</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v</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b</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es.</w:t>
      </w:r>
    </w:p>
    <w:p w14:paraId="1DAC1EFC" w14:textId="77777777" w:rsidR="004C18C5" w:rsidRPr="00A710B8" w:rsidRDefault="004C18C5" w:rsidP="004C18C5">
      <w:pPr>
        <w:spacing w:after="120"/>
        <w:ind w:left="567" w:right="-1"/>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acto</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y</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er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ura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 propos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ará</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apertura de las proposiciones, técnicas y económicas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s</w:t>
      </w:r>
      <w:r w:rsidRPr="00A710B8">
        <w:rPr>
          <w:rFonts w:ascii="Century Gothic" w:eastAsia="Arial" w:hAnsi="Century Gothic" w:cs="Arial"/>
          <w:spacing w:val="5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w:t>
      </w:r>
      <w:r w:rsidRPr="00A710B8">
        <w:rPr>
          <w:rFonts w:ascii="Century Gothic" w:eastAsia="Arial" w:hAnsi="Century Gothic" w:cs="Arial"/>
          <w:spacing w:val="52"/>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o</w:t>
      </w:r>
      <w:r w:rsidRPr="00A710B8">
        <w:rPr>
          <w:rFonts w:ascii="Century Gothic" w:eastAsia="Arial" w:hAnsi="Century Gothic" w:cs="Arial"/>
          <w:spacing w:val="51"/>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52"/>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ema</w:t>
      </w:r>
      <w:r w:rsidRPr="00A710B8">
        <w:rPr>
          <w:rFonts w:ascii="Century Gothic" w:eastAsia="Arial" w:hAnsi="Century Gothic" w:cs="Arial"/>
          <w:spacing w:val="5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51"/>
          <w:sz w:val="18"/>
          <w:szCs w:val="18"/>
        </w:rPr>
        <w:t xml:space="preserve"> </w:t>
      </w:r>
      <w:r w:rsidRPr="00A710B8">
        <w:rPr>
          <w:rFonts w:ascii="Century Gothic" w:eastAsia="Arial" w:hAnsi="Century Gothic" w:cs="Arial"/>
          <w:sz w:val="18"/>
          <w:szCs w:val="18"/>
        </w:rPr>
        <w:t>comp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as</w:t>
      </w:r>
      <w:r w:rsidRPr="00A710B8">
        <w:rPr>
          <w:rFonts w:ascii="Century Gothic" w:eastAsia="Arial" w:hAnsi="Century Gothic" w:cs="Arial"/>
          <w:spacing w:val="48"/>
          <w:sz w:val="18"/>
          <w:szCs w:val="18"/>
        </w:rPr>
        <w:t xml:space="preserve"> </w:t>
      </w:r>
      <w:r w:rsidRPr="00A710B8">
        <w:rPr>
          <w:rFonts w:ascii="Century Gothic" w:eastAsia="Arial" w:hAnsi="Century Gothic" w:cs="Arial"/>
          <w:sz w:val="18"/>
          <w:szCs w:val="18"/>
        </w:rPr>
        <w:t>g</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es</w:t>
      </w:r>
      <w:r w:rsidRPr="00A710B8">
        <w:rPr>
          <w:rFonts w:ascii="Century Gothic" w:eastAsia="Arial" w:hAnsi="Century Gothic" w:cs="Arial"/>
          <w:spacing w:val="55"/>
          <w:sz w:val="18"/>
          <w:szCs w:val="18"/>
        </w:rPr>
        <w:t xml:space="preserve"> </w:t>
      </w:r>
      <w:r w:rsidRPr="00A710B8">
        <w:rPr>
          <w:rFonts w:ascii="Century Gothic" w:eastAsia="Arial" w:hAnsi="Century Gothic" w:cs="Arial"/>
          <w:b/>
          <w:spacing w:val="-1"/>
          <w:sz w:val="18"/>
          <w:szCs w:val="18"/>
        </w:rPr>
        <w:t>C</w:t>
      </w:r>
      <w:r w:rsidRPr="00A710B8">
        <w:rPr>
          <w:rFonts w:ascii="Century Gothic" w:eastAsia="Arial" w:hAnsi="Century Gothic" w:cs="Arial"/>
          <w:b/>
          <w:sz w:val="18"/>
          <w:szCs w:val="18"/>
        </w:rPr>
        <w:t>om</w:t>
      </w:r>
      <w:r w:rsidRPr="00A710B8">
        <w:rPr>
          <w:rFonts w:ascii="Century Gothic" w:eastAsia="Arial" w:hAnsi="Century Gothic" w:cs="Arial"/>
          <w:b/>
          <w:spacing w:val="-2"/>
          <w:sz w:val="18"/>
          <w:szCs w:val="18"/>
        </w:rPr>
        <w:t>pr</w:t>
      </w:r>
      <w:r w:rsidRPr="00A710B8">
        <w:rPr>
          <w:rFonts w:ascii="Century Gothic" w:eastAsia="Arial" w:hAnsi="Century Gothic" w:cs="Arial"/>
          <w:b/>
          <w:sz w:val="18"/>
          <w:szCs w:val="18"/>
        </w:rPr>
        <w:t>a</w:t>
      </w:r>
      <w:r w:rsidRPr="00A710B8">
        <w:rPr>
          <w:rFonts w:ascii="Century Gothic" w:eastAsia="Arial" w:hAnsi="Century Gothic" w:cs="Arial"/>
          <w:b/>
          <w:spacing w:val="-1"/>
          <w:sz w:val="18"/>
          <w:szCs w:val="18"/>
        </w:rPr>
        <w:t>N</w:t>
      </w:r>
      <w:r w:rsidRPr="00A710B8">
        <w:rPr>
          <w:rFonts w:ascii="Century Gothic" w:eastAsia="Arial" w:hAnsi="Century Gothic" w:cs="Arial"/>
          <w:b/>
          <w:sz w:val="18"/>
          <w:szCs w:val="18"/>
        </w:rPr>
        <w:t>e</w:t>
      </w:r>
      <w:r w:rsidRPr="00A710B8">
        <w:rPr>
          <w:rFonts w:ascii="Century Gothic" w:eastAsia="Arial" w:hAnsi="Century Gothic" w:cs="Arial"/>
          <w:b/>
          <w:spacing w:val="1"/>
          <w:sz w:val="18"/>
          <w:szCs w:val="18"/>
        </w:rPr>
        <w:t>t</w:t>
      </w:r>
      <w:r w:rsidRPr="00A710B8">
        <w:rPr>
          <w:rFonts w:ascii="Century Gothic" w:eastAsia="Arial" w:hAnsi="Century Gothic" w:cs="Arial"/>
          <w:sz w:val="18"/>
          <w:szCs w:val="18"/>
        </w:rPr>
        <w:t xml:space="preserve">. </w:t>
      </w:r>
      <w:r w:rsidRPr="00A710B8">
        <w:rPr>
          <w:rFonts w:ascii="Century Gothic" w:hAnsi="Century Gothic"/>
          <w:b/>
          <w:sz w:val="18"/>
          <w:szCs w:val="18"/>
        </w:rPr>
        <w:t>Canal 22</w:t>
      </w:r>
      <w:r w:rsidRPr="00A710B8">
        <w:rPr>
          <w:rFonts w:ascii="Century Gothic" w:hAnsi="Century Gothic"/>
          <w:sz w:val="18"/>
          <w:szCs w:val="18"/>
        </w:rPr>
        <w:t xml:space="preserve"> revisará en forma cuantitativa la documentación solicitada en el </w:t>
      </w:r>
      <w:r w:rsidRPr="00A710B8">
        <w:rPr>
          <w:rFonts w:ascii="Century Gothic" w:hAnsi="Century Gothic"/>
          <w:b/>
          <w:sz w:val="18"/>
          <w:szCs w:val="18"/>
        </w:rPr>
        <w:t>punto 2.5</w:t>
      </w:r>
      <w:r w:rsidRPr="00A710B8">
        <w:rPr>
          <w:rFonts w:ascii="Century Gothic" w:hAnsi="Century Gothic"/>
          <w:sz w:val="18"/>
          <w:szCs w:val="18"/>
        </w:rPr>
        <w:t xml:space="preserve"> de esta Convocatoria.</w:t>
      </w:r>
      <w:r w:rsidRPr="00A710B8">
        <w:rPr>
          <w:rFonts w:ascii="Century Gothic" w:eastAsia="Arial" w:hAnsi="Century Gothic" w:cs="Arial"/>
          <w:spacing w:val="52"/>
          <w:sz w:val="18"/>
          <w:szCs w:val="18"/>
        </w:rPr>
        <w:t xml:space="preserve"> </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51"/>
          <w:sz w:val="18"/>
          <w:szCs w:val="18"/>
        </w:rPr>
        <w:t xml:space="preserve"> </w:t>
      </w:r>
      <w:r w:rsidRPr="00A710B8">
        <w:rPr>
          <w:rFonts w:ascii="Century Gothic" w:eastAsia="Arial" w:hAnsi="Century Gothic" w:cs="Arial"/>
          <w:sz w:val="18"/>
          <w:szCs w:val="18"/>
        </w:rPr>
        <w:t>caso de</w:t>
      </w:r>
      <w:r w:rsidRPr="00A710B8">
        <w:rPr>
          <w:rFonts w:ascii="Century Gothic" w:eastAsia="Arial" w:hAnsi="Century Gothic" w:cs="Arial"/>
          <w:spacing w:val="51"/>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5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4"/>
          <w:sz w:val="18"/>
          <w:szCs w:val="18"/>
        </w:rPr>
        <w:t>l</w:t>
      </w:r>
      <w:r w:rsidRPr="00A710B8">
        <w:rPr>
          <w:rFonts w:ascii="Century Gothic" w:eastAsia="Arial" w:hAnsi="Century Gothic" w:cs="Arial"/>
          <w:sz w:val="18"/>
          <w:szCs w:val="18"/>
        </w:rPr>
        <w:t>g</w:t>
      </w:r>
      <w:r w:rsidRPr="00A710B8">
        <w:rPr>
          <w:rFonts w:ascii="Century Gothic" w:eastAsia="Arial" w:hAnsi="Century Gothic" w:cs="Arial"/>
          <w:spacing w:val="-1"/>
          <w:sz w:val="18"/>
          <w:szCs w:val="18"/>
        </w:rPr>
        <w:t>ú</w:t>
      </w:r>
      <w:r w:rsidRPr="00A710B8">
        <w:rPr>
          <w:rFonts w:ascii="Century Gothic" w:eastAsia="Arial" w:hAnsi="Century Gothic" w:cs="Arial"/>
          <w:sz w:val="18"/>
          <w:szCs w:val="18"/>
        </w:rPr>
        <w:t xml:space="preserve">n </w:t>
      </w:r>
      <w:r w:rsidRPr="00A710B8">
        <w:rPr>
          <w:rFonts w:ascii="Century Gothic" w:eastAsia="Arial" w:hAnsi="Century Gothic" w:cs="Arial"/>
          <w:spacing w:val="1"/>
          <w:sz w:val="18"/>
          <w:szCs w:val="18"/>
        </w:rPr>
        <w:t>licitante</w:t>
      </w:r>
      <w:r w:rsidRPr="00A710B8">
        <w:rPr>
          <w:rFonts w:ascii="Century Gothic" w:eastAsia="Arial" w:hAnsi="Century Gothic" w:cs="Arial"/>
          <w:spacing w:val="33"/>
          <w:sz w:val="18"/>
          <w:szCs w:val="18"/>
        </w:rPr>
        <w:t xml:space="preserve"> </w:t>
      </w:r>
      <w:r w:rsidRPr="00A710B8">
        <w:rPr>
          <w:rFonts w:ascii="Century Gothic" w:eastAsia="Arial" w:hAnsi="Century Gothic" w:cs="Arial"/>
          <w:sz w:val="18"/>
          <w:szCs w:val="18"/>
        </w:rPr>
        <w:t>omiti</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3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34"/>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w:t>
      </w:r>
      <w:r w:rsidRPr="00A710B8">
        <w:rPr>
          <w:rFonts w:ascii="Century Gothic" w:eastAsia="Arial" w:hAnsi="Century Gothic" w:cs="Arial"/>
          <w:spacing w:val="33"/>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3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es</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are</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ún</w:t>
      </w:r>
      <w:r w:rsidRPr="00A710B8">
        <w:rPr>
          <w:rFonts w:ascii="Century Gothic" w:eastAsia="Arial" w:hAnsi="Century Gothic" w:cs="Arial"/>
          <w:spacing w:val="31"/>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4"/>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 ésta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no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será</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sec</w:t>
      </w:r>
      <w:r w:rsidRPr="00A710B8">
        <w:rPr>
          <w:rFonts w:ascii="Century Gothic" w:eastAsia="Arial" w:hAnsi="Century Gothic" w:cs="Arial"/>
          <w:spacing w:val="-1"/>
          <w:sz w:val="18"/>
          <w:szCs w:val="18"/>
        </w:rPr>
        <w:t>h</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acto,</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nt</w:t>
      </w:r>
      <w:r w:rsidRPr="00A710B8">
        <w:rPr>
          <w:rFonts w:ascii="Century Gothic" w:eastAsia="Arial" w:hAnsi="Century Gothic" w:cs="Arial"/>
          <w:sz w:val="18"/>
          <w:szCs w:val="18"/>
        </w:rPr>
        <w:t>es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omis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h</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ar</w:t>
      </w:r>
      <w:r w:rsidRPr="00A710B8">
        <w:rPr>
          <w:rFonts w:ascii="Century Gothic" w:eastAsia="Arial" w:hAnsi="Century Gothic" w:cs="Arial"/>
          <w:spacing w:val="3"/>
          <w:sz w:val="18"/>
          <w:szCs w:val="18"/>
        </w:rPr>
        <w:t xml:space="preserve"> por escrito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la propia a</w:t>
      </w:r>
      <w:r w:rsidRPr="00A710B8">
        <w:rPr>
          <w:rFonts w:ascii="Century Gothic" w:eastAsia="Arial" w:hAnsi="Century Gothic" w:cs="Arial"/>
          <w:spacing w:val="1"/>
          <w:sz w:val="18"/>
          <w:szCs w:val="18"/>
        </w:rPr>
        <w:t>cta como constancia</w:t>
      </w:r>
      <w:r w:rsidRPr="00A710B8">
        <w:rPr>
          <w:rFonts w:ascii="Century Gothic" w:eastAsia="Arial" w:hAnsi="Century Gothic" w:cs="Arial"/>
          <w:sz w:val="18"/>
          <w:szCs w:val="18"/>
        </w:rPr>
        <w:t>.</w:t>
      </w:r>
      <w:r w:rsidRPr="00A710B8">
        <w:rPr>
          <w:rFonts w:ascii="Century Gothic" w:eastAsia="Arial" w:hAnsi="Century Gothic" w:cs="Arial"/>
          <w:spacing w:val="38"/>
          <w:sz w:val="18"/>
          <w:szCs w:val="18"/>
        </w:rPr>
        <w:t xml:space="preserve"> </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eri</w:t>
      </w:r>
      <w:r w:rsidRPr="00A710B8">
        <w:rPr>
          <w:rFonts w:ascii="Century Gothic" w:eastAsia="Arial" w:hAnsi="Century Gothic" w:cs="Arial"/>
          <w:spacing w:val="-1"/>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35"/>
          <w:sz w:val="18"/>
          <w:szCs w:val="18"/>
        </w:rPr>
        <w:t xml:space="preserve"> </w:t>
      </w:r>
      <w:r w:rsidRPr="00A710B8">
        <w:rPr>
          <w:rFonts w:ascii="Century Gothic" w:eastAsia="Arial" w:hAnsi="Century Gothic" w:cs="Arial"/>
          <w:sz w:val="18"/>
          <w:szCs w:val="18"/>
        </w:rPr>
        <w:t>se d</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 l</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 y se asentará el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t</w:t>
      </w:r>
      <w:r w:rsidRPr="00A710B8">
        <w:rPr>
          <w:rFonts w:ascii="Century Gothic" w:eastAsia="Arial" w:hAnsi="Century Gothic" w:cs="Arial"/>
          <w:spacing w:val="2"/>
          <w:sz w:val="18"/>
          <w:szCs w:val="18"/>
        </w:rPr>
        <w:t>a</w:t>
      </w:r>
      <w:r w:rsidRPr="00A710B8">
        <w:rPr>
          <w:rFonts w:ascii="Century Gothic" w:eastAsia="Arial" w:hAnsi="Century Gothic" w:cs="Arial"/>
          <w:sz w:val="18"/>
          <w:szCs w:val="18"/>
        </w:rPr>
        <w:t>l de 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 xml:space="preserve">es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s.</w:t>
      </w:r>
    </w:p>
    <w:p w14:paraId="6F2D5D3F" w14:textId="77777777" w:rsidR="004C18C5" w:rsidRPr="00A710B8" w:rsidRDefault="004C18C5" w:rsidP="004C18C5">
      <w:pPr>
        <w:spacing w:after="120"/>
        <w:ind w:left="567" w:right="-1"/>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 xml:space="preserve">n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a</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er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ura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 p</w:t>
      </w:r>
      <w:r w:rsidRPr="00A710B8">
        <w:rPr>
          <w:rFonts w:ascii="Century Gothic" w:eastAsia="Arial" w:hAnsi="Century Gothic" w:cs="Arial"/>
          <w:spacing w:val="3"/>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 xml:space="preserve"> </w:t>
      </w:r>
      <w:r w:rsidRPr="00A710B8">
        <w:rPr>
          <w:rFonts w:ascii="Century Gothic" w:eastAsia="Arial" w:hAnsi="Century Gothic" w:cs="Arial"/>
          <w:b/>
          <w:spacing w:val="-1"/>
          <w:sz w:val="18"/>
          <w:szCs w:val="18"/>
        </w:rPr>
        <w:t>Canal 22</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ú</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came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 h</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 xml:space="preserve">á </w:t>
      </w:r>
      <w:r w:rsidRPr="00A710B8">
        <w:rPr>
          <w:rFonts w:ascii="Century Gothic" w:eastAsia="Arial" w:hAnsi="Century Gothic" w:cs="Arial"/>
          <w:spacing w:val="-2"/>
          <w:sz w:val="18"/>
          <w:szCs w:val="18"/>
        </w:rPr>
        <w:t>c</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ar</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cumen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 xml:space="preserve">ón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 presentó</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 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 xml:space="preserve">o 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licitantes por cada una de las partidas señaladas en la presente Convocatoria</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 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ar</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al 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á</w:t>
      </w:r>
      <w:r w:rsidRPr="00A710B8">
        <w:rPr>
          <w:rFonts w:ascii="Century Gothic" w:eastAsia="Arial" w:hAnsi="Century Gothic" w:cs="Arial"/>
          <w:spacing w:val="-1"/>
          <w:sz w:val="18"/>
          <w:szCs w:val="18"/>
        </w:rPr>
        <w:t>li</w:t>
      </w:r>
      <w:r w:rsidRPr="00A710B8">
        <w:rPr>
          <w:rFonts w:ascii="Century Gothic" w:eastAsia="Arial" w:hAnsi="Century Gothic" w:cs="Arial"/>
          <w:spacing w:val="2"/>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 xml:space="preserve"> t</w:t>
      </w:r>
      <w:r w:rsidRPr="00A710B8">
        <w:rPr>
          <w:rFonts w:ascii="Century Gothic" w:eastAsia="Arial" w:hAnsi="Century Gothic" w:cs="Arial"/>
          <w:sz w:val="18"/>
          <w:szCs w:val="18"/>
        </w:rPr>
        <w:t>éc</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co,</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al o a</w:t>
      </w:r>
      <w:r w:rsidRPr="00A710B8">
        <w:rPr>
          <w:rFonts w:ascii="Century Gothic" w:eastAsia="Arial" w:hAnsi="Century Gothic" w:cs="Arial"/>
          <w:spacing w:val="-1"/>
          <w:sz w:val="18"/>
          <w:szCs w:val="18"/>
        </w:rPr>
        <w:t>d</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tr</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 xml:space="preserve">o </w:t>
      </w:r>
      <w:r w:rsidRPr="00A710B8">
        <w:rPr>
          <w:rFonts w:ascii="Century Gothic" w:eastAsia="Arial" w:hAnsi="Century Gothic" w:cs="Arial"/>
          <w:spacing w:val="2"/>
          <w:sz w:val="18"/>
          <w:szCs w:val="18"/>
        </w:rPr>
        <w:t>d</w:t>
      </w:r>
      <w:r w:rsidRPr="00A710B8">
        <w:rPr>
          <w:rFonts w:ascii="Century Gothic" w:eastAsia="Arial" w:hAnsi="Century Gothic" w:cs="Arial"/>
          <w:sz w:val="18"/>
          <w:szCs w:val="18"/>
        </w:rPr>
        <w:t>e su co</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w:t>
      </w:r>
    </w:p>
    <w:p w14:paraId="3A5F2077" w14:textId="77777777" w:rsidR="004C18C5" w:rsidRPr="00A710B8" w:rsidRDefault="004C18C5" w:rsidP="004C18C5">
      <w:pPr>
        <w:spacing w:after="120"/>
        <w:ind w:left="567" w:right="-1"/>
        <w:jc w:val="both"/>
        <w:rPr>
          <w:rFonts w:ascii="Century Gothic" w:eastAsia="Arial" w:hAnsi="Century Gothic" w:cs="Arial"/>
          <w:sz w:val="18"/>
          <w:szCs w:val="18"/>
        </w:rPr>
      </w:pP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cumen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os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nt</w:t>
      </w:r>
      <w:r w:rsidRPr="00A710B8">
        <w:rPr>
          <w:rFonts w:ascii="Century Gothic" w:eastAsia="Arial" w:hAnsi="Century Gothic" w:cs="Arial"/>
          <w:spacing w:val="-2"/>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y a</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éll</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ésta,</w:t>
      </w:r>
      <w:r w:rsidRPr="00A710B8">
        <w:rPr>
          <w:rFonts w:ascii="Century Gothic" w:eastAsia="Arial" w:hAnsi="Century Gothic" w:cs="Arial"/>
          <w:spacing w:val="4"/>
          <w:sz w:val="18"/>
          <w:szCs w:val="18"/>
        </w:rPr>
        <w:t xml:space="preserve"> </w:t>
      </w:r>
      <w:r w:rsidRPr="00A710B8">
        <w:rPr>
          <w:rFonts w:ascii="Century Gothic" w:eastAsia="Arial" w:hAnsi="Century Gothic" w:cs="Arial"/>
          <w:b/>
          <w:sz w:val="18"/>
          <w:szCs w:val="18"/>
        </w:rPr>
        <w:t>d</w:t>
      </w:r>
      <w:r w:rsidRPr="00A710B8">
        <w:rPr>
          <w:rFonts w:ascii="Century Gothic" w:eastAsia="Arial" w:hAnsi="Century Gothic" w:cs="Arial"/>
          <w:b/>
          <w:spacing w:val="-1"/>
          <w:sz w:val="18"/>
          <w:szCs w:val="18"/>
        </w:rPr>
        <w:t>e</w:t>
      </w:r>
      <w:r w:rsidRPr="00A710B8">
        <w:rPr>
          <w:rFonts w:ascii="Century Gothic" w:eastAsia="Arial" w:hAnsi="Century Gothic" w:cs="Arial"/>
          <w:b/>
          <w:sz w:val="18"/>
          <w:szCs w:val="18"/>
        </w:rPr>
        <w:t>b</w:t>
      </w:r>
      <w:r w:rsidRPr="00A710B8">
        <w:rPr>
          <w:rFonts w:ascii="Century Gothic" w:eastAsia="Arial" w:hAnsi="Century Gothic" w:cs="Arial"/>
          <w:b/>
          <w:spacing w:val="-3"/>
          <w:sz w:val="18"/>
          <w:szCs w:val="18"/>
        </w:rPr>
        <w:t>e</w:t>
      </w:r>
      <w:r w:rsidRPr="00A710B8">
        <w:rPr>
          <w:rFonts w:ascii="Century Gothic" w:eastAsia="Arial" w:hAnsi="Century Gothic" w:cs="Arial"/>
          <w:b/>
          <w:spacing w:val="1"/>
          <w:sz w:val="18"/>
          <w:szCs w:val="18"/>
        </w:rPr>
        <w:t>r</w:t>
      </w:r>
      <w:r w:rsidRPr="00A710B8">
        <w:rPr>
          <w:rFonts w:ascii="Century Gothic" w:eastAsia="Arial" w:hAnsi="Century Gothic" w:cs="Arial"/>
          <w:b/>
          <w:sz w:val="18"/>
          <w:szCs w:val="18"/>
        </w:rPr>
        <w:t>án</w:t>
      </w:r>
      <w:r w:rsidRPr="00A710B8">
        <w:rPr>
          <w:rFonts w:ascii="Century Gothic" w:eastAsia="Arial" w:hAnsi="Century Gothic" w:cs="Arial"/>
          <w:b/>
          <w:spacing w:val="2"/>
          <w:sz w:val="18"/>
          <w:szCs w:val="18"/>
        </w:rPr>
        <w:t xml:space="preserve"> </w:t>
      </w:r>
      <w:r w:rsidRPr="00A710B8">
        <w:rPr>
          <w:rFonts w:ascii="Century Gothic" w:eastAsia="Arial" w:hAnsi="Century Gothic" w:cs="Arial"/>
          <w:b/>
          <w:sz w:val="18"/>
          <w:szCs w:val="18"/>
        </w:rPr>
        <w:t>e</w:t>
      </w:r>
      <w:r w:rsidRPr="00A710B8">
        <w:rPr>
          <w:rFonts w:ascii="Century Gothic" w:eastAsia="Arial" w:hAnsi="Century Gothic" w:cs="Arial"/>
          <w:b/>
          <w:spacing w:val="-3"/>
          <w:sz w:val="18"/>
          <w:szCs w:val="18"/>
        </w:rPr>
        <w:t>s</w:t>
      </w:r>
      <w:r w:rsidRPr="00A710B8">
        <w:rPr>
          <w:rFonts w:ascii="Century Gothic" w:eastAsia="Arial" w:hAnsi="Century Gothic" w:cs="Arial"/>
          <w:b/>
          <w:spacing w:val="1"/>
          <w:sz w:val="18"/>
          <w:szCs w:val="18"/>
        </w:rPr>
        <w:t>t</w:t>
      </w:r>
      <w:r w:rsidRPr="00A710B8">
        <w:rPr>
          <w:rFonts w:ascii="Century Gothic" w:eastAsia="Arial" w:hAnsi="Century Gothic" w:cs="Arial"/>
          <w:b/>
          <w:sz w:val="18"/>
          <w:szCs w:val="18"/>
        </w:rPr>
        <w:t xml:space="preserve">ar </w:t>
      </w:r>
      <w:r w:rsidRPr="00A710B8">
        <w:rPr>
          <w:rFonts w:ascii="Century Gothic" w:eastAsia="Arial" w:hAnsi="Century Gothic" w:cs="Arial"/>
          <w:b/>
          <w:spacing w:val="1"/>
          <w:sz w:val="18"/>
          <w:szCs w:val="18"/>
        </w:rPr>
        <w:t>f</w:t>
      </w:r>
      <w:r w:rsidRPr="00A710B8">
        <w:rPr>
          <w:rFonts w:ascii="Century Gothic" w:eastAsia="Arial" w:hAnsi="Century Gothic" w:cs="Arial"/>
          <w:b/>
          <w:sz w:val="18"/>
          <w:szCs w:val="18"/>
        </w:rPr>
        <w:t>o</w:t>
      </w:r>
      <w:r w:rsidRPr="00A710B8">
        <w:rPr>
          <w:rFonts w:ascii="Century Gothic" w:eastAsia="Arial" w:hAnsi="Century Gothic" w:cs="Arial"/>
          <w:b/>
          <w:spacing w:val="-1"/>
          <w:sz w:val="18"/>
          <w:szCs w:val="18"/>
        </w:rPr>
        <w:t>li</w:t>
      </w:r>
      <w:r w:rsidRPr="00A710B8">
        <w:rPr>
          <w:rFonts w:ascii="Century Gothic" w:eastAsia="Arial" w:hAnsi="Century Gothic" w:cs="Arial"/>
          <w:b/>
          <w:sz w:val="18"/>
          <w:szCs w:val="18"/>
        </w:rPr>
        <w:t>a</w:t>
      </w:r>
      <w:r w:rsidRPr="00A710B8">
        <w:rPr>
          <w:rFonts w:ascii="Century Gothic" w:eastAsia="Arial" w:hAnsi="Century Gothic" w:cs="Arial"/>
          <w:b/>
          <w:spacing w:val="-1"/>
          <w:sz w:val="18"/>
          <w:szCs w:val="18"/>
        </w:rPr>
        <w:t>d</w:t>
      </w:r>
      <w:r w:rsidRPr="00A710B8">
        <w:rPr>
          <w:rFonts w:ascii="Century Gothic" w:eastAsia="Arial" w:hAnsi="Century Gothic" w:cs="Arial"/>
          <w:b/>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y 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h</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nteg</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e</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se 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u</w:t>
      </w:r>
      <w:r w:rsidRPr="00A710B8">
        <w:rPr>
          <w:rFonts w:ascii="Century Gothic" w:eastAsia="Arial" w:hAnsi="Century Gothic" w:cs="Arial"/>
          <w:spacing w:val="1"/>
          <w:sz w:val="18"/>
          <w:szCs w:val="18"/>
        </w:rPr>
        <w:t>m</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ar</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e</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 xml:space="preserve">a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al</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propu</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as</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éc</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ca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ó</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así como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
          <w:sz w:val="18"/>
          <w:szCs w:val="18"/>
        </w:rPr>
        <w:t xml:space="preserve"> r</w:t>
      </w:r>
      <w:r w:rsidRPr="00A710B8">
        <w:rPr>
          <w:rFonts w:ascii="Century Gothic" w:eastAsia="Arial" w:hAnsi="Century Gothic" w:cs="Arial"/>
          <w:sz w:val="18"/>
          <w:szCs w:val="18"/>
        </w:rPr>
        <w:t>esto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cumen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2"/>
          <w:sz w:val="18"/>
          <w:szCs w:val="18"/>
        </w:rPr>
        <w:t xml:space="preserve"> q</w:t>
      </w:r>
      <w:r w:rsidRPr="00A710B8">
        <w:rPr>
          <w:rFonts w:ascii="Century Gothic" w:eastAsia="Arial" w:hAnsi="Century Gothic" w:cs="Arial"/>
          <w:sz w:val="18"/>
          <w:szCs w:val="18"/>
        </w:rPr>
        <w:t>ue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nt</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g</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el </w:t>
      </w:r>
      <w:r w:rsidRPr="00A710B8">
        <w:rPr>
          <w:rFonts w:ascii="Century Gothic" w:eastAsia="Arial" w:hAnsi="Century Gothic" w:cs="Arial"/>
          <w:spacing w:val="1"/>
          <w:sz w:val="18"/>
          <w:szCs w:val="18"/>
        </w:rPr>
        <w:t>licitante</w:t>
      </w:r>
      <w:r w:rsidRPr="00A710B8">
        <w:rPr>
          <w:rFonts w:ascii="Century Gothic" w:eastAsia="Arial" w:hAnsi="Century Gothic" w:cs="Arial"/>
          <w:sz w:val="18"/>
          <w:szCs w:val="18"/>
        </w:rPr>
        <w:t xml:space="preserve"> </w:t>
      </w:r>
      <w:r w:rsidRPr="00A710B8">
        <w:rPr>
          <w:rFonts w:ascii="Century Gothic" w:eastAsia="Arial" w:hAnsi="Century Gothic" w:cs="Arial"/>
          <w:spacing w:val="1"/>
          <w:sz w:val="18"/>
          <w:szCs w:val="18"/>
        </w:rPr>
        <w:t xml:space="preserve">de conformidad al </w:t>
      </w:r>
      <w:r w:rsidRPr="00A710B8">
        <w:rPr>
          <w:rFonts w:ascii="Century Gothic" w:eastAsia="Arial" w:hAnsi="Century Gothic" w:cs="Arial"/>
          <w:spacing w:val="-1"/>
          <w:sz w:val="18"/>
          <w:szCs w:val="18"/>
        </w:rPr>
        <w:t>A</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t</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 50</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 xml:space="preserve">l </w:t>
      </w:r>
      <w:r w:rsidRPr="00A710B8">
        <w:rPr>
          <w:rFonts w:ascii="Century Gothic" w:eastAsia="Arial" w:hAnsi="Century Gothic" w:cs="Arial"/>
          <w:spacing w:val="2"/>
          <w:sz w:val="18"/>
          <w:szCs w:val="18"/>
        </w:rPr>
        <w:t>Reglamento</w:t>
      </w:r>
      <w:r w:rsidRPr="00A710B8">
        <w:rPr>
          <w:rFonts w:ascii="Century Gothic" w:eastAsia="Arial" w:hAnsi="Century Gothic" w:cs="Arial"/>
          <w:spacing w:val="-2"/>
          <w:sz w:val="18"/>
          <w:szCs w:val="18"/>
        </w:rPr>
        <w:t xml:space="preserve"> de la LAASSP.</w:t>
      </w:r>
    </w:p>
    <w:p w14:paraId="6E6D4254" w14:textId="77777777" w:rsidR="004C18C5" w:rsidRPr="00A710B8" w:rsidRDefault="004C18C5" w:rsidP="004C18C5">
      <w:pPr>
        <w:spacing w:after="120"/>
        <w:ind w:left="567" w:right="115"/>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acto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pre</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y a</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er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ura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prop</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3"/>
          <w:sz w:val="18"/>
          <w:szCs w:val="18"/>
        </w:rPr>
        <w:t xml:space="preserve"> </w:t>
      </w:r>
      <w:r w:rsidRPr="00A710B8">
        <w:rPr>
          <w:rFonts w:ascii="Century Gothic" w:eastAsia="Arial" w:hAnsi="Century Gothic" w:cs="Arial"/>
          <w:b/>
          <w:spacing w:val="-1"/>
          <w:sz w:val="18"/>
          <w:szCs w:val="18"/>
        </w:rPr>
        <w:t>Canal 22</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drá</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r</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4"/>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r</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l</w:t>
      </w:r>
      <w:r w:rsidRPr="00A710B8">
        <w:rPr>
          <w:rFonts w:ascii="Century Gothic" w:eastAsia="Arial" w:hAnsi="Century Gothic" w:cs="Arial"/>
          <w:sz w:val="18"/>
          <w:szCs w:val="18"/>
        </w:rPr>
        <w:t xml:space="preserve">a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h</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 xml:space="preserve">del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ll</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 xml:space="preserve">o 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z</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estab</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6"/>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fr</w:t>
      </w:r>
      <w:r w:rsidRPr="00A710B8">
        <w:rPr>
          <w:rFonts w:ascii="Century Gothic" w:eastAsia="Arial" w:hAnsi="Century Gothic" w:cs="Arial"/>
          <w:sz w:val="18"/>
          <w:szCs w:val="18"/>
        </w:rPr>
        <w:t>acc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II</w:t>
      </w:r>
      <w:r w:rsidRPr="00A710B8">
        <w:rPr>
          <w:rFonts w:ascii="Century Gothic" w:eastAsia="Arial" w:hAnsi="Century Gothic" w:cs="Arial"/>
          <w:sz w:val="18"/>
          <w:szCs w:val="18"/>
        </w:rPr>
        <w:t>I</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ar</w:t>
      </w:r>
      <w:r w:rsidRPr="00A710B8">
        <w:rPr>
          <w:rFonts w:ascii="Century Gothic" w:eastAsia="Arial" w:hAnsi="Century Gothic" w:cs="Arial"/>
          <w:spacing w:val="-1"/>
          <w:sz w:val="18"/>
          <w:szCs w:val="18"/>
        </w:rPr>
        <w:t>t</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c</w:t>
      </w:r>
      <w:r w:rsidRPr="00A710B8">
        <w:rPr>
          <w:rFonts w:ascii="Century Gothic" w:eastAsia="Arial" w:hAnsi="Century Gothic" w:cs="Arial"/>
          <w:spacing w:val="2"/>
          <w:sz w:val="18"/>
          <w:szCs w:val="18"/>
        </w:rPr>
        <w:t>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35</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8"/>
          <w:sz w:val="18"/>
          <w:szCs w:val="18"/>
        </w:rPr>
        <w:t xml:space="preserve"> </w:t>
      </w:r>
      <w:r w:rsidRPr="00A710B8">
        <w:rPr>
          <w:rFonts w:ascii="Century Gothic" w:eastAsia="Arial" w:hAnsi="Century Gothic" w:cs="Arial"/>
          <w:spacing w:val="1"/>
          <w:sz w:val="18"/>
          <w:szCs w:val="18"/>
        </w:rPr>
        <w:t>LAASSP</w:t>
      </w:r>
      <w:r w:rsidRPr="00A710B8">
        <w:rPr>
          <w:rFonts w:ascii="Century Gothic" w:eastAsia="Arial" w:hAnsi="Century Gothic" w:cs="Arial"/>
          <w:sz w:val="18"/>
          <w:szCs w:val="18"/>
        </w:rPr>
        <w:t>,</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 xml:space="preserve">l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as</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ntado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en 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acta</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cor</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 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este</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act</w:t>
      </w:r>
      <w:r w:rsidRPr="00A710B8">
        <w:rPr>
          <w:rFonts w:ascii="Century Gothic" w:eastAsia="Arial" w:hAnsi="Century Gothic" w:cs="Arial"/>
          <w:spacing w:val="-2"/>
          <w:sz w:val="18"/>
          <w:szCs w:val="18"/>
        </w:rPr>
        <w:t>o</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T</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én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drá</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h</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cerlo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propos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 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 p</w:t>
      </w:r>
      <w:r w:rsidRPr="00A710B8">
        <w:rPr>
          <w:rFonts w:ascii="Century Gothic" w:eastAsia="Arial" w:hAnsi="Century Gothic" w:cs="Arial"/>
          <w:spacing w:val="-1"/>
          <w:sz w:val="18"/>
          <w:szCs w:val="18"/>
        </w:rPr>
        <w:t>l</w:t>
      </w:r>
      <w:r w:rsidRPr="00A710B8">
        <w:rPr>
          <w:rFonts w:ascii="Century Gothic" w:eastAsia="Arial" w:hAnsi="Century Gothic" w:cs="Arial"/>
          <w:spacing w:val="2"/>
          <w:sz w:val="18"/>
          <w:szCs w:val="18"/>
        </w:rPr>
        <w:t>a</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os i</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o</w:t>
      </w:r>
      <w:r w:rsidRPr="00A710B8">
        <w:rPr>
          <w:rFonts w:ascii="Century Gothic" w:eastAsia="Arial" w:hAnsi="Century Gothic" w:cs="Arial"/>
          <w:spacing w:val="4"/>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o a</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licitantes</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n</w:t>
      </w:r>
      <w:r w:rsidRPr="00A710B8">
        <w:rPr>
          <w:rFonts w:ascii="Century Gothic" w:eastAsia="Arial" w:hAnsi="Century Gothic" w:cs="Arial"/>
          <w:spacing w:val="2"/>
          <w:sz w:val="18"/>
          <w:szCs w:val="18"/>
        </w:rPr>
        <w:t>u</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 xml:space="preserve">a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h</w:t>
      </w:r>
      <w:r w:rsidRPr="00A710B8">
        <w:rPr>
          <w:rFonts w:ascii="Century Gothic" w:eastAsia="Arial" w:hAnsi="Century Gothic" w:cs="Arial"/>
          <w:sz w:val="18"/>
          <w:szCs w:val="18"/>
        </w:rPr>
        <w:t>a a</w:t>
      </w:r>
      <w:r w:rsidRPr="00A710B8">
        <w:rPr>
          <w:rFonts w:ascii="Century Gothic" w:eastAsia="Arial" w:hAnsi="Century Gothic" w:cs="Arial"/>
          <w:spacing w:val="-1"/>
          <w:sz w:val="18"/>
          <w:szCs w:val="18"/>
        </w:rPr>
        <w:t xml:space="preserve"> 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 xml:space="preserve">és de </w:t>
      </w:r>
      <w:r w:rsidRPr="00A710B8">
        <w:rPr>
          <w:rFonts w:ascii="Century Gothic" w:eastAsia="Arial" w:hAnsi="Century Gothic" w:cs="Arial"/>
          <w:spacing w:val="1"/>
          <w:sz w:val="18"/>
          <w:szCs w:val="18"/>
        </w:rPr>
        <w:t>CompraNet</w:t>
      </w:r>
      <w:r w:rsidRPr="00A710B8">
        <w:rPr>
          <w:rFonts w:ascii="Century Gothic" w:eastAsia="Arial" w:hAnsi="Century Gothic" w:cs="Arial"/>
          <w:sz w:val="18"/>
          <w:szCs w:val="18"/>
        </w:rPr>
        <w:t>.</w:t>
      </w:r>
    </w:p>
    <w:p w14:paraId="70968D32" w14:textId="77777777" w:rsidR="004C18C5" w:rsidRPr="00A710B8" w:rsidRDefault="004C18C5" w:rsidP="004C18C5">
      <w:pPr>
        <w:spacing w:after="120"/>
        <w:ind w:left="567" w:right="113"/>
        <w:jc w:val="both"/>
        <w:rPr>
          <w:rFonts w:ascii="Century Gothic" w:eastAsia="Arial" w:hAnsi="Century Gothic" w:cs="Arial"/>
          <w:sz w:val="18"/>
          <w:szCs w:val="18"/>
        </w:rPr>
      </w:pP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ara</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ali</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ar,</w:t>
      </w:r>
      <w:r w:rsidRPr="00A710B8">
        <w:rPr>
          <w:rFonts w:ascii="Century Gothic" w:eastAsia="Arial" w:hAnsi="Century Gothic" w:cs="Arial"/>
          <w:spacing w:val="7"/>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6"/>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2"/>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6"/>
          <w:sz w:val="18"/>
          <w:szCs w:val="18"/>
        </w:rPr>
        <w:t xml:space="preserve"> </w:t>
      </w:r>
      <w:r w:rsidRPr="00A710B8">
        <w:rPr>
          <w:rFonts w:ascii="Century Gothic" w:eastAsia="Arial" w:hAnsi="Century Gothic" w:cs="Arial"/>
          <w:sz w:val="18"/>
          <w:szCs w:val="18"/>
        </w:rPr>
        <w:t>acta</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2"/>
          <w:sz w:val="18"/>
          <w:szCs w:val="18"/>
        </w:rPr>
        <w:t>v</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6"/>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w:t>
      </w:r>
      <w:r w:rsidRPr="00A710B8">
        <w:rPr>
          <w:rFonts w:ascii="Century Gothic" w:eastAsia="Arial" w:hAnsi="Century Gothic" w:cs="Arial"/>
          <w:spacing w:val="6"/>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5"/>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6"/>
          <w:sz w:val="18"/>
          <w:szCs w:val="18"/>
        </w:rPr>
        <w:t xml:space="preserve"> </w:t>
      </w:r>
      <w:r w:rsidRPr="00A710B8">
        <w:rPr>
          <w:rFonts w:ascii="Century Gothic" w:eastAsia="Arial" w:hAnsi="Century Gothic" w:cs="Arial"/>
          <w:sz w:val="18"/>
          <w:szCs w:val="18"/>
        </w:rPr>
        <w:t>ce</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b</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5"/>
          <w:sz w:val="18"/>
          <w:szCs w:val="18"/>
        </w:rPr>
        <w:t xml:space="preserve"> </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6"/>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5"/>
          <w:sz w:val="18"/>
          <w:szCs w:val="18"/>
        </w:rPr>
        <w:t xml:space="preserve"> </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ntac</w:t>
      </w:r>
      <w:r w:rsidRPr="00A710B8">
        <w:rPr>
          <w:rFonts w:ascii="Century Gothic" w:eastAsia="Arial" w:hAnsi="Century Gothic" w:cs="Arial"/>
          <w:spacing w:val="-3"/>
          <w:sz w:val="18"/>
          <w:szCs w:val="18"/>
        </w:rPr>
        <w:t>i</w:t>
      </w:r>
      <w:r w:rsidRPr="00A710B8">
        <w:rPr>
          <w:rFonts w:ascii="Century Gothic" w:eastAsia="Arial" w:hAnsi="Century Gothic" w:cs="Arial"/>
          <w:sz w:val="18"/>
          <w:szCs w:val="18"/>
        </w:rPr>
        <w:t xml:space="preserve">ón y </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rt</w:t>
      </w:r>
      <w:r w:rsidRPr="00A710B8">
        <w:rPr>
          <w:rFonts w:ascii="Century Gothic" w:eastAsia="Arial" w:hAnsi="Century Gothic" w:cs="Arial"/>
          <w:sz w:val="18"/>
          <w:szCs w:val="18"/>
        </w:rPr>
        <w:t>ura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se se</w:t>
      </w:r>
      <w:r w:rsidRPr="00A710B8">
        <w:rPr>
          <w:rFonts w:ascii="Century Gothic" w:eastAsia="Arial" w:hAnsi="Century Gothic" w:cs="Arial"/>
          <w:spacing w:val="-1"/>
          <w:sz w:val="18"/>
          <w:szCs w:val="18"/>
        </w:rPr>
        <w:t>ñ</w:t>
      </w:r>
      <w:r w:rsidRPr="00A710B8">
        <w:rPr>
          <w:rFonts w:ascii="Century Gothic" w:eastAsia="Arial" w:hAnsi="Century Gothic" w:cs="Arial"/>
          <w:sz w:val="18"/>
          <w:szCs w:val="18"/>
        </w:rPr>
        <w:t>a</w:t>
      </w:r>
      <w:r w:rsidRPr="00A710B8">
        <w:rPr>
          <w:rFonts w:ascii="Century Gothic" w:eastAsia="Arial" w:hAnsi="Century Gothic" w:cs="Arial"/>
          <w:spacing w:val="-4"/>
          <w:sz w:val="18"/>
          <w:szCs w:val="18"/>
        </w:rPr>
        <w:t>l</w:t>
      </w:r>
      <w:r w:rsidRPr="00A710B8">
        <w:rPr>
          <w:rFonts w:ascii="Century Gothic" w:eastAsia="Arial" w:hAnsi="Century Gothic" w:cs="Arial"/>
          <w:sz w:val="18"/>
          <w:szCs w:val="18"/>
        </w:rPr>
        <w:t>ará</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u</w:t>
      </w:r>
      <w:r w:rsidRPr="00A710B8">
        <w:rPr>
          <w:rFonts w:ascii="Century Gothic" w:eastAsia="Arial" w:hAnsi="Century Gothic" w:cs="Arial"/>
          <w:spacing w:val="2"/>
          <w:sz w:val="18"/>
          <w:szCs w:val="18"/>
        </w:rPr>
        <w:t>g</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w:t>
      </w:r>
      <w:r w:rsidRPr="00A710B8">
        <w:rPr>
          <w:rFonts w:ascii="Century Gothic" w:eastAsia="Arial" w:hAnsi="Century Gothic" w:cs="Arial"/>
          <w:spacing w:val="1"/>
          <w:sz w:val="18"/>
          <w:szCs w:val="18"/>
        </w:rPr>
        <w:t xml:space="preserve"> f</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h</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y h</w:t>
      </w:r>
      <w:r w:rsidRPr="00A710B8">
        <w:rPr>
          <w:rFonts w:ascii="Century Gothic" w:eastAsia="Arial" w:hAnsi="Century Gothic" w:cs="Arial"/>
          <w:spacing w:val="-1"/>
          <w:sz w:val="18"/>
          <w:szCs w:val="18"/>
        </w:rPr>
        <w:t>o</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2"/>
          <w:sz w:val="18"/>
          <w:szCs w:val="18"/>
        </w:rPr>
        <w:t xml:space="preserve"> q</w:t>
      </w:r>
      <w:r w:rsidRPr="00A710B8">
        <w:rPr>
          <w:rFonts w:ascii="Century Gothic" w:eastAsia="Arial" w:hAnsi="Century Gothic" w:cs="Arial"/>
          <w:sz w:val="18"/>
          <w:szCs w:val="18"/>
        </w:rPr>
        <w:t>ue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8"/>
          <w:sz w:val="18"/>
          <w:szCs w:val="18"/>
        </w:rPr>
        <w:t>d</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oc</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r</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el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ll</w:t>
      </w:r>
      <w:r w:rsidRPr="00A710B8">
        <w:rPr>
          <w:rFonts w:ascii="Century Gothic" w:eastAsia="Arial" w:hAnsi="Century Gothic" w:cs="Arial"/>
          <w:sz w:val="18"/>
          <w:szCs w:val="18"/>
        </w:rPr>
        <w:t xml:space="preserve">o 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Licitación,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 ac</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erdo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a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 se</w:t>
      </w:r>
      <w:r w:rsidRPr="00A710B8">
        <w:rPr>
          <w:rFonts w:ascii="Century Gothic" w:eastAsia="Arial" w:hAnsi="Century Gothic" w:cs="Arial"/>
          <w:spacing w:val="-1"/>
          <w:sz w:val="18"/>
          <w:szCs w:val="18"/>
        </w:rPr>
        <w:t>ñ</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 en el ar</w:t>
      </w:r>
      <w:r w:rsidRPr="00A710B8">
        <w:rPr>
          <w:rFonts w:ascii="Century Gothic" w:eastAsia="Arial" w:hAnsi="Century Gothic" w:cs="Arial"/>
          <w:spacing w:val="1"/>
          <w:sz w:val="18"/>
          <w:szCs w:val="18"/>
        </w:rPr>
        <w:t>t</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 xml:space="preserve">35 </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cc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 xml:space="preserve">ón </w:t>
      </w:r>
      <w:r w:rsidRPr="00A710B8">
        <w:rPr>
          <w:rFonts w:ascii="Century Gothic" w:eastAsia="Arial" w:hAnsi="Century Gothic" w:cs="Arial"/>
          <w:spacing w:val="1"/>
          <w:sz w:val="18"/>
          <w:szCs w:val="18"/>
        </w:rPr>
        <w:t>II</w:t>
      </w:r>
      <w:r w:rsidRPr="00A710B8">
        <w:rPr>
          <w:rFonts w:ascii="Century Gothic" w:eastAsia="Arial" w:hAnsi="Century Gothic" w:cs="Arial"/>
          <w:sz w:val="18"/>
          <w:szCs w:val="18"/>
        </w:rPr>
        <w:t>I</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6"/>
          <w:sz w:val="18"/>
          <w:szCs w:val="18"/>
        </w:rPr>
        <w:t xml:space="preserve"> </w:t>
      </w:r>
      <w:r w:rsidRPr="00A710B8">
        <w:rPr>
          <w:rFonts w:ascii="Century Gothic" w:eastAsia="Arial" w:hAnsi="Century Gothic" w:cs="Arial"/>
          <w:sz w:val="18"/>
          <w:szCs w:val="18"/>
        </w:rPr>
        <w:t>LAASSP.</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 xml:space="preserve">cha </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a será </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r</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os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n</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ari</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ú</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cos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rt</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ntes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acto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g</w:t>
      </w:r>
      <w:r w:rsidRPr="00A710B8">
        <w:rPr>
          <w:rFonts w:ascii="Century Gothic" w:eastAsia="Arial" w:hAnsi="Century Gothic" w:cs="Arial"/>
          <w:spacing w:val="-1"/>
          <w:sz w:val="18"/>
          <w:szCs w:val="18"/>
        </w:rPr>
        <w:t>á</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pi</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cu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l</w:t>
      </w:r>
      <w:r w:rsidRPr="00A710B8">
        <w:rPr>
          <w:rFonts w:ascii="Century Gothic" w:eastAsia="Arial" w:hAnsi="Century Gothic" w:cs="Arial"/>
          <w:spacing w:val="19"/>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20"/>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20"/>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0"/>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9"/>
          <w:sz w:val="18"/>
          <w:szCs w:val="18"/>
        </w:rPr>
        <w:t xml:space="preserve"> </w:t>
      </w:r>
      <w:r w:rsidRPr="00A710B8">
        <w:rPr>
          <w:rFonts w:ascii="Century Gothic" w:eastAsia="Arial" w:hAnsi="Century Gothic" w:cs="Arial"/>
          <w:sz w:val="18"/>
          <w:szCs w:val="18"/>
        </w:rPr>
        <w:t>ar</w:t>
      </w:r>
      <w:r w:rsidRPr="00A710B8">
        <w:rPr>
          <w:rFonts w:ascii="Century Gothic" w:eastAsia="Arial" w:hAnsi="Century Gothic" w:cs="Arial"/>
          <w:spacing w:val="4"/>
          <w:sz w:val="18"/>
          <w:szCs w:val="18"/>
        </w:rPr>
        <w:t>t</w:t>
      </w:r>
      <w:r w:rsidRPr="00A710B8">
        <w:rPr>
          <w:rFonts w:ascii="Century Gothic" w:eastAsia="Arial" w:hAnsi="Century Gothic" w:cs="Arial"/>
          <w:spacing w:val="-4"/>
          <w:sz w:val="18"/>
          <w:szCs w:val="18"/>
        </w:rPr>
        <w:t>í</w:t>
      </w:r>
      <w:r w:rsidRPr="00A710B8">
        <w:rPr>
          <w:rFonts w:ascii="Century Gothic" w:eastAsia="Arial" w:hAnsi="Century Gothic" w:cs="Arial"/>
          <w:spacing w:val="2"/>
          <w:sz w:val="18"/>
          <w:szCs w:val="18"/>
        </w:rPr>
        <w:t>c</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20"/>
          <w:sz w:val="18"/>
          <w:szCs w:val="18"/>
        </w:rPr>
        <w:t xml:space="preserve"> </w:t>
      </w:r>
      <w:r w:rsidRPr="00A710B8">
        <w:rPr>
          <w:rFonts w:ascii="Century Gothic" w:eastAsia="Arial" w:hAnsi="Century Gothic" w:cs="Arial"/>
          <w:sz w:val="18"/>
          <w:szCs w:val="18"/>
        </w:rPr>
        <w:t>37</w:t>
      </w:r>
      <w:r w:rsidRPr="00A710B8">
        <w:rPr>
          <w:rFonts w:ascii="Century Gothic" w:eastAsia="Arial" w:hAnsi="Century Gothic" w:cs="Arial"/>
          <w:spacing w:val="22"/>
          <w:sz w:val="18"/>
          <w:szCs w:val="18"/>
        </w:rPr>
        <w:t xml:space="preserve"> </w:t>
      </w:r>
      <w:r w:rsidRPr="00A710B8">
        <w:rPr>
          <w:rFonts w:ascii="Century Gothic" w:eastAsia="Arial" w:hAnsi="Century Gothic" w:cs="Arial"/>
          <w:spacing w:val="-1"/>
          <w:sz w:val="18"/>
          <w:szCs w:val="18"/>
        </w:rPr>
        <w:t>Bi</w:t>
      </w:r>
      <w:r w:rsidRPr="00A710B8">
        <w:rPr>
          <w:rFonts w:ascii="Century Gothic" w:eastAsia="Arial" w:hAnsi="Century Gothic" w:cs="Arial"/>
          <w:sz w:val="18"/>
          <w:szCs w:val="18"/>
        </w:rPr>
        <w:t>s</w:t>
      </w:r>
      <w:r w:rsidRPr="00A710B8">
        <w:rPr>
          <w:rFonts w:ascii="Century Gothic" w:eastAsia="Arial" w:hAnsi="Century Gothic" w:cs="Arial"/>
          <w:spacing w:val="2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0"/>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LAASSP,</w:t>
      </w:r>
      <w:r w:rsidRPr="00A710B8">
        <w:rPr>
          <w:rFonts w:ascii="Century Gothic" w:eastAsia="Arial" w:hAnsi="Century Gothic" w:cs="Arial"/>
          <w:spacing w:val="21"/>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0"/>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i</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ará</w:t>
      </w:r>
      <w:r w:rsidRPr="00A710B8">
        <w:rPr>
          <w:rFonts w:ascii="Century Gothic" w:eastAsia="Arial" w:hAnsi="Century Gothic" w:cs="Arial"/>
          <w:spacing w:val="20"/>
          <w:sz w:val="18"/>
          <w:szCs w:val="18"/>
        </w:rPr>
        <w:t xml:space="preserve"> </w:t>
      </w:r>
      <w:r w:rsidRPr="00A710B8">
        <w:rPr>
          <w:rFonts w:ascii="Century Gothic" w:eastAsia="Arial" w:hAnsi="Century Gothic" w:cs="Arial"/>
          <w:sz w:val="18"/>
          <w:szCs w:val="18"/>
        </w:rPr>
        <w:t>un</w:t>
      </w:r>
      <w:r w:rsidRPr="00A710B8">
        <w:rPr>
          <w:rFonts w:ascii="Century Gothic" w:eastAsia="Arial" w:hAnsi="Century Gothic" w:cs="Arial"/>
          <w:spacing w:val="20"/>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j</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m</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ar,</w:t>
      </w:r>
      <w:r w:rsidRPr="00A710B8">
        <w:rPr>
          <w:rFonts w:ascii="Century Gothic" w:eastAsia="Arial" w:hAnsi="Century Gothic" w:cs="Arial"/>
          <w:spacing w:val="22"/>
          <w:sz w:val="18"/>
          <w:szCs w:val="18"/>
        </w:rPr>
        <w:t xml:space="preserve"> </w:t>
      </w:r>
      <w:r w:rsidRPr="00A710B8">
        <w:rPr>
          <w:rFonts w:ascii="Century Gothic" w:eastAsia="Arial" w:hAnsi="Century Gothic" w:cs="Arial"/>
          <w:sz w:val="18"/>
          <w:szCs w:val="18"/>
        </w:rPr>
        <w:t>al</w:t>
      </w:r>
      <w:r w:rsidRPr="00A710B8">
        <w:rPr>
          <w:rFonts w:ascii="Century Gothic" w:eastAsia="Arial" w:hAnsi="Century Gothic" w:cs="Arial"/>
          <w:spacing w:val="19"/>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0"/>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w:t>
      </w:r>
      <w:r w:rsidRPr="00A710B8">
        <w:rPr>
          <w:rFonts w:ascii="Century Gothic" w:eastAsia="Arial" w:hAnsi="Century Gothic" w:cs="Arial"/>
          <w:spacing w:val="20"/>
          <w:sz w:val="18"/>
          <w:szCs w:val="18"/>
        </w:rPr>
        <w:t xml:space="preserve"> </w:t>
      </w:r>
      <w:r w:rsidRPr="00A710B8">
        <w:rPr>
          <w:rFonts w:ascii="Century Gothic" w:eastAsia="Arial" w:hAnsi="Century Gothic" w:cs="Arial"/>
          <w:sz w:val="18"/>
          <w:szCs w:val="18"/>
        </w:rPr>
        <w:t>acc</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so</w:t>
      </w:r>
      <w:r w:rsidRPr="00A710B8">
        <w:rPr>
          <w:rFonts w:ascii="Century Gothic" w:eastAsia="Arial" w:hAnsi="Century Gothic" w:cs="Arial"/>
          <w:spacing w:val="17"/>
          <w:sz w:val="18"/>
          <w:szCs w:val="18"/>
        </w:rPr>
        <w:t xml:space="preserve"> </w:t>
      </w:r>
      <w:r w:rsidRPr="00A710B8">
        <w:rPr>
          <w:rFonts w:ascii="Century Gothic" w:eastAsia="Arial" w:hAnsi="Century Gothic" w:cs="Arial"/>
          <w:sz w:val="18"/>
          <w:szCs w:val="18"/>
        </w:rPr>
        <w:t>el p</w:t>
      </w:r>
      <w:r w:rsidRPr="00A710B8">
        <w:rPr>
          <w:rFonts w:ascii="Century Gothic" w:eastAsia="Arial" w:hAnsi="Century Gothic" w:cs="Arial"/>
          <w:spacing w:val="-1"/>
          <w:sz w:val="18"/>
          <w:szCs w:val="18"/>
        </w:rPr>
        <w:t>ú</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co,</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las oficinas de la Gerencia de Recursos Materiales y Servicios Generales,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i</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 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nco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h</w:t>
      </w:r>
      <w:r w:rsidRPr="00A710B8">
        <w:rPr>
          <w:rFonts w:ascii="Century Gothic" w:eastAsia="Arial" w:hAnsi="Century Gothic" w:cs="Arial"/>
          <w:spacing w:val="-1"/>
          <w:sz w:val="18"/>
          <w:szCs w:val="18"/>
        </w:rPr>
        <w:t>á</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il</w:t>
      </w:r>
      <w:r w:rsidRPr="00A710B8">
        <w:rPr>
          <w:rFonts w:ascii="Century Gothic" w:eastAsia="Arial" w:hAnsi="Century Gothic" w:cs="Arial"/>
          <w:sz w:val="18"/>
          <w:szCs w:val="18"/>
        </w:rPr>
        <w:t>es, as</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 d</w:t>
      </w:r>
      <w:r w:rsidRPr="00A710B8">
        <w:rPr>
          <w:rFonts w:ascii="Century Gothic" w:eastAsia="Arial" w:hAnsi="Century Gothic" w:cs="Arial"/>
          <w:spacing w:val="-3"/>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un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j</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ar</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CompraNet</w:t>
      </w:r>
      <w:r w:rsidRPr="00A710B8">
        <w:rPr>
          <w:rFonts w:ascii="Century Gothic" w:eastAsia="Arial" w:hAnsi="Century Gothic" w:cs="Arial"/>
          <w:sz w:val="18"/>
          <w:szCs w:val="18"/>
        </w:rPr>
        <w:t>.</w:t>
      </w:r>
    </w:p>
    <w:p w14:paraId="5AB39A98" w14:textId="77777777" w:rsidR="004C18C5" w:rsidRPr="00A710B8" w:rsidRDefault="004C18C5" w:rsidP="004C18C5">
      <w:pPr>
        <w:spacing w:after="120"/>
        <w:ind w:left="567" w:right="117"/>
        <w:jc w:val="both"/>
        <w:rPr>
          <w:rFonts w:ascii="Century Gothic" w:eastAsia="Arial" w:hAnsi="Century Gothic" w:cs="Arial"/>
          <w:sz w:val="18"/>
          <w:szCs w:val="18"/>
        </w:rPr>
      </w:pPr>
      <w:r w:rsidRPr="00A710B8">
        <w:rPr>
          <w:rFonts w:ascii="Century Gothic" w:eastAsia="Arial" w:hAnsi="Century Gothic" w:cs="Arial"/>
          <w:sz w:val="18"/>
          <w:szCs w:val="18"/>
        </w:rPr>
        <w:t>La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pc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 xml:space="preserve">á </w:t>
      </w:r>
      <w:r w:rsidRPr="00A710B8">
        <w:rPr>
          <w:rFonts w:ascii="Century Gothic" w:eastAsia="Arial" w:hAnsi="Century Gothic" w:cs="Arial"/>
          <w:spacing w:val="-2"/>
          <w:sz w:val="18"/>
          <w:szCs w:val="18"/>
        </w:rPr>
        <w:t xml:space="preserve">aceptada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2"/>
          <w:sz w:val="18"/>
          <w:szCs w:val="18"/>
        </w:rPr>
        <w:t>v</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 xml:space="preserve">z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 ésta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ce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 su 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é</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se</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car</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 xml:space="preserve">el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ll</w:t>
      </w:r>
      <w:r w:rsidRPr="00A710B8">
        <w:rPr>
          <w:rFonts w:ascii="Century Gothic" w:eastAsia="Arial" w:hAnsi="Century Gothic" w:cs="Arial"/>
          <w:sz w:val="18"/>
          <w:szCs w:val="18"/>
        </w:rPr>
        <w:t>o</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si</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ue</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sec</w:t>
      </w:r>
      <w:r w:rsidRPr="00A710B8">
        <w:rPr>
          <w:rFonts w:ascii="Century Gothic" w:eastAsia="Arial" w:hAnsi="Century Gothic" w:cs="Arial"/>
          <w:spacing w:val="-1"/>
          <w:sz w:val="18"/>
          <w:szCs w:val="18"/>
        </w:rPr>
        <w:t>h</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w:t>
      </w:r>
      <w:r w:rsidRPr="00A710B8">
        <w:rPr>
          <w:rFonts w:ascii="Century Gothic" w:eastAsia="Arial" w:hAnsi="Century Gothic" w:cs="Arial"/>
          <w:spacing w:val="5"/>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nc</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r</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 p</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ntos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ñ</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en </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Convocatoria</w:t>
      </w:r>
      <w:r w:rsidRPr="00A710B8">
        <w:rPr>
          <w:rFonts w:ascii="Century Gothic" w:eastAsia="Arial" w:hAnsi="Century Gothic" w:cs="Arial"/>
          <w:sz w:val="18"/>
          <w:szCs w:val="18"/>
        </w:rPr>
        <w:t xml:space="preserve"> o en</w:t>
      </w:r>
      <w:r w:rsidRPr="00A710B8">
        <w:rPr>
          <w:rFonts w:ascii="Century Gothic" w:eastAsia="Arial" w:hAnsi="Century Gothic" w:cs="Arial"/>
          <w:spacing w:val="-1"/>
          <w:sz w:val="18"/>
          <w:szCs w:val="18"/>
        </w:rPr>
        <w:t xml:space="preserve"> l</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 l</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s</w:t>
      </w:r>
      <w:r w:rsidRPr="00A710B8">
        <w:rPr>
          <w:rFonts w:ascii="Century Gothic" w:eastAsia="Arial" w:hAnsi="Century Gothic" w:cs="Arial"/>
          <w:sz w:val="18"/>
          <w:szCs w:val="18"/>
        </w:rPr>
        <w:t>.</w:t>
      </w:r>
    </w:p>
    <w:p w14:paraId="19591FB9" w14:textId="77777777" w:rsidR="004C18C5" w:rsidRPr="00A710B8" w:rsidRDefault="004C18C5" w:rsidP="004C18C5">
      <w:pPr>
        <w:widowControl/>
        <w:spacing w:after="120"/>
        <w:ind w:left="567" w:hanging="567"/>
        <w:jc w:val="both"/>
        <w:rPr>
          <w:rFonts w:ascii="Century Gothic" w:hAnsi="Century Gothic"/>
          <w:b/>
          <w:sz w:val="18"/>
          <w:szCs w:val="18"/>
        </w:rPr>
      </w:pPr>
      <w:r w:rsidRPr="00A710B8">
        <w:rPr>
          <w:rFonts w:ascii="Century Gothic" w:hAnsi="Century Gothic"/>
          <w:b/>
          <w:sz w:val="18"/>
          <w:szCs w:val="18"/>
        </w:rPr>
        <w:t>2.7</w:t>
      </w:r>
      <w:r w:rsidRPr="00A710B8">
        <w:rPr>
          <w:rFonts w:ascii="Century Gothic" w:hAnsi="Century Gothic"/>
          <w:b/>
          <w:sz w:val="18"/>
          <w:szCs w:val="18"/>
        </w:rPr>
        <w:tab/>
        <w:t>FALLO</w:t>
      </w:r>
    </w:p>
    <w:p w14:paraId="0B22C4AB" w14:textId="1626544C" w:rsidR="004C18C5" w:rsidRPr="00A710B8" w:rsidRDefault="004C18C5" w:rsidP="004C18C5">
      <w:pPr>
        <w:widowControl/>
        <w:spacing w:after="120"/>
        <w:ind w:left="567"/>
        <w:jc w:val="both"/>
        <w:rPr>
          <w:rFonts w:ascii="Century Gothic" w:hAnsi="Century Gothic"/>
          <w:b/>
          <w:sz w:val="18"/>
          <w:szCs w:val="18"/>
        </w:rPr>
      </w:pPr>
      <w:r w:rsidRPr="00A710B8">
        <w:rPr>
          <w:rFonts w:ascii="Century Gothic" w:hAnsi="Century Gothic"/>
          <w:sz w:val="18"/>
          <w:szCs w:val="18"/>
        </w:rPr>
        <w:t xml:space="preserve">El Acto de Fallo de esta licitación, se llevará a cabo el </w:t>
      </w:r>
      <w:r w:rsidR="0063073D" w:rsidRPr="00A710B8">
        <w:rPr>
          <w:rFonts w:ascii="Century Gothic" w:hAnsi="Century Gothic"/>
          <w:b/>
          <w:sz w:val="18"/>
          <w:szCs w:val="18"/>
        </w:rPr>
        <w:t>7</w:t>
      </w:r>
      <w:r w:rsidRPr="00A710B8">
        <w:rPr>
          <w:rFonts w:ascii="Century Gothic" w:hAnsi="Century Gothic"/>
          <w:b/>
          <w:sz w:val="18"/>
          <w:szCs w:val="18"/>
        </w:rPr>
        <w:t xml:space="preserve"> de </w:t>
      </w:r>
      <w:r w:rsidR="0063073D" w:rsidRPr="00A710B8">
        <w:rPr>
          <w:rFonts w:ascii="Century Gothic" w:hAnsi="Century Gothic"/>
          <w:b/>
          <w:sz w:val="18"/>
          <w:szCs w:val="18"/>
        </w:rPr>
        <w:t>agosto</w:t>
      </w:r>
      <w:r w:rsidRPr="00A710B8">
        <w:rPr>
          <w:rFonts w:ascii="Century Gothic" w:hAnsi="Century Gothic"/>
          <w:b/>
          <w:sz w:val="18"/>
          <w:szCs w:val="18"/>
        </w:rPr>
        <w:t xml:space="preserve"> de 2018, a las 1</w:t>
      </w:r>
      <w:r w:rsidR="004D708C" w:rsidRPr="00A710B8">
        <w:rPr>
          <w:rFonts w:ascii="Century Gothic" w:hAnsi="Century Gothic"/>
          <w:b/>
          <w:sz w:val="18"/>
          <w:szCs w:val="18"/>
        </w:rPr>
        <w:t>3</w:t>
      </w:r>
      <w:r w:rsidRPr="00A710B8">
        <w:rPr>
          <w:rFonts w:ascii="Century Gothic" w:hAnsi="Century Gothic"/>
          <w:b/>
          <w:sz w:val="18"/>
          <w:szCs w:val="18"/>
        </w:rPr>
        <w:t>:00 horas</w:t>
      </w:r>
      <w:r w:rsidRPr="00A710B8">
        <w:rPr>
          <w:rFonts w:ascii="Century Gothic" w:hAnsi="Century Gothic"/>
          <w:sz w:val="18"/>
          <w:szCs w:val="18"/>
        </w:rPr>
        <w:t>.</w:t>
      </w:r>
    </w:p>
    <w:p w14:paraId="4FDF7A09" w14:textId="77777777" w:rsidR="004C18C5" w:rsidRPr="00A710B8" w:rsidRDefault="004C18C5" w:rsidP="004C18C5">
      <w:pPr>
        <w:spacing w:after="120"/>
        <w:ind w:left="567" w:right="114"/>
        <w:jc w:val="both"/>
        <w:rPr>
          <w:rFonts w:ascii="Century Gothic" w:hAnsi="Century Gothic"/>
          <w:sz w:val="16"/>
          <w:szCs w:val="18"/>
        </w:rPr>
      </w:pPr>
      <w:r w:rsidRPr="00A710B8">
        <w:rPr>
          <w:rFonts w:ascii="Century Gothic" w:hAnsi="Century Gothic"/>
          <w:sz w:val="16"/>
          <w:szCs w:val="18"/>
        </w:rPr>
        <w:t>Para finalizar, se levantará acta que servirá de constancia de la celebración del acto de fallo en la que se notificarán los licitantes adjudicados. Dicha acta será firmada por los funcionarios públicos participantes en el acto entregándoles copia simple, de la cual con fundamento en el artículo 37 Bis de la LAASSP se fijará un ejemplar, al que tenga acceso el público, en las oficinas de la Gerencia de Recursos Materiales y Servicios Generales, durante los siguientes cinco días hábiles, asimismo se difundirá un ejemplar de la misma en CompraNet.</w:t>
      </w:r>
    </w:p>
    <w:p w14:paraId="4B5981A9" w14:textId="77777777" w:rsidR="004C18C5" w:rsidRPr="00A710B8" w:rsidRDefault="004C18C5" w:rsidP="004C18C5">
      <w:pPr>
        <w:spacing w:after="120"/>
        <w:ind w:left="567" w:right="118"/>
        <w:jc w:val="both"/>
        <w:rPr>
          <w:rFonts w:ascii="Century Gothic" w:hAnsi="Century Gothic"/>
          <w:sz w:val="16"/>
          <w:szCs w:val="18"/>
        </w:rPr>
      </w:pPr>
      <w:r w:rsidRPr="00A710B8">
        <w:rPr>
          <w:rFonts w:ascii="Century Gothic" w:hAnsi="Century Gothic"/>
          <w:sz w:val="16"/>
          <w:szCs w:val="18"/>
        </w:rPr>
        <w:t>El fallo, para efectos de su notificación, se dará a conocer a través de CompraNet el mismo día en que se celebre. A los licitantes se les enviará por correo electrónico un aviso informándoles que el acta de fallo se encuentra a su disposición en CompraNet.</w:t>
      </w:r>
    </w:p>
    <w:p w14:paraId="43D01ACB" w14:textId="5BB6C491" w:rsidR="004C18C5" w:rsidRPr="00A710B8" w:rsidRDefault="004C18C5" w:rsidP="004C18C5">
      <w:pPr>
        <w:spacing w:after="120"/>
        <w:ind w:left="567" w:right="115"/>
        <w:jc w:val="both"/>
        <w:rPr>
          <w:rFonts w:ascii="Century Gothic" w:hAnsi="Century Gothic"/>
          <w:sz w:val="18"/>
          <w:szCs w:val="18"/>
        </w:rPr>
      </w:pPr>
      <w:r w:rsidRPr="00A710B8">
        <w:rPr>
          <w:rFonts w:ascii="Century Gothic" w:hAnsi="Century Gothic"/>
          <w:sz w:val="18"/>
          <w:szCs w:val="18"/>
        </w:rPr>
        <w:t xml:space="preserve">Con la notificación del fallo por el que se adjudica el Contrato, serán exigibles las obligaciones establecidas en el modelo de </w:t>
      </w:r>
      <w:r w:rsidR="00817BD2" w:rsidRPr="00A710B8">
        <w:rPr>
          <w:rFonts w:ascii="Century Gothic" w:hAnsi="Century Gothic"/>
          <w:sz w:val="18"/>
          <w:szCs w:val="18"/>
        </w:rPr>
        <w:t>contrato</w:t>
      </w:r>
      <w:r w:rsidRPr="00A710B8">
        <w:rPr>
          <w:rFonts w:ascii="Century Gothic" w:hAnsi="Century Gothic"/>
          <w:sz w:val="18"/>
          <w:szCs w:val="18"/>
        </w:rPr>
        <w:t xml:space="preserve"> del procedimiento de contratación y obligará a </w:t>
      </w:r>
      <w:r w:rsidRPr="00A710B8">
        <w:rPr>
          <w:rFonts w:ascii="Century Gothic" w:hAnsi="Century Gothic"/>
          <w:b/>
          <w:sz w:val="18"/>
          <w:szCs w:val="18"/>
        </w:rPr>
        <w:t>Canal 22</w:t>
      </w:r>
      <w:r w:rsidRPr="00A710B8">
        <w:rPr>
          <w:rFonts w:ascii="Century Gothic" w:hAnsi="Century Gothic"/>
          <w:sz w:val="18"/>
          <w:szCs w:val="18"/>
        </w:rPr>
        <w:t xml:space="preserve"> y a la persona (s) a quien (es) se (les) haya (n) adjudicado, a firmarlo en la fecha y términos señalados en el fallo.</w:t>
      </w:r>
    </w:p>
    <w:p w14:paraId="21A0B4E4" w14:textId="77777777" w:rsidR="004C18C5" w:rsidRPr="00A710B8" w:rsidRDefault="004C18C5" w:rsidP="004C18C5">
      <w:pPr>
        <w:spacing w:after="120"/>
        <w:ind w:left="567" w:right="122"/>
        <w:jc w:val="both"/>
        <w:rPr>
          <w:rFonts w:ascii="Century Gothic" w:hAnsi="Century Gothic"/>
          <w:sz w:val="16"/>
          <w:szCs w:val="18"/>
        </w:rPr>
      </w:pPr>
      <w:r w:rsidRPr="00A710B8">
        <w:rPr>
          <w:rFonts w:ascii="Century Gothic" w:hAnsi="Century Gothic"/>
          <w:sz w:val="16"/>
          <w:szCs w:val="18"/>
        </w:rPr>
        <w:t>Contra el fallo no procederá recurso alguno; sin embargo, procederá la inconformidad en términos del Título Sexto, Capítulo Primero de la LAASSP.</w:t>
      </w:r>
    </w:p>
    <w:p w14:paraId="3EBD68FE" w14:textId="77777777" w:rsidR="00A436C4" w:rsidRPr="00A710B8" w:rsidRDefault="000F3AF9" w:rsidP="00836477">
      <w:pPr>
        <w:widowControl/>
        <w:tabs>
          <w:tab w:val="left" w:pos="567"/>
        </w:tabs>
        <w:spacing w:after="120"/>
        <w:jc w:val="both"/>
        <w:rPr>
          <w:rFonts w:ascii="Century Gothic" w:hAnsi="Century Gothic"/>
          <w:b/>
          <w:sz w:val="18"/>
          <w:szCs w:val="18"/>
        </w:rPr>
      </w:pPr>
      <w:r w:rsidRPr="00A710B8">
        <w:rPr>
          <w:rFonts w:ascii="Century Gothic" w:hAnsi="Century Gothic"/>
          <w:b/>
          <w:sz w:val="18"/>
          <w:szCs w:val="18"/>
        </w:rPr>
        <w:t>2.8</w:t>
      </w:r>
      <w:r w:rsidRPr="00A710B8">
        <w:rPr>
          <w:rFonts w:ascii="Century Gothic" w:hAnsi="Century Gothic"/>
          <w:b/>
          <w:sz w:val="18"/>
          <w:szCs w:val="18"/>
        </w:rPr>
        <w:tab/>
        <w:t>NOTIFICACIONES</w:t>
      </w:r>
    </w:p>
    <w:p w14:paraId="3A27B843" w14:textId="70A55760" w:rsidR="004C18C5" w:rsidRPr="00A710B8" w:rsidRDefault="004C18C5" w:rsidP="00E9667C">
      <w:pPr>
        <w:pStyle w:val="Prrafodelista"/>
        <w:spacing w:after="120"/>
        <w:ind w:left="567" w:right="114"/>
        <w:jc w:val="both"/>
        <w:rPr>
          <w:rFonts w:ascii="Century Gothic" w:hAnsi="Century Gothic"/>
          <w:color w:val="auto"/>
          <w:sz w:val="18"/>
          <w:szCs w:val="18"/>
        </w:rPr>
      </w:pPr>
      <w:r w:rsidRPr="00A710B8">
        <w:rPr>
          <w:rFonts w:ascii="Century Gothic" w:hAnsi="Century Gothic"/>
          <w:color w:val="auto"/>
          <w:sz w:val="18"/>
          <w:szCs w:val="18"/>
        </w:rPr>
        <w:t>Las actas de la junta de aclaraciones, del acto de presentación y apertura de proposiciones, y del fallo, serán firmadas por los servidores públicos asistentes, sin que la falta de firma de alguno de ellos reste validez o efectos a las mismas, entregándose copia a cada uno de ellos para efectos de su notificación, de las cuales también se fijará un ejemplar, al que tenga acceso el público, en las oficinas de la Gerencia de Recursos Materiales y Servicios Generales, con domicilio en Atletas No. 2, Edificio “Pedro Infante”, planta baja, Colonia Country Club, C.P. 04220, Delegación Coyoacán, Ciudad de México, durante los siguientes cinco días hábiles. Asimismo, se difundirá un ejemplar de dichas actas en CompraNet, siendo de la exclusiva responsabilidad de los licitantes enterarse de su contenido, por lo que las notificaciones a los licitantes respecto de los actos del procedimiento de contratación sólo se realizarán a través de CompraNet.</w:t>
      </w:r>
    </w:p>
    <w:p w14:paraId="6DCA3927" w14:textId="5554EBFE" w:rsidR="008F7F23" w:rsidRPr="00A710B8" w:rsidRDefault="008F7F23" w:rsidP="00EA1483">
      <w:pPr>
        <w:ind w:left="567"/>
        <w:jc w:val="both"/>
        <w:rPr>
          <w:rFonts w:ascii="Century Gothic" w:hAnsi="Century Gothic"/>
          <w:sz w:val="18"/>
          <w:szCs w:val="18"/>
        </w:rPr>
      </w:pPr>
      <w:r w:rsidRPr="00A710B8">
        <w:rPr>
          <w:rFonts w:ascii="Century Gothic" w:hAnsi="Century Gothic"/>
          <w:sz w:val="18"/>
          <w:szCs w:val="18"/>
        </w:rPr>
        <w:t xml:space="preserve">Con base en lo establecido en el oficio circular número SACN/300/148/2003, del 3 de septiembre de 2003, emitido por la Subsecretaría de Atención Ciudadana y Normatividad de la Secretaría de la Función Pública, forma parte integrante de la presente convocatoria como </w:t>
      </w:r>
      <w:r w:rsidRPr="00A710B8">
        <w:rPr>
          <w:rFonts w:ascii="Century Gothic" w:hAnsi="Century Gothic"/>
          <w:b/>
          <w:sz w:val="18"/>
          <w:szCs w:val="18"/>
        </w:rPr>
        <w:t>Anexo No. 1</w:t>
      </w:r>
      <w:r w:rsidR="00EA1483" w:rsidRPr="00A710B8">
        <w:rPr>
          <w:rFonts w:ascii="Century Gothic" w:hAnsi="Century Gothic"/>
          <w:b/>
          <w:sz w:val="18"/>
          <w:szCs w:val="18"/>
        </w:rPr>
        <w:t>5</w:t>
      </w:r>
      <w:r w:rsidRPr="00A710B8">
        <w:rPr>
          <w:rFonts w:ascii="Century Gothic" w:hAnsi="Century Gothic"/>
          <w:sz w:val="18"/>
          <w:szCs w:val="18"/>
        </w:rPr>
        <w:t xml:space="preserve"> la </w:t>
      </w:r>
      <w:r w:rsidRPr="00A710B8">
        <w:rPr>
          <w:rFonts w:ascii="Century Gothic" w:hAnsi="Century Gothic"/>
          <w:b/>
          <w:sz w:val="18"/>
          <w:szCs w:val="18"/>
        </w:rPr>
        <w:t>“</w:t>
      </w:r>
      <w:r w:rsidRPr="00A710B8">
        <w:rPr>
          <w:rFonts w:ascii="Century Gothic" w:hAnsi="Century Gothic"/>
          <w:sz w:val="18"/>
          <w:szCs w:val="18"/>
        </w:rPr>
        <w:t>Nota informativa para participantes de países miembros de la Organización para la Cooperación y el Desarrollo Económicos y firmantes de la Convención para Combatir el Cohecho de Servidores Públicos Extranjeros en Transacciones Comerciales Internacionales”</w:t>
      </w:r>
      <w:r w:rsidRPr="00A710B8">
        <w:rPr>
          <w:rFonts w:ascii="Century Gothic" w:hAnsi="Century Gothic"/>
          <w:b/>
          <w:sz w:val="18"/>
          <w:szCs w:val="18"/>
        </w:rPr>
        <w:t xml:space="preserve">, </w:t>
      </w:r>
      <w:r w:rsidRPr="00A710B8">
        <w:rPr>
          <w:rFonts w:ascii="Century Gothic" w:hAnsi="Century Gothic"/>
          <w:sz w:val="18"/>
          <w:szCs w:val="18"/>
        </w:rPr>
        <w:t>para conocimiento.</w:t>
      </w:r>
    </w:p>
    <w:p w14:paraId="1215EA4D" w14:textId="77777777" w:rsidR="008F7F23" w:rsidRPr="00A710B8" w:rsidRDefault="008F7F23" w:rsidP="00EA1483">
      <w:pPr>
        <w:pStyle w:val="Prrafodelista"/>
        <w:ind w:left="567" w:right="114"/>
        <w:jc w:val="both"/>
        <w:rPr>
          <w:rFonts w:ascii="Century Gothic" w:hAnsi="Century Gothic"/>
          <w:color w:val="auto"/>
          <w:sz w:val="18"/>
          <w:szCs w:val="18"/>
        </w:rPr>
      </w:pPr>
    </w:p>
    <w:p w14:paraId="1C18E453" w14:textId="77777777" w:rsidR="004C18C5" w:rsidRPr="00A710B8" w:rsidRDefault="004C18C5" w:rsidP="00E9667C">
      <w:pPr>
        <w:pStyle w:val="Prrafodelista"/>
        <w:spacing w:after="120"/>
        <w:ind w:left="567"/>
        <w:jc w:val="both"/>
        <w:rPr>
          <w:rFonts w:ascii="Century Gothic" w:hAnsi="Century Gothic"/>
          <w:color w:val="auto"/>
          <w:sz w:val="18"/>
          <w:szCs w:val="18"/>
        </w:rPr>
      </w:pPr>
      <w:r w:rsidRPr="00A710B8">
        <w:rPr>
          <w:rFonts w:ascii="Century Gothic" w:hAnsi="Century Gothic"/>
          <w:color w:val="auto"/>
          <w:sz w:val="18"/>
          <w:szCs w:val="18"/>
        </w:rPr>
        <w:t>No podrán participar las personas físicas o morales que se encuentren en alguno de los supuestos establecidos en el artículo 50 y 60 antepenúltimo párrafo de la LAASSP.</w:t>
      </w:r>
    </w:p>
    <w:p w14:paraId="05016719" w14:textId="77777777" w:rsidR="00A436C4" w:rsidRPr="00A710B8" w:rsidRDefault="00A436C4" w:rsidP="00611DAC">
      <w:pPr>
        <w:widowControl/>
        <w:numPr>
          <w:ilvl w:val="1"/>
          <w:numId w:val="11"/>
        </w:numPr>
        <w:snapToGrid w:val="0"/>
        <w:spacing w:after="120"/>
        <w:ind w:left="567" w:hanging="567"/>
        <w:jc w:val="both"/>
        <w:rPr>
          <w:rFonts w:ascii="Century Gothic" w:hAnsi="Century Gothic"/>
          <w:b/>
          <w:sz w:val="18"/>
          <w:szCs w:val="18"/>
        </w:rPr>
      </w:pPr>
      <w:r w:rsidRPr="00A710B8">
        <w:rPr>
          <w:rFonts w:ascii="Century Gothic" w:hAnsi="Century Gothic"/>
          <w:b/>
          <w:sz w:val="18"/>
          <w:szCs w:val="18"/>
        </w:rPr>
        <w:t>DOCUMENTOS QUE DEBERÁ PRESENTAR EL LICITANTE GANADOR PARA LA ELABORACIÓN DEL CONTRATO</w:t>
      </w:r>
    </w:p>
    <w:p w14:paraId="21DCE235" w14:textId="77777777" w:rsidR="00A436C4" w:rsidRPr="00A710B8" w:rsidRDefault="00A436C4" w:rsidP="006B1ABF">
      <w:pPr>
        <w:widowControl/>
        <w:spacing w:after="60"/>
        <w:ind w:firstLine="567"/>
        <w:jc w:val="both"/>
        <w:rPr>
          <w:rFonts w:ascii="Century Gothic" w:hAnsi="Century Gothic"/>
          <w:sz w:val="18"/>
          <w:szCs w:val="18"/>
        </w:rPr>
      </w:pPr>
      <w:r w:rsidRPr="00A710B8">
        <w:rPr>
          <w:rFonts w:ascii="Century Gothic" w:hAnsi="Century Gothic"/>
          <w:sz w:val="18"/>
          <w:szCs w:val="18"/>
        </w:rPr>
        <w:t>EN CASO DE PERSONA FÍSICA</w:t>
      </w:r>
      <w:r w:rsidR="00625822" w:rsidRPr="00A710B8">
        <w:rPr>
          <w:rFonts w:ascii="Century Gothic" w:hAnsi="Century Gothic"/>
          <w:sz w:val="18"/>
          <w:szCs w:val="18"/>
        </w:rPr>
        <w:t>:</w:t>
      </w:r>
    </w:p>
    <w:p w14:paraId="31DEC09B" w14:textId="77777777" w:rsidR="00A436C4" w:rsidRPr="00A710B8" w:rsidRDefault="00A436C4" w:rsidP="00611DAC">
      <w:pPr>
        <w:numPr>
          <w:ilvl w:val="0"/>
          <w:numId w:val="12"/>
        </w:numPr>
        <w:snapToGrid w:val="0"/>
        <w:spacing w:after="60"/>
        <w:ind w:left="850" w:right="136" w:hanging="357"/>
        <w:jc w:val="both"/>
        <w:rPr>
          <w:rFonts w:ascii="Century Gothic" w:eastAsia="Arial" w:hAnsi="Century Gothic" w:cs="Arial"/>
          <w:spacing w:val="-1"/>
          <w:sz w:val="18"/>
          <w:szCs w:val="18"/>
        </w:rPr>
      </w:pPr>
      <w:r w:rsidRPr="00A710B8">
        <w:rPr>
          <w:rFonts w:ascii="Century Gothic" w:eastAsia="Arial" w:hAnsi="Century Gothic" w:cs="Arial"/>
          <w:spacing w:val="-1"/>
          <w:sz w:val="18"/>
          <w:szCs w:val="18"/>
        </w:rPr>
        <w:t>C</w:t>
      </w:r>
      <w:r w:rsidR="00625822" w:rsidRPr="00A710B8">
        <w:rPr>
          <w:rFonts w:ascii="Century Gothic" w:eastAsia="Arial" w:hAnsi="Century Gothic" w:cs="Arial"/>
          <w:spacing w:val="-1"/>
          <w:sz w:val="18"/>
          <w:szCs w:val="18"/>
        </w:rPr>
        <w:t>é</w:t>
      </w:r>
      <w:r w:rsidRPr="00A710B8">
        <w:rPr>
          <w:rFonts w:ascii="Century Gothic" w:eastAsia="Arial" w:hAnsi="Century Gothic" w:cs="Arial"/>
          <w:spacing w:val="-1"/>
          <w:sz w:val="18"/>
          <w:szCs w:val="18"/>
        </w:rPr>
        <w:t>dula del Registro Federal de Contribuyentes.</w:t>
      </w:r>
    </w:p>
    <w:p w14:paraId="498FBA5F" w14:textId="2D567B7F" w:rsidR="00A436C4" w:rsidRPr="00A710B8" w:rsidRDefault="00A436C4" w:rsidP="00611DAC">
      <w:pPr>
        <w:numPr>
          <w:ilvl w:val="0"/>
          <w:numId w:val="12"/>
        </w:numPr>
        <w:snapToGrid w:val="0"/>
        <w:spacing w:after="60"/>
        <w:ind w:left="850" w:right="136" w:hanging="357"/>
        <w:jc w:val="both"/>
        <w:rPr>
          <w:rFonts w:ascii="Century Gothic" w:eastAsia="Arial" w:hAnsi="Century Gothic" w:cs="Arial"/>
          <w:spacing w:val="-1"/>
          <w:sz w:val="18"/>
          <w:szCs w:val="18"/>
        </w:rPr>
      </w:pPr>
      <w:r w:rsidRPr="00A710B8">
        <w:rPr>
          <w:rFonts w:ascii="Century Gothic" w:eastAsia="Arial" w:hAnsi="Century Gothic" w:cs="Arial"/>
          <w:spacing w:val="-1"/>
          <w:sz w:val="18"/>
          <w:szCs w:val="18"/>
        </w:rPr>
        <w:t xml:space="preserve">Identificación </w:t>
      </w:r>
      <w:r w:rsidR="008D4045" w:rsidRPr="00A710B8">
        <w:rPr>
          <w:rFonts w:ascii="Century Gothic" w:eastAsia="Arial" w:hAnsi="Century Gothic" w:cs="Arial"/>
          <w:spacing w:val="-1"/>
          <w:sz w:val="18"/>
          <w:szCs w:val="18"/>
        </w:rPr>
        <w:t xml:space="preserve">oficial </w:t>
      </w:r>
      <w:r w:rsidRPr="00A710B8">
        <w:rPr>
          <w:rFonts w:ascii="Century Gothic" w:eastAsia="Arial" w:hAnsi="Century Gothic" w:cs="Arial"/>
          <w:spacing w:val="-1"/>
          <w:sz w:val="18"/>
          <w:szCs w:val="18"/>
        </w:rPr>
        <w:t>vigente con fotografía</w:t>
      </w:r>
      <w:r w:rsidR="009D0A6F" w:rsidRPr="00A710B8">
        <w:rPr>
          <w:rFonts w:ascii="Century Gothic" w:eastAsia="Arial" w:hAnsi="Century Gothic" w:cs="Arial"/>
          <w:spacing w:val="-1"/>
          <w:sz w:val="18"/>
          <w:szCs w:val="18"/>
        </w:rPr>
        <w:t>.</w:t>
      </w:r>
    </w:p>
    <w:p w14:paraId="29EDB3F7" w14:textId="27D23AF1" w:rsidR="00A436C4" w:rsidRPr="00A710B8" w:rsidRDefault="00A436C4" w:rsidP="00611DAC">
      <w:pPr>
        <w:numPr>
          <w:ilvl w:val="0"/>
          <w:numId w:val="12"/>
        </w:numPr>
        <w:snapToGrid w:val="0"/>
        <w:spacing w:after="60"/>
        <w:ind w:left="850" w:right="136" w:hanging="357"/>
        <w:jc w:val="both"/>
        <w:rPr>
          <w:rFonts w:ascii="Century Gothic" w:eastAsia="Arial" w:hAnsi="Century Gothic" w:cs="Arial"/>
          <w:spacing w:val="-1"/>
          <w:sz w:val="18"/>
          <w:szCs w:val="18"/>
        </w:rPr>
      </w:pPr>
      <w:r w:rsidRPr="00A710B8">
        <w:rPr>
          <w:rFonts w:ascii="Century Gothic" w:eastAsia="Arial" w:hAnsi="Century Gothic" w:cs="Arial"/>
          <w:spacing w:val="-1"/>
          <w:sz w:val="18"/>
          <w:szCs w:val="18"/>
        </w:rPr>
        <w:t xml:space="preserve">Comprobante de </w:t>
      </w:r>
      <w:r w:rsidR="008D4045" w:rsidRPr="00A710B8">
        <w:rPr>
          <w:rFonts w:ascii="Century Gothic" w:eastAsia="Arial" w:hAnsi="Century Gothic" w:cs="Arial"/>
          <w:spacing w:val="-1"/>
          <w:sz w:val="18"/>
          <w:szCs w:val="18"/>
        </w:rPr>
        <w:t xml:space="preserve">domicilio </w:t>
      </w:r>
      <w:r w:rsidR="009D0A6F" w:rsidRPr="00A710B8">
        <w:rPr>
          <w:rFonts w:ascii="Century Gothic" w:eastAsia="Arial" w:hAnsi="Century Gothic" w:cs="Arial"/>
          <w:spacing w:val="-1"/>
          <w:sz w:val="18"/>
          <w:szCs w:val="18"/>
        </w:rPr>
        <w:t>con una antigüedad no mayor de tres meses.</w:t>
      </w:r>
    </w:p>
    <w:p w14:paraId="1F1DE253" w14:textId="77777777" w:rsidR="00A436C4" w:rsidRPr="00A710B8" w:rsidRDefault="00A436C4" w:rsidP="006B1ABF">
      <w:pPr>
        <w:widowControl/>
        <w:spacing w:after="60"/>
        <w:ind w:firstLine="567"/>
        <w:jc w:val="both"/>
        <w:rPr>
          <w:rFonts w:ascii="Century Gothic" w:hAnsi="Century Gothic"/>
          <w:sz w:val="18"/>
          <w:szCs w:val="18"/>
        </w:rPr>
      </w:pPr>
      <w:r w:rsidRPr="00A710B8">
        <w:rPr>
          <w:rFonts w:ascii="Century Gothic" w:hAnsi="Century Gothic"/>
          <w:sz w:val="18"/>
          <w:szCs w:val="18"/>
        </w:rPr>
        <w:t>EN CASO DE PERSONA MORAL</w:t>
      </w:r>
      <w:r w:rsidR="00625822" w:rsidRPr="00A710B8">
        <w:rPr>
          <w:rFonts w:ascii="Century Gothic" w:hAnsi="Century Gothic"/>
          <w:sz w:val="18"/>
          <w:szCs w:val="18"/>
        </w:rPr>
        <w:t>:</w:t>
      </w:r>
    </w:p>
    <w:p w14:paraId="58804A97" w14:textId="77777777" w:rsidR="00A436C4" w:rsidRPr="00A710B8" w:rsidRDefault="00A436C4" w:rsidP="00611DAC">
      <w:pPr>
        <w:numPr>
          <w:ilvl w:val="0"/>
          <w:numId w:val="12"/>
        </w:numPr>
        <w:snapToGrid w:val="0"/>
        <w:spacing w:after="60"/>
        <w:ind w:right="136" w:hanging="357"/>
        <w:jc w:val="both"/>
        <w:rPr>
          <w:rFonts w:ascii="Century Gothic" w:eastAsia="Arial" w:hAnsi="Century Gothic" w:cs="Arial"/>
          <w:spacing w:val="-1"/>
          <w:sz w:val="18"/>
          <w:szCs w:val="18"/>
        </w:rPr>
      </w:pPr>
      <w:r w:rsidRPr="00A710B8">
        <w:rPr>
          <w:rFonts w:ascii="Century Gothic" w:eastAsia="Arial" w:hAnsi="Century Gothic" w:cs="Arial"/>
          <w:spacing w:val="-1"/>
          <w:sz w:val="18"/>
          <w:szCs w:val="18"/>
        </w:rPr>
        <w:t>C</w:t>
      </w:r>
      <w:r w:rsidR="00625822" w:rsidRPr="00A710B8">
        <w:rPr>
          <w:rFonts w:ascii="Century Gothic" w:eastAsia="Arial" w:hAnsi="Century Gothic" w:cs="Arial"/>
          <w:spacing w:val="-1"/>
          <w:sz w:val="18"/>
          <w:szCs w:val="18"/>
        </w:rPr>
        <w:t>é</w:t>
      </w:r>
      <w:r w:rsidRPr="00A710B8">
        <w:rPr>
          <w:rFonts w:ascii="Century Gothic" w:eastAsia="Arial" w:hAnsi="Century Gothic" w:cs="Arial"/>
          <w:spacing w:val="-1"/>
          <w:sz w:val="18"/>
          <w:szCs w:val="18"/>
        </w:rPr>
        <w:t>dula del Registro Federal de Contribuyentes.</w:t>
      </w:r>
    </w:p>
    <w:p w14:paraId="4CBA64C9" w14:textId="0DDBDDD5" w:rsidR="00A436C4" w:rsidRPr="00A710B8" w:rsidRDefault="00A436C4" w:rsidP="00611DAC">
      <w:pPr>
        <w:numPr>
          <w:ilvl w:val="0"/>
          <w:numId w:val="12"/>
        </w:numPr>
        <w:snapToGrid w:val="0"/>
        <w:spacing w:after="60"/>
        <w:ind w:right="136" w:hanging="357"/>
        <w:jc w:val="both"/>
        <w:rPr>
          <w:rFonts w:ascii="Century Gothic" w:hAnsi="Century Gothic"/>
          <w:sz w:val="18"/>
          <w:szCs w:val="18"/>
        </w:rPr>
      </w:pP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0"/>
          <w:sz w:val="18"/>
          <w:szCs w:val="18"/>
        </w:rPr>
        <w:t xml:space="preserve"> </w:t>
      </w:r>
      <w:r w:rsidR="008D4045"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0"/>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0"/>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0"/>
          <w:sz w:val="18"/>
          <w:szCs w:val="18"/>
        </w:rPr>
        <w:t xml:space="preserve"> </w:t>
      </w:r>
      <w:r w:rsidR="008D4045" w:rsidRPr="00A710B8">
        <w:rPr>
          <w:rFonts w:ascii="Century Gothic" w:eastAsia="Arial" w:hAnsi="Century Gothic" w:cs="Arial"/>
          <w:spacing w:val="10"/>
          <w:sz w:val="18"/>
          <w:szCs w:val="18"/>
        </w:rPr>
        <w:t>e</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presa</w:t>
      </w:r>
      <w:r w:rsidRPr="00A710B8">
        <w:rPr>
          <w:rFonts w:ascii="Century Gothic" w:eastAsia="Arial" w:hAnsi="Century Gothic" w:cs="Arial"/>
          <w:spacing w:val="13"/>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11"/>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nscri</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11"/>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11"/>
          <w:sz w:val="18"/>
          <w:szCs w:val="18"/>
        </w:rPr>
        <w:t xml:space="preserve"> </w:t>
      </w:r>
      <w:r w:rsidRPr="00A710B8">
        <w:rPr>
          <w:rFonts w:ascii="Century Gothic" w:eastAsia="Arial" w:hAnsi="Century Gothic" w:cs="Arial"/>
          <w:sz w:val="18"/>
          <w:szCs w:val="18"/>
        </w:rPr>
        <w:t xml:space="preserve">el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 Pú</w:t>
      </w:r>
      <w:r w:rsidRPr="00A710B8">
        <w:rPr>
          <w:rFonts w:ascii="Century Gothic" w:eastAsia="Arial" w:hAnsi="Century Gothic" w:cs="Arial"/>
          <w:spacing w:val="-1"/>
          <w:sz w:val="18"/>
          <w:szCs w:val="18"/>
        </w:rPr>
        <w:t>bli</w:t>
      </w:r>
      <w:r w:rsidRPr="00A710B8">
        <w:rPr>
          <w:rFonts w:ascii="Century Gothic" w:eastAsia="Arial" w:hAnsi="Century Gothic" w:cs="Arial"/>
          <w:sz w:val="18"/>
          <w:szCs w:val="18"/>
        </w:rPr>
        <w:t>co 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Com</w:t>
      </w:r>
      <w:r w:rsidRPr="00A710B8">
        <w:rPr>
          <w:rFonts w:ascii="Century Gothic" w:eastAsia="Arial" w:hAnsi="Century Gothic" w:cs="Arial"/>
          <w:spacing w:val="-2"/>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p>
    <w:p w14:paraId="25B95C5F" w14:textId="5D95DD4F" w:rsidR="00A436C4" w:rsidRPr="00A710B8" w:rsidRDefault="00A436C4" w:rsidP="00611DAC">
      <w:pPr>
        <w:numPr>
          <w:ilvl w:val="0"/>
          <w:numId w:val="12"/>
        </w:numPr>
        <w:snapToGrid w:val="0"/>
        <w:spacing w:after="60"/>
        <w:ind w:right="136" w:hanging="357"/>
        <w:jc w:val="both"/>
        <w:rPr>
          <w:rFonts w:ascii="Century Gothic" w:eastAsia="Arial" w:hAnsi="Century Gothic" w:cs="Arial"/>
          <w:sz w:val="18"/>
          <w:szCs w:val="18"/>
        </w:rPr>
      </w:pP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7"/>
          <w:sz w:val="18"/>
          <w:szCs w:val="18"/>
        </w:rPr>
        <w:t xml:space="preserve"> </w:t>
      </w:r>
      <w:r w:rsidR="008D4045" w:rsidRPr="00A710B8">
        <w:rPr>
          <w:rFonts w:ascii="Century Gothic" w:eastAsia="Arial" w:hAnsi="Century Gothic" w:cs="Arial"/>
          <w:spacing w:val="-1"/>
          <w:sz w:val="18"/>
          <w:szCs w:val="18"/>
        </w:rPr>
        <w:t>o</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38"/>
          <w:sz w:val="18"/>
          <w:szCs w:val="18"/>
        </w:rPr>
        <w:t xml:space="preserve"> </w:t>
      </w:r>
      <w:r w:rsidRPr="00A710B8">
        <w:rPr>
          <w:rFonts w:ascii="Century Gothic" w:eastAsia="Arial" w:hAnsi="Century Gothic" w:cs="Arial"/>
          <w:spacing w:val="-2"/>
          <w:sz w:val="18"/>
          <w:szCs w:val="18"/>
        </w:rPr>
        <w:t>v</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36"/>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34"/>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o</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a</w:t>
      </w:r>
      <w:r w:rsidRPr="00A710B8">
        <w:rPr>
          <w:rFonts w:ascii="Century Gothic" w:eastAsia="Arial" w:hAnsi="Century Gothic" w:cs="Arial"/>
          <w:spacing w:val="3"/>
          <w:sz w:val="18"/>
          <w:szCs w:val="18"/>
        </w:rPr>
        <w:t>f</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a</w:t>
      </w:r>
      <w:r w:rsidRPr="00A710B8">
        <w:rPr>
          <w:rFonts w:ascii="Century Gothic" w:eastAsia="Arial" w:hAnsi="Century Gothic" w:cs="Arial"/>
          <w:spacing w:val="36"/>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 xml:space="preserve">l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nta</w:t>
      </w:r>
      <w:r w:rsidRPr="00A710B8">
        <w:rPr>
          <w:rFonts w:ascii="Century Gothic" w:eastAsia="Arial" w:hAnsi="Century Gothic" w:cs="Arial"/>
          <w:spacing w:val="-2"/>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 L</w:t>
      </w:r>
      <w:r w:rsidRPr="00A710B8">
        <w:rPr>
          <w:rFonts w:ascii="Century Gothic" w:eastAsia="Arial" w:hAnsi="Century Gothic" w:cs="Arial"/>
          <w:spacing w:val="-2"/>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al.</w:t>
      </w:r>
    </w:p>
    <w:p w14:paraId="53196AD3" w14:textId="76D3BFB9" w:rsidR="00A436C4" w:rsidRPr="00A710B8" w:rsidRDefault="00A436C4" w:rsidP="00611DAC">
      <w:pPr>
        <w:numPr>
          <w:ilvl w:val="0"/>
          <w:numId w:val="12"/>
        </w:numPr>
        <w:snapToGrid w:val="0"/>
        <w:spacing w:after="60"/>
        <w:ind w:right="136" w:hanging="357"/>
        <w:jc w:val="both"/>
        <w:rPr>
          <w:rFonts w:ascii="Century Gothic" w:eastAsia="Arial" w:hAnsi="Century Gothic" w:cs="Arial"/>
          <w:sz w:val="18"/>
          <w:szCs w:val="18"/>
        </w:rPr>
      </w:pP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er</w:t>
      </w:r>
      <w:r w:rsidR="000E50D4" w:rsidRPr="00A710B8">
        <w:rPr>
          <w:rFonts w:ascii="Century Gothic" w:eastAsia="Arial" w:hAnsi="Century Gothic" w:cs="Arial"/>
          <w:sz w:val="18"/>
          <w:szCs w:val="18"/>
        </w:rPr>
        <w:t xml:space="preserve"> </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ota</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al ce</w:t>
      </w:r>
      <w:r w:rsidRPr="00A710B8">
        <w:rPr>
          <w:rFonts w:ascii="Century Gothic" w:eastAsia="Arial" w:hAnsi="Century Gothic" w:cs="Arial"/>
          <w:spacing w:val="1"/>
          <w:sz w:val="18"/>
          <w:szCs w:val="18"/>
        </w:rPr>
        <w:t>rt</w:t>
      </w:r>
      <w:r w:rsidRPr="00A710B8">
        <w:rPr>
          <w:rFonts w:ascii="Century Gothic" w:eastAsia="Arial" w:hAnsi="Century Gothic" w:cs="Arial"/>
          <w:spacing w:val="-3"/>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i</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at</w:t>
      </w:r>
      <w:r w:rsidRPr="00A710B8">
        <w:rPr>
          <w:rFonts w:ascii="Century Gothic" w:eastAsia="Arial" w:hAnsi="Century Gothic" w:cs="Arial"/>
          <w:spacing w:val="-2"/>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 púb</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l cu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o</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al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r</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 actos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d</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tr</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o 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r es</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al 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 suscri</w:t>
      </w:r>
      <w:r w:rsidRPr="00A710B8">
        <w:rPr>
          <w:rFonts w:ascii="Century Gothic" w:eastAsia="Arial" w:hAnsi="Century Gothic" w:cs="Arial"/>
          <w:spacing w:val="-1"/>
          <w:sz w:val="18"/>
          <w:szCs w:val="18"/>
        </w:rPr>
        <w:t>bi</w:t>
      </w:r>
      <w:r w:rsidRPr="00A710B8">
        <w:rPr>
          <w:rFonts w:ascii="Century Gothic" w:eastAsia="Arial" w:hAnsi="Century Gothic" w:cs="Arial"/>
          <w:sz w:val="18"/>
          <w:szCs w:val="18"/>
        </w:rPr>
        <w:t xml:space="preserve">r </w:t>
      </w:r>
      <w:r w:rsidR="00F133FE" w:rsidRPr="00A710B8">
        <w:rPr>
          <w:rFonts w:ascii="Century Gothic" w:eastAsia="Arial" w:hAnsi="Century Gothic" w:cs="Arial"/>
          <w:sz w:val="18"/>
          <w:szCs w:val="18"/>
        </w:rPr>
        <w:t>contrato</w:t>
      </w:r>
      <w:r w:rsidRPr="00A710B8">
        <w:rPr>
          <w:rFonts w:ascii="Century Gothic" w:eastAsia="Arial" w:hAnsi="Century Gothic" w:cs="Arial"/>
          <w:spacing w:val="-2"/>
          <w:sz w:val="18"/>
          <w:szCs w:val="18"/>
        </w:rPr>
        <w:t>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en 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l</w:t>
      </w:r>
      <w:r w:rsidRPr="00A710B8">
        <w:rPr>
          <w:rFonts w:ascii="Century Gothic" w:eastAsia="Arial" w:hAnsi="Century Gothic" w:cs="Arial"/>
          <w:spacing w:val="-1"/>
          <w:sz w:val="18"/>
          <w:szCs w:val="18"/>
        </w:rPr>
        <w:t>l</w:t>
      </w:r>
      <w:r w:rsidRPr="00A710B8">
        <w:rPr>
          <w:rFonts w:ascii="Century Gothic" w:eastAsia="Arial" w:hAnsi="Century Gothic" w:cs="Arial"/>
          <w:spacing w:val="2"/>
          <w:sz w:val="18"/>
          <w:szCs w:val="18"/>
        </w:rPr>
        <w:t>e</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ar</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ca</w:t>
      </w:r>
      <w:r w:rsidRPr="00A710B8">
        <w:rPr>
          <w:rFonts w:ascii="Century Gothic" w:eastAsia="Arial" w:hAnsi="Century Gothic" w:cs="Arial"/>
          <w:spacing w:val="-1"/>
          <w:sz w:val="18"/>
          <w:szCs w:val="18"/>
        </w:rPr>
        <w:t>b</w:t>
      </w:r>
      <w:r w:rsidRPr="00A710B8">
        <w:rPr>
          <w:rFonts w:ascii="Century Gothic" w:eastAsia="Arial" w:hAnsi="Century Gothic" w:cs="Arial"/>
          <w:sz w:val="18"/>
          <w:szCs w:val="18"/>
        </w:rPr>
        <w:t xml:space="preserve">o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4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44"/>
          <w:sz w:val="18"/>
          <w:szCs w:val="18"/>
        </w:rPr>
        <w:t xml:space="preserve"> </w:t>
      </w:r>
      <w:r w:rsidRPr="00A710B8">
        <w:rPr>
          <w:rFonts w:ascii="Century Gothic" w:eastAsia="Arial" w:hAnsi="Century Gothic" w:cs="Arial"/>
          <w:spacing w:val="1"/>
          <w:sz w:val="18"/>
          <w:szCs w:val="18"/>
        </w:rPr>
        <w:t>tr</w:t>
      </w:r>
      <w:r w:rsidRPr="00A710B8">
        <w:rPr>
          <w:rFonts w:ascii="Century Gothic" w:eastAsia="Arial" w:hAnsi="Century Gothic" w:cs="Arial"/>
          <w:spacing w:val="-3"/>
          <w:sz w:val="18"/>
          <w:szCs w:val="18"/>
        </w:rPr>
        <w:t>á</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w:t>
      </w:r>
      <w:r w:rsidRPr="00A710B8">
        <w:rPr>
          <w:rFonts w:ascii="Century Gothic" w:eastAsia="Arial" w:hAnsi="Century Gothic" w:cs="Arial"/>
          <w:spacing w:val="44"/>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44"/>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43"/>
          <w:sz w:val="18"/>
          <w:szCs w:val="18"/>
        </w:rPr>
        <w:t xml:space="preserve"> </w:t>
      </w:r>
      <w:r w:rsidRPr="00A710B8">
        <w:rPr>
          <w:rFonts w:ascii="Century Gothic" w:eastAsia="Arial" w:hAnsi="Century Gothic" w:cs="Arial"/>
          <w:sz w:val="18"/>
          <w:szCs w:val="18"/>
        </w:rPr>
        <w:t>proced</w:t>
      </w:r>
      <w:r w:rsidRPr="00A710B8">
        <w:rPr>
          <w:rFonts w:ascii="Century Gothic" w:eastAsia="Arial" w:hAnsi="Century Gothic" w:cs="Arial"/>
          <w:spacing w:val="-2"/>
          <w:sz w:val="18"/>
          <w:szCs w:val="18"/>
        </w:rPr>
        <w:t>i</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 de</w:t>
      </w:r>
      <w:r w:rsidRPr="00A710B8">
        <w:rPr>
          <w:rFonts w:ascii="Century Gothic" w:eastAsia="Arial" w:hAnsi="Century Gothic" w:cs="Arial"/>
          <w:spacing w:val="3"/>
          <w:sz w:val="18"/>
          <w:szCs w:val="18"/>
        </w:rPr>
        <w:t xml:space="preserve"> </w:t>
      </w:r>
      <w:r w:rsidR="00F070E2" w:rsidRPr="00A710B8">
        <w:rPr>
          <w:rFonts w:ascii="Century Gothic" w:eastAsia="Arial" w:hAnsi="Century Gothic" w:cs="Arial"/>
          <w:spacing w:val="1"/>
          <w:sz w:val="18"/>
          <w:szCs w:val="18"/>
        </w:rPr>
        <w:t>Licitación</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o a</w:t>
      </w:r>
      <w:r w:rsidRPr="00A710B8">
        <w:rPr>
          <w:rFonts w:ascii="Century Gothic" w:eastAsia="Arial" w:hAnsi="Century Gothic" w:cs="Arial"/>
          <w:spacing w:val="-1"/>
          <w:sz w:val="18"/>
          <w:szCs w:val="18"/>
        </w:rPr>
        <w:t>d</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d</w:t>
      </w:r>
      <w:r w:rsidRPr="00A710B8">
        <w:rPr>
          <w:rFonts w:ascii="Century Gothic" w:eastAsia="Arial" w:hAnsi="Century Gothic" w:cs="Arial"/>
          <w:spacing w:val="-3"/>
          <w:sz w:val="18"/>
          <w:szCs w:val="18"/>
        </w:rPr>
        <w:t>i</w:t>
      </w:r>
      <w:r w:rsidRPr="00A710B8">
        <w:rPr>
          <w:rFonts w:ascii="Century Gothic" w:eastAsia="Arial" w:hAnsi="Century Gothic" w:cs="Arial"/>
          <w:sz w:val="18"/>
          <w:szCs w:val="18"/>
        </w:rPr>
        <w:t>cac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G</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bi</w:t>
      </w:r>
      <w:r w:rsidRPr="00A710B8">
        <w:rPr>
          <w:rFonts w:ascii="Century Gothic" w:eastAsia="Arial" w:hAnsi="Century Gothic" w:cs="Arial"/>
          <w:sz w:val="18"/>
          <w:szCs w:val="18"/>
        </w:rPr>
        <w:t>erno F</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al 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nscri</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el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 Pú</w:t>
      </w:r>
      <w:r w:rsidRPr="00A710B8">
        <w:rPr>
          <w:rFonts w:ascii="Century Gothic" w:eastAsia="Arial" w:hAnsi="Century Gothic" w:cs="Arial"/>
          <w:spacing w:val="-1"/>
          <w:sz w:val="18"/>
          <w:szCs w:val="18"/>
        </w:rPr>
        <w:t>bli</w:t>
      </w:r>
      <w:r w:rsidRPr="00A710B8">
        <w:rPr>
          <w:rFonts w:ascii="Century Gothic" w:eastAsia="Arial" w:hAnsi="Century Gothic" w:cs="Arial"/>
          <w:sz w:val="18"/>
          <w:szCs w:val="18"/>
        </w:rPr>
        <w:t>co de</w:t>
      </w:r>
      <w:r w:rsidRPr="00A710B8">
        <w:rPr>
          <w:rFonts w:ascii="Century Gothic" w:eastAsia="Arial" w:hAnsi="Century Gothic" w:cs="Arial"/>
          <w:spacing w:val="-1"/>
          <w:sz w:val="18"/>
          <w:szCs w:val="18"/>
        </w:rPr>
        <w:t xml:space="preserve"> l</w:t>
      </w:r>
      <w:r w:rsidRPr="00A710B8">
        <w:rPr>
          <w:rFonts w:ascii="Century Gothic" w:eastAsia="Arial" w:hAnsi="Century Gothic" w:cs="Arial"/>
          <w:sz w:val="18"/>
          <w:szCs w:val="18"/>
        </w:rPr>
        <w:t>a P</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w:t>
      </w:r>
    </w:p>
    <w:p w14:paraId="1123F0FB" w14:textId="02913373" w:rsidR="00A436C4" w:rsidRPr="00A710B8" w:rsidRDefault="00A436C4" w:rsidP="00611DAC">
      <w:pPr>
        <w:numPr>
          <w:ilvl w:val="0"/>
          <w:numId w:val="12"/>
        </w:numPr>
        <w:snapToGrid w:val="0"/>
        <w:spacing w:after="60"/>
        <w:ind w:right="136" w:hanging="357"/>
        <w:jc w:val="both"/>
        <w:rPr>
          <w:rFonts w:ascii="Century Gothic" w:eastAsia="Arial" w:hAnsi="Century Gothic" w:cs="Arial"/>
          <w:sz w:val="18"/>
          <w:szCs w:val="18"/>
        </w:rPr>
      </w:pP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omp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b</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 de</w:t>
      </w:r>
      <w:r w:rsidRPr="00A710B8">
        <w:rPr>
          <w:rFonts w:ascii="Century Gothic" w:eastAsia="Arial" w:hAnsi="Century Gothic" w:cs="Arial"/>
          <w:spacing w:val="-1"/>
          <w:sz w:val="18"/>
          <w:szCs w:val="18"/>
        </w:rPr>
        <w:t xml:space="preserve"> </w:t>
      </w:r>
      <w:r w:rsidR="008D4045"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omic</w:t>
      </w:r>
      <w:r w:rsidRPr="00A710B8">
        <w:rPr>
          <w:rFonts w:ascii="Century Gothic" w:eastAsia="Arial" w:hAnsi="Century Gothic" w:cs="Arial"/>
          <w:spacing w:val="-2"/>
          <w:sz w:val="18"/>
          <w:szCs w:val="18"/>
        </w:rPr>
        <w:t>i</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 xml:space="preserve">o </w:t>
      </w:r>
      <w:r w:rsidRPr="00A710B8">
        <w:rPr>
          <w:rFonts w:ascii="Century Gothic" w:eastAsia="Arial" w:hAnsi="Century Gothic" w:cs="Arial"/>
          <w:spacing w:val="-1"/>
          <w:sz w:val="18"/>
          <w:szCs w:val="18"/>
        </w:rPr>
        <w:t>con una antigüedad no mayor de tres meses</w:t>
      </w:r>
      <w:r w:rsidRPr="00A710B8">
        <w:rPr>
          <w:rFonts w:ascii="Century Gothic" w:eastAsia="Arial" w:hAnsi="Century Gothic" w:cs="Arial"/>
          <w:sz w:val="18"/>
          <w:szCs w:val="18"/>
        </w:rPr>
        <w:t>.</w:t>
      </w:r>
    </w:p>
    <w:p w14:paraId="2AE075DF" w14:textId="2147536E" w:rsidR="00A436C4" w:rsidRPr="00A710B8" w:rsidRDefault="00A436C4" w:rsidP="00445EED">
      <w:pPr>
        <w:ind w:left="567" w:right="119"/>
        <w:jc w:val="both"/>
        <w:rPr>
          <w:rFonts w:ascii="Century Gothic" w:eastAsia="Arial" w:hAnsi="Century Gothic" w:cs="Arial"/>
          <w:sz w:val="18"/>
          <w:szCs w:val="18"/>
        </w:rPr>
      </w:pPr>
      <w:r w:rsidRPr="00A710B8">
        <w:rPr>
          <w:rFonts w:ascii="Century Gothic" w:eastAsia="Arial" w:hAnsi="Century Gothic" w:cs="Arial"/>
          <w:spacing w:val="2"/>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estar</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2"/>
          <w:sz w:val="18"/>
          <w:szCs w:val="18"/>
        </w:rPr>
        <w:t>v</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no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pr</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r</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ch</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ni</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u</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as</w:t>
      </w:r>
      <w:r w:rsidR="004C18C5" w:rsidRPr="00A710B8">
        <w:rPr>
          <w:rFonts w:ascii="Century Gothic" w:eastAsia="Arial" w:hAnsi="Century Gothic" w:cs="Arial"/>
          <w:sz w:val="18"/>
          <w:szCs w:val="18"/>
        </w:rPr>
        <w:t>.</w:t>
      </w:r>
    </w:p>
    <w:p w14:paraId="5E5967B3" w14:textId="77777777" w:rsidR="002638FC" w:rsidRPr="00A710B8" w:rsidRDefault="002638FC" w:rsidP="00445EED">
      <w:pPr>
        <w:ind w:left="567" w:right="119"/>
        <w:jc w:val="both"/>
        <w:rPr>
          <w:rFonts w:ascii="Century Gothic" w:eastAsia="Arial" w:hAnsi="Century Gothic" w:cs="Arial"/>
          <w:sz w:val="18"/>
          <w:szCs w:val="18"/>
        </w:rPr>
      </w:pPr>
    </w:p>
    <w:p w14:paraId="4BEBFF58" w14:textId="77777777" w:rsidR="002638FC" w:rsidRPr="00A710B8" w:rsidRDefault="002638FC" w:rsidP="002638FC">
      <w:pPr>
        <w:spacing w:after="120"/>
        <w:ind w:left="567" w:right="120"/>
        <w:jc w:val="both"/>
        <w:rPr>
          <w:rFonts w:ascii="Century Gothic" w:eastAsia="Arial" w:hAnsi="Century Gothic" w:cs="Arial"/>
          <w:sz w:val="18"/>
          <w:szCs w:val="18"/>
        </w:rPr>
      </w:pPr>
      <w:r w:rsidRPr="00A710B8">
        <w:rPr>
          <w:rFonts w:ascii="Century Gothic" w:eastAsia="Arial" w:hAnsi="Century Gothic" w:cs="Arial"/>
          <w:sz w:val="18"/>
          <w:szCs w:val="18"/>
        </w:rPr>
        <w:t>El licitante ganador deberá presentar original o copia certificada para su cotejo de los documentos con los que se acredite su existencia legal y las facultades de su representante para suscribir el contrato correspondiente, to</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li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estar</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2"/>
          <w:sz w:val="18"/>
          <w:szCs w:val="18"/>
        </w:rPr>
        <w:t>v</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no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pr</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r</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ch</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u</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ni</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u</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as. En el caso de proveedores extranjeros, la información requerida en este punto deberá contar con la legalización o apostillado correspondiente de la autoridad competente en el país de que se trate, misma que tendrá que presentarse redactada en español, o acompañada de la traducción correspondiente, lo anterior en cumplimiento con el artículo 48 fracción VI del Reglamento de la LAASSP.</w:t>
      </w:r>
    </w:p>
    <w:p w14:paraId="0016B7B2" w14:textId="383ADFC0" w:rsidR="00A436C4" w:rsidRPr="00A710B8" w:rsidRDefault="00A436C4" w:rsidP="00445EED">
      <w:pPr>
        <w:ind w:left="567" w:right="113"/>
        <w:jc w:val="both"/>
        <w:rPr>
          <w:rFonts w:ascii="Century Gothic" w:eastAsia="Arial" w:hAnsi="Century Gothic" w:cs="Arial"/>
          <w:sz w:val="18"/>
          <w:szCs w:val="18"/>
        </w:rPr>
      </w:pPr>
      <w:r w:rsidRPr="00A710B8">
        <w:rPr>
          <w:rFonts w:ascii="Century Gothic" w:eastAsia="Arial" w:hAnsi="Century Gothic" w:cs="Arial"/>
          <w:spacing w:val="-1"/>
          <w:sz w:val="18"/>
          <w:szCs w:val="18"/>
        </w:rPr>
        <w:t>S</w:t>
      </w:r>
      <w:r w:rsidRPr="00A710B8">
        <w:rPr>
          <w:rFonts w:ascii="Century Gothic" w:eastAsia="Arial" w:hAnsi="Century Gothic" w:cs="Arial"/>
          <w:sz w:val="18"/>
          <w:szCs w:val="18"/>
        </w:rPr>
        <w:t xml:space="preserve">i el </w:t>
      </w:r>
      <w:r w:rsidRPr="00A710B8">
        <w:rPr>
          <w:rFonts w:ascii="Century Gothic" w:eastAsia="Arial" w:hAnsi="Century Gothic" w:cs="Arial"/>
          <w:spacing w:val="-1"/>
          <w:sz w:val="18"/>
          <w:szCs w:val="18"/>
        </w:rPr>
        <w:t xml:space="preserve">licitante ganador </w:t>
      </w:r>
      <w:r w:rsidRPr="00A710B8">
        <w:rPr>
          <w:rFonts w:ascii="Century Gothic" w:eastAsia="Arial" w:hAnsi="Century Gothic" w:cs="Arial"/>
          <w:sz w:val="18"/>
          <w:szCs w:val="18"/>
        </w:rPr>
        <w:t>no p</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s</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 xml:space="preserve">ón </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ntes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ñ</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b</w:t>
      </w:r>
      <w:r w:rsidRPr="00A710B8">
        <w:rPr>
          <w:rFonts w:ascii="Century Gothic" w:eastAsia="Arial" w:hAnsi="Century Gothic" w:cs="Arial"/>
          <w:sz w:val="18"/>
          <w:szCs w:val="18"/>
        </w:rPr>
        <w:t>orac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6"/>
          <w:sz w:val="18"/>
          <w:szCs w:val="18"/>
        </w:rPr>
        <w:t xml:space="preserve"> </w:t>
      </w:r>
      <w:r w:rsidR="008D4045" w:rsidRPr="00A710B8">
        <w:rPr>
          <w:rFonts w:ascii="Century Gothic" w:eastAsia="Arial" w:hAnsi="Century Gothic" w:cs="Arial"/>
          <w:spacing w:val="6"/>
          <w:sz w:val="18"/>
          <w:szCs w:val="18"/>
        </w:rPr>
        <w:t>c</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at</w:t>
      </w:r>
      <w:r w:rsidRPr="00A710B8">
        <w:rPr>
          <w:rFonts w:ascii="Century Gothic" w:eastAsia="Arial" w:hAnsi="Century Gothic" w:cs="Arial"/>
          <w:spacing w:val="-2"/>
          <w:sz w:val="18"/>
          <w:szCs w:val="18"/>
        </w:rPr>
        <w:t>o</w:t>
      </w:r>
      <w:r w:rsidRPr="00A710B8">
        <w:rPr>
          <w:rFonts w:ascii="Century Gothic" w:eastAsia="Arial" w:hAnsi="Century Gothic" w:cs="Arial"/>
          <w:sz w:val="18"/>
          <w:szCs w:val="18"/>
        </w:rPr>
        <w:t xml:space="preserve"> 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 ca</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sas</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u</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bl</w:t>
      </w:r>
      <w:r w:rsidRPr="00A710B8">
        <w:rPr>
          <w:rFonts w:ascii="Century Gothic" w:eastAsia="Arial" w:hAnsi="Century Gothic" w:cs="Arial"/>
          <w:sz w:val="18"/>
          <w:szCs w:val="18"/>
        </w:rPr>
        <w:t>es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al</w:t>
      </w:r>
      <w:r w:rsidRPr="00A710B8">
        <w:rPr>
          <w:rFonts w:ascii="Century Gothic" w:eastAsia="Arial" w:hAnsi="Century Gothic" w:cs="Arial"/>
          <w:spacing w:val="1"/>
          <w:sz w:val="18"/>
          <w:szCs w:val="18"/>
        </w:rPr>
        <w:t xml:space="preserve"> m</w:t>
      </w:r>
      <w:r w:rsidRPr="00A710B8">
        <w:rPr>
          <w:rFonts w:ascii="Century Gothic" w:eastAsia="Arial" w:hAnsi="Century Gothic" w:cs="Arial"/>
          <w:spacing w:val="-3"/>
          <w:sz w:val="18"/>
          <w:szCs w:val="18"/>
        </w:rPr>
        <w:t>i</w:t>
      </w:r>
      <w:r w:rsidRPr="00A710B8">
        <w:rPr>
          <w:rFonts w:ascii="Century Gothic" w:eastAsia="Arial" w:hAnsi="Century Gothic" w:cs="Arial"/>
          <w:spacing w:val="1"/>
          <w:sz w:val="18"/>
          <w:szCs w:val="18"/>
        </w:rPr>
        <w:t>sm</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tr</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z</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establecido en el siguiente punto,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drá 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 no</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ptado</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32"/>
          <w:sz w:val="18"/>
          <w:szCs w:val="18"/>
        </w:rPr>
        <w:t xml:space="preserve"> </w:t>
      </w:r>
      <w:r w:rsidR="008D4045"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31"/>
          <w:sz w:val="18"/>
          <w:szCs w:val="18"/>
        </w:rPr>
        <w:t xml:space="preserve"> </w:t>
      </w:r>
      <w:r w:rsidR="0050361C" w:rsidRPr="00A710B8">
        <w:rPr>
          <w:rFonts w:ascii="Century Gothic" w:eastAsia="Arial" w:hAnsi="Century Gothic" w:cs="Arial"/>
          <w:b/>
          <w:spacing w:val="1"/>
          <w:sz w:val="18"/>
          <w:szCs w:val="18"/>
        </w:rPr>
        <w:t>Canal 22</w:t>
      </w:r>
      <w:r w:rsidRPr="00A710B8">
        <w:rPr>
          <w:rFonts w:ascii="Century Gothic" w:eastAsia="Arial" w:hAnsi="Century Gothic" w:cs="Arial"/>
          <w:sz w:val="18"/>
          <w:szCs w:val="18"/>
        </w:rPr>
        <w:t>,</w:t>
      </w:r>
      <w:r w:rsidRPr="00A710B8">
        <w:rPr>
          <w:rFonts w:ascii="Century Gothic" w:eastAsia="Arial" w:hAnsi="Century Gothic" w:cs="Arial"/>
          <w:spacing w:val="3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on</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ar</w:t>
      </w:r>
      <w:r w:rsidRPr="00A710B8">
        <w:rPr>
          <w:rFonts w:ascii="Century Gothic" w:eastAsia="Arial" w:hAnsi="Century Gothic" w:cs="Arial"/>
          <w:spacing w:val="1"/>
          <w:sz w:val="18"/>
          <w:szCs w:val="18"/>
        </w:rPr>
        <w:t>t</w:t>
      </w:r>
      <w:r w:rsidRPr="00A710B8">
        <w:rPr>
          <w:rFonts w:ascii="Century Gothic" w:eastAsia="Arial" w:hAnsi="Century Gothic" w:cs="Arial"/>
          <w:spacing w:val="-4"/>
          <w:sz w:val="18"/>
          <w:szCs w:val="18"/>
        </w:rPr>
        <w:t>í</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32"/>
          <w:sz w:val="18"/>
          <w:szCs w:val="18"/>
        </w:rPr>
        <w:t xml:space="preserve"> </w:t>
      </w:r>
      <w:r w:rsidRPr="00A710B8">
        <w:rPr>
          <w:rFonts w:ascii="Century Gothic" w:eastAsia="Arial" w:hAnsi="Century Gothic" w:cs="Arial"/>
          <w:sz w:val="18"/>
          <w:szCs w:val="18"/>
        </w:rPr>
        <w:t>46</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do</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3"/>
          <w:sz w:val="18"/>
          <w:szCs w:val="18"/>
        </w:rPr>
        <w:t>á</w:t>
      </w:r>
      <w:r w:rsidRPr="00A710B8">
        <w:rPr>
          <w:rFonts w:ascii="Century Gothic" w:eastAsia="Arial" w:hAnsi="Century Gothic" w:cs="Arial"/>
          <w:spacing w:val="1"/>
          <w:sz w:val="18"/>
          <w:szCs w:val="18"/>
        </w:rPr>
        <w:t>rr</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o</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e</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L</w:t>
      </w:r>
      <w:r w:rsidR="009D0A6F" w:rsidRPr="00A710B8">
        <w:rPr>
          <w:rFonts w:ascii="Century Gothic" w:eastAsia="Arial" w:hAnsi="Century Gothic" w:cs="Arial"/>
          <w:sz w:val="18"/>
          <w:szCs w:val="18"/>
        </w:rPr>
        <w:t>AASSP 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28"/>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ces</w:t>
      </w:r>
      <w:r w:rsidRPr="00A710B8">
        <w:rPr>
          <w:rFonts w:ascii="Century Gothic" w:eastAsia="Arial" w:hAnsi="Century Gothic" w:cs="Arial"/>
          <w:spacing w:val="-4"/>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d</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un</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o</w:t>
      </w:r>
      <w:r w:rsidRPr="00A710B8">
        <w:rPr>
          <w:rFonts w:ascii="Century Gothic" w:eastAsia="Arial" w:hAnsi="Century Gothic" w:cs="Arial"/>
          <w:spacing w:val="29"/>
          <w:sz w:val="18"/>
          <w:szCs w:val="18"/>
        </w:rPr>
        <w:t xml:space="preserve"> </w:t>
      </w:r>
      <w:r w:rsidRPr="00A710B8">
        <w:rPr>
          <w:rFonts w:ascii="Century Gothic" w:eastAsia="Arial" w:hAnsi="Century Gothic" w:cs="Arial"/>
          <w:sz w:val="18"/>
          <w:szCs w:val="18"/>
        </w:rPr>
        <w:t>proc</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30"/>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d</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car</w:t>
      </w:r>
      <w:r w:rsidRPr="00A710B8">
        <w:rPr>
          <w:rFonts w:ascii="Century Gothic" w:eastAsia="Arial" w:hAnsi="Century Gothic" w:cs="Arial"/>
          <w:spacing w:val="30"/>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31"/>
          <w:sz w:val="18"/>
          <w:szCs w:val="18"/>
        </w:rPr>
        <w:t xml:space="preserve"> </w:t>
      </w:r>
      <w:r w:rsidRPr="00A710B8">
        <w:rPr>
          <w:rFonts w:ascii="Century Gothic" w:eastAsia="Arial" w:hAnsi="Century Gothic" w:cs="Arial"/>
          <w:spacing w:val="-1"/>
          <w:sz w:val="18"/>
          <w:szCs w:val="18"/>
        </w:rPr>
        <w:t>C</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tr</w:t>
      </w:r>
      <w:r w:rsidRPr="00A710B8">
        <w:rPr>
          <w:rFonts w:ascii="Century Gothic" w:eastAsia="Arial" w:hAnsi="Century Gothic" w:cs="Arial"/>
          <w:sz w:val="18"/>
          <w:szCs w:val="18"/>
        </w:rPr>
        <w:t>at</w:t>
      </w:r>
      <w:r w:rsidRPr="00A710B8">
        <w:rPr>
          <w:rFonts w:ascii="Century Gothic" w:eastAsia="Arial" w:hAnsi="Century Gothic" w:cs="Arial"/>
          <w:spacing w:val="-1"/>
          <w:sz w:val="18"/>
          <w:szCs w:val="18"/>
        </w:rPr>
        <w:t>o</w:t>
      </w:r>
      <w:r w:rsidRPr="00A710B8">
        <w:rPr>
          <w:rFonts w:ascii="Century Gothic" w:eastAsia="Arial" w:hAnsi="Century Gothic" w:cs="Arial"/>
          <w:spacing w:val="31"/>
          <w:sz w:val="18"/>
          <w:szCs w:val="18"/>
        </w:rPr>
        <w:t xml:space="preserve"> </w:t>
      </w:r>
      <w:r w:rsidRPr="00A710B8">
        <w:rPr>
          <w:rFonts w:ascii="Century Gothic" w:eastAsia="Arial" w:hAnsi="Century Gothic" w:cs="Arial"/>
          <w:sz w:val="18"/>
          <w:szCs w:val="18"/>
        </w:rPr>
        <w:t>al</w:t>
      </w:r>
      <w:r w:rsidRPr="00A710B8">
        <w:rPr>
          <w:rFonts w:ascii="Century Gothic" w:eastAsia="Arial" w:hAnsi="Century Gothic" w:cs="Arial"/>
          <w:spacing w:val="28"/>
          <w:sz w:val="18"/>
          <w:szCs w:val="18"/>
        </w:rPr>
        <w:t xml:space="preserve"> </w:t>
      </w:r>
      <w:r w:rsidRPr="00A710B8">
        <w:rPr>
          <w:rFonts w:ascii="Century Gothic" w:eastAsia="Arial" w:hAnsi="Century Gothic" w:cs="Arial"/>
          <w:sz w:val="18"/>
          <w:szCs w:val="18"/>
        </w:rPr>
        <w:t>licitante que h</w:t>
      </w:r>
      <w:r w:rsidRPr="00A710B8">
        <w:rPr>
          <w:rFonts w:ascii="Century Gothic" w:eastAsia="Arial" w:hAnsi="Century Gothic" w:cs="Arial"/>
          <w:spacing w:val="-1"/>
          <w:sz w:val="18"/>
          <w:szCs w:val="18"/>
        </w:rPr>
        <w:t>a</w:t>
      </w:r>
      <w:r w:rsidRPr="00A710B8">
        <w:rPr>
          <w:rFonts w:ascii="Century Gothic" w:eastAsia="Arial" w:hAnsi="Century Gothic" w:cs="Arial"/>
          <w:spacing w:val="-2"/>
          <w:sz w:val="18"/>
          <w:szCs w:val="18"/>
        </w:rPr>
        <w:t>y</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b</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do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u</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 xml:space="preserve">pre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d</w:t>
      </w:r>
      <w:r w:rsidRPr="00A710B8">
        <w:rPr>
          <w:rFonts w:ascii="Century Gothic" w:eastAsia="Arial" w:hAnsi="Century Gothic" w:cs="Arial"/>
          <w:spacing w:val="-1"/>
          <w:sz w:val="18"/>
          <w:szCs w:val="18"/>
        </w:rPr>
        <w:t>i</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est</w:t>
      </w:r>
      <w:r w:rsidR="00B46D47" w:rsidRPr="00A710B8">
        <w:rPr>
          <w:rFonts w:ascii="Century Gothic" w:eastAsia="Arial" w:hAnsi="Century Gothic" w:cs="Arial"/>
          <w:sz w:val="18"/>
          <w:szCs w:val="18"/>
        </w:rPr>
        <w:t>é</w:t>
      </w:r>
      <w:r w:rsidRPr="00A710B8">
        <w:rPr>
          <w:rFonts w:ascii="Century Gothic" w:eastAsia="Arial" w:hAnsi="Century Gothic" w:cs="Arial"/>
          <w:sz w:val="18"/>
          <w:szCs w:val="18"/>
        </w:rPr>
        <w:t xml:space="preserve"> 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2"/>
          <w:sz w:val="18"/>
          <w:szCs w:val="18"/>
        </w:rPr>
        <w:t>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1"/>
          <w:sz w:val="18"/>
          <w:szCs w:val="18"/>
        </w:rPr>
        <w:t xml:space="preserve"> m</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r</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1</w:t>
      </w:r>
      <w:r w:rsidRPr="00A710B8">
        <w:rPr>
          <w:rFonts w:ascii="Century Gothic" w:eastAsia="Arial" w:hAnsi="Century Gothic" w:cs="Arial"/>
          <w:spacing w:val="-3"/>
          <w:sz w:val="18"/>
          <w:szCs w:val="18"/>
        </w:rPr>
        <w:t>0</w:t>
      </w:r>
      <w:r w:rsidRPr="00A710B8">
        <w:rPr>
          <w:rFonts w:ascii="Century Gothic" w:eastAsia="Arial" w:hAnsi="Century Gothic" w:cs="Arial"/>
          <w:sz w:val="18"/>
          <w:szCs w:val="18"/>
        </w:rPr>
        <w:t>%</w:t>
      </w:r>
      <w:r w:rsidRPr="00A710B8">
        <w:rPr>
          <w:rFonts w:ascii="Century Gothic" w:eastAsia="Arial" w:hAnsi="Century Gothic" w:cs="Arial"/>
          <w:spacing w:val="11"/>
          <w:sz w:val="18"/>
          <w:szCs w:val="18"/>
        </w:rPr>
        <w:t xml:space="preserve"> </w:t>
      </w:r>
      <w:r w:rsidRPr="00A710B8">
        <w:rPr>
          <w:rFonts w:ascii="Century Gothic" w:eastAsia="Arial" w:hAnsi="Century Gothic" w:cs="Arial"/>
          <w:sz w:val="18"/>
          <w:szCs w:val="18"/>
        </w:rPr>
        <w:t>del</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 xml:space="preserve">o con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p</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a la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 xml:space="preserve">ón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 ad</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di</w:t>
      </w:r>
      <w:r w:rsidRPr="00A710B8">
        <w:rPr>
          <w:rFonts w:ascii="Century Gothic" w:eastAsia="Arial" w:hAnsi="Century Gothic" w:cs="Arial"/>
          <w:spacing w:val="-2"/>
          <w:sz w:val="18"/>
          <w:szCs w:val="18"/>
        </w:rPr>
        <w:t>c</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p>
    <w:p w14:paraId="0291C650" w14:textId="5E39F917" w:rsidR="000F3AF9" w:rsidRPr="00A710B8" w:rsidRDefault="000F3AF9" w:rsidP="00445EED">
      <w:pPr>
        <w:ind w:left="567" w:right="113"/>
        <w:jc w:val="both"/>
        <w:rPr>
          <w:rFonts w:ascii="Century Gothic" w:eastAsia="Arial" w:hAnsi="Century Gothic" w:cs="Arial"/>
          <w:sz w:val="18"/>
          <w:szCs w:val="18"/>
        </w:rPr>
      </w:pPr>
    </w:p>
    <w:p w14:paraId="7115C490" w14:textId="77777777" w:rsidR="000E1CA3" w:rsidRPr="00A710B8" w:rsidRDefault="000E1CA3" w:rsidP="00445EED">
      <w:pPr>
        <w:ind w:left="567" w:right="113"/>
        <w:jc w:val="both"/>
        <w:rPr>
          <w:rFonts w:ascii="Century Gothic" w:eastAsia="Arial" w:hAnsi="Century Gothic" w:cs="Arial"/>
          <w:sz w:val="18"/>
          <w:szCs w:val="18"/>
        </w:rPr>
      </w:pPr>
    </w:p>
    <w:p w14:paraId="2D71A9B5" w14:textId="483226BA" w:rsidR="00A436C4" w:rsidRPr="00A710B8" w:rsidRDefault="000F3AF9" w:rsidP="00836477">
      <w:pPr>
        <w:widowControl/>
        <w:spacing w:after="120"/>
        <w:ind w:left="567" w:hanging="567"/>
        <w:jc w:val="both"/>
        <w:rPr>
          <w:rFonts w:ascii="Century Gothic" w:hAnsi="Century Gothic"/>
          <w:b/>
          <w:sz w:val="18"/>
          <w:szCs w:val="18"/>
        </w:rPr>
      </w:pPr>
      <w:r w:rsidRPr="00A710B8">
        <w:rPr>
          <w:rFonts w:ascii="Century Gothic" w:hAnsi="Century Gothic"/>
          <w:b/>
          <w:sz w:val="18"/>
          <w:szCs w:val="18"/>
        </w:rPr>
        <w:t>2.10</w:t>
      </w:r>
      <w:r w:rsidRPr="00A710B8">
        <w:rPr>
          <w:rFonts w:ascii="Century Gothic" w:hAnsi="Century Gothic"/>
          <w:b/>
          <w:sz w:val="18"/>
          <w:szCs w:val="18"/>
        </w:rPr>
        <w:tab/>
        <w:t xml:space="preserve">FIRMA DEL </w:t>
      </w:r>
      <w:r w:rsidR="00817BD2" w:rsidRPr="00A710B8">
        <w:rPr>
          <w:rFonts w:ascii="Century Gothic" w:hAnsi="Century Gothic"/>
          <w:b/>
          <w:sz w:val="18"/>
          <w:szCs w:val="18"/>
        </w:rPr>
        <w:t>CONTRATO</w:t>
      </w:r>
    </w:p>
    <w:p w14:paraId="32C337DC" w14:textId="72E76AB6" w:rsidR="004C18C5" w:rsidRPr="00A710B8" w:rsidRDefault="004C18C5" w:rsidP="004C18C5">
      <w:pPr>
        <w:spacing w:after="120"/>
        <w:ind w:left="567"/>
        <w:jc w:val="both"/>
        <w:rPr>
          <w:rFonts w:ascii="Century Gothic" w:hAnsi="Century Gothic"/>
          <w:sz w:val="18"/>
          <w:szCs w:val="18"/>
        </w:rPr>
      </w:pPr>
      <w:r w:rsidRPr="00A710B8">
        <w:rPr>
          <w:rFonts w:ascii="Century Gothic" w:hAnsi="Century Gothic"/>
          <w:sz w:val="18"/>
          <w:szCs w:val="18"/>
        </w:rPr>
        <w:t xml:space="preserve">El representante legal del licitante ganador, deberá  presentarse a firmar el contrato  respectivo dentro de los </w:t>
      </w:r>
      <w:r w:rsidR="004D708C" w:rsidRPr="00A710B8">
        <w:rPr>
          <w:rFonts w:ascii="Century Gothic" w:hAnsi="Century Gothic"/>
          <w:sz w:val="18"/>
          <w:szCs w:val="18"/>
        </w:rPr>
        <w:t xml:space="preserve">cinco </w:t>
      </w:r>
      <w:r w:rsidRPr="00A710B8">
        <w:rPr>
          <w:rFonts w:ascii="Century Gothic" w:hAnsi="Century Gothic"/>
          <w:sz w:val="18"/>
          <w:szCs w:val="18"/>
        </w:rPr>
        <w:t xml:space="preserve">días </w:t>
      </w:r>
      <w:r w:rsidR="003146C8" w:rsidRPr="00A710B8">
        <w:rPr>
          <w:rFonts w:ascii="Century Gothic" w:hAnsi="Century Gothic"/>
          <w:sz w:val="18"/>
          <w:szCs w:val="18"/>
        </w:rPr>
        <w:t xml:space="preserve">hábiles </w:t>
      </w:r>
      <w:r w:rsidRPr="00A710B8">
        <w:rPr>
          <w:rFonts w:ascii="Century Gothic" w:hAnsi="Century Gothic"/>
          <w:sz w:val="18"/>
          <w:szCs w:val="18"/>
        </w:rPr>
        <w:t xml:space="preserve">siguientes a la fecha de notificación del fallo, en la Gerencia de Recursos Materiales y Servicios Generales dependiente de la Dirección de Administración de </w:t>
      </w:r>
      <w:r w:rsidRPr="00A710B8">
        <w:rPr>
          <w:rFonts w:ascii="Century Gothic" w:hAnsi="Century Gothic"/>
          <w:b/>
          <w:sz w:val="18"/>
          <w:szCs w:val="18"/>
        </w:rPr>
        <w:t>Canal 22</w:t>
      </w:r>
      <w:r w:rsidRPr="00A710B8">
        <w:rPr>
          <w:rFonts w:ascii="Century Gothic" w:hAnsi="Century Gothic"/>
          <w:sz w:val="18"/>
          <w:szCs w:val="18"/>
        </w:rPr>
        <w:t xml:space="preserve">, ubicada en Atletas No. 2, Col. Country Club, C.P. 04220, Delegación Coyoacán, Edificio “Pedro Infante”, Planta Baja, la Ciudad de México. Para tal efecto, deberá (n) presentar los documentos que se mencionan en el punto </w:t>
      </w:r>
      <w:r w:rsidRPr="00A710B8">
        <w:rPr>
          <w:rFonts w:ascii="Century Gothic" w:hAnsi="Century Gothic"/>
          <w:b/>
          <w:sz w:val="18"/>
          <w:szCs w:val="18"/>
        </w:rPr>
        <w:t xml:space="preserve">2.9, </w:t>
      </w:r>
      <w:r w:rsidRPr="00A710B8">
        <w:rPr>
          <w:rFonts w:ascii="Century Gothic" w:hAnsi="Century Gothic"/>
          <w:sz w:val="18"/>
          <w:szCs w:val="18"/>
        </w:rPr>
        <w:t>tanto en archivo electrónico (formato PDF) como en copia simple para la elaboración del contrato, así como otro juego de estos documentos para la solicitud del registro del licitante ganador en el Sistema Integral de Administración Financiera Federal (SIAFF), en caso de que los licitantes ganadores no estén dados de alta en dicho sistema, para la realización de pagos a través de la Tesorería de la Federación. Cabe señalar que también se deberá presentar la documentación en original o copia certificada para su cotejo.</w:t>
      </w:r>
    </w:p>
    <w:p w14:paraId="0642C054" w14:textId="4BC7772A" w:rsidR="004C18C5" w:rsidRPr="00A710B8" w:rsidRDefault="004C18C5" w:rsidP="004C18C5">
      <w:pPr>
        <w:spacing w:after="120"/>
        <w:ind w:left="567"/>
        <w:jc w:val="both"/>
        <w:rPr>
          <w:rFonts w:ascii="Century Gothic" w:hAnsi="Century Gothic"/>
          <w:b/>
          <w:sz w:val="18"/>
          <w:szCs w:val="18"/>
        </w:rPr>
      </w:pPr>
      <w:r w:rsidRPr="00A710B8">
        <w:rPr>
          <w:rFonts w:ascii="Century Gothic" w:hAnsi="Century Gothic"/>
          <w:sz w:val="18"/>
          <w:szCs w:val="18"/>
        </w:rPr>
        <w:t>Asimismo, el licitant</w:t>
      </w:r>
      <w:r w:rsidR="002638FC" w:rsidRPr="00A710B8">
        <w:rPr>
          <w:rFonts w:ascii="Century Gothic" w:hAnsi="Century Gothic"/>
          <w:sz w:val="18"/>
          <w:szCs w:val="18"/>
        </w:rPr>
        <w:t>e ganador</w:t>
      </w:r>
      <w:r w:rsidR="00F41861" w:rsidRPr="00A710B8">
        <w:rPr>
          <w:rFonts w:ascii="Century Gothic" w:hAnsi="Century Gothic"/>
          <w:sz w:val="18"/>
          <w:szCs w:val="18"/>
        </w:rPr>
        <w:t xml:space="preserve"> deberá </w:t>
      </w:r>
      <w:r w:rsidRPr="00A710B8">
        <w:rPr>
          <w:rFonts w:ascii="Century Gothic" w:hAnsi="Century Gothic"/>
          <w:sz w:val="18"/>
          <w:szCs w:val="18"/>
        </w:rPr>
        <w:t xml:space="preserve">entregar </w:t>
      </w:r>
      <w:r w:rsidRPr="00A710B8">
        <w:rPr>
          <w:rFonts w:ascii="Century Gothic" w:hAnsi="Century Gothic"/>
          <w:b/>
          <w:sz w:val="18"/>
          <w:szCs w:val="18"/>
          <w:u w:val="single"/>
        </w:rPr>
        <w:t>posterior a la notificación del fallo</w:t>
      </w:r>
      <w:r w:rsidR="00F41861" w:rsidRPr="00A710B8">
        <w:rPr>
          <w:rFonts w:ascii="Century Gothic" w:hAnsi="Century Gothic"/>
          <w:b/>
          <w:sz w:val="18"/>
          <w:szCs w:val="18"/>
          <w:u w:val="single"/>
        </w:rPr>
        <w:t xml:space="preserve"> y previo a la firma del contrato</w:t>
      </w:r>
      <w:r w:rsidRPr="00A710B8">
        <w:rPr>
          <w:rFonts w:ascii="Century Gothic" w:hAnsi="Century Gothic"/>
          <w:b/>
          <w:sz w:val="18"/>
          <w:szCs w:val="18"/>
          <w:u w:val="single"/>
        </w:rPr>
        <w:t xml:space="preserve"> correspondiente</w:t>
      </w:r>
      <w:r w:rsidRPr="00A710B8">
        <w:rPr>
          <w:rFonts w:ascii="Century Gothic" w:hAnsi="Century Gothic"/>
          <w:b/>
          <w:sz w:val="18"/>
          <w:szCs w:val="18"/>
        </w:rPr>
        <w:t xml:space="preserve"> documento actualizado </w:t>
      </w:r>
      <w:r w:rsidR="00817BD2" w:rsidRPr="00A710B8">
        <w:rPr>
          <w:rFonts w:ascii="Century Gothic" w:hAnsi="Century Gothic"/>
          <w:b/>
          <w:sz w:val="18"/>
          <w:szCs w:val="18"/>
        </w:rPr>
        <w:t>expedido</w:t>
      </w:r>
      <w:r w:rsidRPr="00A710B8">
        <w:rPr>
          <w:rFonts w:ascii="Century Gothic" w:hAnsi="Century Gothic"/>
          <w:b/>
          <w:sz w:val="18"/>
          <w:szCs w:val="18"/>
        </w:rPr>
        <w:t xml:space="preserve"> por el SAT, en el que este emita opinión sobre el cumplimiento de sus obligaciones fiscales o escrito indicando que autorizó a Canal 22 para realizar la consulta de manera directa o que ha realizado el procedimiento para hacer público el resultado de la opinión del cumplimiento de obligaciones fiscales</w:t>
      </w:r>
      <w:r w:rsidRPr="00A710B8">
        <w:rPr>
          <w:rFonts w:ascii="Century Gothic" w:hAnsi="Century Gothic"/>
          <w:sz w:val="18"/>
          <w:szCs w:val="18"/>
        </w:rPr>
        <w:t xml:space="preserve">. (Conforme al Artículo 32-D del Código Fiscal de la Federación y </w:t>
      </w:r>
      <w:r w:rsidRPr="00A710B8">
        <w:rPr>
          <w:rFonts w:ascii="Century Gothic" w:hAnsi="Century Gothic" w:cs="Tahoma"/>
          <w:sz w:val="18"/>
          <w:szCs w:val="18"/>
        </w:rPr>
        <w:t>las reglas 2.1.31, 2.1.39 y 2.1.27 de la Resolución Miscelánea Fiscal para el ejercicio 201</w:t>
      </w:r>
      <w:r w:rsidR="004D708C" w:rsidRPr="00A710B8">
        <w:rPr>
          <w:rFonts w:ascii="Century Gothic" w:hAnsi="Century Gothic" w:cs="Tahoma"/>
          <w:sz w:val="18"/>
          <w:szCs w:val="18"/>
        </w:rPr>
        <w:t>8</w:t>
      </w:r>
      <w:r w:rsidRPr="00A710B8">
        <w:rPr>
          <w:rFonts w:ascii="Century Gothic" w:hAnsi="Century Gothic" w:cs="Tahoma"/>
          <w:sz w:val="18"/>
          <w:szCs w:val="18"/>
        </w:rPr>
        <w:t>, publicada en el Diario Oficial de la Federación el 2</w:t>
      </w:r>
      <w:r w:rsidR="004D708C" w:rsidRPr="00A710B8">
        <w:rPr>
          <w:rFonts w:ascii="Century Gothic" w:hAnsi="Century Gothic" w:cs="Tahoma"/>
          <w:sz w:val="18"/>
          <w:szCs w:val="18"/>
        </w:rPr>
        <w:t>2</w:t>
      </w:r>
      <w:r w:rsidRPr="00A710B8">
        <w:rPr>
          <w:rFonts w:ascii="Century Gothic" w:hAnsi="Century Gothic" w:cs="Tahoma"/>
          <w:sz w:val="18"/>
          <w:szCs w:val="18"/>
        </w:rPr>
        <w:t xml:space="preserve"> de diciembre de 201</w:t>
      </w:r>
      <w:r w:rsidR="004D708C" w:rsidRPr="00A710B8">
        <w:rPr>
          <w:rFonts w:ascii="Century Gothic" w:hAnsi="Century Gothic" w:cs="Tahoma"/>
          <w:sz w:val="18"/>
          <w:szCs w:val="18"/>
        </w:rPr>
        <w:t>7</w:t>
      </w:r>
      <w:r w:rsidRPr="00A710B8">
        <w:rPr>
          <w:rFonts w:ascii="Century Gothic" w:hAnsi="Century Gothic"/>
          <w:sz w:val="18"/>
          <w:szCs w:val="18"/>
        </w:rPr>
        <w:t xml:space="preserve">), de conformidad a lo establecido en el escrito contenido en el </w:t>
      </w:r>
      <w:r w:rsidRPr="00A710B8">
        <w:rPr>
          <w:rFonts w:ascii="Century Gothic" w:hAnsi="Century Gothic"/>
          <w:b/>
          <w:sz w:val="18"/>
          <w:szCs w:val="18"/>
        </w:rPr>
        <w:t>ANEXO No. 10.</w:t>
      </w:r>
    </w:p>
    <w:p w14:paraId="49D8FBFB" w14:textId="54FD251D" w:rsidR="004C18C5" w:rsidRPr="00A710B8" w:rsidRDefault="004C18C5" w:rsidP="004C18C5">
      <w:pPr>
        <w:spacing w:after="120"/>
        <w:ind w:left="567" w:right="115"/>
        <w:jc w:val="both"/>
        <w:rPr>
          <w:rFonts w:ascii="Century Gothic" w:hAnsi="Century Gothic"/>
          <w:b/>
          <w:sz w:val="18"/>
          <w:szCs w:val="18"/>
        </w:rPr>
      </w:pPr>
      <w:r w:rsidRPr="00A710B8">
        <w:rPr>
          <w:rFonts w:ascii="Century Gothic" w:hAnsi="Century Gothic"/>
          <w:sz w:val="18"/>
          <w:szCs w:val="18"/>
        </w:rPr>
        <w:t>Asimismo, el licitante g</w:t>
      </w:r>
      <w:r w:rsidR="00F41861" w:rsidRPr="00A710B8">
        <w:rPr>
          <w:rFonts w:ascii="Century Gothic" w:hAnsi="Century Gothic"/>
          <w:sz w:val="18"/>
          <w:szCs w:val="18"/>
        </w:rPr>
        <w:t>anador</w:t>
      </w:r>
      <w:r w:rsidRPr="00A710B8">
        <w:rPr>
          <w:rFonts w:ascii="Century Gothic" w:hAnsi="Century Gothic"/>
          <w:sz w:val="18"/>
          <w:szCs w:val="18"/>
        </w:rPr>
        <w:t xml:space="preserve"> deberá entregar </w:t>
      </w:r>
      <w:r w:rsidRPr="00A710B8">
        <w:rPr>
          <w:rFonts w:ascii="Century Gothic" w:hAnsi="Century Gothic"/>
          <w:b/>
          <w:sz w:val="18"/>
          <w:szCs w:val="18"/>
          <w:u w:val="single"/>
        </w:rPr>
        <w:t xml:space="preserve">posterior a la notificación del fallo y previo a la firma del </w:t>
      </w:r>
      <w:r w:rsidR="00F41861" w:rsidRPr="00A710B8">
        <w:rPr>
          <w:rFonts w:ascii="Century Gothic" w:hAnsi="Century Gothic"/>
          <w:b/>
          <w:sz w:val="18"/>
          <w:szCs w:val="18"/>
          <w:u w:val="single"/>
        </w:rPr>
        <w:t>contrato</w:t>
      </w:r>
      <w:r w:rsidRPr="00A710B8">
        <w:rPr>
          <w:rFonts w:ascii="Century Gothic" w:hAnsi="Century Gothic"/>
          <w:b/>
          <w:sz w:val="18"/>
          <w:szCs w:val="18"/>
          <w:u w:val="single"/>
        </w:rPr>
        <w:t xml:space="preserve"> correspondiente</w:t>
      </w:r>
      <w:r w:rsidRPr="00A710B8">
        <w:rPr>
          <w:rFonts w:ascii="Century Gothic" w:hAnsi="Century Gothic"/>
          <w:b/>
          <w:sz w:val="18"/>
          <w:szCs w:val="18"/>
        </w:rPr>
        <w:t xml:space="preserve">, documento actualizado </w:t>
      </w:r>
      <w:r w:rsidR="00817BD2" w:rsidRPr="00A710B8">
        <w:rPr>
          <w:rFonts w:ascii="Century Gothic" w:hAnsi="Century Gothic"/>
          <w:b/>
          <w:sz w:val="18"/>
          <w:szCs w:val="18"/>
        </w:rPr>
        <w:t>expedido</w:t>
      </w:r>
      <w:r w:rsidRPr="00A710B8">
        <w:rPr>
          <w:rFonts w:ascii="Century Gothic" w:hAnsi="Century Gothic"/>
          <w:b/>
          <w:sz w:val="18"/>
          <w:szCs w:val="18"/>
        </w:rPr>
        <w:t xml:space="preserve"> por el Instituto Mexicano del Seguro Social (IMSS), en el que este emita opinión sobre el cumplimiento de sus obligaciones en materia de seguridad social</w:t>
      </w:r>
      <w:r w:rsidRPr="00A710B8">
        <w:rPr>
          <w:rFonts w:ascii="Century Gothic" w:hAnsi="Century Gothic"/>
          <w:sz w:val="18"/>
          <w:szCs w:val="18"/>
        </w:rPr>
        <w:t xml:space="preserve">. (Conforme al Artículo 32-D del Código Fiscal de la Federación y </w:t>
      </w:r>
      <w:r w:rsidRPr="00A710B8">
        <w:rPr>
          <w:rFonts w:ascii="Century Gothic" w:hAnsi="Century Gothic" w:cs="Tahoma"/>
          <w:sz w:val="18"/>
          <w:szCs w:val="18"/>
        </w:rPr>
        <w:t>el ACUERDO ACDO.SA1.HCT.101214/281.P.DIR y su Anexo Único, dictado por el H. Consejo Técnico, relativo a las Reglas para la obtención de la opinión de cumplimiento de obligaciones fiscales en materia de seguridad social, publicado en el Diario Oficial de la Federación el 27 de febrero de 2015</w:t>
      </w:r>
      <w:r w:rsidRPr="00A710B8">
        <w:rPr>
          <w:rFonts w:ascii="Century Gothic" w:hAnsi="Century Gothic"/>
          <w:sz w:val="18"/>
          <w:szCs w:val="18"/>
        </w:rPr>
        <w:t xml:space="preserve">), de conformidad a lo establecido en el escrito contenido en el </w:t>
      </w:r>
      <w:r w:rsidRPr="00A710B8">
        <w:rPr>
          <w:rFonts w:ascii="Century Gothic" w:hAnsi="Century Gothic"/>
          <w:b/>
          <w:sz w:val="18"/>
          <w:szCs w:val="18"/>
        </w:rPr>
        <w:t>ANEXO No. 11.</w:t>
      </w:r>
    </w:p>
    <w:p w14:paraId="24479F22" w14:textId="39B0D657" w:rsidR="004C18C5" w:rsidRPr="00A710B8" w:rsidRDefault="004C18C5" w:rsidP="004C18C5">
      <w:pPr>
        <w:spacing w:after="120"/>
        <w:ind w:left="567" w:right="115"/>
        <w:jc w:val="both"/>
        <w:rPr>
          <w:rFonts w:ascii="Century Gothic" w:hAnsi="Century Gothic"/>
          <w:b/>
          <w:snapToGrid/>
          <w:sz w:val="18"/>
          <w:szCs w:val="18"/>
        </w:rPr>
      </w:pPr>
      <w:r w:rsidRPr="00A710B8">
        <w:rPr>
          <w:rFonts w:ascii="Century Gothic" w:hAnsi="Century Gothic"/>
          <w:sz w:val="18"/>
          <w:szCs w:val="18"/>
        </w:rPr>
        <w:t xml:space="preserve">Asimismo, el licitante </w:t>
      </w:r>
      <w:r w:rsidR="00F41861" w:rsidRPr="00A710B8">
        <w:rPr>
          <w:rFonts w:ascii="Century Gothic" w:hAnsi="Century Gothic"/>
          <w:sz w:val="18"/>
          <w:szCs w:val="18"/>
        </w:rPr>
        <w:t>ganador</w:t>
      </w:r>
      <w:r w:rsidRPr="00A710B8">
        <w:rPr>
          <w:rFonts w:ascii="Century Gothic" w:hAnsi="Century Gothic"/>
          <w:sz w:val="18"/>
          <w:szCs w:val="18"/>
        </w:rPr>
        <w:t xml:space="preserve"> deberá entregar </w:t>
      </w:r>
      <w:r w:rsidRPr="00A710B8">
        <w:rPr>
          <w:rFonts w:ascii="Century Gothic" w:hAnsi="Century Gothic"/>
          <w:b/>
          <w:sz w:val="18"/>
          <w:szCs w:val="18"/>
          <w:u w:val="single"/>
        </w:rPr>
        <w:t>posterior a la notificación del fallo y previo a la firma del contrato correspondiente</w:t>
      </w:r>
      <w:r w:rsidRPr="00A710B8">
        <w:rPr>
          <w:rFonts w:ascii="Century Gothic" w:hAnsi="Century Gothic"/>
          <w:b/>
          <w:sz w:val="18"/>
          <w:szCs w:val="18"/>
        </w:rPr>
        <w:t xml:space="preserve">, documento actualizado </w:t>
      </w:r>
      <w:r w:rsidR="00817BD2" w:rsidRPr="00A710B8">
        <w:rPr>
          <w:rFonts w:ascii="Century Gothic" w:hAnsi="Century Gothic"/>
          <w:b/>
          <w:sz w:val="18"/>
          <w:szCs w:val="18"/>
        </w:rPr>
        <w:t>expedido</w:t>
      </w:r>
      <w:r w:rsidRPr="00A710B8">
        <w:rPr>
          <w:rFonts w:ascii="Century Gothic" w:hAnsi="Century Gothic"/>
          <w:b/>
          <w:sz w:val="18"/>
          <w:szCs w:val="18"/>
        </w:rPr>
        <w:t xml:space="preserve"> por el Instituto del Fondo Nacional de la Vivienda para los Trabajadores (INFONAVIT), en el que este emita opinión sobre el cumplimiento de sus obligaciones de aportaciones patronales y entero de descuentos</w:t>
      </w:r>
      <w:r w:rsidRPr="00A710B8">
        <w:rPr>
          <w:rFonts w:ascii="Century Gothic" w:hAnsi="Century Gothic"/>
          <w:sz w:val="18"/>
          <w:szCs w:val="18"/>
        </w:rPr>
        <w:t xml:space="preserve">. (Conforme al Artículo 32-D del Código Fiscal de la Federación y </w:t>
      </w:r>
      <w:r w:rsidRPr="00A710B8">
        <w:rPr>
          <w:rFonts w:ascii="Century Gothic" w:hAnsi="Century Gothic" w:cs="Tahoma"/>
          <w:sz w:val="18"/>
          <w:szCs w:val="18"/>
        </w:rPr>
        <w:t>el ACUERDO del H. Consejo de Administración del Instituto del Fondo Nacional de la Vivienda para los Trabajadores por el que se emiten las Reglas para la obtención de la constancia de situación fiscal en materia de aportaciones patronales y entero de descuentos y su Anexo Único, relativo a las Reglas para la obtención de la constancia de situación fiscal en materia de aportaciones patronales y entero de descuentos, publicado en el Diario Oficial de la Federación el 28 de junio de 2017</w:t>
      </w:r>
      <w:r w:rsidRPr="00A710B8">
        <w:rPr>
          <w:rFonts w:ascii="Century Gothic" w:hAnsi="Century Gothic"/>
          <w:sz w:val="18"/>
          <w:szCs w:val="18"/>
        </w:rPr>
        <w:t xml:space="preserve">), de conformidad a lo establecido en el escrito contenido en el </w:t>
      </w:r>
      <w:r w:rsidRPr="00A710B8">
        <w:rPr>
          <w:rFonts w:ascii="Century Gothic" w:hAnsi="Century Gothic"/>
          <w:b/>
          <w:sz w:val="18"/>
          <w:szCs w:val="18"/>
        </w:rPr>
        <w:t>Anexo No. 12.</w:t>
      </w:r>
    </w:p>
    <w:p w14:paraId="14BEACAA" w14:textId="5050D0F4" w:rsidR="00CF19B5" w:rsidRPr="00A710B8" w:rsidRDefault="00CF19B5" w:rsidP="00836477">
      <w:pPr>
        <w:widowControl/>
        <w:spacing w:after="120"/>
        <w:ind w:left="567" w:hanging="567"/>
        <w:jc w:val="both"/>
        <w:rPr>
          <w:rFonts w:ascii="Century Gothic" w:hAnsi="Century Gothic"/>
          <w:b/>
          <w:sz w:val="18"/>
          <w:szCs w:val="18"/>
        </w:rPr>
      </w:pPr>
      <w:r w:rsidRPr="00A710B8">
        <w:rPr>
          <w:rFonts w:ascii="Century Gothic" w:hAnsi="Century Gothic"/>
          <w:b/>
          <w:sz w:val="18"/>
          <w:szCs w:val="18"/>
        </w:rPr>
        <w:t>2.1</w:t>
      </w:r>
      <w:r w:rsidR="006360DD" w:rsidRPr="00A710B8">
        <w:rPr>
          <w:rFonts w:ascii="Century Gothic" w:hAnsi="Century Gothic"/>
          <w:b/>
          <w:sz w:val="18"/>
          <w:szCs w:val="18"/>
        </w:rPr>
        <w:t>1</w:t>
      </w:r>
      <w:r w:rsidR="000F3AF9" w:rsidRPr="00A710B8">
        <w:rPr>
          <w:rFonts w:ascii="Century Gothic" w:hAnsi="Century Gothic"/>
          <w:b/>
          <w:sz w:val="18"/>
          <w:szCs w:val="18"/>
        </w:rPr>
        <w:tab/>
        <w:t>REVOCACIÓN</w:t>
      </w:r>
    </w:p>
    <w:p w14:paraId="71F2B6CB" w14:textId="5AD89BF3" w:rsidR="00CF19B5" w:rsidRPr="00A710B8" w:rsidRDefault="00CF19B5" w:rsidP="00836477">
      <w:pPr>
        <w:spacing w:after="120"/>
        <w:ind w:left="567"/>
        <w:jc w:val="both"/>
        <w:rPr>
          <w:rFonts w:ascii="Century Gothic" w:hAnsi="Century Gothic"/>
          <w:sz w:val="18"/>
          <w:szCs w:val="18"/>
        </w:rPr>
      </w:pPr>
      <w:r w:rsidRPr="00A710B8">
        <w:rPr>
          <w:rFonts w:ascii="Century Gothic" w:hAnsi="Century Gothic"/>
          <w:sz w:val="18"/>
          <w:szCs w:val="18"/>
        </w:rPr>
        <w:t xml:space="preserve">Cuando el licitante ganador no se presente a firmar el </w:t>
      </w:r>
      <w:r w:rsidR="00895382" w:rsidRPr="00A710B8">
        <w:rPr>
          <w:rFonts w:ascii="Century Gothic" w:hAnsi="Century Gothic"/>
          <w:sz w:val="18"/>
          <w:szCs w:val="18"/>
        </w:rPr>
        <w:t>contrato</w:t>
      </w:r>
      <w:r w:rsidRPr="00A710B8">
        <w:rPr>
          <w:rFonts w:ascii="Century Gothic" w:hAnsi="Century Gothic"/>
          <w:sz w:val="18"/>
          <w:szCs w:val="18"/>
        </w:rPr>
        <w:t xml:space="preserve"> correspondiente dentro del plazo anterior por causas imputables al mismo, </w:t>
      </w:r>
      <w:r w:rsidR="0050361C" w:rsidRPr="00A710B8">
        <w:rPr>
          <w:rFonts w:ascii="Century Gothic" w:hAnsi="Century Gothic"/>
          <w:b/>
          <w:sz w:val="18"/>
          <w:szCs w:val="18"/>
        </w:rPr>
        <w:t>Canal 22</w:t>
      </w:r>
      <w:r w:rsidRPr="00A710B8">
        <w:rPr>
          <w:rFonts w:ascii="Century Gothic" w:hAnsi="Century Gothic"/>
          <w:b/>
          <w:sz w:val="18"/>
          <w:szCs w:val="18"/>
        </w:rPr>
        <w:t xml:space="preserve"> </w:t>
      </w:r>
      <w:r w:rsidRPr="00A710B8">
        <w:rPr>
          <w:rFonts w:ascii="Century Gothic" w:hAnsi="Century Gothic"/>
          <w:sz w:val="18"/>
          <w:szCs w:val="18"/>
        </w:rPr>
        <w:t xml:space="preserve">podrá sin necesidad de un nuevo procedimiento, adjudicar el </w:t>
      </w:r>
      <w:r w:rsidR="009212A6" w:rsidRPr="00A710B8">
        <w:rPr>
          <w:rFonts w:ascii="Century Gothic" w:hAnsi="Century Gothic"/>
          <w:sz w:val="18"/>
          <w:szCs w:val="18"/>
        </w:rPr>
        <w:t>contrato</w:t>
      </w:r>
      <w:r w:rsidRPr="00A710B8">
        <w:rPr>
          <w:rFonts w:ascii="Century Gothic" w:hAnsi="Century Gothic"/>
          <w:sz w:val="18"/>
          <w:szCs w:val="18"/>
        </w:rPr>
        <w:t xml:space="preserve"> al licitante que haya presentado la siguiente proposición solvente más baja, y así sucesivamente en caso de que este último no acepte la adjudicación, siempre que la diferencia en precio con respecto a la propuesta que inicialmente hubiere resultado ganadora, no sea superior al diez por ciento de conformidad a lo establecido en el Artículo 46 de la </w:t>
      </w:r>
      <w:r w:rsidR="0029454F" w:rsidRPr="00A710B8">
        <w:rPr>
          <w:rFonts w:ascii="Century Gothic" w:hAnsi="Century Gothic"/>
          <w:sz w:val="18"/>
          <w:szCs w:val="18"/>
        </w:rPr>
        <w:t>LAASSP</w:t>
      </w:r>
      <w:r w:rsidRPr="00A710B8">
        <w:rPr>
          <w:rFonts w:ascii="Century Gothic" w:hAnsi="Century Gothic"/>
          <w:sz w:val="18"/>
          <w:szCs w:val="18"/>
        </w:rPr>
        <w:t>.</w:t>
      </w:r>
    </w:p>
    <w:p w14:paraId="075B7D11" w14:textId="77777777" w:rsidR="00CF19B5" w:rsidRPr="00A710B8" w:rsidRDefault="00CF19B5" w:rsidP="00836477">
      <w:pPr>
        <w:widowControl/>
        <w:spacing w:after="120"/>
        <w:ind w:left="567"/>
        <w:jc w:val="both"/>
        <w:rPr>
          <w:rFonts w:ascii="Century Gothic" w:hAnsi="Century Gothic"/>
          <w:sz w:val="18"/>
          <w:szCs w:val="18"/>
        </w:rPr>
      </w:pPr>
      <w:r w:rsidRPr="00A710B8">
        <w:rPr>
          <w:rFonts w:ascii="Century Gothic" w:hAnsi="Century Gothic"/>
          <w:sz w:val="18"/>
          <w:szCs w:val="18"/>
        </w:rPr>
        <w:t xml:space="preserve">Si el licitante ganador </w:t>
      </w:r>
      <w:r w:rsidR="000F3AF9" w:rsidRPr="00A710B8">
        <w:rPr>
          <w:rFonts w:ascii="Century Gothic" w:hAnsi="Century Gothic"/>
          <w:sz w:val="18"/>
          <w:szCs w:val="18"/>
        </w:rPr>
        <w:t xml:space="preserve">o licitantes ganadores </w:t>
      </w:r>
      <w:r w:rsidRPr="00A710B8">
        <w:rPr>
          <w:rFonts w:ascii="Century Gothic" w:hAnsi="Century Gothic"/>
          <w:sz w:val="18"/>
          <w:szCs w:val="18"/>
        </w:rPr>
        <w:t>no firmare</w:t>
      </w:r>
      <w:r w:rsidR="000F3AF9" w:rsidRPr="00A710B8">
        <w:rPr>
          <w:rFonts w:ascii="Century Gothic" w:hAnsi="Century Gothic"/>
          <w:sz w:val="18"/>
          <w:szCs w:val="18"/>
        </w:rPr>
        <w:t xml:space="preserve"> (n)</w:t>
      </w:r>
      <w:r w:rsidRPr="00A710B8">
        <w:rPr>
          <w:rFonts w:ascii="Century Gothic" w:hAnsi="Century Gothic"/>
          <w:sz w:val="18"/>
          <w:szCs w:val="18"/>
        </w:rPr>
        <w:t xml:space="preserve"> el contrato </w:t>
      </w:r>
      <w:r w:rsidR="000F3AF9" w:rsidRPr="00A710B8">
        <w:rPr>
          <w:rFonts w:ascii="Century Gothic" w:hAnsi="Century Gothic"/>
          <w:sz w:val="18"/>
          <w:szCs w:val="18"/>
        </w:rPr>
        <w:t xml:space="preserve">o los contratos </w:t>
      </w:r>
      <w:r w:rsidRPr="00A710B8">
        <w:rPr>
          <w:rFonts w:ascii="Century Gothic" w:hAnsi="Century Gothic"/>
          <w:sz w:val="18"/>
          <w:szCs w:val="18"/>
        </w:rPr>
        <w:t xml:space="preserve">por causas imputables al mismo, dentro del plazo a que se refiere el párrafo anterior, será sancionado en los términos del artículo </w:t>
      </w:r>
      <w:r w:rsidR="0015798F" w:rsidRPr="00A710B8">
        <w:rPr>
          <w:rFonts w:ascii="Century Gothic" w:hAnsi="Century Gothic"/>
          <w:sz w:val="18"/>
          <w:szCs w:val="18"/>
        </w:rPr>
        <w:t>59</w:t>
      </w:r>
      <w:r w:rsidRPr="00A710B8">
        <w:rPr>
          <w:rFonts w:ascii="Century Gothic" w:hAnsi="Century Gothic"/>
          <w:sz w:val="18"/>
          <w:szCs w:val="18"/>
        </w:rPr>
        <w:t xml:space="preserve"> de la L</w:t>
      </w:r>
      <w:r w:rsidR="00FE7246" w:rsidRPr="00A710B8">
        <w:rPr>
          <w:rFonts w:ascii="Century Gothic" w:hAnsi="Century Gothic"/>
          <w:sz w:val="18"/>
          <w:szCs w:val="18"/>
        </w:rPr>
        <w:t>AASSP</w:t>
      </w:r>
      <w:r w:rsidRPr="00A710B8">
        <w:rPr>
          <w:rFonts w:ascii="Century Gothic" w:hAnsi="Century Gothic"/>
          <w:sz w:val="18"/>
          <w:szCs w:val="18"/>
        </w:rPr>
        <w:t>.</w:t>
      </w:r>
    </w:p>
    <w:p w14:paraId="458CFE58" w14:textId="53CB4577" w:rsidR="00A436C4" w:rsidRPr="00A710B8" w:rsidRDefault="000F3AF9" w:rsidP="00836477">
      <w:pPr>
        <w:widowControl/>
        <w:spacing w:after="120"/>
        <w:ind w:left="567" w:hanging="567"/>
        <w:jc w:val="both"/>
        <w:rPr>
          <w:rFonts w:ascii="Century Gothic" w:hAnsi="Century Gothic"/>
          <w:b/>
          <w:sz w:val="18"/>
          <w:szCs w:val="18"/>
        </w:rPr>
      </w:pPr>
      <w:r w:rsidRPr="00A710B8">
        <w:rPr>
          <w:rFonts w:ascii="Century Gothic" w:hAnsi="Century Gothic"/>
          <w:b/>
          <w:sz w:val="18"/>
          <w:szCs w:val="18"/>
        </w:rPr>
        <w:t>3.</w:t>
      </w:r>
      <w:r w:rsidRPr="00A710B8">
        <w:rPr>
          <w:rFonts w:ascii="Century Gothic" w:hAnsi="Century Gothic"/>
          <w:b/>
          <w:sz w:val="18"/>
          <w:szCs w:val="18"/>
        </w:rPr>
        <w:tab/>
        <w:t>CRITERIOS DE EVALUACIÓN</w:t>
      </w:r>
    </w:p>
    <w:p w14:paraId="4D064C5C" w14:textId="77777777" w:rsidR="00753680" w:rsidRPr="00A710B8" w:rsidRDefault="005C20B6" w:rsidP="006A0741">
      <w:pPr>
        <w:widowControl/>
        <w:numPr>
          <w:ilvl w:val="1"/>
          <w:numId w:val="15"/>
        </w:numPr>
        <w:spacing w:after="120"/>
        <w:jc w:val="both"/>
        <w:rPr>
          <w:rFonts w:ascii="Century Gothic" w:hAnsi="Century Gothic"/>
          <w:b/>
          <w:sz w:val="18"/>
          <w:szCs w:val="18"/>
        </w:rPr>
      </w:pPr>
      <w:r w:rsidRPr="00A710B8">
        <w:rPr>
          <w:rFonts w:ascii="Century Gothic" w:hAnsi="Century Gothic"/>
          <w:b/>
          <w:sz w:val="18"/>
          <w:szCs w:val="18"/>
        </w:rPr>
        <w:t>CRITERIOS GENERALES</w:t>
      </w:r>
    </w:p>
    <w:p w14:paraId="05AC4FD3" w14:textId="77777777" w:rsidR="00753680" w:rsidRPr="00A710B8" w:rsidRDefault="00753680" w:rsidP="00836477">
      <w:pPr>
        <w:spacing w:after="120"/>
        <w:ind w:left="570" w:right="119"/>
        <w:jc w:val="both"/>
        <w:rPr>
          <w:rFonts w:ascii="Century Gothic" w:eastAsia="Arial" w:hAnsi="Century Gothic" w:cs="Arial"/>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25"/>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4"/>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propos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25"/>
          <w:sz w:val="18"/>
          <w:szCs w:val="18"/>
        </w:rPr>
        <w:t xml:space="preserve"> </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t</w:t>
      </w:r>
      <w:r w:rsidRPr="00A710B8">
        <w:rPr>
          <w:rFonts w:ascii="Century Gothic" w:eastAsia="Arial" w:hAnsi="Century Gothic" w:cs="Arial"/>
          <w:spacing w:val="-1"/>
          <w:sz w:val="18"/>
          <w:szCs w:val="18"/>
        </w:rPr>
        <w:t>ili</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ará</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4"/>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2"/>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4"/>
          <w:sz w:val="18"/>
          <w:szCs w:val="18"/>
        </w:rPr>
        <w:t xml:space="preserve"> </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23"/>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2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1"/>
          <w:sz w:val="18"/>
          <w:szCs w:val="18"/>
        </w:rPr>
        <w:t xml:space="preserve"> </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l so</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ca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a q</w:t>
      </w:r>
      <w:r w:rsidRPr="00A710B8">
        <w:rPr>
          <w:rFonts w:ascii="Century Gothic" w:eastAsia="Arial" w:hAnsi="Century Gothic" w:cs="Arial"/>
          <w:spacing w:val="-1"/>
          <w:sz w:val="18"/>
          <w:szCs w:val="18"/>
        </w:rPr>
        <w:t>ui</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cum</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bl</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w:t>
      </w:r>
      <w:r w:rsidRPr="00A710B8">
        <w:rPr>
          <w:rFonts w:ascii="Century Gothic" w:eastAsia="Arial" w:hAnsi="Century Gothic" w:cs="Arial"/>
          <w:spacing w:val="4"/>
          <w:sz w:val="18"/>
          <w:szCs w:val="18"/>
        </w:rPr>
        <w:t xml:space="preserve"> </w:t>
      </w:r>
      <w:r w:rsidR="0050361C" w:rsidRPr="00A710B8">
        <w:rPr>
          <w:rFonts w:ascii="Century Gothic" w:eastAsia="Arial" w:hAnsi="Century Gothic" w:cs="Arial"/>
          <w:b/>
          <w:spacing w:val="-1"/>
          <w:sz w:val="18"/>
          <w:szCs w:val="18"/>
        </w:rPr>
        <w:t>Canal 22</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3"/>
          <w:sz w:val="18"/>
          <w:szCs w:val="18"/>
        </w:rPr>
        <w:t>o</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 xml:space="preserve">o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ás b</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o.</w:t>
      </w:r>
    </w:p>
    <w:p w14:paraId="3E7F026E" w14:textId="77777777" w:rsidR="00753680" w:rsidRPr="00A710B8" w:rsidRDefault="00753680"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hAnsi="Century Gothic"/>
          <w:sz w:val="18"/>
          <w:szCs w:val="18"/>
        </w:rPr>
        <w:t xml:space="preserve">En el caso de errores y omisiones aritméticos, estos serán rectificados de la siguiente manera, </w:t>
      </w:r>
      <w:r w:rsidRPr="00A710B8">
        <w:rPr>
          <w:rFonts w:ascii="Century Gothic" w:hAnsi="Century Gothic"/>
          <w:sz w:val="18"/>
          <w:szCs w:val="18"/>
          <w:u w:val="single"/>
        </w:rPr>
        <w:t>si el licitante no aceptare la corrección, su oferta será desechada</w:t>
      </w:r>
      <w:r w:rsidRPr="00A710B8">
        <w:rPr>
          <w:rFonts w:ascii="Century Gothic" w:hAnsi="Century Gothic"/>
          <w:sz w:val="18"/>
          <w:szCs w:val="18"/>
        </w:rPr>
        <w:t>:</w:t>
      </w:r>
    </w:p>
    <w:p w14:paraId="298D1951" w14:textId="77777777" w:rsidR="00753680" w:rsidRPr="00A710B8" w:rsidRDefault="00753680" w:rsidP="00836477">
      <w:pPr>
        <w:widowControl/>
        <w:numPr>
          <w:ilvl w:val="0"/>
          <w:numId w:val="1"/>
        </w:numPr>
        <w:tabs>
          <w:tab w:val="clear" w:pos="927"/>
          <w:tab w:val="num" w:pos="1134"/>
        </w:tabs>
        <w:spacing w:after="120"/>
        <w:ind w:left="1134" w:hanging="283"/>
        <w:jc w:val="both"/>
        <w:rPr>
          <w:rFonts w:ascii="Century Gothic" w:hAnsi="Century Gothic"/>
          <w:sz w:val="18"/>
          <w:szCs w:val="18"/>
        </w:rPr>
      </w:pPr>
      <w:r w:rsidRPr="00A710B8">
        <w:rPr>
          <w:rFonts w:ascii="Century Gothic" w:hAnsi="Century Gothic"/>
          <w:sz w:val="18"/>
          <w:szCs w:val="18"/>
        </w:rPr>
        <w:t>Si existiere un error aritmético en cualquier tipo de operación, esta será rectificada siempre y cuando no se modifiquen los precios unitarios propuestos;</w:t>
      </w:r>
    </w:p>
    <w:p w14:paraId="25110CB9" w14:textId="77777777" w:rsidR="00753680" w:rsidRPr="00A710B8" w:rsidRDefault="00753680" w:rsidP="00836477">
      <w:pPr>
        <w:widowControl/>
        <w:numPr>
          <w:ilvl w:val="0"/>
          <w:numId w:val="1"/>
        </w:numPr>
        <w:tabs>
          <w:tab w:val="clear" w:pos="927"/>
          <w:tab w:val="num" w:pos="1134"/>
        </w:tabs>
        <w:spacing w:after="120"/>
        <w:ind w:left="1134" w:hanging="283"/>
        <w:jc w:val="both"/>
        <w:rPr>
          <w:rFonts w:ascii="Century Gothic" w:hAnsi="Century Gothic"/>
          <w:sz w:val="18"/>
          <w:szCs w:val="18"/>
        </w:rPr>
      </w:pPr>
      <w:r w:rsidRPr="00A710B8">
        <w:rPr>
          <w:rFonts w:ascii="Century Gothic" w:hAnsi="Century Gothic"/>
          <w:sz w:val="18"/>
          <w:szCs w:val="18"/>
        </w:rPr>
        <w:t>Si existiere una discrepancia entre el precio unitario y el precio total que resulte de multiplicar el precio unitario por las cantidades correspondientes, prevalecerá el precio unitario y el precio total será corregido;</w:t>
      </w:r>
    </w:p>
    <w:p w14:paraId="1A21D5F3" w14:textId="77777777" w:rsidR="00753680" w:rsidRPr="00A710B8" w:rsidRDefault="00753680" w:rsidP="00836477">
      <w:pPr>
        <w:widowControl/>
        <w:numPr>
          <w:ilvl w:val="0"/>
          <w:numId w:val="1"/>
        </w:numPr>
        <w:tabs>
          <w:tab w:val="clear" w:pos="927"/>
          <w:tab w:val="num" w:pos="1134"/>
        </w:tabs>
        <w:spacing w:after="120"/>
        <w:ind w:left="1134" w:hanging="283"/>
        <w:jc w:val="both"/>
        <w:rPr>
          <w:rFonts w:ascii="Century Gothic" w:hAnsi="Century Gothic"/>
          <w:sz w:val="18"/>
          <w:szCs w:val="18"/>
        </w:rPr>
      </w:pPr>
      <w:r w:rsidRPr="00A710B8">
        <w:rPr>
          <w:rFonts w:ascii="Century Gothic" w:hAnsi="Century Gothic"/>
          <w:sz w:val="18"/>
          <w:szCs w:val="18"/>
        </w:rPr>
        <w:t xml:space="preserve">Si existiere una discrepancia entre las cantidades solicitadas por </w:t>
      </w:r>
      <w:r w:rsidR="0050361C" w:rsidRPr="00A710B8">
        <w:rPr>
          <w:rFonts w:ascii="Century Gothic" w:eastAsia="Arial" w:hAnsi="Century Gothic" w:cs="Arial"/>
          <w:b/>
          <w:spacing w:val="-1"/>
          <w:sz w:val="18"/>
          <w:szCs w:val="18"/>
        </w:rPr>
        <w:t>Canal 22</w:t>
      </w:r>
      <w:r w:rsidR="00BD601B" w:rsidRPr="00A710B8">
        <w:rPr>
          <w:rFonts w:ascii="Century Gothic" w:eastAsia="Arial" w:hAnsi="Century Gothic" w:cs="Arial"/>
          <w:spacing w:val="3"/>
          <w:sz w:val="18"/>
          <w:szCs w:val="18"/>
        </w:rPr>
        <w:t xml:space="preserve"> </w:t>
      </w:r>
      <w:r w:rsidRPr="00A710B8">
        <w:rPr>
          <w:rFonts w:ascii="Century Gothic" w:hAnsi="Century Gothic"/>
          <w:sz w:val="18"/>
          <w:szCs w:val="18"/>
        </w:rPr>
        <w:t xml:space="preserve">y lo propuesto por el licitante, prevalecerán las cantidades solicitadas por </w:t>
      </w:r>
      <w:r w:rsidR="0050361C" w:rsidRPr="00A710B8">
        <w:rPr>
          <w:rFonts w:ascii="Century Gothic" w:eastAsia="Arial" w:hAnsi="Century Gothic" w:cs="Arial"/>
          <w:b/>
          <w:spacing w:val="-1"/>
          <w:sz w:val="18"/>
          <w:szCs w:val="18"/>
        </w:rPr>
        <w:t>Canal 22</w:t>
      </w:r>
      <w:r w:rsidRPr="00A710B8">
        <w:rPr>
          <w:rFonts w:ascii="Century Gothic" w:hAnsi="Century Gothic"/>
          <w:sz w:val="18"/>
          <w:szCs w:val="18"/>
        </w:rPr>
        <w:t>;</w:t>
      </w:r>
    </w:p>
    <w:p w14:paraId="1F197C5C" w14:textId="77777777" w:rsidR="00753680" w:rsidRPr="00A710B8" w:rsidRDefault="00753680" w:rsidP="00836477">
      <w:pPr>
        <w:numPr>
          <w:ilvl w:val="0"/>
          <w:numId w:val="1"/>
        </w:numPr>
        <w:tabs>
          <w:tab w:val="clear" w:pos="927"/>
          <w:tab w:val="num" w:pos="1134"/>
        </w:tabs>
        <w:spacing w:after="120"/>
        <w:ind w:left="1134" w:hanging="283"/>
        <w:jc w:val="both"/>
        <w:rPr>
          <w:rFonts w:ascii="Century Gothic" w:hAnsi="Century Gothic"/>
          <w:sz w:val="18"/>
          <w:szCs w:val="18"/>
        </w:rPr>
      </w:pPr>
      <w:r w:rsidRPr="00A710B8">
        <w:rPr>
          <w:rFonts w:ascii="Century Gothic" w:hAnsi="Century Gothic"/>
          <w:sz w:val="18"/>
          <w:szCs w:val="18"/>
        </w:rPr>
        <w:t xml:space="preserve">Si existiere una discrepancia entre la unidad de medida solicitada por </w:t>
      </w:r>
      <w:r w:rsidR="0050361C" w:rsidRPr="00A710B8">
        <w:rPr>
          <w:rFonts w:ascii="Century Gothic" w:eastAsia="Arial" w:hAnsi="Century Gothic" w:cs="Arial"/>
          <w:b/>
          <w:spacing w:val="-1"/>
          <w:sz w:val="18"/>
          <w:szCs w:val="18"/>
        </w:rPr>
        <w:t>Canal 22</w:t>
      </w:r>
      <w:r w:rsidR="00BD601B" w:rsidRPr="00A710B8">
        <w:rPr>
          <w:rFonts w:ascii="Century Gothic" w:eastAsia="Arial" w:hAnsi="Century Gothic" w:cs="Arial"/>
          <w:spacing w:val="3"/>
          <w:sz w:val="18"/>
          <w:szCs w:val="18"/>
        </w:rPr>
        <w:t xml:space="preserve"> </w:t>
      </w:r>
      <w:r w:rsidRPr="00A710B8">
        <w:rPr>
          <w:rFonts w:ascii="Century Gothic" w:hAnsi="Century Gothic"/>
          <w:sz w:val="18"/>
          <w:szCs w:val="18"/>
        </w:rPr>
        <w:t xml:space="preserve">y la propuesta por el licitante, prevalecerá la solicitada por </w:t>
      </w:r>
      <w:r w:rsidR="0050361C" w:rsidRPr="00A710B8">
        <w:rPr>
          <w:rFonts w:ascii="Century Gothic" w:eastAsia="Arial" w:hAnsi="Century Gothic" w:cs="Arial"/>
          <w:b/>
          <w:spacing w:val="-1"/>
          <w:sz w:val="18"/>
          <w:szCs w:val="18"/>
        </w:rPr>
        <w:t>Canal 22</w:t>
      </w:r>
      <w:r w:rsidR="00BD601B" w:rsidRPr="00A710B8">
        <w:rPr>
          <w:rFonts w:ascii="Century Gothic" w:eastAsia="Arial" w:hAnsi="Century Gothic" w:cs="Arial"/>
          <w:spacing w:val="3"/>
          <w:sz w:val="18"/>
          <w:szCs w:val="18"/>
        </w:rPr>
        <w:t xml:space="preserve"> </w:t>
      </w:r>
      <w:r w:rsidRPr="00A710B8">
        <w:rPr>
          <w:rFonts w:ascii="Century Gothic" w:hAnsi="Century Gothic"/>
          <w:sz w:val="18"/>
          <w:szCs w:val="18"/>
        </w:rPr>
        <w:t>y de ser posible, se efectuará la conversión correspondiente;</w:t>
      </w:r>
    </w:p>
    <w:p w14:paraId="2FC487ED" w14:textId="77777777" w:rsidR="00753680" w:rsidRPr="00A710B8" w:rsidRDefault="00753680" w:rsidP="00836477">
      <w:pPr>
        <w:numPr>
          <w:ilvl w:val="0"/>
          <w:numId w:val="1"/>
        </w:numPr>
        <w:tabs>
          <w:tab w:val="clear" w:pos="927"/>
          <w:tab w:val="num" w:pos="1134"/>
        </w:tabs>
        <w:spacing w:after="120"/>
        <w:ind w:left="1134" w:hanging="283"/>
        <w:jc w:val="both"/>
        <w:rPr>
          <w:rFonts w:ascii="Century Gothic" w:hAnsi="Century Gothic"/>
          <w:sz w:val="18"/>
          <w:szCs w:val="18"/>
        </w:rPr>
      </w:pPr>
      <w:r w:rsidRPr="00A710B8">
        <w:rPr>
          <w:rFonts w:ascii="Century Gothic" w:hAnsi="Century Gothic"/>
          <w:sz w:val="18"/>
          <w:szCs w:val="18"/>
        </w:rPr>
        <w:t>Si existiere una discrepancia entre palabras y cifras, prevalecerá el precio expresado en palabras, a menos que de la operación aritmética establecida en la propia propuesta, resulte que coincide la cantidad expresada en cifras y no en palabras.</w:t>
      </w:r>
    </w:p>
    <w:p w14:paraId="219F52E9" w14:textId="77777777" w:rsidR="00753680" w:rsidRPr="00A710B8" w:rsidRDefault="00753680" w:rsidP="00836477">
      <w:pPr>
        <w:numPr>
          <w:ilvl w:val="0"/>
          <w:numId w:val="1"/>
        </w:numPr>
        <w:tabs>
          <w:tab w:val="clear" w:pos="927"/>
          <w:tab w:val="num" w:pos="1134"/>
        </w:tabs>
        <w:spacing w:after="120"/>
        <w:ind w:left="1134" w:hanging="283"/>
        <w:jc w:val="both"/>
        <w:rPr>
          <w:rFonts w:ascii="Century Gothic" w:hAnsi="Century Gothic"/>
          <w:sz w:val="18"/>
          <w:szCs w:val="18"/>
        </w:rPr>
      </w:pPr>
      <w:r w:rsidRPr="00A710B8">
        <w:rPr>
          <w:rFonts w:ascii="Century Gothic" w:hAnsi="Century Gothic"/>
          <w:sz w:val="18"/>
          <w:szCs w:val="18"/>
        </w:rPr>
        <w:t>Si para efectos de evaluación existiera una discrepancia entre el tipo de moneda solicitada y la ofertada, prevalecerá la moneda solicitada, debiendo realizarse la conversión al tipo de cambio establecido en el Diario Oficial de la Federación del día del acto de presentación y apertura de proposiciones.</w:t>
      </w:r>
    </w:p>
    <w:p w14:paraId="783C76E1" w14:textId="3D7B29A5" w:rsidR="00753680" w:rsidRPr="00A710B8" w:rsidRDefault="00753680"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hAnsi="Century Gothic"/>
          <w:sz w:val="18"/>
          <w:szCs w:val="18"/>
        </w:rPr>
        <w:t xml:space="preserve">Se verificará que las proposiciones incluyan la información, documentación y reúnan los requisitos establecidos en </w:t>
      </w:r>
      <w:r w:rsidR="00FE54BD" w:rsidRPr="00A710B8">
        <w:rPr>
          <w:rFonts w:ascii="Century Gothic" w:hAnsi="Century Gothic"/>
          <w:sz w:val="18"/>
          <w:szCs w:val="18"/>
        </w:rPr>
        <w:t>esta</w:t>
      </w:r>
      <w:r w:rsidRPr="00A710B8">
        <w:rPr>
          <w:rFonts w:ascii="Century Gothic" w:hAnsi="Century Gothic"/>
          <w:sz w:val="18"/>
          <w:szCs w:val="18"/>
        </w:rPr>
        <w:t xml:space="preserve"> </w:t>
      </w:r>
      <w:r w:rsidR="0099358E" w:rsidRPr="00A710B8">
        <w:rPr>
          <w:rFonts w:ascii="Century Gothic" w:hAnsi="Century Gothic"/>
          <w:sz w:val="18"/>
          <w:szCs w:val="18"/>
        </w:rPr>
        <w:t>Convocatoria</w:t>
      </w:r>
      <w:r w:rsidRPr="00A710B8">
        <w:rPr>
          <w:rFonts w:ascii="Century Gothic" w:hAnsi="Century Gothic"/>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x</w:t>
      </w:r>
      <w:r w:rsidRPr="00A710B8">
        <w:rPr>
          <w:rFonts w:ascii="Century Gothic" w:eastAsia="Arial" w:hAnsi="Century Gothic" w:cs="Arial"/>
          <w:sz w:val="18"/>
          <w:szCs w:val="18"/>
        </w:rPr>
        <w:t>os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y 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cas</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 prec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 xml:space="preserve">es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ali</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 xml:space="preserve">as </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 xml:space="preserve">n la </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 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ar</w:t>
      </w:r>
      <w:r w:rsidRPr="00A710B8">
        <w:rPr>
          <w:rFonts w:ascii="Century Gothic" w:eastAsia="Arial" w:hAnsi="Century Gothic" w:cs="Arial"/>
          <w:spacing w:val="-2"/>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hAnsi="Century Gothic"/>
          <w:sz w:val="18"/>
          <w:szCs w:val="18"/>
        </w:rPr>
        <w:t xml:space="preserve"> desechándose las propuestas que no cumplan con lo solicitado; </w:t>
      </w:r>
    </w:p>
    <w:p w14:paraId="42A98575" w14:textId="528CB1C9" w:rsidR="00753680" w:rsidRPr="00A710B8" w:rsidRDefault="00753680"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eastAsia="Arial" w:hAnsi="Century Gothic" w:cs="Arial"/>
          <w:spacing w:val="-1"/>
          <w:sz w:val="18"/>
          <w:szCs w:val="18"/>
        </w:rPr>
        <w:t>S</w:t>
      </w:r>
      <w:r w:rsidRPr="00A710B8">
        <w:rPr>
          <w:rFonts w:ascii="Century Gothic" w:eastAsia="Arial" w:hAnsi="Century Gothic" w:cs="Arial"/>
          <w:sz w:val="18"/>
          <w:szCs w:val="18"/>
        </w:rPr>
        <w:t>e</w:t>
      </w:r>
      <w:r w:rsidRPr="00A710B8">
        <w:rPr>
          <w:rFonts w:ascii="Century Gothic" w:eastAsia="Arial" w:hAnsi="Century Gothic" w:cs="Arial"/>
          <w:spacing w:val="1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án</w:t>
      </w:r>
      <w:r w:rsidRPr="00A710B8">
        <w:rPr>
          <w:rFonts w:ascii="Century Gothic" w:eastAsia="Arial" w:hAnsi="Century Gothic" w:cs="Arial"/>
          <w:spacing w:val="12"/>
          <w:sz w:val="18"/>
          <w:szCs w:val="18"/>
        </w:rPr>
        <w:t xml:space="preserve"> </w:t>
      </w:r>
      <w:r w:rsidRPr="00A710B8">
        <w:rPr>
          <w:rFonts w:ascii="Century Gothic" w:eastAsia="Arial" w:hAnsi="Century Gothic" w:cs="Arial"/>
          <w:sz w:val="18"/>
          <w:szCs w:val="18"/>
        </w:rPr>
        <w:t>so</w:t>
      </w:r>
      <w:r w:rsidRPr="00A710B8">
        <w:rPr>
          <w:rFonts w:ascii="Century Gothic" w:eastAsia="Arial" w:hAnsi="Century Gothic" w:cs="Arial"/>
          <w:spacing w:val="-1"/>
          <w:sz w:val="18"/>
          <w:szCs w:val="18"/>
        </w:rPr>
        <w:t>l</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nt</w:t>
      </w:r>
      <w:r w:rsidRPr="00A710B8">
        <w:rPr>
          <w:rFonts w:ascii="Century Gothic" w:eastAsia="Arial" w:hAnsi="Century Gothic" w:cs="Arial"/>
          <w:sz w:val="18"/>
          <w:szCs w:val="18"/>
        </w:rPr>
        <w:t>es</w:t>
      </w:r>
      <w:r w:rsidRPr="00A710B8">
        <w:rPr>
          <w:rFonts w:ascii="Century Gothic" w:eastAsia="Arial" w:hAnsi="Century Gothic" w:cs="Arial"/>
          <w:spacing w:val="13"/>
          <w:sz w:val="18"/>
          <w:szCs w:val="18"/>
        </w:rPr>
        <w:t xml:space="preserve"> </w:t>
      </w:r>
      <w:r w:rsidR="00FE54BD" w:rsidRPr="00A710B8">
        <w:rPr>
          <w:rFonts w:ascii="Century Gothic" w:eastAsia="Arial" w:hAnsi="Century Gothic" w:cs="Arial"/>
          <w:sz w:val="18"/>
          <w:szCs w:val="18"/>
        </w:rPr>
        <w:t>a</w:t>
      </w:r>
      <w:r w:rsidR="00FE54BD" w:rsidRPr="00A710B8">
        <w:rPr>
          <w:rFonts w:ascii="Century Gothic" w:eastAsia="Arial" w:hAnsi="Century Gothic" w:cs="Arial"/>
          <w:spacing w:val="2"/>
          <w:sz w:val="18"/>
          <w:szCs w:val="18"/>
        </w:rPr>
        <w:t>q</w:t>
      </w:r>
      <w:r w:rsidR="00FE54BD" w:rsidRPr="00A710B8">
        <w:rPr>
          <w:rFonts w:ascii="Century Gothic" w:eastAsia="Arial" w:hAnsi="Century Gothic" w:cs="Arial"/>
          <w:sz w:val="18"/>
          <w:szCs w:val="18"/>
        </w:rPr>
        <w:t>u</w:t>
      </w:r>
      <w:r w:rsidR="00FE54BD" w:rsidRPr="00A710B8">
        <w:rPr>
          <w:rFonts w:ascii="Century Gothic" w:eastAsia="Arial" w:hAnsi="Century Gothic" w:cs="Arial"/>
          <w:spacing w:val="-1"/>
          <w:sz w:val="18"/>
          <w:szCs w:val="18"/>
        </w:rPr>
        <w:t>ellas</w:t>
      </w:r>
      <w:r w:rsidRPr="00A710B8">
        <w:rPr>
          <w:rFonts w:ascii="Century Gothic" w:eastAsia="Arial" w:hAnsi="Century Gothic" w:cs="Arial"/>
          <w:spacing w:val="13"/>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es</w:t>
      </w:r>
      <w:r w:rsidRPr="00A710B8">
        <w:rPr>
          <w:rFonts w:ascii="Century Gothic" w:eastAsia="Arial" w:hAnsi="Century Gothic" w:cs="Arial"/>
          <w:spacing w:val="13"/>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10"/>
          <w:sz w:val="18"/>
          <w:szCs w:val="18"/>
        </w:rPr>
        <w:t xml:space="preserve"> </w:t>
      </w:r>
      <w:r w:rsidRPr="00A710B8">
        <w:rPr>
          <w:rFonts w:ascii="Century Gothic" w:eastAsia="Arial" w:hAnsi="Century Gothic" w:cs="Arial"/>
          <w:sz w:val="18"/>
          <w:szCs w:val="18"/>
        </w:rPr>
        <w:t>cump</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an</w:t>
      </w:r>
      <w:r w:rsidRPr="00A710B8">
        <w:rPr>
          <w:rFonts w:ascii="Century Gothic" w:eastAsia="Arial" w:hAnsi="Century Gothic" w:cs="Arial"/>
          <w:spacing w:val="12"/>
          <w:sz w:val="18"/>
          <w:szCs w:val="18"/>
        </w:rPr>
        <w:t xml:space="preserve"> </w:t>
      </w:r>
      <w:r w:rsidRPr="00A710B8">
        <w:rPr>
          <w:rFonts w:ascii="Century Gothic" w:eastAsia="Arial" w:hAnsi="Century Gothic" w:cs="Arial"/>
          <w:sz w:val="18"/>
          <w:szCs w:val="18"/>
        </w:rPr>
        <w:t>con</w:t>
      </w:r>
      <w:r w:rsidRPr="00A710B8">
        <w:rPr>
          <w:rFonts w:ascii="Century Gothic" w:eastAsia="Arial" w:hAnsi="Century Gothic" w:cs="Arial"/>
          <w:spacing w:val="10"/>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13"/>
          <w:sz w:val="18"/>
          <w:szCs w:val="18"/>
        </w:rPr>
        <w:t xml:space="preserve"> </w:t>
      </w:r>
      <w:r w:rsidRPr="00A710B8">
        <w:rPr>
          <w:rFonts w:ascii="Century Gothic" w:eastAsia="Arial" w:hAnsi="Century Gothic" w:cs="Arial"/>
          <w:spacing w:val="-2"/>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os</w:t>
      </w:r>
      <w:r w:rsidRPr="00A710B8">
        <w:rPr>
          <w:rFonts w:ascii="Century Gothic" w:eastAsia="Arial" w:hAnsi="Century Gothic" w:cs="Arial"/>
          <w:spacing w:val="13"/>
          <w:sz w:val="18"/>
          <w:szCs w:val="18"/>
        </w:rPr>
        <w:t xml:space="preserve"> </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bl</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s</w:t>
      </w:r>
      <w:r w:rsidRPr="00A710B8">
        <w:rPr>
          <w:rFonts w:ascii="Century Gothic" w:eastAsia="Arial" w:hAnsi="Century Gothic" w:cs="Arial"/>
          <w:spacing w:val="13"/>
          <w:sz w:val="18"/>
          <w:szCs w:val="18"/>
        </w:rPr>
        <w:t xml:space="preserve"> </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1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a </w:t>
      </w:r>
      <w:r w:rsidR="0099358E" w:rsidRPr="00A710B8">
        <w:rPr>
          <w:rFonts w:ascii="Century Gothic" w:eastAsia="Arial" w:hAnsi="Century Gothic" w:cs="Arial"/>
          <w:spacing w:val="1"/>
          <w:sz w:val="18"/>
          <w:szCs w:val="18"/>
        </w:rPr>
        <w:t>Convocatoria</w:t>
      </w:r>
      <w:r w:rsidRPr="00A710B8">
        <w:rPr>
          <w:rFonts w:ascii="Century Gothic" w:eastAsia="Arial" w:hAnsi="Century Gothic" w:cs="Arial"/>
          <w:sz w:val="18"/>
          <w:szCs w:val="18"/>
        </w:rPr>
        <w:t>, sus</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x</w:t>
      </w:r>
      <w:r w:rsidRPr="00A710B8">
        <w:rPr>
          <w:rFonts w:ascii="Century Gothic" w:eastAsia="Arial" w:hAnsi="Century Gothic" w:cs="Arial"/>
          <w:sz w:val="18"/>
          <w:szCs w:val="18"/>
        </w:rPr>
        <w:t>os y</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en su</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cas</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 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 xml:space="preserve">es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ali</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as en</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a </w:t>
      </w:r>
      <w:r w:rsidRPr="00A710B8">
        <w:rPr>
          <w:rFonts w:ascii="Century Gothic" w:eastAsia="Arial" w:hAnsi="Century Gothic" w:cs="Arial"/>
          <w:spacing w:val="6"/>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 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arac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s</w:t>
      </w:r>
      <w:r w:rsidRPr="00A710B8">
        <w:rPr>
          <w:rFonts w:ascii="Century Gothic" w:eastAsia="Arial" w:hAnsi="Century Gothic" w:cs="Arial"/>
          <w:sz w:val="18"/>
          <w:szCs w:val="18"/>
        </w:rPr>
        <w:t>.</w:t>
      </w:r>
    </w:p>
    <w:p w14:paraId="7C71ACBF" w14:textId="77777777" w:rsidR="00753680" w:rsidRPr="00A710B8" w:rsidRDefault="00753680"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hAnsi="Century Gothic"/>
          <w:sz w:val="18"/>
          <w:szCs w:val="18"/>
        </w:rPr>
        <w:t xml:space="preserve">La evaluación se hará comparando entre sí y en forma equivalente, todas las condiciones ofrecidas por los distintos licitantes, siempre y cuando dichas ofertas cumplan con lo indicado en la </w:t>
      </w:r>
      <w:r w:rsidR="0099358E" w:rsidRPr="00A710B8">
        <w:rPr>
          <w:rFonts w:ascii="Century Gothic" w:hAnsi="Century Gothic"/>
          <w:sz w:val="18"/>
          <w:szCs w:val="18"/>
        </w:rPr>
        <w:t>Convocatoria</w:t>
      </w:r>
      <w:r w:rsidRPr="00A710B8">
        <w:rPr>
          <w:rFonts w:ascii="Century Gothic" w:hAnsi="Century Gothic"/>
          <w:sz w:val="18"/>
          <w:szCs w:val="18"/>
        </w:rPr>
        <w:t xml:space="preserve"> a la </w:t>
      </w:r>
      <w:r w:rsidR="00F070E2" w:rsidRPr="00A710B8">
        <w:rPr>
          <w:rFonts w:ascii="Century Gothic" w:hAnsi="Century Gothic"/>
          <w:sz w:val="18"/>
          <w:szCs w:val="18"/>
        </w:rPr>
        <w:t>licitación</w:t>
      </w:r>
      <w:r w:rsidRPr="00A710B8">
        <w:rPr>
          <w:rFonts w:ascii="Century Gothic" w:hAnsi="Century Gothic"/>
          <w:sz w:val="18"/>
          <w:szCs w:val="18"/>
        </w:rPr>
        <w:t>.</w:t>
      </w:r>
    </w:p>
    <w:p w14:paraId="2FFD1406" w14:textId="77777777" w:rsidR="00753680" w:rsidRPr="00A710B8" w:rsidRDefault="0050361C"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hAnsi="Century Gothic"/>
          <w:b/>
          <w:sz w:val="18"/>
          <w:szCs w:val="18"/>
        </w:rPr>
        <w:t>Canal 22</w:t>
      </w:r>
      <w:r w:rsidR="00753680" w:rsidRPr="00A710B8">
        <w:rPr>
          <w:rFonts w:ascii="Century Gothic" w:hAnsi="Century Gothic"/>
          <w:sz w:val="18"/>
          <w:szCs w:val="18"/>
        </w:rPr>
        <w:t xml:space="preserve"> podrá visitar las instalaciones de los licitantes para corroborar la existencia de sus oficinas, así como la veracidad de la información proporcionada en su propuesta técnica y la capacidad técnica instalada. De dicha visita se levantará acta circunstanciada la cual deberá firmarse por los representantes de </w:t>
      </w:r>
      <w:r w:rsidRPr="00A710B8">
        <w:rPr>
          <w:rFonts w:ascii="Century Gothic" w:hAnsi="Century Gothic"/>
          <w:b/>
          <w:sz w:val="18"/>
          <w:szCs w:val="18"/>
        </w:rPr>
        <w:t>Canal 22</w:t>
      </w:r>
      <w:r w:rsidR="00753680" w:rsidRPr="00A710B8">
        <w:rPr>
          <w:rFonts w:ascii="Century Gothic" w:hAnsi="Century Gothic"/>
          <w:sz w:val="18"/>
          <w:szCs w:val="18"/>
        </w:rPr>
        <w:t>, y del licitante presente en la visita.</w:t>
      </w:r>
    </w:p>
    <w:p w14:paraId="1AF5EEBE" w14:textId="177F8A59" w:rsidR="00753680" w:rsidRPr="00A710B8" w:rsidRDefault="00753680"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hAnsi="Century Gothic"/>
          <w:sz w:val="18"/>
          <w:szCs w:val="18"/>
        </w:rPr>
        <w:t xml:space="preserve">Si para evaluar las ofertas </w:t>
      </w:r>
      <w:r w:rsidR="0050361C" w:rsidRPr="00A710B8">
        <w:rPr>
          <w:rFonts w:ascii="Century Gothic" w:hAnsi="Century Gothic"/>
          <w:b/>
          <w:sz w:val="18"/>
          <w:szCs w:val="18"/>
        </w:rPr>
        <w:t>Canal 22</w:t>
      </w:r>
      <w:r w:rsidRPr="00A710B8">
        <w:rPr>
          <w:rFonts w:ascii="Century Gothic" w:hAnsi="Century Gothic"/>
          <w:sz w:val="18"/>
          <w:szCs w:val="18"/>
        </w:rPr>
        <w:t xml:space="preserve">, necesita solicitar alguna aclaración a los licitantes podrá hacerlo siempre y cuando no se contravenga lo estipulado en la </w:t>
      </w:r>
      <w:r w:rsidR="0099358E" w:rsidRPr="00A710B8">
        <w:rPr>
          <w:rFonts w:ascii="Century Gothic" w:hAnsi="Century Gothic"/>
          <w:sz w:val="18"/>
          <w:szCs w:val="18"/>
        </w:rPr>
        <w:t>Convocatoria</w:t>
      </w:r>
      <w:r w:rsidRPr="00A710B8">
        <w:rPr>
          <w:rFonts w:ascii="Century Gothic" w:hAnsi="Century Gothic"/>
          <w:sz w:val="18"/>
          <w:szCs w:val="18"/>
        </w:rPr>
        <w:t>, ni ello implique una modificación en el precio cotizado. Asimismo</w:t>
      </w:r>
      <w:r w:rsidR="008D4045" w:rsidRPr="00A710B8">
        <w:rPr>
          <w:rFonts w:ascii="Century Gothic" w:hAnsi="Century Gothic"/>
          <w:sz w:val="18"/>
          <w:szCs w:val="18"/>
        </w:rPr>
        <w:t>,</w:t>
      </w:r>
      <w:r w:rsidRPr="00A710B8">
        <w:rPr>
          <w:rFonts w:ascii="Century Gothic" w:hAnsi="Century Gothic"/>
          <w:sz w:val="18"/>
          <w:szCs w:val="18"/>
        </w:rPr>
        <w:t xml:space="preserve"> podrá aceptar como soporte de la oferta presentada, la entrega de documento formal por parte del licitante donde este haga la explicación del caso concreto, motivo de la solicitud de aclaración.</w:t>
      </w:r>
    </w:p>
    <w:p w14:paraId="67D4AA37" w14:textId="47F58B9B" w:rsidR="00753680" w:rsidRPr="00A710B8" w:rsidRDefault="00753680"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hAnsi="Century Gothic"/>
          <w:sz w:val="18"/>
          <w:szCs w:val="18"/>
        </w:rPr>
        <w:t>Cuando algún licitante proponga alternativas técnicas y/o e</w:t>
      </w:r>
      <w:r w:rsidR="008D4045" w:rsidRPr="00A710B8">
        <w:rPr>
          <w:rFonts w:ascii="Century Gothic" w:hAnsi="Century Gothic"/>
          <w:sz w:val="18"/>
          <w:szCs w:val="18"/>
        </w:rPr>
        <w:t xml:space="preserve">conómicas que no sean viables, </w:t>
      </w:r>
      <w:r w:rsidRPr="00A710B8">
        <w:rPr>
          <w:rFonts w:ascii="Century Gothic" w:hAnsi="Century Gothic"/>
          <w:sz w:val="18"/>
          <w:szCs w:val="18"/>
        </w:rPr>
        <w:t xml:space="preserve">solventes con respecto a los precios que rigen en el medio, presente una desproporción significativa con respecto de las demás propuestas aceptadas, o no sean congruentes o factibles con las condiciones establecidas por </w:t>
      </w:r>
      <w:r w:rsidR="0050361C" w:rsidRPr="00A710B8">
        <w:rPr>
          <w:rFonts w:ascii="Century Gothic" w:hAnsi="Century Gothic"/>
          <w:b/>
          <w:sz w:val="18"/>
          <w:szCs w:val="18"/>
        </w:rPr>
        <w:t>Canal 22</w:t>
      </w:r>
      <w:r w:rsidRPr="00A710B8">
        <w:rPr>
          <w:rFonts w:ascii="Century Gothic" w:hAnsi="Century Gothic"/>
          <w:sz w:val="18"/>
          <w:szCs w:val="18"/>
        </w:rPr>
        <w:t xml:space="preserve"> en esta </w:t>
      </w:r>
      <w:r w:rsidR="0099358E" w:rsidRPr="00A710B8">
        <w:rPr>
          <w:rFonts w:ascii="Century Gothic" w:hAnsi="Century Gothic"/>
          <w:sz w:val="18"/>
          <w:szCs w:val="18"/>
        </w:rPr>
        <w:t>Convocatoria</w:t>
      </w:r>
      <w:r w:rsidRPr="00A710B8">
        <w:rPr>
          <w:rFonts w:ascii="Century Gothic" w:hAnsi="Century Gothic"/>
          <w:sz w:val="18"/>
          <w:szCs w:val="18"/>
        </w:rPr>
        <w:t xml:space="preserve"> y conforme a las cuales se desarrollará la presente </w:t>
      </w:r>
      <w:r w:rsidR="0099358E" w:rsidRPr="00A710B8">
        <w:rPr>
          <w:rFonts w:ascii="Century Gothic" w:hAnsi="Century Gothic"/>
          <w:sz w:val="18"/>
          <w:szCs w:val="18"/>
        </w:rPr>
        <w:t>licitación</w:t>
      </w:r>
      <w:r w:rsidRPr="00A710B8">
        <w:rPr>
          <w:rFonts w:ascii="Century Gothic" w:hAnsi="Century Gothic"/>
          <w:sz w:val="18"/>
          <w:szCs w:val="18"/>
        </w:rPr>
        <w:t xml:space="preserve"> </w:t>
      </w:r>
      <w:r w:rsidRPr="00A710B8">
        <w:rPr>
          <w:rFonts w:ascii="Century Gothic" w:hAnsi="Century Gothic"/>
          <w:sz w:val="18"/>
          <w:szCs w:val="18"/>
          <w:u w:val="single"/>
        </w:rPr>
        <w:t>se desechará su propuesta</w:t>
      </w:r>
      <w:r w:rsidRPr="00A710B8">
        <w:rPr>
          <w:rFonts w:ascii="Century Gothic" w:hAnsi="Century Gothic"/>
          <w:sz w:val="18"/>
          <w:szCs w:val="18"/>
        </w:rPr>
        <w:t>.</w:t>
      </w:r>
    </w:p>
    <w:p w14:paraId="6492ECD9" w14:textId="77777777" w:rsidR="00753680" w:rsidRPr="00A710B8" w:rsidRDefault="00753680"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hAnsi="Century Gothic"/>
          <w:sz w:val="18"/>
          <w:szCs w:val="18"/>
        </w:rPr>
        <w:t>Se verificará, en su caso, que los precios cotizados sean congruentes con los precios que rigen en el mercado, particularmente en el supuesto de contar con una sola propuesta económica.</w:t>
      </w:r>
    </w:p>
    <w:p w14:paraId="73953E1C" w14:textId="77777777" w:rsidR="00753680" w:rsidRPr="00A710B8" w:rsidRDefault="00753680" w:rsidP="00836477">
      <w:pPr>
        <w:numPr>
          <w:ilvl w:val="0"/>
          <w:numId w:val="2"/>
        </w:numPr>
        <w:tabs>
          <w:tab w:val="clear" w:pos="1070"/>
        </w:tabs>
        <w:spacing w:after="120"/>
        <w:ind w:left="851" w:hanging="284"/>
        <w:jc w:val="both"/>
        <w:rPr>
          <w:rFonts w:ascii="Century Gothic" w:hAnsi="Century Gothic"/>
          <w:sz w:val="18"/>
          <w:szCs w:val="18"/>
        </w:rPr>
      </w:pPr>
      <w:r w:rsidRPr="00A710B8">
        <w:rPr>
          <w:rFonts w:ascii="Century Gothic" w:hAnsi="Century Gothic"/>
          <w:sz w:val="18"/>
          <w:szCs w:val="18"/>
        </w:rPr>
        <w:t>No será motivo de descalificación de la propuesta, el que un licitante no cumpla con algún requisito cuyo incumplimiento por sí mismo, no afecte la solvencia de dicha propuesta.</w:t>
      </w:r>
    </w:p>
    <w:p w14:paraId="3F7CACFC" w14:textId="77777777" w:rsidR="00753680" w:rsidRPr="00A710B8" w:rsidRDefault="00753680" w:rsidP="00836477">
      <w:pPr>
        <w:pStyle w:val="Prrafodelista"/>
        <w:widowControl w:val="0"/>
        <w:numPr>
          <w:ilvl w:val="0"/>
          <w:numId w:val="2"/>
        </w:numPr>
        <w:tabs>
          <w:tab w:val="clear" w:pos="1070"/>
          <w:tab w:val="num" w:pos="851"/>
        </w:tabs>
        <w:spacing w:after="120"/>
        <w:ind w:left="851" w:hanging="284"/>
        <w:jc w:val="both"/>
        <w:rPr>
          <w:rFonts w:ascii="Century Gothic" w:eastAsia="Arial" w:hAnsi="Century Gothic" w:cs="Arial"/>
          <w:color w:val="auto"/>
          <w:sz w:val="18"/>
          <w:szCs w:val="18"/>
        </w:rPr>
      </w:pPr>
      <w:r w:rsidRPr="00A710B8">
        <w:rPr>
          <w:rFonts w:ascii="Century Gothic" w:eastAsia="Arial" w:hAnsi="Century Gothic" w:cs="Arial"/>
          <w:color w:val="auto"/>
          <w:spacing w:val="-1"/>
          <w:sz w:val="18"/>
          <w:szCs w:val="18"/>
        </w:rPr>
        <w:t>Se verificará que c</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cumen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 xml:space="preserve">os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nt</w:t>
      </w:r>
      <w:r w:rsidRPr="00A710B8">
        <w:rPr>
          <w:rFonts w:ascii="Century Gothic" w:eastAsia="Arial" w:hAnsi="Century Gothic" w:cs="Arial"/>
          <w:color w:val="auto"/>
          <w:spacing w:val="-2"/>
          <w:sz w:val="18"/>
          <w:szCs w:val="18"/>
        </w:rPr>
        <w:t>e</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en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p</w:t>
      </w:r>
      <w:r w:rsidRPr="00A710B8">
        <w:rPr>
          <w:rFonts w:ascii="Century Gothic" w:eastAsia="Arial" w:hAnsi="Century Gothic" w:cs="Arial"/>
          <w:color w:val="auto"/>
          <w:spacing w:val="-2"/>
          <w:sz w:val="18"/>
          <w:szCs w:val="18"/>
        </w:rPr>
        <w:t>r</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y a</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éll</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3"/>
          <w:sz w:val="18"/>
          <w:szCs w:val="18"/>
        </w:rPr>
        <w:t>t</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ntos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ésta,</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b/>
          <w:color w:val="auto"/>
          <w:sz w:val="18"/>
          <w:szCs w:val="18"/>
        </w:rPr>
        <w:t xml:space="preserve">estén </w:t>
      </w:r>
      <w:r w:rsidRPr="00A710B8">
        <w:rPr>
          <w:rFonts w:ascii="Century Gothic" w:eastAsia="Arial" w:hAnsi="Century Gothic" w:cs="Arial"/>
          <w:b/>
          <w:color w:val="auto"/>
          <w:spacing w:val="1"/>
          <w:sz w:val="18"/>
          <w:szCs w:val="18"/>
        </w:rPr>
        <w:t>f</w:t>
      </w:r>
      <w:r w:rsidRPr="00A710B8">
        <w:rPr>
          <w:rFonts w:ascii="Century Gothic" w:eastAsia="Arial" w:hAnsi="Century Gothic" w:cs="Arial"/>
          <w:b/>
          <w:color w:val="auto"/>
          <w:sz w:val="18"/>
          <w:szCs w:val="18"/>
        </w:rPr>
        <w:t>o</w:t>
      </w:r>
      <w:r w:rsidRPr="00A710B8">
        <w:rPr>
          <w:rFonts w:ascii="Century Gothic" w:eastAsia="Arial" w:hAnsi="Century Gothic" w:cs="Arial"/>
          <w:b/>
          <w:color w:val="auto"/>
          <w:spacing w:val="-1"/>
          <w:sz w:val="18"/>
          <w:szCs w:val="18"/>
        </w:rPr>
        <w:t>li</w:t>
      </w:r>
      <w:r w:rsidRPr="00A710B8">
        <w:rPr>
          <w:rFonts w:ascii="Century Gothic" w:eastAsia="Arial" w:hAnsi="Century Gothic" w:cs="Arial"/>
          <w:b/>
          <w:color w:val="auto"/>
          <w:sz w:val="18"/>
          <w:szCs w:val="18"/>
        </w:rPr>
        <w:t>a</w:t>
      </w:r>
      <w:r w:rsidRPr="00A710B8">
        <w:rPr>
          <w:rFonts w:ascii="Century Gothic" w:eastAsia="Arial" w:hAnsi="Century Gothic" w:cs="Arial"/>
          <w:b/>
          <w:color w:val="auto"/>
          <w:spacing w:val="-1"/>
          <w:sz w:val="18"/>
          <w:szCs w:val="18"/>
        </w:rPr>
        <w:t>d</w:t>
      </w:r>
      <w:r w:rsidRPr="00A710B8">
        <w:rPr>
          <w:rFonts w:ascii="Century Gothic" w:eastAsia="Arial" w:hAnsi="Century Gothic" w:cs="Arial"/>
          <w:b/>
          <w:color w:val="auto"/>
          <w:sz w:val="18"/>
          <w:szCs w:val="18"/>
        </w:rPr>
        <w:t>os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en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y ca</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5"/>
          <w:sz w:val="18"/>
          <w:szCs w:val="18"/>
        </w:rPr>
        <w:t xml:space="preserve"> </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5"/>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h</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nteg</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color w:val="auto"/>
          <w:spacing w:val="-1"/>
          <w:sz w:val="18"/>
          <w:szCs w:val="18"/>
        </w:rPr>
        <w:t>A</w:t>
      </w:r>
      <w:r w:rsidRPr="00A710B8">
        <w:rPr>
          <w:rFonts w:ascii="Century Gothic" w:eastAsia="Arial" w:hAnsi="Century Gothic" w:cs="Arial"/>
          <w:color w:val="auto"/>
          <w:sz w:val="18"/>
          <w:szCs w:val="18"/>
        </w:rPr>
        <w:t>l</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3"/>
          <w:sz w:val="18"/>
          <w:szCs w:val="18"/>
        </w:rPr>
        <w:t>e</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3"/>
          <w:sz w:val="18"/>
          <w:szCs w:val="18"/>
        </w:rPr>
        <w:t>c</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se d</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b</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án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1"/>
          <w:sz w:val="18"/>
          <w:szCs w:val="18"/>
        </w:rPr>
        <w:t>u</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pacing w:val="-3"/>
          <w:sz w:val="18"/>
          <w:szCs w:val="18"/>
        </w:rPr>
        <w:t>e</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ar</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pacing w:val="-3"/>
          <w:sz w:val="18"/>
          <w:szCs w:val="18"/>
        </w:rPr>
        <w:t>a</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pacing w:val="-2"/>
          <w:sz w:val="18"/>
          <w:szCs w:val="18"/>
        </w:rPr>
        <w:t>r</w:t>
      </w:r>
      <w:r w:rsidRPr="00A710B8">
        <w:rPr>
          <w:rFonts w:ascii="Century Gothic" w:eastAsia="Arial" w:hAnsi="Century Gothic" w:cs="Arial"/>
          <w:color w:val="auto"/>
          <w:sz w:val="18"/>
          <w:szCs w:val="18"/>
        </w:rPr>
        <w:t xml:space="preserve">a </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pacing w:val="-2"/>
          <w:sz w:val="18"/>
          <w:szCs w:val="18"/>
        </w:rPr>
        <w:t>v</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u</w:t>
      </w:r>
      <w:r w:rsidRPr="00A710B8">
        <w:rPr>
          <w:rFonts w:ascii="Century Gothic" w:eastAsia="Arial" w:hAnsi="Century Gothic" w:cs="Arial"/>
          <w:color w:val="auto"/>
          <w:sz w:val="18"/>
          <w:szCs w:val="18"/>
        </w:rPr>
        <w:t>al</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propu</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éc</w:t>
      </w:r>
      <w:r w:rsidRPr="00A710B8">
        <w:rPr>
          <w:rFonts w:ascii="Century Gothic" w:eastAsia="Arial" w:hAnsi="Century Gothic" w:cs="Arial"/>
          <w:color w:val="auto"/>
          <w:spacing w:val="-1"/>
          <w:sz w:val="18"/>
          <w:szCs w:val="18"/>
        </w:rPr>
        <w:t>ni</w:t>
      </w:r>
      <w:r w:rsidRPr="00A710B8">
        <w:rPr>
          <w:rFonts w:ascii="Century Gothic" w:eastAsia="Arial" w:hAnsi="Century Gothic" w:cs="Arial"/>
          <w:color w:val="auto"/>
          <w:sz w:val="18"/>
          <w:szCs w:val="18"/>
        </w:rPr>
        <w:t>ca</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y</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ec</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1"/>
          <w:sz w:val="18"/>
          <w:szCs w:val="18"/>
        </w:rPr>
        <w:t>ó</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ca,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así como</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el</w:t>
      </w:r>
      <w:r w:rsidRPr="00A710B8">
        <w:rPr>
          <w:rFonts w:ascii="Century Gothic" w:eastAsia="Arial" w:hAnsi="Century Gothic" w:cs="Arial"/>
          <w:color w:val="auto"/>
          <w:spacing w:val="1"/>
          <w:sz w:val="18"/>
          <w:szCs w:val="18"/>
        </w:rPr>
        <w:t xml:space="preserve"> r</w:t>
      </w:r>
      <w:r w:rsidRPr="00A710B8">
        <w:rPr>
          <w:rFonts w:ascii="Century Gothic" w:eastAsia="Arial" w:hAnsi="Century Gothic" w:cs="Arial"/>
          <w:color w:val="auto"/>
          <w:sz w:val="18"/>
          <w:szCs w:val="18"/>
        </w:rPr>
        <w:t>esto</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cumen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pacing w:val="-3"/>
          <w:sz w:val="18"/>
          <w:szCs w:val="18"/>
        </w:rPr>
        <w:t>o</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2"/>
          <w:sz w:val="18"/>
          <w:szCs w:val="18"/>
        </w:rPr>
        <w:t xml:space="preserve"> 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nt</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pacing w:val="-3"/>
          <w:sz w:val="18"/>
          <w:szCs w:val="18"/>
        </w:rPr>
        <w:t>e</w:t>
      </w:r>
      <w:r w:rsidRPr="00A710B8">
        <w:rPr>
          <w:rFonts w:ascii="Century Gothic" w:eastAsia="Arial" w:hAnsi="Century Gothic" w:cs="Arial"/>
          <w:color w:val="auto"/>
          <w:sz w:val="18"/>
          <w:szCs w:val="18"/>
        </w:rPr>
        <w:t>g</w:t>
      </w:r>
      <w:r w:rsidRPr="00A710B8">
        <w:rPr>
          <w:rFonts w:ascii="Century Gothic" w:eastAsia="Arial" w:hAnsi="Century Gothic" w:cs="Arial"/>
          <w:color w:val="auto"/>
          <w:spacing w:val="-1"/>
          <w:sz w:val="18"/>
          <w:szCs w:val="18"/>
        </w:rPr>
        <w:t>u</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 xml:space="preserve">el </w:t>
      </w:r>
      <w:r w:rsidRPr="00A710B8">
        <w:rPr>
          <w:rFonts w:ascii="Century Gothic" w:eastAsia="Arial" w:hAnsi="Century Gothic" w:cs="Arial"/>
          <w:color w:val="auto"/>
          <w:spacing w:val="1"/>
          <w:sz w:val="18"/>
          <w:szCs w:val="18"/>
        </w:rPr>
        <w:t>licitante</w:t>
      </w:r>
      <w:r w:rsidRPr="00A710B8">
        <w:rPr>
          <w:rFonts w:ascii="Century Gothic" w:eastAsia="Arial" w:hAnsi="Century Gothic" w:cs="Arial"/>
          <w:color w:val="auto"/>
          <w:sz w:val="18"/>
          <w:szCs w:val="18"/>
        </w:rPr>
        <w:t xml:space="preserve">. </w:t>
      </w:r>
      <w:r w:rsidRPr="00A710B8">
        <w:rPr>
          <w:rFonts w:ascii="Century Gothic" w:eastAsia="Arial" w:hAnsi="Century Gothic" w:cs="Arial"/>
          <w:color w:val="auto"/>
          <w:spacing w:val="1"/>
          <w:sz w:val="18"/>
          <w:szCs w:val="18"/>
        </w:rPr>
        <w:t>(</w:t>
      </w:r>
      <w:r w:rsidRPr="00A710B8">
        <w:rPr>
          <w:rFonts w:ascii="Century Gothic" w:eastAsia="Arial" w:hAnsi="Century Gothic" w:cs="Arial"/>
          <w:color w:val="auto"/>
          <w:spacing w:val="-1"/>
          <w:sz w:val="18"/>
          <w:szCs w:val="18"/>
        </w:rPr>
        <w:t>A</w:t>
      </w:r>
      <w:r w:rsidRPr="00A710B8">
        <w:rPr>
          <w:rFonts w:ascii="Century Gothic" w:eastAsia="Arial" w:hAnsi="Century Gothic" w:cs="Arial"/>
          <w:color w:val="auto"/>
          <w:spacing w:val="-2"/>
          <w:sz w:val="18"/>
          <w:szCs w:val="18"/>
        </w:rPr>
        <w:t>r</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pacing w:val="-4"/>
          <w:sz w:val="18"/>
          <w:szCs w:val="18"/>
        </w:rPr>
        <w:t>í</w:t>
      </w:r>
      <w:r w:rsidRPr="00A710B8">
        <w:rPr>
          <w:rFonts w:ascii="Century Gothic" w:eastAsia="Arial" w:hAnsi="Century Gothic" w:cs="Arial"/>
          <w:color w:val="auto"/>
          <w:sz w:val="18"/>
          <w:szCs w:val="18"/>
        </w:rPr>
        <w:t>cu</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 50</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 xml:space="preserve">l </w:t>
      </w:r>
      <w:r w:rsidRPr="00A710B8">
        <w:rPr>
          <w:rFonts w:ascii="Century Gothic" w:eastAsia="Arial" w:hAnsi="Century Gothic" w:cs="Arial"/>
          <w:color w:val="auto"/>
          <w:spacing w:val="2"/>
          <w:sz w:val="18"/>
          <w:szCs w:val="18"/>
        </w:rPr>
        <w:t>Reglamento de la LAASSP</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caso</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2"/>
          <w:sz w:val="18"/>
          <w:szCs w:val="18"/>
        </w:rPr>
        <w:t xml:space="preserve"> 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
          <w:sz w:val="18"/>
          <w:szCs w:val="18"/>
        </w:rPr>
        <w:t>l</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a o</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h</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pacing w:val="-3"/>
          <w:sz w:val="18"/>
          <w:szCs w:val="18"/>
        </w:rPr>
        <w:t>a</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3"/>
          <w:sz w:val="18"/>
          <w:szCs w:val="18"/>
        </w:rPr>
        <w:t xml:space="preserve"> d</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cume</w:t>
      </w:r>
      <w:r w:rsidRPr="00A710B8">
        <w:rPr>
          <w:rFonts w:ascii="Century Gothic" w:eastAsia="Arial" w:hAnsi="Century Gothic" w:cs="Arial"/>
          <w:color w:val="auto"/>
          <w:spacing w:val="-3"/>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care</w:t>
      </w:r>
      <w:r w:rsidRPr="00A710B8">
        <w:rPr>
          <w:rFonts w:ascii="Century Gothic" w:eastAsia="Arial" w:hAnsi="Century Gothic" w:cs="Arial"/>
          <w:color w:val="auto"/>
          <w:spacing w:val="-2"/>
          <w:sz w:val="18"/>
          <w:szCs w:val="18"/>
        </w:rPr>
        <w:t>z</w:t>
      </w:r>
      <w:r w:rsidRPr="00A710B8">
        <w:rPr>
          <w:rFonts w:ascii="Century Gothic" w:eastAsia="Arial" w:hAnsi="Century Gothic" w:cs="Arial"/>
          <w:color w:val="auto"/>
          <w:sz w:val="18"/>
          <w:szCs w:val="18"/>
        </w:rPr>
        <w:t>can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li</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y se</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2"/>
          <w:sz w:val="18"/>
          <w:szCs w:val="18"/>
        </w:rPr>
        <w:t>o</w:t>
      </w:r>
      <w:r w:rsidRPr="00A710B8">
        <w:rPr>
          <w:rFonts w:ascii="Century Gothic" w:eastAsia="Arial" w:hAnsi="Century Gothic" w:cs="Arial"/>
          <w:color w:val="auto"/>
          <w:sz w:val="18"/>
          <w:szCs w:val="18"/>
        </w:rPr>
        <w:t>nsta</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 xml:space="preserve">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h</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as no</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li</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en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co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1"/>
          <w:sz w:val="18"/>
          <w:szCs w:val="18"/>
        </w:rPr>
        <w:t>ui</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a</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0"/>
          <w:sz w:val="18"/>
          <w:szCs w:val="18"/>
        </w:rPr>
        <w:t xml:space="preserve"> propuesta no será d</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sec</w:t>
      </w:r>
      <w:r w:rsidRPr="00A710B8">
        <w:rPr>
          <w:rFonts w:ascii="Century Gothic" w:eastAsia="Arial" w:hAnsi="Century Gothic" w:cs="Arial"/>
          <w:color w:val="auto"/>
          <w:spacing w:val="-1"/>
          <w:sz w:val="18"/>
          <w:szCs w:val="18"/>
        </w:rPr>
        <w:t>h</w:t>
      </w:r>
      <w:r w:rsidRPr="00A710B8">
        <w:rPr>
          <w:rFonts w:ascii="Century Gothic" w:eastAsia="Arial" w:hAnsi="Century Gothic" w:cs="Arial"/>
          <w:color w:val="auto"/>
          <w:sz w:val="18"/>
          <w:szCs w:val="18"/>
        </w:rPr>
        <w:t>ada.</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el</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su</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 xml:space="preserve">de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 xml:space="preserve">ue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
          <w:sz w:val="18"/>
          <w:szCs w:val="18"/>
        </w:rPr>
        <w:t>l</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3"/>
          <w:sz w:val="18"/>
          <w:szCs w:val="18"/>
        </w:rPr>
        <w:t>h</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y</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omis</w:t>
      </w:r>
      <w:r w:rsidRPr="00A710B8">
        <w:rPr>
          <w:rFonts w:ascii="Century Gothic" w:eastAsia="Arial" w:hAnsi="Century Gothic" w:cs="Arial"/>
          <w:color w:val="auto"/>
          <w:spacing w:val="-2"/>
          <w:sz w:val="18"/>
          <w:szCs w:val="18"/>
        </w:rPr>
        <w:t>i</w:t>
      </w:r>
      <w:r w:rsidRPr="00A710B8">
        <w:rPr>
          <w:rFonts w:ascii="Century Gothic" w:eastAsia="Arial" w:hAnsi="Century Gothic" w:cs="Arial"/>
          <w:color w:val="auto"/>
          <w:sz w:val="18"/>
          <w:szCs w:val="18"/>
        </w:rPr>
        <w:t>ón</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p</w:t>
      </w:r>
      <w:r w:rsidRPr="00A710B8">
        <w:rPr>
          <w:rFonts w:ascii="Century Gothic" w:eastAsia="Arial" w:hAnsi="Century Gothic" w:cs="Arial"/>
          <w:color w:val="auto"/>
          <w:spacing w:val="-1"/>
          <w:sz w:val="18"/>
          <w:szCs w:val="18"/>
        </w:rPr>
        <w:t>u</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ser cu</w:t>
      </w:r>
      <w:r w:rsidRPr="00A710B8">
        <w:rPr>
          <w:rFonts w:ascii="Century Gothic" w:eastAsia="Arial" w:hAnsi="Century Gothic" w:cs="Arial"/>
          <w:color w:val="auto"/>
          <w:spacing w:val="-1"/>
          <w:sz w:val="18"/>
          <w:szCs w:val="18"/>
        </w:rPr>
        <w:t>bi</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rt</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con</w:t>
      </w:r>
      <w:r w:rsidRPr="00A710B8">
        <w:rPr>
          <w:rFonts w:ascii="Century Gothic" w:eastAsia="Arial" w:hAnsi="Century Gothic" w:cs="Arial"/>
          <w:color w:val="auto"/>
          <w:spacing w:val="46"/>
          <w:sz w:val="18"/>
          <w:szCs w:val="18"/>
        </w:rPr>
        <w:t xml:space="preserve"> </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pacing w:val="-3"/>
          <w:sz w:val="18"/>
          <w:szCs w:val="18"/>
        </w:rPr>
        <w:t>n</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2"/>
          <w:sz w:val="18"/>
          <w:szCs w:val="18"/>
        </w:rPr>
        <w:t>r</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z w:val="18"/>
          <w:szCs w:val="18"/>
        </w:rPr>
        <w:t>ac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pacing w:val="-3"/>
          <w:sz w:val="18"/>
          <w:szCs w:val="18"/>
        </w:rPr>
        <w:t>ó</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co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ni</w:t>
      </w:r>
      <w:r w:rsidRPr="00A710B8">
        <w:rPr>
          <w:rFonts w:ascii="Century Gothic" w:eastAsia="Arial" w:hAnsi="Century Gothic" w:cs="Arial"/>
          <w:color w:val="auto"/>
          <w:sz w:val="18"/>
          <w:szCs w:val="18"/>
        </w:rPr>
        <w:t>da</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en</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pacing w:val="-3"/>
          <w:sz w:val="18"/>
          <w:szCs w:val="18"/>
        </w:rPr>
        <w:t>p</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pi</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propos</w:t>
      </w:r>
      <w:r w:rsidRPr="00A710B8">
        <w:rPr>
          <w:rFonts w:ascii="Century Gothic" w:eastAsia="Arial" w:hAnsi="Century Gothic" w:cs="Arial"/>
          <w:color w:val="auto"/>
          <w:spacing w:val="-2"/>
          <w:sz w:val="18"/>
          <w:szCs w:val="18"/>
        </w:rPr>
        <w:t>i</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ón</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con</w:t>
      </w:r>
      <w:r w:rsidRPr="00A710B8">
        <w:rPr>
          <w:rFonts w:ascii="Century Gothic" w:eastAsia="Arial" w:hAnsi="Century Gothic" w:cs="Arial"/>
          <w:color w:val="auto"/>
          <w:spacing w:val="46"/>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cume</w:t>
      </w:r>
      <w:r w:rsidRPr="00A710B8">
        <w:rPr>
          <w:rFonts w:ascii="Century Gothic" w:eastAsia="Arial" w:hAnsi="Century Gothic" w:cs="Arial"/>
          <w:color w:val="auto"/>
          <w:spacing w:val="-3"/>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pacing w:val="-2"/>
          <w:sz w:val="18"/>
          <w:szCs w:val="18"/>
        </w:rPr>
        <w:t>s</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ntos</w:t>
      </w:r>
      <w:r w:rsidRPr="00A710B8">
        <w:rPr>
          <w:rFonts w:ascii="Century Gothic" w:eastAsia="Arial" w:hAnsi="Century Gothic" w:cs="Arial"/>
          <w:color w:val="auto"/>
          <w:spacing w:val="47"/>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 xml:space="preserve">a </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pacing w:val="-3"/>
          <w:sz w:val="18"/>
          <w:szCs w:val="18"/>
        </w:rPr>
        <w:t>a</w:t>
      </w:r>
      <w:r w:rsidRPr="00A710B8">
        <w:rPr>
          <w:rFonts w:ascii="Century Gothic" w:eastAsia="Arial" w:hAnsi="Century Gothic" w:cs="Arial"/>
          <w:color w:val="auto"/>
          <w:sz w:val="18"/>
          <w:szCs w:val="18"/>
        </w:rPr>
        <w:t>,</w:t>
      </w:r>
      <w:r w:rsidRPr="00A710B8">
        <w:rPr>
          <w:rFonts w:ascii="Century Gothic" w:eastAsia="Arial" w:hAnsi="Century Gothic" w:cs="Arial"/>
          <w:color w:val="auto"/>
          <w:spacing w:val="2"/>
          <w:sz w:val="18"/>
          <w:szCs w:val="18"/>
        </w:rPr>
        <w:t xml:space="preserve"> </w:t>
      </w:r>
      <w:r w:rsidR="0050361C" w:rsidRPr="00A710B8">
        <w:rPr>
          <w:rFonts w:ascii="Century Gothic" w:eastAsia="Arial" w:hAnsi="Century Gothic" w:cs="Arial"/>
          <w:b/>
          <w:color w:val="auto"/>
          <w:spacing w:val="-1"/>
          <w:sz w:val="18"/>
          <w:szCs w:val="18"/>
        </w:rPr>
        <w:t>Canal 22</w:t>
      </w:r>
      <w:r w:rsidRPr="00A710B8">
        <w:rPr>
          <w:rFonts w:ascii="Century Gothic" w:eastAsia="Arial" w:hAnsi="Century Gothic" w:cs="Arial"/>
          <w:color w:val="auto"/>
          <w:sz w:val="18"/>
          <w:szCs w:val="18"/>
        </w:rPr>
        <w:t xml:space="preserve"> </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ampoco po</w:t>
      </w:r>
      <w:r w:rsidRPr="00A710B8">
        <w:rPr>
          <w:rFonts w:ascii="Century Gothic" w:eastAsia="Arial" w:hAnsi="Century Gothic" w:cs="Arial"/>
          <w:color w:val="auto"/>
          <w:spacing w:val="-3"/>
          <w:sz w:val="18"/>
          <w:szCs w:val="18"/>
        </w:rPr>
        <w:t>d</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á d</w:t>
      </w:r>
      <w:r w:rsidRPr="00A710B8">
        <w:rPr>
          <w:rFonts w:ascii="Century Gothic" w:eastAsia="Arial" w:hAnsi="Century Gothic" w:cs="Arial"/>
          <w:color w:val="auto"/>
          <w:spacing w:val="-2"/>
          <w:sz w:val="18"/>
          <w:szCs w:val="18"/>
        </w:rPr>
        <w:t>e</w:t>
      </w:r>
      <w:r w:rsidRPr="00A710B8">
        <w:rPr>
          <w:rFonts w:ascii="Century Gothic" w:eastAsia="Arial" w:hAnsi="Century Gothic" w:cs="Arial"/>
          <w:color w:val="auto"/>
          <w:sz w:val="18"/>
          <w:szCs w:val="18"/>
        </w:rPr>
        <w:t>sec</w:t>
      </w:r>
      <w:r w:rsidRPr="00A710B8">
        <w:rPr>
          <w:rFonts w:ascii="Century Gothic" w:eastAsia="Arial" w:hAnsi="Century Gothic" w:cs="Arial"/>
          <w:color w:val="auto"/>
          <w:spacing w:val="-1"/>
          <w:sz w:val="18"/>
          <w:szCs w:val="18"/>
        </w:rPr>
        <w:t>h</w:t>
      </w:r>
      <w:r w:rsidRPr="00A710B8">
        <w:rPr>
          <w:rFonts w:ascii="Century Gothic" w:eastAsia="Arial" w:hAnsi="Century Gothic" w:cs="Arial"/>
          <w:color w:val="auto"/>
          <w:sz w:val="18"/>
          <w:szCs w:val="18"/>
        </w:rPr>
        <w:t>ar</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 p</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w:t>
      </w:r>
    </w:p>
    <w:p w14:paraId="2D052048" w14:textId="77777777" w:rsidR="00C75EE2" w:rsidRPr="00A710B8" w:rsidRDefault="001C1936" w:rsidP="00836477">
      <w:pPr>
        <w:pStyle w:val="Prrafodelista"/>
        <w:widowControl w:val="0"/>
        <w:numPr>
          <w:ilvl w:val="0"/>
          <w:numId w:val="2"/>
        </w:numPr>
        <w:tabs>
          <w:tab w:val="clear" w:pos="1070"/>
          <w:tab w:val="num" w:pos="851"/>
        </w:tabs>
        <w:spacing w:after="120"/>
        <w:ind w:left="851" w:hanging="284"/>
        <w:jc w:val="both"/>
        <w:rPr>
          <w:rFonts w:ascii="Century Gothic" w:eastAsia="Arial" w:hAnsi="Century Gothic" w:cs="Arial"/>
          <w:color w:val="auto"/>
          <w:sz w:val="18"/>
          <w:szCs w:val="18"/>
        </w:rPr>
      </w:pPr>
      <w:r w:rsidRPr="00A710B8">
        <w:rPr>
          <w:rFonts w:ascii="Century Gothic" w:eastAsia="Arial" w:hAnsi="Century Gothic" w:cs="Arial"/>
          <w:color w:val="auto"/>
          <w:sz w:val="18"/>
          <w:szCs w:val="18"/>
        </w:rPr>
        <w:t>Se verificará que l</w:t>
      </w:r>
      <w:r w:rsidR="00C75EE2" w:rsidRPr="00A710B8">
        <w:rPr>
          <w:rFonts w:ascii="Century Gothic" w:eastAsia="Arial" w:hAnsi="Century Gothic" w:cs="Arial"/>
          <w:color w:val="auto"/>
          <w:sz w:val="18"/>
          <w:szCs w:val="18"/>
        </w:rPr>
        <w:t xml:space="preserve">as proposiciones presentadas, </w:t>
      </w:r>
      <w:r w:rsidRPr="00A710B8">
        <w:rPr>
          <w:rFonts w:ascii="Century Gothic" w:eastAsia="Arial" w:hAnsi="Century Gothic" w:cs="Arial"/>
          <w:color w:val="auto"/>
          <w:sz w:val="18"/>
          <w:szCs w:val="18"/>
        </w:rPr>
        <w:t>sean</w:t>
      </w:r>
      <w:r w:rsidR="00C75EE2" w:rsidRPr="00A710B8">
        <w:rPr>
          <w:rFonts w:ascii="Century Gothic" w:eastAsia="Arial" w:hAnsi="Century Gothic" w:cs="Arial"/>
          <w:color w:val="auto"/>
          <w:sz w:val="18"/>
          <w:szCs w:val="18"/>
        </w:rPr>
        <w:t xml:space="preserve"> firmadas electrónicamente por los licitantes </w:t>
      </w:r>
      <w:r w:rsidR="00C75EE2" w:rsidRPr="00A710B8">
        <w:rPr>
          <w:rFonts w:ascii="Century Gothic" w:eastAsia="Arial" w:hAnsi="Century Gothic" w:cs="Arial"/>
          <w:b/>
          <w:color w:val="auto"/>
          <w:sz w:val="18"/>
          <w:szCs w:val="18"/>
        </w:rPr>
        <w:t>con un archivo digital válido</w:t>
      </w:r>
      <w:r w:rsidR="00C75EE2" w:rsidRPr="00A710B8">
        <w:rPr>
          <w:rFonts w:ascii="Century Gothic" w:eastAsia="Arial" w:hAnsi="Century Gothic" w:cs="Arial"/>
          <w:color w:val="auto"/>
          <w:sz w:val="18"/>
          <w:szCs w:val="18"/>
        </w:rPr>
        <w:t xml:space="preserve">, al igual que en el caso de propuestas conjuntas, por el representante común, de conformidad con lo estipulado en el numeral 16 del Acuerdo por el que se establecen las disposiciones que se deberán observar para la utilización del Sistema Electrónico de Información Pública Gubernamental, denominado CompraNet, publicado en el D.O.F., de fecha 28 de junio del año 2011. </w:t>
      </w:r>
    </w:p>
    <w:p w14:paraId="38B430BD" w14:textId="77777777" w:rsidR="00753680" w:rsidRPr="00A710B8" w:rsidRDefault="00753680" w:rsidP="00836477">
      <w:pPr>
        <w:spacing w:after="120"/>
        <w:ind w:left="567"/>
        <w:jc w:val="both"/>
        <w:rPr>
          <w:rFonts w:ascii="Century Gothic" w:hAnsi="Century Gothic"/>
          <w:sz w:val="18"/>
          <w:szCs w:val="18"/>
        </w:rPr>
      </w:pPr>
      <w:r w:rsidRPr="00A710B8">
        <w:rPr>
          <w:rFonts w:ascii="Century Gothic" w:hAnsi="Century Gothic"/>
          <w:sz w:val="18"/>
          <w:szCs w:val="18"/>
        </w:rPr>
        <w:t>En ningún caso se podrán suplir o corregir las deficiencias de las proposiciones presentadas.</w:t>
      </w:r>
    </w:p>
    <w:p w14:paraId="73BEA08B" w14:textId="77777777" w:rsidR="00511A2C" w:rsidRPr="00A710B8" w:rsidRDefault="00511A2C" w:rsidP="00836477">
      <w:pPr>
        <w:widowControl/>
        <w:spacing w:after="120"/>
        <w:ind w:left="567" w:hanging="567"/>
        <w:jc w:val="both"/>
        <w:rPr>
          <w:rFonts w:ascii="Century Gothic" w:hAnsi="Century Gothic"/>
          <w:sz w:val="18"/>
          <w:szCs w:val="18"/>
        </w:rPr>
      </w:pPr>
      <w:r w:rsidRPr="00A710B8">
        <w:rPr>
          <w:rFonts w:ascii="Century Gothic" w:hAnsi="Century Gothic"/>
          <w:b/>
          <w:sz w:val="18"/>
          <w:szCs w:val="18"/>
        </w:rPr>
        <w:t>3.2</w:t>
      </w:r>
      <w:r w:rsidRPr="00A710B8">
        <w:rPr>
          <w:rFonts w:ascii="Century Gothic" w:hAnsi="Century Gothic"/>
          <w:sz w:val="18"/>
          <w:szCs w:val="18"/>
        </w:rPr>
        <w:tab/>
      </w:r>
      <w:r w:rsidRPr="00A710B8">
        <w:rPr>
          <w:rFonts w:ascii="Century Gothic" w:hAnsi="Century Gothic"/>
          <w:b/>
          <w:sz w:val="18"/>
          <w:szCs w:val="18"/>
        </w:rPr>
        <w:t>CRITERIOS QUE SE APLICARÁN PARA EVALUAR LOS REQUISITOS DE LEY</w:t>
      </w:r>
      <w:r w:rsidR="0099358E" w:rsidRPr="00A710B8">
        <w:rPr>
          <w:rFonts w:ascii="Century Gothic" w:hAnsi="Century Gothic"/>
          <w:b/>
          <w:sz w:val="18"/>
          <w:szCs w:val="18"/>
        </w:rPr>
        <w:t xml:space="preserve"> PRESENTADOS POR LOS LICITANTES</w:t>
      </w:r>
    </w:p>
    <w:p w14:paraId="7321E52F" w14:textId="58E61C0D" w:rsidR="00511A2C" w:rsidRPr="00A710B8" w:rsidRDefault="00511A2C" w:rsidP="00836477">
      <w:pPr>
        <w:spacing w:after="120"/>
        <w:ind w:left="567" w:hanging="567"/>
        <w:jc w:val="both"/>
        <w:rPr>
          <w:rFonts w:ascii="Century Gothic" w:hAnsi="Century Gothic"/>
          <w:sz w:val="18"/>
          <w:szCs w:val="18"/>
        </w:rPr>
      </w:pPr>
      <w:r w:rsidRPr="00A710B8">
        <w:rPr>
          <w:rFonts w:ascii="Century Gothic" w:hAnsi="Century Gothic"/>
          <w:sz w:val="18"/>
          <w:szCs w:val="18"/>
        </w:rPr>
        <w:tab/>
        <w:t xml:space="preserve">Se revisará, analizará y validará la documentación solicitada en </w:t>
      </w:r>
      <w:r w:rsidR="00D4494F" w:rsidRPr="00A710B8">
        <w:rPr>
          <w:rFonts w:ascii="Century Gothic" w:hAnsi="Century Gothic"/>
          <w:sz w:val="18"/>
          <w:szCs w:val="18"/>
        </w:rPr>
        <w:t xml:space="preserve">los </w:t>
      </w:r>
      <w:r w:rsidRPr="00A710B8">
        <w:rPr>
          <w:rFonts w:ascii="Century Gothic" w:hAnsi="Century Gothic"/>
          <w:sz w:val="18"/>
          <w:szCs w:val="18"/>
        </w:rPr>
        <w:t>punto</w:t>
      </w:r>
      <w:r w:rsidR="00D4494F" w:rsidRPr="00A710B8">
        <w:rPr>
          <w:rFonts w:ascii="Century Gothic" w:hAnsi="Century Gothic"/>
          <w:sz w:val="18"/>
          <w:szCs w:val="18"/>
        </w:rPr>
        <w:t>s</w:t>
      </w:r>
      <w:r w:rsidRPr="00A710B8">
        <w:rPr>
          <w:rFonts w:ascii="Century Gothic" w:hAnsi="Century Gothic"/>
          <w:b/>
          <w:sz w:val="18"/>
          <w:szCs w:val="18"/>
        </w:rPr>
        <w:t xml:space="preserve"> 2.5</w:t>
      </w:r>
      <w:r w:rsidR="00D4494F" w:rsidRPr="00A710B8">
        <w:rPr>
          <w:rFonts w:ascii="Century Gothic" w:hAnsi="Century Gothic"/>
          <w:b/>
          <w:sz w:val="18"/>
          <w:szCs w:val="18"/>
        </w:rPr>
        <w:t>.1 al 2.5.5</w:t>
      </w:r>
      <w:r w:rsidRPr="00A710B8">
        <w:rPr>
          <w:rFonts w:ascii="Century Gothic" w:hAnsi="Century Gothic"/>
          <w:b/>
          <w:sz w:val="18"/>
          <w:szCs w:val="18"/>
        </w:rPr>
        <w:t xml:space="preserve"> </w:t>
      </w:r>
      <w:r w:rsidRPr="00A710B8">
        <w:rPr>
          <w:rFonts w:ascii="Century Gothic" w:hAnsi="Century Gothic"/>
          <w:sz w:val="18"/>
          <w:szCs w:val="18"/>
        </w:rPr>
        <w:t xml:space="preserve">de esta </w:t>
      </w:r>
      <w:r w:rsidR="0099358E" w:rsidRPr="00A710B8">
        <w:rPr>
          <w:rFonts w:ascii="Century Gothic" w:hAnsi="Century Gothic"/>
          <w:sz w:val="18"/>
          <w:szCs w:val="18"/>
        </w:rPr>
        <w:t>Convocatoria</w:t>
      </w:r>
      <w:r w:rsidRPr="00A710B8">
        <w:rPr>
          <w:rFonts w:ascii="Century Gothic" w:hAnsi="Century Gothic"/>
          <w:sz w:val="18"/>
          <w:szCs w:val="18"/>
        </w:rPr>
        <w:t xml:space="preserve">, considerados como </w:t>
      </w:r>
      <w:r w:rsidRPr="00A710B8">
        <w:rPr>
          <w:rFonts w:ascii="Century Gothic" w:hAnsi="Century Gothic"/>
          <w:b/>
          <w:sz w:val="18"/>
          <w:szCs w:val="18"/>
        </w:rPr>
        <w:t>Requisitos de Ley</w:t>
      </w:r>
      <w:r w:rsidR="007F713B" w:rsidRPr="00A710B8">
        <w:rPr>
          <w:rFonts w:ascii="Century Gothic" w:hAnsi="Century Gothic"/>
          <w:b/>
          <w:sz w:val="18"/>
          <w:szCs w:val="18"/>
        </w:rPr>
        <w:t xml:space="preserve"> y Obligatorios</w:t>
      </w:r>
      <w:r w:rsidRPr="00A710B8">
        <w:rPr>
          <w:rFonts w:ascii="Century Gothic" w:hAnsi="Century Gothic"/>
          <w:sz w:val="18"/>
          <w:szCs w:val="18"/>
        </w:rPr>
        <w:t xml:space="preserve">, </w:t>
      </w:r>
      <w:r w:rsidRPr="00A710B8">
        <w:rPr>
          <w:rFonts w:ascii="Century Gothic" w:hAnsi="Century Gothic"/>
          <w:sz w:val="18"/>
          <w:szCs w:val="18"/>
          <w:u w:val="single"/>
        </w:rPr>
        <w:t xml:space="preserve">por lo que en caso de que no se presenten los documentos, no contengan los requisitos solicitados o no sean manifestados </w:t>
      </w:r>
      <w:r w:rsidRPr="00A710B8">
        <w:rPr>
          <w:rFonts w:ascii="Century Gothic" w:hAnsi="Century Gothic"/>
          <w:b/>
          <w:sz w:val="18"/>
          <w:szCs w:val="18"/>
          <w:u w:val="single"/>
        </w:rPr>
        <w:t>bajo protesta de decir verdad</w:t>
      </w:r>
      <w:r w:rsidRPr="00A710B8">
        <w:rPr>
          <w:rFonts w:ascii="Century Gothic" w:hAnsi="Century Gothic"/>
          <w:sz w:val="18"/>
          <w:szCs w:val="18"/>
          <w:u w:val="single"/>
        </w:rPr>
        <w:t>, la proposición será desechada</w:t>
      </w:r>
      <w:r w:rsidRPr="00A710B8">
        <w:rPr>
          <w:rFonts w:ascii="Century Gothic" w:hAnsi="Century Gothic"/>
          <w:sz w:val="18"/>
          <w:szCs w:val="18"/>
        </w:rPr>
        <w:t xml:space="preserve">, con sustento en lo establecido en el penúltimo párrafo del artículo 39 del Reglamento de la </w:t>
      </w:r>
      <w:r w:rsidR="000E50D4" w:rsidRPr="00A710B8">
        <w:rPr>
          <w:rFonts w:ascii="Century Gothic" w:hAnsi="Century Gothic"/>
          <w:sz w:val="18"/>
          <w:szCs w:val="18"/>
        </w:rPr>
        <w:t>LAASSP</w:t>
      </w:r>
      <w:r w:rsidRPr="00A710B8">
        <w:rPr>
          <w:rFonts w:ascii="Century Gothic" w:hAnsi="Century Gothic"/>
          <w:sz w:val="18"/>
          <w:szCs w:val="18"/>
        </w:rPr>
        <w:t>.</w:t>
      </w:r>
      <w:r w:rsidR="0015798F" w:rsidRPr="00A710B8">
        <w:rPr>
          <w:rFonts w:ascii="Century Gothic" w:hAnsi="Century Gothic"/>
          <w:sz w:val="18"/>
          <w:szCs w:val="18"/>
        </w:rPr>
        <w:t xml:space="preserve"> </w:t>
      </w:r>
    </w:p>
    <w:p w14:paraId="76624377" w14:textId="57D41165" w:rsidR="003A02D6" w:rsidRPr="00A710B8" w:rsidRDefault="003A02D6" w:rsidP="003A02D6">
      <w:pPr>
        <w:tabs>
          <w:tab w:val="left" w:pos="567"/>
          <w:tab w:val="left" w:pos="709"/>
        </w:tabs>
        <w:spacing w:after="120"/>
        <w:ind w:left="567"/>
        <w:jc w:val="both"/>
        <w:rPr>
          <w:rFonts w:ascii="Century Gothic" w:hAnsi="Century Gothic"/>
          <w:sz w:val="18"/>
          <w:szCs w:val="18"/>
        </w:rPr>
      </w:pPr>
      <w:r w:rsidRPr="00A710B8">
        <w:rPr>
          <w:rFonts w:ascii="Century Gothic" w:hAnsi="Century Gothic"/>
          <w:sz w:val="18"/>
          <w:szCs w:val="18"/>
        </w:rPr>
        <w:t xml:space="preserve">Los escritos bajo protesta de decir verdad, podrán estar firmados autógrafamente por la persona facultada para ello, sin que la falta de firma sea motivo de descalificación, </w:t>
      </w:r>
      <w:r w:rsidR="00FE54BD" w:rsidRPr="00A710B8">
        <w:rPr>
          <w:rFonts w:ascii="Century Gothic" w:hAnsi="Century Gothic"/>
          <w:sz w:val="18"/>
          <w:szCs w:val="18"/>
        </w:rPr>
        <w:t>ya que,</w:t>
      </w:r>
      <w:r w:rsidRPr="00A710B8">
        <w:rPr>
          <w:rFonts w:ascii="Century Gothic" w:hAnsi="Century Gothic"/>
          <w:sz w:val="18"/>
          <w:szCs w:val="18"/>
        </w:rPr>
        <w:t xml:space="preserve"> por tratarse de un concurso electrónico, se emplearán los medios de identificación electrónica establecidos por la Secretaría de la Función Pública, de conformidad a lo establecido en el artículo </w:t>
      </w:r>
      <w:r w:rsidR="00382BB9" w:rsidRPr="00A710B8">
        <w:rPr>
          <w:rFonts w:ascii="Century Gothic" w:hAnsi="Century Gothic"/>
          <w:sz w:val="18"/>
          <w:szCs w:val="18"/>
        </w:rPr>
        <w:t xml:space="preserve">50 del Reglamento de la LAASSP. </w:t>
      </w:r>
      <w:r w:rsidRPr="00A710B8">
        <w:rPr>
          <w:rFonts w:ascii="Century Gothic" w:hAnsi="Century Gothic"/>
          <w:sz w:val="18"/>
          <w:szCs w:val="18"/>
        </w:rPr>
        <w:t>En caso de persona moral, las manifestaciones deberán realizarse en nombre del licitante que representa.</w:t>
      </w:r>
    </w:p>
    <w:p w14:paraId="32C33520" w14:textId="3EF3637E" w:rsidR="00511A2C" w:rsidRPr="00A710B8" w:rsidRDefault="00511A2C" w:rsidP="00F41861">
      <w:pPr>
        <w:pStyle w:val="Prrafodelista"/>
        <w:numPr>
          <w:ilvl w:val="2"/>
          <w:numId w:val="25"/>
        </w:numPr>
        <w:spacing w:after="120"/>
        <w:ind w:left="567" w:hanging="567"/>
        <w:jc w:val="both"/>
        <w:rPr>
          <w:rFonts w:ascii="Century Gothic" w:hAnsi="Century Gothic"/>
          <w:b/>
          <w:color w:val="auto"/>
          <w:sz w:val="18"/>
          <w:szCs w:val="18"/>
        </w:rPr>
      </w:pPr>
      <w:r w:rsidRPr="00A710B8">
        <w:rPr>
          <w:rFonts w:ascii="Century Gothic" w:hAnsi="Century Gothic"/>
          <w:b/>
          <w:color w:val="auto"/>
          <w:sz w:val="18"/>
          <w:szCs w:val="18"/>
        </w:rPr>
        <w:t>ACREDITACIÓN DE LA PERSONALIDAD</w:t>
      </w:r>
      <w:r w:rsidRPr="00A710B8">
        <w:rPr>
          <w:rFonts w:ascii="Century Gothic" w:hAnsi="Century Gothic"/>
          <w:color w:val="auto"/>
          <w:sz w:val="18"/>
          <w:szCs w:val="18"/>
        </w:rPr>
        <w:t xml:space="preserve">: El escrito </w:t>
      </w:r>
      <w:r w:rsidRPr="00A710B8">
        <w:rPr>
          <w:rFonts w:ascii="Century Gothic" w:hAnsi="Century Gothic"/>
          <w:b/>
          <w:color w:val="auto"/>
          <w:sz w:val="18"/>
          <w:szCs w:val="18"/>
        </w:rPr>
        <w:t>bajo protesta de decir verdad</w:t>
      </w:r>
      <w:r w:rsidRPr="00A710B8">
        <w:rPr>
          <w:rFonts w:ascii="Century Gothic" w:hAnsi="Century Gothic"/>
          <w:color w:val="auto"/>
          <w:sz w:val="18"/>
          <w:szCs w:val="18"/>
        </w:rPr>
        <w:t xml:space="preserve"> donde los licitantes deben establecer que cuentan con facultades suficientes para comprometerse por sí o por su representado, a que se refiere </w:t>
      </w:r>
      <w:r w:rsidRPr="00A710B8">
        <w:rPr>
          <w:rFonts w:ascii="Century Gothic" w:hAnsi="Century Gothic"/>
          <w:b/>
          <w:color w:val="auto"/>
          <w:sz w:val="18"/>
          <w:szCs w:val="18"/>
        </w:rPr>
        <w:t>el punto 2.5</w:t>
      </w:r>
      <w:r w:rsidR="00AF29AA" w:rsidRPr="00A710B8">
        <w:rPr>
          <w:rFonts w:ascii="Century Gothic" w:hAnsi="Century Gothic"/>
          <w:b/>
          <w:color w:val="auto"/>
          <w:sz w:val="18"/>
          <w:szCs w:val="18"/>
        </w:rPr>
        <w:t>.1</w:t>
      </w:r>
      <w:r w:rsidRPr="00A710B8">
        <w:rPr>
          <w:rFonts w:ascii="Century Gothic" w:hAnsi="Century Gothic"/>
          <w:b/>
          <w:color w:val="auto"/>
          <w:sz w:val="18"/>
          <w:szCs w:val="18"/>
        </w:rPr>
        <w:t xml:space="preserve"> </w:t>
      </w:r>
      <w:r w:rsidRPr="00A710B8">
        <w:rPr>
          <w:rFonts w:ascii="Century Gothic" w:hAnsi="Century Gothic"/>
          <w:color w:val="auto"/>
          <w:sz w:val="18"/>
          <w:szCs w:val="18"/>
        </w:rPr>
        <w:t xml:space="preserve">de la </w:t>
      </w:r>
      <w:r w:rsidR="0099358E" w:rsidRPr="00A710B8">
        <w:rPr>
          <w:rFonts w:ascii="Century Gothic" w:hAnsi="Century Gothic"/>
          <w:color w:val="auto"/>
          <w:sz w:val="18"/>
          <w:szCs w:val="18"/>
        </w:rPr>
        <w:t>Convocatoria</w:t>
      </w:r>
      <w:r w:rsidRPr="00A710B8">
        <w:rPr>
          <w:rFonts w:ascii="Century Gothic" w:hAnsi="Century Gothic"/>
          <w:color w:val="auto"/>
          <w:sz w:val="18"/>
          <w:szCs w:val="18"/>
        </w:rPr>
        <w:t xml:space="preserve">, se solicita con la finalidad de que los licitantes acrediten su existencia legal y personalidad jurídica ante la convocante, de conformidad a lo establecido en los artículos 29 fracción VII de la </w:t>
      </w:r>
      <w:r w:rsidR="000E50D4" w:rsidRPr="00A710B8">
        <w:rPr>
          <w:rFonts w:ascii="Century Gothic" w:hAnsi="Century Gothic"/>
          <w:color w:val="auto"/>
          <w:sz w:val="18"/>
          <w:szCs w:val="18"/>
        </w:rPr>
        <w:t>LAASSP</w:t>
      </w:r>
      <w:r w:rsidRPr="00A710B8">
        <w:rPr>
          <w:rFonts w:ascii="Century Gothic" w:hAnsi="Century Gothic"/>
          <w:color w:val="auto"/>
          <w:sz w:val="18"/>
          <w:szCs w:val="18"/>
        </w:rPr>
        <w:t xml:space="preserve"> y 48 de su Reglamento </w:t>
      </w:r>
      <w:r w:rsidRPr="00A710B8">
        <w:rPr>
          <w:rFonts w:ascii="Century Gothic" w:hAnsi="Century Gothic"/>
          <w:b/>
          <w:i/>
          <w:color w:val="auto"/>
          <w:sz w:val="18"/>
          <w:szCs w:val="18"/>
        </w:rPr>
        <w:t>(Requisito Obligatorio)</w:t>
      </w:r>
      <w:r w:rsidRPr="00A710B8">
        <w:rPr>
          <w:rFonts w:ascii="Century Gothic" w:hAnsi="Century Gothic"/>
          <w:color w:val="auto"/>
          <w:sz w:val="18"/>
          <w:szCs w:val="18"/>
        </w:rPr>
        <w:t>.</w:t>
      </w:r>
    </w:p>
    <w:p w14:paraId="05D9E113" w14:textId="36775ACD" w:rsidR="00511A2C" w:rsidRPr="00A710B8" w:rsidRDefault="00511A2C" w:rsidP="006A0741">
      <w:pPr>
        <w:pStyle w:val="Prrafodelista"/>
        <w:numPr>
          <w:ilvl w:val="2"/>
          <w:numId w:val="25"/>
        </w:numPr>
        <w:spacing w:after="120"/>
        <w:jc w:val="both"/>
        <w:rPr>
          <w:rFonts w:ascii="Century Gothic" w:hAnsi="Century Gothic"/>
          <w:color w:val="auto"/>
          <w:sz w:val="18"/>
          <w:szCs w:val="18"/>
        </w:rPr>
      </w:pPr>
      <w:r w:rsidRPr="00A710B8">
        <w:rPr>
          <w:rFonts w:ascii="Century Gothic" w:hAnsi="Century Gothic"/>
          <w:b/>
          <w:color w:val="auto"/>
          <w:sz w:val="18"/>
          <w:szCs w:val="18"/>
        </w:rPr>
        <w:t>IMPEDIMENTOS DE LEY</w:t>
      </w:r>
      <w:r w:rsidRPr="00A710B8">
        <w:rPr>
          <w:rFonts w:ascii="Century Gothic" w:hAnsi="Century Gothic"/>
          <w:color w:val="auto"/>
          <w:sz w:val="18"/>
          <w:szCs w:val="18"/>
        </w:rPr>
        <w:t xml:space="preserve">: La declaración </w:t>
      </w:r>
      <w:r w:rsidRPr="00A710B8">
        <w:rPr>
          <w:rFonts w:ascii="Century Gothic" w:hAnsi="Century Gothic"/>
          <w:b/>
          <w:color w:val="auto"/>
          <w:sz w:val="18"/>
          <w:szCs w:val="18"/>
        </w:rPr>
        <w:t>bajo protesta de decir verdad</w:t>
      </w:r>
      <w:r w:rsidRPr="00A710B8">
        <w:rPr>
          <w:rFonts w:ascii="Century Gothic" w:hAnsi="Century Gothic"/>
          <w:color w:val="auto"/>
          <w:sz w:val="18"/>
          <w:szCs w:val="18"/>
        </w:rPr>
        <w:t xml:space="preserve">, de no encontrarse en los supuestos que establecen los Artículos 50 y 60 antepenúltimo párrafo de la </w:t>
      </w:r>
      <w:r w:rsidR="0029454F" w:rsidRPr="00A710B8">
        <w:rPr>
          <w:rFonts w:ascii="Century Gothic" w:hAnsi="Century Gothic"/>
          <w:color w:val="auto"/>
          <w:sz w:val="18"/>
          <w:szCs w:val="18"/>
        </w:rPr>
        <w:t>LAASSP</w:t>
      </w:r>
      <w:r w:rsidRPr="00A710B8">
        <w:rPr>
          <w:rFonts w:ascii="Century Gothic" w:hAnsi="Century Gothic"/>
          <w:color w:val="auto"/>
          <w:sz w:val="18"/>
          <w:szCs w:val="18"/>
        </w:rPr>
        <w:t xml:space="preserve">, así como tampoco la </w:t>
      </w:r>
      <w:r w:rsidR="00664869" w:rsidRPr="00A710B8">
        <w:rPr>
          <w:rFonts w:ascii="Century Gothic" w:hAnsi="Century Gothic"/>
          <w:color w:val="auto"/>
          <w:sz w:val="18"/>
          <w:szCs w:val="18"/>
        </w:rPr>
        <w:t>f</w:t>
      </w:r>
      <w:r w:rsidR="00B2776D" w:rsidRPr="00A710B8">
        <w:rPr>
          <w:rFonts w:ascii="Century Gothic" w:hAnsi="Century Gothic"/>
          <w:color w:val="auto"/>
          <w:sz w:val="18"/>
          <w:szCs w:val="18"/>
        </w:rPr>
        <w:t>racción IX del Artículo 4</w:t>
      </w:r>
      <w:r w:rsidR="008D4045" w:rsidRPr="00A710B8">
        <w:rPr>
          <w:rFonts w:ascii="Century Gothic" w:hAnsi="Century Gothic"/>
          <w:color w:val="auto"/>
          <w:sz w:val="18"/>
          <w:szCs w:val="18"/>
        </w:rPr>
        <w:t>9 de la Ley General de Responsabilidades Administrativas</w:t>
      </w:r>
      <w:r w:rsidRPr="00A710B8">
        <w:rPr>
          <w:rFonts w:ascii="Century Gothic" w:hAnsi="Century Gothic"/>
          <w:color w:val="auto"/>
          <w:sz w:val="18"/>
          <w:szCs w:val="18"/>
        </w:rPr>
        <w:t xml:space="preserve">, a que se refiere el </w:t>
      </w:r>
      <w:r w:rsidR="00AF29AA" w:rsidRPr="00A710B8">
        <w:rPr>
          <w:rFonts w:ascii="Century Gothic" w:hAnsi="Century Gothic"/>
          <w:b/>
          <w:color w:val="auto"/>
          <w:sz w:val="18"/>
          <w:szCs w:val="18"/>
        </w:rPr>
        <w:t>punto 2.5.2</w:t>
      </w:r>
      <w:r w:rsidRPr="00A710B8">
        <w:rPr>
          <w:rFonts w:ascii="Century Gothic" w:hAnsi="Century Gothic"/>
          <w:b/>
          <w:color w:val="auto"/>
          <w:sz w:val="18"/>
          <w:szCs w:val="18"/>
        </w:rPr>
        <w:t xml:space="preserve"> </w:t>
      </w:r>
      <w:r w:rsidRPr="00A710B8">
        <w:rPr>
          <w:rFonts w:ascii="Century Gothic" w:hAnsi="Century Gothic"/>
          <w:color w:val="auto"/>
          <w:sz w:val="18"/>
          <w:szCs w:val="18"/>
        </w:rPr>
        <w:t xml:space="preserve">de la </w:t>
      </w:r>
      <w:r w:rsidR="0099358E" w:rsidRPr="00A710B8">
        <w:rPr>
          <w:rFonts w:ascii="Century Gothic" w:hAnsi="Century Gothic"/>
          <w:color w:val="auto"/>
          <w:sz w:val="18"/>
          <w:szCs w:val="18"/>
        </w:rPr>
        <w:t>Convocatoria</w:t>
      </w:r>
      <w:r w:rsidRPr="00A710B8">
        <w:rPr>
          <w:rFonts w:ascii="Century Gothic" w:hAnsi="Century Gothic"/>
          <w:color w:val="auto"/>
          <w:sz w:val="18"/>
          <w:szCs w:val="18"/>
        </w:rPr>
        <w:t xml:space="preserve">, se solicita con la finalidad de que los licitantes no se encuentren en ninguno de los supuestos a que se refieren dichos preceptos y para dar cumplimiento a lo establecido en la fracción VIII del artículo 29 de la </w:t>
      </w:r>
      <w:r w:rsidR="000E50D4" w:rsidRPr="00A710B8">
        <w:rPr>
          <w:rFonts w:ascii="Century Gothic" w:hAnsi="Century Gothic"/>
          <w:color w:val="auto"/>
          <w:sz w:val="18"/>
          <w:szCs w:val="18"/>
        </w:rPr>
        <w:t>LAASSP</w:t>
      </w:r>
      <w:r w:rsidRPr="00A710B8">
        <w:rPr>
          <w:rFonts w:ascii="Century Gothic" w:hAnsi="Century Gothic"/>
          <w:color w:val="auto"/>
          <w:sz w:val="18"/>
          <w:szCs w:val="18"/>
        </w:rPr>
        <w:t xml:space="preserve"> y 48 fracción VIII, inciso a) de su Reglamento </w:t>
      </w:r>
      <w:r w:rsidRPr="00A710B8">
        <w:rPr>
          <w:rFonts w:ascii="Century Gothic" w:hAnsi="Century Gothic"/>
          <w:b/>
          <w:i/>
          <w:color w:val="auto"/>
          <w:sz w:val="18"/>
          <w:szCs w:val="18"/>
        </w:rPr>
        <w:t>(Requisito Obligatorio).</w:t>
      </w:r>
    </w:p>
    <w:p w14:paraId="129C3E38" w14:textId="4A621012" w:rsidR="00511A2C" w:rsidRPr="00A710B8" w:rsidRDefault="00ED28BE" w:rsidP="00FB0C69">
      <w:pPr>
        <w:spacing w:after="120"/>
        <w:ind w:left="709" w:hanging="709"/>
        <w:jc w:val="both"/>
        <w:rPr>
          <w:rFonts w:ascii="Century Gothic" w:hAnsi="Century Gothic"/>
          <w:sz w:val="18"/>
          <w:szCs w:val="18"/>
        </w:rPr>
      </w:pPr>
      <w:r w:rsidRPr="00A710B8">
        <w:rPr>
          <w:rFonts w:ascii="Century Gothic" w:hAnsi="Century Gothic"/>
          <w:b/>
          <w:sz w:val="18"/>
          <w:szCs w:val="18"/>
        </w:rPr>
        <w:t>3.2.3</w:t>
      </w:r>
      <w:r w:rsidRPr="00A710B8">
        <w:rPr>
          <w:rFonts w:ascii="Century Gothic" w:hAnsi="Century Gothic"/>
          <w:b/>
          <w:sz w:val="18"/>
          <w:szCs w:val="18"/>
        </w:rPr>
        <w:tab/>
      </w:r>
      <w:r w:rsidR="0099358E" w:rsidRPr="00A710B8">
        <w:rPr>
          <w:rFonts w:ascii="Century Gothic" w:hAnsi="Century Gothic"/>
          <w:b/>
          <w:sz w:val="18"/>
          <w:szCs w:val="18"/>
        </w:rPr>
        <w:t>D</w:t>
      </w:r>
      <w:r w:rsidR="00511A2C" w:rsidRPr="00A710B8">
        <w:rPr>
          <w:rFonts w:ascii="Century Gothic" w:hAnsi="Century Gothic"/>
          <w:b/>
          <w:sz w:val="18"/>
          <w:szCs w:val="18"/>
        </w:rPr>
        <w:t xml:space="preserve">ECLARACIÓN DE INTEGRIDAD: </w:t>
      </w:r>
      <w:r w:rsidR="00511A2C" w:rsidRPr="00A710B8">
        <w:rPr>
          <w:rFonts w:ascii="Century Gothic" w:hAnsi="Century Gothic"/>
          <w:sz w:val="18"/>
          <w:szCs w:val="18"/>
        </w:rPr>
        <w:t xml:space="preserve">La declaración de Integridad en la que los licitantes manifiesten que por sí mismos o a través de interpósita persona, se abstendrán de adoptar conductas, para que los servidores públicos de la entidad induzcan o alteren las evaluaciones de las propuestas, el resultado del procedimiento u otros aspectos que otorguen condiciones ventajosas en relación con los demás licitantes, a que se refiere el </w:t>
      </w:r>
      <w:r w:rsidR="00511A2C" w:rsidRPr="00A710B8">
        <w:rPr>
          <w:rFonts w:ascii="Century Gothic" w:hAnsi="Century Gothic"/>
          <w:b/>
          <w:sz w:val="18"/>
          <w:szCs w:val="18"/>
        </w:rPr>
        <w:t>punto 2.5</w:t>
      </w:r>
      <w:r w:rsidR="00D4494F" w:rsidRPr="00A710B8">
        <w:rPr>
          <w:rFonts w:ascii="Century Gothic" w:hAnsi="Century Gothic"/>
          <w:b/>
          <w:sz w:val="18"/>
          <w:szCs w:val="18"/>
        </w:rPr>
        <w:t>.3</w:t>
      </w:r>
      <w:r w:rsidR="00511A2C" w:rsidRPr="00A710B8">
        <w:rPr>
          <w:rFonts w:ascii="Century Gothic" w:hAnsi="Century Gothic"/>
          <w:sz w:val="18"/>
          <w:szCs w:val="18"/>
        </w:rPr>
        <w:t xml:space="preserve"> de la </w:t>
      </w:r>
      <w:r w:rsidR="0099358E" w:rsidRPr="00A710B8">
        <w:rPr>
          <w:rFonts w:ascii="Century Gothic" w:hAnsi="Century Gothic"/>
          <w:sz w:val="18"/>
          <w:szCs w:val="18"/>
        </w:rPr>
        <w:t>Convocatoria</w:t>
      </w:r>
      <w:r w:rsidR="00511A2C" w:rsidRPr="00A710B8">
        <w:rPr>
          <w:rFonts w:ascii="Century Gothic" w:hAnsi="Century Gothic"/>
          <w:sz w:val="18"/>
          <w:szCs w:val="18"/>
        </w:rPr>
        <w:t xml:space="preserve">, se solicita con la finalidad de dar cumplimiento a lo establecido en la fracción IX del artículo 29 de la </w:t>
      </w:r>
      <w:r w:rsidR="000E50D4" w:rsidRPr="00A710B8">
        <w:rPr>
          <w:rFonts w:ascii="Century Gothic" w:hAnsi="Century Gothic"/>
          <w:sz w:val="18"/>
          <w:szCs w:val="18"/>
        </w:rPr>
        <w:t>LAASSP</w:t>
      </w:r>
      <w:r w:rsidR="00511A2C" w:rsidRPr="00A710B8">
        <w:rPr>
          <w:rFonts w:ascii="Century Gothic" w:hAnsi="Century Gothic"/>
          <w:sz w:val="18"/>
          <w:szCs w:val="18"/>
        </w:rPr>
        <w:t xml:space="preserve"> y 48 fracción VIII, inciso b) de su Reglamento </w:t>
      </w:r>
      <w:r w:rsidR="00511A2C" w:rsidRPr="00A710B8">
        <w:rPr>
          <w:rFonts w:ascii="Century Gothic" w:hAnsi="Century Gothic"/>
          <w:b/>
          <w:i/>
          <w:sz w:val="18"/>
          <w:szCs w:val="18"/>
        </w:rPr>
        <w:t>(Requisito Obligatorio</w:t>
      </w:r>
      <w:r w:rsidR="00511A2C" w:rsidRPr="00A710B8">
        <w:rPr>
          <w:rFonts w:ascii="Century Gothic" w:hAnsi="Century Gothic"/>
          <w:b/>
          <w:sz w:val="18"/>
          <w:szCs w:val="18"/>
        </w:rPr>
        <w:t>)</w:t>
      </w:r>
      <w:r w:rsidR="00511A2C" w:rsidRPr="00A710B8">
        <w:rPr>
          <w:rFonts w:ascii="Century Gothic" w:hAnsi="Century Gothic"/>
          <w:sz w:val="18"/>
          <w:szCs w:val="18"/>
        </w:rPr>
        <w:t>.</w:t>
      </w:r>
    </w:p>
    <w:p w14:paraId="0F0B932F" w14:textId="3B07D224" w:rsidR="00511A2C" w:rsidRPr="00A710B8" w:rsidRDefault="00511A2C" w:rsidP="006A0741">
      <w:pPr>
        <w:pStyle w:val="Prrafodelista"/>
        <w:numPr>
          <w:ilvl w:val="2"/>
          <w:numId w:val="26"/>
        </w:numPr>
        <w:spacing w:after="120"/>
        <w:jc w:val="both"/>
        <w:rPr>
          <w:rFonts w:ascii="Century Gothic" w:hAnsi="Century Gothic"/>
          <w:color w:val="auto"/>
          <w:sz w:val="18"/>
          <w:szCs w:val="18"/>
        </w:rPr>
      </w:pPr>
      <w:r w:rsidRPr="00A710B8">
        <w:rPr>
          <w:rFonts w:ascii="Century Gothic" w:hAnsi="Century Gothic"/>
          <w:b/>
          <w:color w:val="auto"/>
          <w:sz w:val="18"/>
          <w:szCs w:val="18"/>
        </w:rPr>
        <w:t xml:space="preserve">NACIONALIDAD MEXICANA: </w:t>
      </w:r>
      <w:r w:rsidR="00FF0F2A" w:rsidRPr="00A710B8">
        <w:rPr>
          <w:rFonts w:ascii="Century Gothic" w:hAnsi="Century Gothic"/>
          <w:color w:val="auto"/>
          <w:sz w:val="18"/>
          <w:szCs w:val="18"/>
        </w:rPr>
        <w:t xml:space="preserve">El escrito en el que el licitante manifieste bajo protesta de decir verdad, ser de nacionalidad mexicana, a que se refiere el </w:t>
      </w:r>
      <w:r w:rsidR="00FF0F2A" w:rsidRPr="00A710B8">
        <w:rPr>
          <w:rFonts w:ascii="Century Gothic" w:hAnsi="Century Gothic"/>
          <w:b/>
          <w:color w:val="auto"/>
          <w:sz w:val="18"/>
          <w:szCs w:val="18"/>
        </w:rPr>
        <w:t>punto 2.5</w:t>
      </w:r>
      <w:r w:rsidR="00D4494F" w:rsidRPr="00A710B8">
        <w:rPr>
          <w:rFonts w:ascii="Century Gothic" w:hAnsi="Century Gothic"/>
          <w:b/>
          <w:color w:val="auto"/>
          <w:sz w:val="18"/>
          <w:szCs w:val="18"/>
        </w:rPr>
        <w:t>.</w:t>
      </w:r>
      <w:r w:rsidR="00FF0F2A" w:rsidRPr="00A710B8">
        <w:rPr>
          <w:rFonts w:ascii="Century Gothic" w:hAnsi="Century Gothic"/>
          <w:b/>
          <w:color w:val="auto"/>
          <w:sz w:val="18"/>
          <w:szCs w:val="18"/>
        </w:rPr>
        <w:t>4</w:t>
      </w:r>
      <w:r w:rsidR="00FF0F2A" w:rsidRPr="00A710B8">
        <w:rPr>
          <w:rFonts w:ascii="Century Gothic" w:hAnsi="Century Gothic"/>
          <w:color w:val="auto"/>
          <w:sz w:val="18"/>
          <w:szCs w:val="18"/>
        </w:rPr>
        <w:t xml:space="preserve"> de la </w:t>
      </w:r>
      <w:r w:rsidR="0099358E" w:rsidRPr="00A710B8">
        <w:rPr>
          <w:rFonts w:ascii="Century Gothic" w:hAnsi="Century Gothic"/>
          <w:color w:val="auto"/>
          <w:sz w:val="18"/>
          <w:szCs w:val="18"/>
        </w:rPr>
        <w:t>Convocatoria</w:t>
      </w:r>
      <w:r w:rsidR="00FF0F2A" w:rsidRPr="00A710B8">
        <w:rPr>
          <w:rFonts w:ascii="Century Gothic" w:hAnsi="Century Gothic"/>
          <w:color w:val="auto"/>
          <w:sz w:val="18"/>
          <w:szCs w:val="18"/>
        </w:rPr>
        <w:t xml:space="preserve">, se solicita con la finalidad de dar cumplimiento a lo establecido en el artículo 35 del Reglamento de la LAASSP y 48 fracción VIII, inciso c) de su Reglamento. </w:t>
      </w:r>
      <w:r w:rsidR="00FF0F2A" w:rsidRPr="00A710B8">
        <w:rPr>
          <w:rFonts w:ascii="Century Gothic" w:hAnsi="Century Gothic"/>
          <w:b/>
          <w:color w:val="auto"/>
          <w:sz w:val="18"/>
          <w:szCs w:val="18"/>
        </w:rPr>
        <w:t>Tratándose de Persona Física deberá indicarse la nacionalidad de quien lo suscribe, señalando su nombre completo, para el caso de Persona Moral, el representante deberá señalar la nacionalidad de su representada (la empresa).</w:t>
      </w:r>
      <w:r w:rsidR="00FF0F2A" w:rsidRPr="00A710B8">
        <w:rPr>
          <w:rFonts w:ascii="Century Gothic" w:hAnsi="Century Gothic"/>
          <w:b/>
          <w:i/>
          <w:color w:val="auto"/>
          <w:sz w:val="18"/>
          <w:szCs w:val="18"/>
        </w:rPr>
        <w:t xml:space="preserve"> (Requisito Obligatorio)</w:t>
      </w:r>
      <w:r w:rsidR="00FF0F2A" w:rsidRPr="00A710B8">
        <w:rPr>
          <w:rFonts w:ascii="Century Gothic" w:hAnsi="Century Gothic"/>
          <w:color w:val="auto"/>
          <w:sz w:val="18"/>
          <w:szCs w:val="18"/>
        </w:rPr>
        <w:t>.</w:t>
      </w:r>
    </w:p>
    <w:p w14:paraId="4A1A2553" w14:textId="07EC1ACF" w:rsidR="00D4701A" w:rsidRPr="00A710B8" w:rsidRDefault="001F299A" w:rsidP="006A0741">
      <w:pPr>
        <w:pStyle w:val="Prrafodelista"/>
        <w:numPr>
          <w:ilvl w:val="2"/>
          <w:numId w:val="26"/>
        </w:numPr>
        <w:spacing w:after="120"/>
        <w:jc w:val="both"/>
        <w:rPr>
          <w:rFonts w:ascii="Century Gothic" w:hAnsi="Century Gothic"/>
          <w:color w:val="auto"/>
          <w:sz w:val="18"/>
          <w:szCs w:val="18"/>
        </w:rPr>
      </w:pPr>
      <w:r w:rsidRPr="00A710B8">
        <w:rPr>
          <w:rFonts w:ascii="Century Gothic" w:hAnsi="Century Gothic"/>
          <w:b/>
          <w:color w:val="auto"/>
          <w:sz w:val="18"/>
          <w:szCs w:val="18"/>
        </w:rPr>
        <w:t xml:space="preserve">ESTRATIFICACIÓN DE MIPYMES: </w:t>
      </w:r>
      <w:r w:rsidRPr="00A710B8">
        <w:rPr>
          <w:rFonts w:ascii="Century Gothic" w:hAnsi="Century Gothic"/>
          <w:color w:val="auto"/>
          <w:sz w:val="18"/>
          <w:szCs w:val="18"/>
        </w:rPr>
        <w:t xml:space="preserve">El formato de Manifestación </w:t>
      </w:r>
      <w:r w:rsidRPr="00A710B8">
        <w:rPr>
          <w:rFonts w:ascii="Century Gothic" w:hAnsi="Century Gothic"/>
          <w:b/>
          <w:color w:val="auto"/>
          <w:sz w:val="18"/>
          <w:szCs w:val="18"/>
        </w:rPr>
        <w:t>bajo protesta de decir verdad</w:t>
      </w:r>
      <w:r w:rsidRPr="00A710B8">
        <w:rPr>
          <w:rFonts w:ascii="Century Gothic" w:hAnsi="Century Gothic"/>
          <w:color w:val="auto"/>
          <w:sz w:val="18"/>
          <w:szCs w:val="18"/>
        </w:rPr>
        <w:t xml:space="preserve">, señalando la Estratificación de micro, pequeñas y medianas empresas nacionales (MIPYMES) que le corresponda, establecido en el </w:t>
      </w:r>
      <w:r w:rsidRPr="00A710B8">
        <w:rPr>
          <w:rFonts w:ascii="Century Gothic" w:hAnsi="Century Gothic"/>
          <w:b/>
          <w:color w:val="auto"/>
          <w:sz w:val="18"/>
          <w:szCs w:val="18"/>
        </w:rPr>
        <w:t xml:space="preserve">ANEXO No. </w:t>
      </w:r>
      <w:r w:rsidR="008A0244" w:rsidRPr="00A710B8">
        <w:rPr>
          <w:rFonts w:ascii="Century Gothic" w:hAnsi="Century Gothic"/>
          <w:b/>
          <w:color w:val="auto"/>
          <w:sz w:val="18"/>
          <w:szCs w:val="18"/>
        </w:rPr>
        <w:t>11</w:t>
      </w:r>
      <w:r w:rsidRPr="00A710B8">
        <w:rPr>
          <w:rFonts w:ascii="Century Gothic" w:hAnsi="Century Gothic"/>
          <w:color w:val="auto"/>
          <w:sz w:val="18"/>
          <w:szCs w:val="18"/>
        </w:rPr>
        <w:t xml:space="preserve">, a que se refiere el </w:t>
      </w:r>
      <w:r w:rsidRPr="00A710B8">
        <w:rPr>
          <w:rFonts w:ascii="Century Gothic" w:hAnsi="Century Gothic"/>
          <w:b/>
          <w:color w:val="auto"/>
          <w:sz w:val="18"/>
          <w:szCs w:val="18"/>
        </w:rPr>
        <w:t>punto 2.5</w:t>
      </w:r>
      <w:r w:rsidR="002915F0" w:rsidRPr="00A710B8">
        <w:rPr>
          <w:rFonts w:ascii="Century Gothic" w:hAnsi="Century Gothic"/>
          <w:b/>
          <w:color w:val="auto"/>
          <w:sz w:val="18"/>
          <w:szCs w:val="18"/>
        </w:rPr>
        <w:t>.5</w:t>
      </w:r>
      <w:r w:rsidRPr="00A710B8">
        <w:rPr>
          <w:rFonts w:ascii="Century Gothic" w:hAnsi="Century Gothic"/>
          <w:color w:val="auto"/>
          <w:sz w:val="18"/>
          <w:szCs w:val="18"/>
        </w:rPr>
        <w:t xml:space="preserve"> de la </w:t>
      </w:r>
      <w:r w:rsidR="0099358E" w:rsidRPr="00A710B8">
        <w:rPr>
          <w:rFonts w:ascii="Century Gothic" w:hAnsi="Century Gothic"/>
          <w:color w:val="auto"/>
          <w:sz w:val="18"/>
          <w:szCs w:val="18"/>
        </w:rPr>
        <w:t>Convocatoria</w:t>
      </w:r>
      <w:r w:rsidRPr="00A710B8">
        <w:rPr>
          <w:rFonts w:ascii="Century Gothic" w:hAnsi="Century Gothic"/>
          <w:color w:val="auto"/>
          <w:sz w:val="18"/>
          <w:szCs w:val="18"/>
        </w:rPr>
        <w:t xml:space="preserve">, se solicita con la finalidad de dar cumplimiento a lo establecido en los artículos 34 y 48 fracción VIII, inciso e) del Reglamento de la LAASSP. Así como para conocer la estratificación de los licitantes, y contar con los elementos para otorgar, en su caso, los beneficios a que se refieren el segundo párrafo del artículo 36 bis de la LAASSP. </w:t>
      </w:r>
      <w:r w:rsidR="00FF0F2A" w:rsidRPr="00A710B8">
        <w:rPr>
          <w:rFonts w:ascii="Century Gothic" w:hAnsi="Century Gothic"/>
          <w:b/>
          <w:color w:val="auto"/>
          <w:sz w:val="18"/>
          <w:szCs w:val="18"/>
          <w:u w:val="single"/>
        </w:rPr>
        <w:t>En caso de no encontrarse en esta Estratificación, o ser persona física, el licitante deberá presentar escrito libre donde así lo manifieste</w:t>
      </w:r>
      <w:r w:rsidRPr="00A710B8">
        <w:rPr>
          <w:rFonts w:ascii="Century Gothic" w:hAnsi="Century Gothic"/>
          <w:b/>
          <w:color w:val="auto"/>
          <w:sz w:val="18"/>
          <w:szCs w:val="18"/>
        </w:rPr>
        <w:t xml:space="preserve">. </w:t>
      </w:r>
      <w:r w:rsidRPr="00A710B8">
        <w:rPr>
          <w:rFonts w:ascii="Century Gothic" w:hAnsi="Century Gothic"/>
          <w:b/>
          <w:i/>
          <w:color w:val="auto"/>
          <w:sz w:val="18"/>
          <w:szCs w:val="18"/>
        </w:rPr>
        <w:t>(Requisito Obligatorio)</w:t>
      </w:r>
    </w:p>
    <w:p w14:paraId="6816C448" w14:textId="77777777" w:rsidR="00511A2C" w:rsidRPr="00A710B8" w:rsidRDefault="00511A2C" w:rsidP="006A0741">
      <w:pPr>
        <w:numPr>
          <w:ilvl w:val="1"/>
          <w:numId w:val="26"/>
        </w:numPr>
        <w:snapToGrid w:val="0"/>
        <w:spacing w:after="120"/>
        <w:jc w:val="both"/>
        <w:rPr>
          <w:rFonts w:ascii="Century Gothic" w:hAnsi="Century Gothic"/>
          <w:b/>
          <w:sz w:val="18"/>
          <w:szCs w:val="18"/>
        </w:rPr>
      </w:pPr>
      <w:r w:rsidRPr="00A710B8">
        <w:rPr>
          <w:rFonts w:ascii="Century Gothic" w:hAnsi="Century Gothic"/>
          <w:b/>
          <w:sz w:val="18"/>
          <w:szCs w:val="18"/>
        </w:rPr>
        <w:t>CRITERIOS QUE SE APLICARÁN PARA EVALUAR LAS PROPOSICIONES TÉCNICAS.</w:t>
      </w:r>
    </w:p>
    <w:p w14:paraId="4C74E3E9" w14:textId="2D9F009A" w:rsidR="00511A2C" w:rsidRPr="00A710B8" w:rsidRDefault="00F91E04" w:rsidP="00ED28BE">
      <w:pPr>
        <w:spacing w:after="120"/>
        <w:jc w:val="both"/>
        <w:rPr>
          <w:rFonts w:ascii="Century Gothic" w:hAnsi="Century Gothic"/>
          <w:sz w:val="18"/>
          <w:szCs w:val="18"/>
        </w:rPr>
      </w:pPr>
      <w:r w:rsidRPr="00A710B8">
        <w:rPr>
          <w:rFonts w:ascii="Century Gothic" w:eastAsia="Arial" w:hAnsi="Century Gothic" w:cs="Arial"/>
          <w:spacing w:val="-1"/>
          <w:sz w:val="18"/>
          <w:szCs w:val="18"/>
        </w:rPr>
        <w:t xml:space="preserve">Se verificará que las proposiciones cumplan con cada uno de los incisos señalados </w:t>
      </w:r>
      <w:r w:rsidR="0097792E" w:rsidRPr="00A710B8">
        <w:rPr>
          <w:rFonts w:ascii="Century Gothic" w:hAnsi="Century Gothic"/>
          <w:sz w:val="18"/>
          <w:szCs w:val="18"/>
        </w:rPr>
        <w:t>en los puntos</w:t>
      </w:r>
      <w:r w:rsidR="0097792E" w:rsidRPr="00A710B8">
        <w:rPr>
          <w:rFonts w:ascii="Century Gothic" w:hAnsi="Century Gothic"/>
          <w:b/>
          <w:sz w:val="18"/>
          <w:szCs w:val="18"/>
        </w:rPr>
        <w:t xml:space="preserve"> 2.5.</w:t>
      </w:r>
      <w:r w:rsidR="00241937" w:rsidRPr="00A710B8">
        <w:rPr>
          <w:rFonts w:ascii="Century Gothic" w:hAnsi="Century Gothic"/>
          <w:b/>
          <w:sz w:val="18"/>
          <w:szCs w:val="18"/>
        </w:rPr>
        <w:t>6</w:t>
      </w:r>
      <w:r w:rsidR="0097792E" w:rsidRPr="00A710B8">
        <w:rPr>
          <w:rFonts w:ascii="Century Gothic" w:hAnsi="Century Gothic"/>
          <w:b/>
          <w:sz w:val="18"/>
          <w:szCs w:val="18"/>
        </w:rPr>
        <w:t xml:space="preserve"> a</w:t>
      </w:r>
      <w:r w:rsidR="00241937" w:rsidRPr="00A710B8">
        <w:rPr>
          <w:rFonts w:ascii="Century Gothic" w:hAnsi="Century Gothic"/>
          <w:b/>
          <w:sz w:val="18"/>
          <w:szCs w:val="18"/>
        </w:rPr>
        <w:t>l</w:t>
      </w:r>
      <w:r w:rsidR="0097792E" w:rsidRPr="00A710B8">
        <w:rPr>
          <w:rFonts w:ascii="Century Gothic" w:hAnsi="Century Gothic"/>
          <w:b/>
          <w:sz w:val="18"/>
          <w:szCs w:val="18"/>
        </w:rPr>
        <w:t xml:space="preserve"> 2.5.</w:t>
      </w:r>
      <w:r w:rsidR="00241937" w:rsidRPr="00A710B8">
        <w:rPr>
          <w:rFonts w:ascii="Century Gothic" w:hAnsi="Century Gothic"/>
          <w:b/>
          <w:sz w:val="18"/>
          <w:szCs w:val="18"/>
        </w:rPr>
        <w:t xml:space="preserve">9 </w:t>
      </w:r>
      <w:r w:rsidR="00241937" w:rsidRPr="00A710B8">
        <w:rPr>
          <w:rFonts w:ascii="Century Gothic" w:hAnsi="Century Gothic"/>
          <w:sz w:val="18"/>
          <w:szCs w:val="18"/>
        </w:rPr>
        <w:t>de</w:t>
      </w:r>
      <w:r w:rsidRPr="00A710B8">
        <w:rPr>
          <w:rFonts w:ascii="Century Gothic" w:eastAsia="Arial" w:hAnsi="Century Gothic" w:cs="Arial"/>
          <w:spacing w:val="-1"/>
          <w:sz w:val="18"/>
          <w:szCs w:val="18"/>
        </w:rPr>
        <w:t xml:space="preserve"> la presente Convocatoria</w:t>
      </w:r>
      <w:r w:rsidR="00511A2C" w:rsidRPr="00A710B8">
        <w:rPr>
          <w:rFonts w:ascii="Century Gothic" w:hAnsi="Century Gothic"/>
          <w:sz w:val="18"/>
          <w:szCs w:val="18"/>
        </w:rPr>
        <w:t xml:space="preserve">, considerados como </w:t>
      </w:r>
      <w:r w:rsidR="00511A2C" w:rsidRPr="00A710B8">
        <w:rPr>
          <w:rFonts w:ascii="Century Gothic" w:hAnsi="Century Gothic"/>
          <w:b/>
          <w:sz w:val="18"/>
          <w:szCs w:val="18"/>
        </w:rPr>
        <w:t>Requisitos Técnicos</w:t>
      </w:r>
      <w:r w:rsidR="00336B58" w:rsidRPr="00A710B8">
        <w:rPr>
          <w:rFonts w:ascii="Century Gothic" w:hAnsi="Century Gothic"/>
          <w:b/>
          <w:sz w:val="18"/>
          <w:szCs w:val="18"/>
        </w:rPr>
        <w:t xml:space="preserve"> obligatorios</w:t>
      </w:r>
      <w:r w:rsidR="00511A2C" w:rsidRPr="00A710B8">
        <w:rPr>
          <w:rFonts w:ascii="Century Gothic" w:hAnsi="Century Gothic"/>
          <w:sz w:val="18"/>
          <w:szCs w:val="18"/>
        </w:rPr>
        <w:t xml:space="preserve">, </w:t>
      </w:r>
      <w:r w:rsidR="00511A2C" w:rsidRPr="00A710B8">
        <w:rPr>
          <w:rFonts w:ascii="Century Gothic" w:hAnsi="Century Gothic"/>
          <w:sz w:val="18"/>
          <w:szCs w:val="18"/>
          <w:u w:val="single"/>
        </w:rPr>
        <w:t>por lo que en caso de que no se presenten los documentos o no contengan los requisitos solicitados, la proposición será desechada</w:t>
      </w:r>
      <w:r w:rsidR="00511A2C" w:rsidRPr="00A710B8">
        <w:rPr>
          <w:rFonts w:ascii="Century Gothic" w:hAnsi="Century Gothic"/>
          <w:sz w:val="18"/>
          <w:szCs w:val="18"/>
        </w:rPr>
        <w:t xml:space="preserve">, por afectar la solvencia de la proposición, con sustento en lo establecido en el artículo 29 fracción XV y 39 fracción IV del Reglamento de la </w:t>
      </w:r>
      <w:r w:rsidR="000E50D4" w:rsidRPr="00A710B8">
        <w:rPr>
          <w:rFonts w:ascii="Century Gothic" w:hAnsi="Century Gothic"/>
          <w:sz w:val="18"/>
          <w:szCs w:val="18"/>
        </w:rPr>
        <w:t>LAASSP</w:t>
      </w:r>
      <w:r w:rsidR="00511A2C" w:rsidRPr="00A710B8">
        <w:rPr>
          <w:rFonts w:ascii="Century Gothic" w:hAnsi="Century Gothic"/>
          <w:sz w:val="18"/>
          <w:szCs w:val="18"/>
        </w:rPr>
        <w:t>.</w:t>
      </w:r>
    </w:p>
    <w:p w14:paraId="3B582EBF" w14:textId="3FB9C512" w:rsidR="00511A2C" w:rsidRPr="00A710B8" w:rsidRDefault="00511A2C" w:rsidP="006A0741">
      <w:pPr>
        <w:pStyle w:val="Prrafodelista"/>
        <w:numPr>
          <w:ilvl w:val="2"/>
          <w:numId w:val="27"/>
        </w:numPr>
        <w:spacing w:after="120"/>
        <w:jc w:val="both"/>
        <w:rPr>
          <w:rFonts w:ascii="Century Gothic" w:hAnsi="Century Gothic"/>
          <w:b/>
          <w:i/>
          <w:color w:val="auto"/>
          <w:sz w:val="18"/>
          <w:szCs w:val="18"/>
        </w:rPr>
      </w:pPr>
      <w:r w:rsidRPr="00A710B8">
        <w:rPr>
          <w:rFonts w:ascii="Century Gothic" w:hAnsi="Century Gothic"/>
          <w:b/>
          <w:color w:val="auto"/>
          <w:sz w:val="18"/>
          <w:szCs w:val="18"/>
        </w:rPr>
        <w:t xml:space="preserve">ANEXO TÉCNICO: </w:t>
      </w:r>
      <w:r w:rsidR="00D47688" w:rsidRPr="00A710B8">
        <w:rPr>
          <w:rFonts w:ascii="Century Gothic" w:hAnsi="Century Gothic"/>
          <w:color w:val="auto"/>
          <w:sz w:val="18"/>
          <w:szCs w:val="18"/>
        </w:rPr>
        <w:t>El Anexo Técnico</w:t>
      </w:r>
      <w:r w:rsidRPr="00A710B8">
        <w:rPr>
          <w:rFonts w:ascii="Century Gothic" w:hAnsi="Century Gothic"/>
          <w:color w:val="auto"/>
          <w:sz w:val="18"/>
          <w:szCs w:val="18"/>
        </w:rPr>
        <w:t xml:space="preserve"> que los licitantes deberán</w:t>
      </w:r>
      <w:r w:rsidRPr="00A710B8">
        <w:rPr>
          <w:rFonts w:ascii="Century Gothic" w:hAnsi="Century Gothic"/>
          <w:b/>
          <w:color w:val="auto"/>
          <w:sz w:val="18"/>
          <w:szCs w:val="18"/>
        </w:rPr>
        <w:t xml:space="preserve"> </w:t>
      </w:r>
      <w:r w:rsidRPr="00A710B8">
        <w:rPr>
          <w:rFonts w:ascii="Century Gothic" w:hAnsi="Century Gothic"/>
          <w:color w:val="auto"/>
          <w:sz w:val="18"/>
          <w:szCs w:val="18"/>
        </w:rPr>
        <w:t>adjuntar debidamente tra</w:t>
      </w:r>
      <w:r w:rsidR="00F57D9D" w:rsidRPr="00A710B8">
        <w:rPr>
          <w:rFonts w:ascii="Century Gothic" w:hAnsi="Century Gothic"/>
          <w:color w:val="auto"/>
          <w:sz w:val="18"/>
          <w:szCs w:val="18"/>
        </w:rPr>
        <w:t>n</w:t>
      </w:r>
      <w:r w:rsidRPr="00A710B8">
        <w:rPr>
          <w:rFonts w:ascii="Century Gothic" w:hAnsi="Century Gothic"/>
          <w:color w:val="auto"/>
          <w:sz w:val="18"/>
          <w:szCs w:val="18"/>
        </w:rPr>
        <w:t xml:space="preserve">scrito, mediante el cual se comprometen a </w:t>
      </w:r>
      <w:r w:rsidR="00BA6ADC" w:rsidRPr="00A710B8">
        <w:rPr>
          <w:rFonts w:ascii="Century Gothic" w:hAnsi="Century Gothic"/>
          <w:color w:val="auto"/>
          <w:sz w:val="18"/>
          <w:szCs w:val="18"/>
        </w:rPr>
        <w:t>entregar los bienes</w:t>
      </w:r>
      <w:r w:rsidRPr="00A710B8">
        <w:rPr>
          <w:rFonts w:ascii="Century Gothic" w:hAnsi="Century Gothic"/>
          <w:color w:val="auto"/>
          <w:sz w:val="18"/>
          <w:szCs w:val="18"/>
        </w:rPr>
        <w:t xml:space="preserve"> conforme a las características y especificaciones solicitadas, a que se refiere el </w:t>
      </w:r>
      <w:r w:rsidRPr="00A710B8">
        <w:rPr>
          <w:rFonts w:ascii="Century Gothic" w:hAnsi="Century Gothic"/>
          <w:b/>
          <w:color w:val="auto"/>
          <w:sz w:val="18"/>
          <w:szCs w:val="18"/>
        </w:rPr>
        <w:t>punto 2.5</w:t>
      </w:r>
      <w:r w:rsidR="00AF29AA" w:rsidRPr="00A710B8">
        <w:rPr>
          <w:rFonts w:ascii="Century Gothic" w:hAnsi="Century Gothic"/>
          <w:b/>
          <w:color w:val="auto"/>
          <w:sz w:val="18"/>
          <w:szCs w:val="18"/>
        </w:rPr>
        <w:t>.6</w:t>
      </w:r>
      <w:r w:rsidR="009E5B40" w:rsidRPr="00A710B8">
        <w:rPr>
          <w:rFonts w:ascii="Century Gothic" w:hAnsi="Century Gothic"/>
          <w:b/>
          <w:color w:val="auto"/>
          <w:sz w:val="18"/>
          <w:szCs w:val="18"/>
        </w:rPr>
        <w:t>,</w:t>
      </w:r>
      <w:r w:rsidR="009E5B40" w:rsidRPr="00A710B8">
        <w:rPr>
          <w:rFonts w:ascii="Century Gothic" w:hAnsi="Century Gothic"/>
          <w:color w:val="auto"/>
          <w:sz w:val="18"/>
          <w:szCs w:val="18"/>
        </w:rPr>
        <w:t xml:space="preserve"> </w:t>
      </w:r>
      <w:r w:rsidRPr="00A710B8">
        <w:rPr>
          <w:rFonts w:ascii="Century Gothic" w:hAnsi="Century Gothic"/>
          <w:color w:val="auto"/>
          <w:sz w:val="18"/>
          <w:szCs w:val="18"/>
        </w:rPr>
        <w:t xml:space="preserve">de la </w:t>
      </w:r>
      <w:r w:rsidR="0099358E" w:rsidRPr="00A710B8">
        <w:rPr>
          <w:rFonts w:ascii="Century Gothic" w:hAnsi="Century Gothic"/>
          <w:color w:val="auto"/>
          <w:sz w:val="18"/>
          <w:szCs w:val="18"/>
        </w:rPr>
        <w:t>Convocatoria</w:t>
      </w:r>
      <w:r w:rsidRPr="00A710B8">
        <w:rPr>
          <w:rFonts w:ascii="Century Gothic" w:hAnsi="Century Gothic"/>
          <w:color w:val="auto"/>
          <w:sz w:val="18"/>
          <w:szCs w:val="18"/>
        </w:rPr>
        <w:t xml:space="preserve">, se solicita con la finalidad de verificar que la totalidad de los conceptos propuestos y cotizados por los licitantes, incluyan las características y especificaciones requeridas por </w:t>
      </w:r>
      <w:r w:rsidR="0050361C" w:rsidRPr="00A710B8">
        <w:rPr>
          <w:rFonts w:ascii="Century Gothic" w:hAnsi="Century Gothic"/>
          <w:b/>
          <w:color w:val="auto"/>
          <w:sz w:val="18"/>
          <w:szCs w:val="18"/>
        </w:rPr>
        <w:t>Canal 22</w:t>
      </w:r>
      <w:r w:rsidR="002A35F6" w:rsidRPr="00A710B8">
        <w:rPr>
          <w:rFonts w:ascii="Century Gothic" w:hAnsi="Century Gothic"/>
          <w:color w:val="auto"/>
          <w:sz w:val="18"/>
          <w:szCs w:val="18"/>
        </w:rPr>
        <w:t xml:space="preserve"> </w:t>
      </w:r>
      <w:r w:rsidRPr="00A710B8">
        <w:rPr>
          <w:rFonts w:ascii="Century Gothic" w:hAnsi="Century Gothic"/>
          <w:b/>
          <w:i/>
          <w:color w:val="auto"/>
          <w:sz w:val="18"/>
          <w:szCs w:val="18"/>
        </w:rPr>
        <w:t>(Requisito Obligatorio)</w:t>
      </w:r>
      <w:r w:rsidR="00BE6864" w:rsidRPr="00A710B8">
        <w:rPr>
          <w:rFonts w:ascii="Century Gothic" w:hAnsi="Century Gothic"/>
          <w:b/>
          <w:i/>
          <w:color w:val="auto"/>
          <w:sz w:val="18"/>
          <w:szCs w:val="18"/>
        </w:rPr>
        <w:t>.</w:t>
      </w:r>
    </w:p>
    <w:p w14:paraId="607E443F" w14:textId="1B1577E6" w:rsidR="0076170C" w:rsidRPr="00A710B8" w:rsidRDefault="0076170C" w:rsidP="006A0741">
      <w:pPr>
        <w:pStyle w:val="Prrafodelista"/>
        <w:numPr>
          <w:ilvl w:val="2"/>
          <w:numId w:val="27"/>
        </w:numPr>
        <w:spacing w:after="120"/>
        <w:jc w:val="both"/>
        <w:rPr>
          <w:rFonts w:ascii="Century Gothic" w:hAnsi="Century Gothic"/>
          <w:color w:val="auto"/>
          <w:sz w:val="18"/>
          <w:szCs w:val="18"/>
        </w:rPr>
      </w:pPr>
      <w:r w:rsidRPr="00A710B8">
        <w:rPr>
          <w:rFonts w:ascii="Century Gothic" w:hAnsi="Century Gothic"/>
          <w:b/>
          <w:color w:val="auto"/>
          <w:sz w:val="18"/>
          <w:szCs w:val="18"/>
        </w:rPr>
        <w:t>NORMAS DE CALIDAD.</w:t>
      </w:r>
      <w:r w:rsidRPr="00A710B8">
        <w:rPr>
          <w:rFonts w:ascii="Century Gothic" w:hAnsi="Century Gothic"/>
          <w:color w:val="auto"/>
          <w:sz w:val="18"/>
          <w:szCs w:val="18"/>
        </w:rPr>
        <w:t xml:space="preserve"> El escrito que se solicita en el </w:t>
      </w:r>
      <w:r w:rsidRPr="00A710B8">
        <w:rPr>
          <w:rFonts w:ascii="Century Gothic" w:hAnsi="Century Gothic"/>
          <w:b/>
          <w:color w:val="auto"/>
          <w:sz w:val="18"/>
          <w:szCs w:val="18"/>
        </w:rPr>
        <w:t>punto 2.5.</w:t>
      </w:r>
      <w:r w:rsidR="00F53CC8" w:rsidRPr="00A710B8">
        <w:rPr>
          <w:rFonts w:ascii="Century Gothic" w:hAnsi="Century Gothic"/>
          <w:b/>
          <w:color w:val="auto"/>
          <w:sz w:val="18"/>
          <w:szCs w:val="18"/>
        </w:rPr>
        <w:t>7</w:t>
      </w:r>
      <w:r w:rsidRPr="00A710B8">
        <w:rPr>
          <w:rFonts w:ascii="Century Gothic" w:hAnsi="Century Gothic"/>
          <w:color w:val="auto"/>
          <w:sz w:val="18"/>
          <w:szCs w:val="18"/>
        </w:rPr>
        <w:t xml:space="preserve">, indicando que los bienes materia de la presente Convocatoria cumplen con las Normas Oficiales Mexicanas, Normas Mexicanas, y a falta de éstas, las respectivas Normas Internacionales, para dar cumplimiento a lo dispuesto por los artículos 53 y 55 de la Ley Federal sobre Metrología y Normalización. </w:t>
      </w:r>
      <w:r w:rsidRPr="00A710B8">
        <w:rPr>
          <w:rFonts w:ascii="Century Gothic" w:hAnsi="Century Gothic"/>
          <w:b/>
          <w:i/>
          <w:color w:val="auto"/>
          <w:sz w:val="18"/>
          <w:szCs w:val="18"/>
        </w:rPr>
        <w:t>(Requisito Obligatorio)</w:t>
      </w:r>
    </w:p>
    <w:p w14:paraId="6FEF3A1A" w14:textId="29BA29E8" w:rsidR="00F53CC8" w:rsidRPr="00A710B8" w:rsidRDefault="0076170C" w:rsidP="00943E55">
      <w:pPr>
        <w:pStyle w:val="Prrafodelista"/>
        <w:numPr>
          <w:ilvl w:val="2"/>
          <w:numId w:val="27"/>
        </w:numPr>
        <w:tabs>
          <w:tab w:val="left" w:pos="993"/>
        </w:tabs>
        <w:spacing w:after="120"/>
        <w:jc w:val="both"/>
        <w:rPr>
          <w:rFonts w:ascii="Century Gothic" w:hAnsi="Century Gothic"/>
          <w:color w:val="auto"/>
          <w:sz w:val="18"/>
          <w:szCs w:val="18"/>
        </w:rPr>
      </w:pPr>
      <w:r w:rsidRPr="00A710B8">
        <w:rPr>
          <w:rFonts w:ascii="Century Gothic" w:hAnsi="Century Gothic"/>
          <w:b/>
          <w:color w:val="auto"/>
          <w:sz w:val="18"/>
          <w:szCs w:val="18"/>
        </w:rPr>
        <w:t>MANIFESTACIÓN DE COMPROMISOS:</w:t>
      </w:r>
      <w:r w:rsidRPr="00A710B8">
        <w:rPr>
          <w:rFonts w:ascii="Century Gothic" w:hAnsi="Century Gothic"/>
          <w:color w:val="auto"/>
          <w:sz w:val="18"/>
          <w:szCs w:val="18"/>
        </w:rPr>
        <w:t xml:space="preserve"> El escrito que los licitantes deberán adjuntar debidamente transcrito y requisitado el </w:t>
      </w:r>
      <w:r w:rsidRPr="00A710B8">
        <w:rPr>
          <w:rFonts w:ascii="Century Gothic" w:hAnsi="Century Gothic"/>
          <w:b/>
          <w:color w:val="auto"/>
          <w:sz w:val="18"/>
          <w:szCs w:val="18"/>
        </w:rPr>
        <w:t xml:space="preserve">ANEXO No. 1A, </w:t>
      </w:r>
      <w:r w:rsidRPr="00A710B8">
        <w:rPr>
          <w:rFonts w:ascii="Century Gothic" w:hAnsi="Century Gothic"/>
          <w:color w:val="auto"/>
          <w:sz w:val="18"/>
          <w:szCs w:val="18"/>
        </w:rPr>
        <w:t xml:space="preserve">correspondiente a una manifestación, </w:t>
      </w:r>
      <w:r w:rsidRPr="00A710B8">
        <w:rPr>
          <w:rFonts w:ascii="Century Gothic" w:hAnsi="Century Gothic"/>
          <w:b/>
          <w:color w:val="auto"/>
          <w:sz w:val="18"/>
          <w:szCs w:val="18"/>
        </w:rPr>
        <w:t>bajo protesta de decir verdad</w:t>
      </w:r>
      <w:r w:rsidRPr="00A710B8">
        <w:rPr>
          <w:rFonts w:ascii="Century Gothic" w:hAnsi="Century Gothic"/>
          <w:color w:val="auto"/>
          <w:sz w:val="18"/>
          <w:szCs w:val="18"/>
        </w:rPr>
        <w:t xml:space="preserve">, señalando que, en caso de resultar ganador en el presente procedimiento, asumirá los compromisos a que se refiere el </w:t>
      </w:r>
      <w:r w:rsidRPr="00A710B8">
        <w:rPr>
          <w:rFonts w:ascii="Century Gothic" w:hAnsi="Century Gothic"/>
          <w:b/>
          <w:color w:val="auto"/>
          <w:sz w:val="18"/>
          <w:szCs w:val="18"/>
        </w:rPr>
        <w:t>punto 2.5.</w:t>
      </w:r>
      <w:r w:rsidR="00F53CC8" w:rsidRPr="00A710B8">
        <w:rPr>
          <w:rFonts w:ascii="Century Gothic" w:hAnsi="Century Gothic"/>
          <w:b/>
          <w:color w:val="auto"/>
          <w:sz w:val="18"/>
          <w:szCs w:val="18"/>
        </w:rPr>
        <w:t>8</w:t>
      </w:r>
      <w:r w:rsidRPr="00A710B8">
        <w:rPr>
          <w:rFonts w:ascii="Century Gothic" w:hAnsi="Century Gothic"/>
          <w:color w:val="auto"/>
          <w:sz w:val="18"/>
          <w:szCs w:val="18"/>
        </w:rPr>
        <w:t>, de la Convocatoria, se solicitan con la finalidad de que el licitante se obligue a cumplir íntegramente</w:t>
      </w:r>
      <w:r w:rsidR="00462F96" w:rsidRPr="00A710B8">
        <w:rPr>
          <w:rFonts w:ascii="Century Gothic" w:hAnsi="Century Gothic"/>
          <w:color w:val="auto"/>
          <w:sz w:val="18"/>
          <w:szCs w:val="18"/>
        </w:rPr>
        <w:t xml:space="preserve"> con</w:t>
      </w:r>
      <w:r w:rsidRPr="00A710B8">
        <w:rPr>
          <w:rFonts w:ascii="Century Gothic" w:hAnsi="Century Gothic"/>
          <w:color w:val="auto"/>
          <w:sz w:val="18"/>
          <w:szCs w:val="18"/>
        </w:rPr>
        <w:t xml:space="preserve"> los requisitos establecidos en esta convocatoria, así como los términos fijados y los plazos establecidos, así como que no trasferirá sus obligaciones que deriven del </w:t>
      </w:r>
      <w:r w:rsidR="00817BD2" w:rsidRPr="00A710B8">
        <w:rPr>
          <w:rFonts w:ascii="Century Gothic" w:hAnsi="Century Gothic"/>
          <w:color w:val="auto"/>
          <w:sz w:val="18"/>
          <w:szCs w:val="18"/>
        </w:rPr>
        <w:t>contrato</w:t>
      </w:r>
      <w:r w:rsidRPr="00A710B8">
        <w:rPr>
          <w:rFonts w:ascii="Century Gothic" w:hAnsi="Century Gothic"/>
          <w:color w:val="auto"/>
          <w:sz w:val="18"/>
          <w:szCs w:val="18"/>
        </w:rPr>
        <w:t xml:space="preserve">, que responderá por cualquier anomalía, falla o discrepancia en los bienes entregados. </w:t>
      </w:r>
      <w:r w:rsidRPr="00A710B8">
        <w:rPr>
          <w:rFonts w:ascii="Century Gothic" w:hAnsi="Century Gothic"/>
          <w:b/>
          <w:i/>
          <w:color w:val="auto"/>
          <w:sz w:val="18"/>
          <w:szCs w:val="18"/>
        </w:rPr>
        <w:t>(Requisito Obligatorio).</w:t>
      </w:r>
    </w:p>
    <w:p w14:paraId="35446E24" w14:textId="1D422C27" w:rsidR="00F53CC8" w:rsidRPr="00A710B8" w:rsidRDefault="00F53CC8" w:rsidP="00943E55">
      <w:pPr>
        <w:pStyle w:val="Prrafodelista"/>
        <w:numPr>
          <w:ilvl w:val="2"/>
          <w:numId w:val="27"/>
        </w:numPr>
        <w:tabs>
          <w:tab w:val="left" w:pos="993"/>
        </w:tabs>
        <w:spacing w:after="120"/>
        <w:jc w:val="both"/>
        <w:rPr>
          <w:rFonts w:ascii="Century Gothic" w:hAnsi="Century Gothic"/>
          <w:b/>
          <w:color w:val="auto"/>
          <w:sz w:val="18"/>
          <w:szCs w:val="18"/>
        </w:rPr>
      </w:pPr>
      <w:r w:rsidRPr="00A710B8">
        <w:rPr>
          <w:rFonts w:ascii="Century Gothic" w:hAnsi="Century Gothic"/>
          <w:b/>
          <w:color w:val="auto"/>
          <w:sz w:val="18"/>
          <w:szCs w:val="18"/>
        </w:rPr>
        <w:t>CARTA GARANTÍA:</w:t>
      </w:r>
      <w:r w:rsidRPr="00A710B8">
        <w:rPr>
          <w:rFonts w:ascii="Century Gothic" w:hAnsi="Century Gothic"/>
          <w:color w:val="auto"/>
          <w:sz w:val="18"/>
          <w:szCs w:val="18"/>
        </w:rPr>
        <w:t xml:space="preserve"> Los licitantes deberán adjuntar carta garantía en papel membretado, donde el licitante manifieste bajo protesta de decir verdad que garantiza los bienes por un periodo mínimo de un año, contra fallas de calidad, funcionamiento, defectos de fabricación, vicios ocultos o cualquier otro daño que resulten por la totalidad de los bienes adquiridos, computado a partir de que sean recibidos a entera satisfacción de Canal 22, ANEXO </w:t>
      </w:r>
      <w:r w:rsidRPr="00A710B8">
        <w:rPr>
          <w:rFonts w:ascii="Century Gothic" w:hAnsi="Century Gothic"/>
          <w:b/>
          <w:color w:val="auto"/>
          <w:sz w:val="18"/>
          <w:szCs w:val="18"/>
        </w:rPr>
        <w:t xml:space="preserve">No. 1B </w:t>
      </w:r>
      <w:r w:rsidRPr="00A710B8">
        <w:rPr>
          <w:rFonts w:ascii="Century Gothic" w:hAnsi="Century Gothic"/>
          <w:b/>
          <w:i/>
          <w:color w:val="auto"/>
          <w:sz w:val="18"/>
          <w:szCs w:val="18"/>
        </w:rPr>
        <w:t>(Requisito Obligatorio)</w:t>
      </w:r>
    </w:p>
    <w:p w14:paraId="63509E39" w14:textId="4B6FCDBA" w:rsidR="0076170C" w:rsidRPr="00A710B8" w:rsidRDefault="0076170C" w:rsidP="00943E55">
      <w:pPr>
        <w:pStyle w:val="Prrafodelista"/>
        <w:numPr>
          <w:ilvl w:val="2"/>
          <w:numId w:val="27"/>
        </w:numPr>
        <w:tabs>
          <w:tab w:val="left" w:pos="993"/>
        </w:tabs>
        <w:spacing w:after="120"/>
        <w:jc w:val="both"/>
        <w:rPr>
          <w:rFonts w:ascii="Century Gothic" w:hAnsi="Century Gothic"/>
          <w:color w:val="auto"/>
          <w:sz w:val="18"/>
          <w:szCs w:val="18"/>
        </w:rPr>
      </w:pPr>
      <w:r w:rsidRPr="00A710B8">
        <w:rPr>
          <w:rFonts w:ascii="Century Gothic" w:hAnsi="Century Gothic"/>
          <w:b/>
          <w:color w:val="auto"/>
          <w:sz w:val="18"/>
          <w:szCs w:val="18"/>
        </w:rPr>
        <w:t xml:space="preserve">SITUACIÓN FISCAL: </w:t>
      </w:r>
      <w:r w:rsidRPr="00A710B8">
        <w:rPr>
          <w:rFonts w:ascii="Century Gothic" w:hAnsi="Century Gothic"/>
          <w:color w:val="auto"/>
          <w:sz w:val="18"/>
          <w:szCs w:val="18"/>
        </w:rPr>
        <w:t xml:space="preserve">El escrito donde se establezca el compromiso de revisar en tiempo su situación fiscal, así como de autorizar a Canal 22 de revisar de manera directa y de realizar el procedimiento para hacer público el resultado de la opinión del cumplimiento de obligaciones fiscales, a efecto de que, de resultar ganador, esté en posibilidad de entregar a </w:t>
      </w:r>
      <w:r w:rsidRPr="00A710B8">
        <w:rPr>
          <w:rFonts w:ascii="Century Gothic" w:hAnsi="Century Gothic"/>
          <w:b/>
          <w:color w:val="auto"/>
          <w:sz w:val="18"/>
          <w:szCs w:val="18"/>
        </w:rPr>
        <w:t>Canal 22</w:t>
      </w:r>
      <w:r w:rsidRPr="00A710B8">
        <w:rPr>
          <w:rFonts w:ascii="Century Gothic" w:hAnsi="Century Gothic"/>
          <w:color w:val="auto"/>
          <w:sz w:val="18"/>
          <w:szCs w:val="18"/>
        </w:rPr>
        <w:t xml:space="preserve"> el documento vigente </w:t>
      </w:r>
      <w:r w:rsidR="00817BD2" w:rsidRPr="00A710B8">
        <w:rPr>
          <w:rFonts w:ascii="Century Gothic" w:hAnsi="Century Gothic"/>
          <w:color w:val="auto"/>
          <w:sz w:val="18"/>
          <w:szCs w:val="18"/>
        </w:rPr>
        <w:t>expedido</w:t>
      </w:r>
      <w:r w:rsidRPr="00A710B8">
        <w:rPr>
          <w:rFonts w:ascii="Century Gothic" w:hAnsi="Century Gothic"/>
          <w:color w:val="auto"/>
          <w:sz w:val="18"/>
          <w:szCs w:val="18"/>
        </w:rPr>
        <w:t xml:space="preserve"> por el SAT, en el que se emita la opinión del cumplimiento de obligaciones fiscales, en términos de lo establecido en el </w:t>
      </w:r>
      <w:r w:rsidRPr="00A710B8">
        <w:rPr>
          <w:rFonts w:ascii="Century Gothic" w:hAnsi="Century Gothic"/>
          <w:b/>
          <w:color w:val="auto"/>
          <w:sz w:val="18"/>
          <w:szCs w:val="18"/>
        </w:rPr>
        <w:t>punto 2.</w:t>
      </w:r>
      <w:r w:rsidR="00A75F9B" w:rsidRPr="00A710B8">
        <w:rPr>
          <w:rFonts w:ascii="Century Gothic" w:hAnsi="Century Gothic"/>
          <w:b/>
          <w:color w:val="auto"/>
          <w:sz w:val="18"/>
          <w:szCs w:val="18"/>
        </w:rPr>
        <w:t>5.</w:t>
      </w:r>
      <w:r w:rsidRPr="00A710B8">
        <w:rPr>
          <w:rFonts w:ascii="Century Gothic" w:hAnsi="Century Gothic"/>
          <w:b/>
          <w:color w:val="auto"/>
          <w:sz w:val="18"/>
          <w:szCs w:val="18"/>
        </w:rPr>
        <w:t>1</w:t>
      </w:r>
      <w:r w:rsidR="00AC0956" w:rsidRPr="00A710B8">
        <w:rPr>
          <w:rFonts w:ascii="Century Gothic" w:hAnsi="Century Gothic"/>
          <w:b/>
          <w:color w:val="auto"/>
          <w:sz w:val="18"/>
          <w:szCs w:val="18"/>
        </w:rPr>
        <w:t>0</w:t>
      </w:r>
      <w:r w:rsidRPr="00A710B8">
        <w:rPr>
          <w:rFonts w:ascii="Century Gothic" w:hAnsi="Century Gothic"/>
          <w:b/>
          <w:color w:val="auto"/>
          <w:sz w:val="18"/>
          <w:szCs w:val="18"/>
        </w:rPr>
        <w:t xml:space="preserve"> </w:t>
      </w:r>
      <w:r w:rsidRPr="00A710B8">
        <w:rPr>
          <w:rFonts w:ascii="Century Gothic" w:hAnsi="Century Gothic"/>
          <w:color w:val="auto"/>
          <w:sz w:val="18"/>
          <w:szCs w:val="18"/>
        </w:rPr>
        <w:t>de la Convocatoria,</w:t>
      </w:r>
      <w:r w:rsidR="00A75F9B" w:rsidRPr="00A710B8">
        <w:rPr>
          <w:rFonts w:ascii="Century Gothic" w:hAnsi="Century Gothic"/>
          <w:color w:val="auto"/>
          <w:sz w:val="18"/>
          <w:szCs w:val="18"/>
        </w:rPr>
        <w:t xml:space="preserve"> </w:t>
      </w:r>
      <w:r w:rsidRPr="00A710B8">
        <w:rPr>
          <w:rFonts w:ascii="Century Gothic" w:hAnsi="Century Gothic"/>
          <w:color w:val="auto"/>
          <w:sz w:val="18"/>
          <w:szCs w:val="18"/>
        </w:rPr>
        <w:t xml:space="preserve">se solicita con la finalidad de que se dé cumplimiento a esta obligación, de conformidad a lo establecido por el artículo 32-D, del Código Fiscal de la Federación, garantizando con ello la formalización de los compromisos que se deriven del presente concurso dentro del término establecido para estos efectos </w:t>
      </w:r>
      <w:r w:rsidRPr="00A710B8">
        <w:rPr>
          <w:rFonts w:ascii="Century Gothic" w:hAnsi="Century Gothic"/>
          <w:b/>
          <w:i/>
          <w:color w:val="auto"/>
          <w:sz w:val="18"/>
          <w:szCs w:val="18"/>
        </w:rPr>
        <w:t xml:space="preserve">(La falta de este documento no será motivo de </w:t>
      </w:r>
      <w:r w:rsidR="00BA6ADC" w:rsidRPr="00A710B8">
        <w:rPr>
          <w:rFonts w:ascii="Century Gothic" w:hAnsi="Century Gothic"/>
          <w:b/>
          <w:i/>
          <w:color w:val="auto"/>
          <w:sz w:val="18"/>
          <w:szCs w:val="18"/>
        </w:rPr>
        <w:t>desechamiento</w:t>
      </w:r>
      <w:r w:rsidRPr="00A710B8">
        <w:rPr>
          <w:rFonts w:ascii="Century Gothic" w:hAnsi="Century Gothic"/>
          <w:b/>
          <w:i/>
          <w:color w:val="auto"/>
          <w:sz w:val="18"/>
          <w:szCs w:val="18"/>
        </w:rPr>
        <w:t>).</w:t>
      </w:r>
    </w:p>
    <w:p w14:paraId="5D1721D2" w14:textId="3FD19189" w:rsidR="0076170C" w:rsidRPr="00A710B8" w:rsidRDefault="0076170C" w:rsidP="006A0741">
      <w:pPr>
        <w:pStyle w:val="Prrafodelista"/>
        <w:numPr>
          <w:ilvl w:val="2"/>
          <w:numId w:val="27"/>
        </w:numPr>
        <w:spacing w:after="120"/>
        <w:jc w:val="both"/>
        <w:rPr>
          <w:rFonts w:ascii="Century Gothic" w:hAnsi="Century Gothic"/>
          <w:color w:val="auto"/>
          <w:sz w:val="18"/>
          <w:szCs w:val="18"/>
        </w:rPr>
      </w:pPr>
      <w:bookmarkStart w:id="6" w:name="_Hlk518405237"/>
      <w:r w:rsidRPr="00A710B8">
        <w:rPr>
          <w:rFonts w:ascii="Century Gothic" w:hAnsi="Century Gothic"/>
          <w:b/>
          <w:color w:val="auto"/>
          <w:sz w:val="18"/>
          <w:szCs w:val="18"/>
        </w:rPr>
        <w:t xml:space="preserve">OBLIGACIONES FISCALES EN MATERIA DE SEGURIDAD SOCIAL: </w:t>
      </w:r>
      <w:r w:rsidRPr="00A710B8">
        <w:rPr>
          <w:rFonts w:ascii="Century Gothic" w:hAnsi="Century Gothic"/>
          <w:color w:val="auto"/>
          <w:sz w:val="18"/>
          <w:szCs w:val="18"/>
        </w:rPr>
        <w:t>El escrito donde se establezca el compromiso de revisar en tiempo su situación fiscal, a efecto de que, de resultar ganador, esté en posibilidad de entregar a</w:t>
      </w:r>
      <w:r w:rsidRPr="00A710B8">
        <w:rPr>
          <w:rFonts w:ascii="Century Gothic" w:hAnsi="Century Gothic"/>
          <w:b/>
          <w:color w:val="auto"/>
          <w:sz w:val="18"/>
          <w:szCs w:val="18"/>
        </w:rPr>
        <w:t xml:space="preserve"> Canal 22</w:t>
      </w:r>
      <w:r w:rsidRPr="00A710B8">
        <w:rPr>
          <w:rFonts w:ascii="Century Gothic" w:hAnsi="Century Gothic"/>
          <w:color w:val="auto"/>
          <w:sz w:val="18"/>
          <w:szCs w:val="18"/>
        </w:rPr>
        <w:t xml:space="preserve"> el documento vigente </w:t>
      </w:r>
      <w:r w:rsidR="00817BD2" w:rsidRPr="00A710B8">
        <w:rPr>
          <w:rFonts w:ascii="Century Gothic" w:hAnsi="Century Gothic"/>
          <w:color w:val="auto"/>
          <w:sz w:val="18"/>
          <w:szCs w:val="18"/>
        </w:rPr>
        <w:t>expedido</w:t>
      </w:r>
      <w:r w:rsidRPr="00A710B8">
        <w:rPr>
          <w:rFonts w:ascii="Century Gothic" w:hAnsi="Century Gothic"/>
          <w:color w:val="auto"/>
          <w:sz w:val="18"/>
          <w:szCs w:val="18"/>
        </w:rPr>
        <w:t xml:space="preserve"> por el Instituto Mexicano del Seguro Social (IMSS), en el que se emita la opinión del cumplimiento de obligaciones en materia de seguridad social, en términos de lo establecido en el </w:t>
      </w:r>
      <w:r w:rsidRPr="00A710B8">
        <w:rPr>
          <w:rFonts w:ascii="Century Gothic" w:hAnsi="Century Gothic"/>
          <w:b/>
          <w:color w:val="auto"/>
          <w:sz w:val="18"/>
          <w:szCs w:val="18"/>
        </w:rPr>
        <w:t>punto 2.5.1</w:t>
      </w:r>
      <w:r w:rsidR="00AC0956" w:rsidRPr="00A710B8">
        <w:rPr>
          <w:rFonts w:ascii="Century Gothic" w:hAnsi="Century Gothic"/>
          <w:b/>
          <w:color w:val="auto"/>
          <w:sz w:val="18"/>
          <w:szCs w:val="18"/>
        </w:rPr>
        <w:t>1</w:t>
      </w:r>
      <w:r w:rsidRPr="00A710B8">
        <w:rPr>
          <w:rFonts w:ascii="Century Gothic" w:hAnsi="Century Gothic"/>
          <w:b/>
          <w:color w:val="auto"/>
          <w:sz w:val="18"/>
          <w:szCs w:val="18"/>
        </w:rPr>
        <w:t xml:space="preserve">. </w:t>
      </w:r>
      <w:r w:rsidRPr="00A710B8">
        <w:rPr>
          <w:rFonts w:ascii="Century Gothic" w:hAnsi="Century Gothic"/>
          <w:color w:val="auto"/>
          <w:sz w:val="18"/>
          <w:szCs w:val="18"/>
        </w:rPr>
        <w:t xml:space="preserve">de la Convocatoria, se solicita con la finalidad de que se dé cumplimiento a esta obligación, de conformidad a lo establecido por el artículo 32-D, del Código Fiscal de la Federación, garantizando con ello la formalización de los compromisos que se deriven del presente concurso dentro del término establecido para estos efectos </w:t>
      </w:r>
      <w:r w:rsidRPr="00A710B8">
        <w:rPr>
          <w:rFonts w:ascii="Century Gothic" w:hAnsi="Century Gothic"/>
          <w:b/>
          <w:color w:val="auto"/>
          <w:sz w:val="18"/>
          <w:szCs w:val="18"/>
        </w:rPr>
        <w:t xml:space="preserve">(La falta de este documento no será motivo de </w:t>
      </w:r>
      <w:r w:rsidR="00BA6ADC" w:rsidRPr="00A710B8">
        <w:rPr>
          <w:rFonts w:ascii="Century Gothic" w:hAnsi="Century Gothic"/>
          <w:b/>
          <w:i/>
          <w:color w:val="auto"/>
          <w:sz w:val="18"/>
          <w:szCs w:val="18"/>
        </w:rPr>
        <w:t>desechamiento</w:t>
      </w:r>
      <w:r w:rsidRPr="00A710B8">
        <w:rPr>
          <w:rFonts w:ascii="Century Gothic" w:hAnsi="Century Gothic"/>
          <w:b/>
          <w:color w:val="auto"/>
          <w:sz w:val="18"/>
          <w:szCs w:val="18"/>
        </w:rPr>
        <w:t>).</w:t>
      </w:r>
    </w:p>
    <w:p w14:paraId="5B79624F" w14:textId="6E5BFBAB" w:rsidR="0076170C" w:rsidRPr="00A710B8" w:rsidRDefault="0076170C" w:rsidP="006A0741">
      <w:pPr>
        <w:pStyle w:val="Prrafodelista"/>
        <w:numPr>
          <w:ilvl w:val="2"/>
          <w:numId w:val="27"/>
        </w:numPr>
        <w:spacing w:after="120"/>
        <w:jc w:val="both"/>
        <w:rPr>
          <w:rFonts w:ascii="Century Gothic" w:hAnsi="Century Gothic"/>
          <w:b/>
          <w:i/>
          <w:color w:val="auto"/>
          <w:sz w:val="18"/>
          <w:szCs w:val="18"/>
          <w:lang w:val="es-ES_tradnl"/>
        </w:rPr>
      </w:pPr>
      <w:bookmarkStart w:id="7" w:name="_Hlk518405263"/>
      <w:bookmarkEnd w:id="6"/>
      <w:r w:rsidRPr="00A710B8">
        <w:rPr>
          <w:rFonts w:ascii="Century Gothic" w:hAnsi="Century Gothic"/>
          <w:b/>
          <w:color w:val="auto"/>
          <w:sz w:val="18"/>
          <w:szCs w:val="18"/>
        </w:rPr>
        <w:t xml:space="preserve">OBLIGACIONES FISCALES EN MATERIA DE APORTACIONES AL INFONAVIT: </w:t>
      </w:r>
      <w:r w:rsidRPr="00A710B8">
        <w:rPr>
          <w:rFonts w:ascii="Century Gothic" w:hAnsi="Century Gothic"/>
          <w:color w:val="auto"/>
          <w:sz w:val="18"/>
          <w:szCs w:val="18"/>
        </w:rPr>
        <w:t>El escrito donde se establezca el compromiso de revisar en tiempo su situación fiscal, a efecto de que, de resultar ganador, esté en posibilidad de entregar a</w:t>
      </w:r>
      <w:r w:rsidRPr="00A710B8">
        <w:rPr>
          <w:rFonts w:ascii="Century Gothic" w:hAnsi="Century Gothic"/>
          <w:b/>
          <w:color w:val="auto"/>
          <w:sz w:val="18"/>
          <w:szCs w:val="18"/>
        </w:rPr>
        <w:t xml:space="preserve"> Canal 22</w:t>
      </w:r>
      <w:r w:rsidRPr="00A710B8">
        <w:rPr>
          <w:rFonts w:ascii="Century Gothic" w:hAnsi="Century Gothic"/>
          <w:color w:val="auto"/>
          <w:sz w:val="18"/>
          <w:szCs w:val="18"/>
        </w:rPr>
        <w:t xml:space="preserve"> el documento vigente </w:t>
      </w:r>
      <w:r w:rsidR="00817BD2" w:rsidRPr="00A710B8">
        <w:rPr>
          <w:rFonts w:ascii="Century Gothic" w:hAnsi="Century Gothic"/>
          <w:color w:val="auto"/>
          <w:sz w:val="18"/>
          <w:szCs w:val="18"/>
        </w:rPr>
        <w:t>expedido</w:t>
      </w:r>
      <w:r w:rsidRPr="00A710B8">
        <w:rPr>
          <w:rFonts w:ascii="Century Gothic" w:hAnsi="Century Gothic"/>
          <w:color w:val="auto"/>
          <w:sz w:val="18"/>
          <w:szCs w:val="18"/>
        </w:rPr>
        <w:t xml:space="preserve"> por el Instituto del Fondo Nacional de la Vivienda para los Trabajadores (INFONAVIT), en el que se emita la opinión del cumplimiento de obligaciones en materia de aportaciones patronales y entero de descuentos, en términos de lo establecido en el </w:t>
      </w:r>
      <w:r w:rsidRPr="00A710B8">
        <w:rPr>
          <w:rFonts w:ascii="Century Gothic" w:hAnsi="Century Gothic"/>
          <w:b/>
          <w:color w:val="auto"/>
          <w:sz w:val="18"/>
          <w:szCs w:val="18"/>
        </w:rPr>
        <w:t>punto 2.5.1</w:t>
      </w:r>
      <w:r w:rsidR="00AC0956" w:rsidRPr="00A710B8">
        <w:rPr>
          <w:rFonts w:ascii="Century Gothic" w:hAnsi="Century Gothic"/>
          <w:b/>
          <w:color w:val="auto"/>
          <w:sz w:val="18"/>
          <w:szCs w:val="18"/>
        </w:rPr>
        <w:t>2</w:t>
      </w:r>
      <w:r w:rsidRPr="00A710B8">
        <w:rPr>
          <w:rFonts w:ascii="Century Gothic" w:hAnsi="Century Gothic"/>
          <w:color w:val="auto"/>
          <w:sz w:val="18"/>
          <w:szCs w:val="18"/>
        </w:rPr>
        <w:t xml:space="preserve"> de la Convocatoria </w:t>
      </w:r>
      <w:r w:rsidRPr="00A710B8">
        <w:rPr>
          <w:rFonts w:ascii="Century Gothic" w:hAnsi="Century Gothic"/>
          <w:b/>
          <w:i/>
          <w:color w:val="auto"/>
          <w:sz w:val="18"/>
          <w:szCs w:val="18"/>
        </w:rPr>
        <w:t xml:space="preserve">(La falta de entrega de este documento, no es motivo de </w:t>
      </w:r>
      <w:r w:rsidR="00BA6ADC" w:rsidRPr="00A710B8">
        <w:rPr>
          <w:rFonts w:ascii="Century Gothic" w:hAnsi="Century Gothic"/>
          <w:b/>
          <w:i/>
          <w:color w:val="auto"/>
          <w:sz w:val="18"/>
          <w:szCs w:val="18"/>
        </w:rPr>
        <w:t>desechamiento</w:t>
      </w:r>
      <w:r w:rsidRPr="00A710B8">
        <w:rPr>
          <w:rFonts w:ascii="Century Gothic" w:hAnsi="Century Gothic"/>
          <w:b/>
          <w:i/>
          <w:color w:val="auto"/>
          <w:sz w:val="18"/>
          <w:szCs w:val="18"/>
        </w:rPr>
        <w:t>).</w:t>
      </w:r>
    </w:p>
    <w:p w14:paraId="5ABD558D" w14:textId="7F85419B" w:rsidR="0076170C" w:rsidRPr="00A710B8" w:rsidRDefault="0076170C" w:rsidP="003F4AD2">
      <w:pPr>
        <w:pStyle w:val="Prrafodelista"/>
        <w:numPr>
          <w:ilvl w:val="2"/>
          <w:numId w:val="27"/>
        </w:numPr>
        <w:spacing w:after="120"/>
        <w:jc w:val="both"/>
        <w:rPr>
          <w:rFonts w:ascii="Century Gothic" w:hAnsi="Century Gothic"/>
          <w:color w:val="auto"/>
          <w:sz w:val="18"/>
          <w:szCs w:val="18"/>
        </w:rPr>
      </w:pPr>
      <w:r w:rsidRPr="00A710B8">
        <w:rPr>
          <w:rFonts w:ascii="Century Gothic" w:hAnsi="Century Gothic"/>
          <w:b/>
          <w:color w:val="auto"/>
          <w:sz w:val="18"/>
          <w:szCs w:val="18"/>
        </w:rPr>
        <w:t>CURRICULUM DEL LICITANTE:</w:t>
      </w:r>
      <w:r w:rsidRPr="00A710B8">
        <w:rPr>
          <w:rFonts w:ascii="Century Gothic" w:hAnsi="Century Gothic"/>
          <w:color w:val="auto"/>
          <w:sz w:val="18"/>
          <w:szCs w:val="18"/>
        </w:rPr>
        <w:t xml:space="preserve"> El currículum vitae </w:t>
      </w:r>
      <w:r w:rsidR="003F4AD2" w:rsidRPr="00A710B8">
        <w:rPr>
          <w:rFonts w:ascii="Century Gothic" w:hAnsi="Century Gothic"/>
          <w:color w:val="auto"/>
          <w:sz w:val="18"/>
          <w:szCs w:val="18"/>
        </w:rPr>
        <w:t xml:space="preserve">actualizado en el cual permita conocer su actividad profesional relacionado con la adquisición requerida. Asimismo deberá incluir la relación de sus principales clientes </w:t>
      </w:r>
      <w:r w:rsidRPr="00A710B8">
        <w:rPr>
          <w:rFonts w:ascii="Century Gothic" w:hAnsi="Century Gothic"/>
          <w:color w:val="auto"/>
          <w:sz w:val="18"/>
          <w:szCs w:val="18"/>
        </w:rPr>
        <w:t xml:space="preserve">del licitante, en el cual señale, entre otros aspectos, experiencia, clientes principales, organización administrativa, etc., a que se refiere el </w:t>
      </w:r>
      <w:r w:rsidRPr="00A710B8">
        <w:rPr>
          <w:rFonts w:ascii="Century Gothic" w:hAnsi="Century Gothic"/>
          <w:b/>
          <w:color w:val="auto"/>
          <w:sz w:val="18"/>
          <w:szCs w:val="18"/>
        </w:rPr>
        <w:t>punto 2.5.1</w:t>
      </w:r>
      <w:r w:rsidR="00AC0956" w:rsidRPr="00A710B8">
        <w:rPr>
          <w:rFonts w:ascii="Century Gothic" w:hAnsi="Century Gothic"/>
          <w:b/>
          <w:color w:val="auto"/>
          <w:sz w:val="18"/>
          <w:szCs w:val="18"/>
        </w:rPr>
        <w:t>3</w:t>
      </w:r>
      <w:r w:rsidRPr="00A710B8">
        <w:rPr>
          <w:rFonts w:ascii="Century Gothic" w:hAnsi="Century Gothic"/>
          <w:b/>
          <w:color w:val="auto"/>
          <w:sz w:val="18"/>
          <w:szCs w:val="18"/>
        </w:rPr>
        <w:t xml:space="preserve">. </w:t>
      </w:r>
      <w:r w:rsidRPr="00A710B8">
        <w:rPr>
          <w:rFonts w:ascii="Century Gothic" w:hAnsi="Century Gothic"/>
          <w:color w:val="auto"/>
          <w:sz w:val="18"/>
          <w:szCs w:val="18"/>
        </w:rPr>
        <w:t xml:space="preserve">de la Convocatoria, se solicita con la finalidad de contar con una referencia de la empresa, creación, experiencia, infraestructura técnica y humana, etc. </w:t>
      </w:r>
      <w:r w:rsidRPr="00A710B8">
        <w:rPr>
          <w:rFonts w:ascii="Century Gothic" w:hAnsi="Century Gothic"/>
          <w:b/>
          <w:i/>
          <w:color w:val="auto"/>
          <w:sz w:val="18"/>
          <w:szCs w:val="18"/>
        </w:rPr>
        <w:t xml:space="preserve">(La falta </w:t>
      </w:r>
      <w:r w:rsidR="003F4AD2" w:rsidRPr="00A710B8">
        <w:rPr>
          <w:rFonts w:ascii="Century Gothic" w:hAnsi="Century Gothic"/>
          <w:b/>
          <w:i/>
          <w:color w:val="auto"/>
          <w:sz w:val="18"/>
          <w:szCs w:val="18"/>
        </w:rPr>
        <w:t xml:space="preserve">de entrega de este documento, </w:t>
      </w:r>
      <w:r w:rsidRPr="00A710B8">
        <w:rPr>
          <w:rFonts w:ascii="Century Gothic" w:hAnsi="Century Gothic"/>
          <w:b/>
          <w:i/>
          <w:color w:val="auto"/>
          <w:sz w:val="18"/>
          <w:szCs w:val="18"/>
        </w:rPr>
        <w:t xml:space="preserve">es motivo de </w:t>
      </w:r>
      <w:r w:rsidR="00BA6ADC" w:rsidRPr="00A710B8">
        <w:rPr>
          <w:rFonts w:ascii="Century Gothic" w:hAnsi="Century Gothic"/>
          <w:b/>
          <w:i/>
          <w:color w:val="auto"/>
          <w:sz w:val="18"/>
          <w:szCs w:val="18"/>
        </w:rPr>
        <w:t>desechamiento</w:t>
      </w:r>
      <w:r w:rsidRPr="00A710B8">
        <w:rPr>
          <w:rFonts w:ascii="Century Gothic" w:hAnsi="Century Gothic"/>
          <w:b/>
          <w:i/>
          <w:color w:val="auto"/>
          <w:sz w:val="18"/>
          <w:szCs w:val="18"/>
        </w:rPr>
        <w:t>).</w:t>
      </w:r>
    </w:p>
    <w:bookmarkEnd w:id="7"/>
    <w:p w14:paraId="341F7DBA" w14:textId="4328A611" w:rsidR="00511A2C" w:rsidRPr="00A710B8" w:rsidRDefault="00511A2C" w:rsidP="006A0741">
      <w:pPr>
        <w:pStyle w:val="Prrafodelista"/>
        <w:numPr>
          <w:ilvl w:val="1"/>
          <w:numId w:val="27"/>
        </w:numPr>
        <w:snapToGrid w:val="0"/>
        <w:spacing w:after="120"/>
        <w:jc w:val="both"/>
        <w:rPr>
          <w:rFonts w:ascii="Century Gothic" w:hAnsi="Century Gothic"/>
          <w:b/>
          <w:color w:val="auto"/>
          <w:sz w:val="18"/>
          <w:szCs w:val="18"/>
        </w:rPr>
      </w:pPr>
      <w:r w:rsidRPr="00A710B8">
        <w:rPr>
          <w:rFonts w:ascii="Century Gothic" w:hAnsi="Century Gothic"/>
          <w:b/>
          <w:color w:val="auto"/>
          <w:sz w:val="18"/>
          <w:szCs w:val="18"/>
        </w:rPr>
        <w:t>CRITERIOS QUE SE APLICARÁN PARA EVALU</w:t>
      </w:r>
      <w:r w:rsidR="0099358E" w:rsidRPr="00A710B8">
        <w:rPr>
          <w:rFonts w:ascii="Century Gothic" w:hAnsi="Century Gothic"/>
          <w:b/>
          <w:color w:val="auto"/>
          <w:sz w:val="18"/>
          <w:szCs w:val="18"/>
        </w:rPr>
        <w:t>AR LAS PROPOSICIONES ECONÓMICAS</w:t>
      </w:r>
    </w:p>
    <w:p w14:paraId="1BD6CC57" w14:textId="77777777" w:rsidR="0076170C" w:rsidRPr="00A710B8" w:rsidRDefault="0076170C" w:rsidP="00066202">
      <w:pPr>
        <w:pStyle w:val="Prrafodelista"/>
        <w:spacing w:after="120"/>
        <w:ind w:left="567"/>
        <w:jc w:val="both"/>
        <w:rPr>
          <w:rFonts w:ascii="Century Gothic" w:hAnsi="Century Gothic"/>
          <w:color w:val="auto"/>
          <w:sz w:val="18"/>
          <w:szCs w:val="18"/>
        </w:rPr>
      </w:pPr>
      <w:r w:rsidRPr="00A710B8">
        <w:rPr>
          <w:rFonts w:ascii="Century Gothic" w:hAnsi="Century Gothic"/>
          <w:color w:val="auto"/>
          <w:sz w:val="18"/>
          <w:szCs w:val="18"/>
        </w:rPr>
        <w:t xml:space="preserve">Se revisará, analizará y validará la documentación económica solicitada en el </w:t>
      </w:r>
      <w:r w:rsidRPr="00A710B8">
        <w:rPr>
          <w:rFonts w:ascii="Century Gothic" w:hAnsi="Century Gothic"/>
          <w:b/>
          <w:color w:val="auto"/>
          <w:sz w:val="18"/>
          <w:szCs w:val="18"/>
        </w:rPr>
        <w:t xml:space="preserve">punto 2.5.15 </w:t>
      </w:r>
      <w:r w:rsidRPr="00A710B8">
        <w:rPr>
          <w:rFonts w:ascii="Century Gothic" w:hAnsi="Century Gothic"/>
          <w:color w:val="auto"/>
          <w:sz w:val="18"/>
          <w:szCs w:val="18"/>
        </w:rPr>
        <w:t xml:space="preserve">de esta Convocatoria, considerados como </w:t>
      </w:r>
      <w:r w:rsidRPr="00A710B8">
        <w:rPr>
          <w:rFonts w:ascii="Century Gothic" w:hAnsi="Century Gothic"/>
          <w:b/>
          <w:color w:val="auto"/>
          <w:sz w:val="18"/>
          <w:szCs w:val="18"/>
        </w:rPr>
        <w:t>Requisitos Económicos</w:t>
      </w:r>
      <w:r w:rsidRPr="00A710B8">
        <w:rPr>
          <w:rFonts w:ascii="Century Gothic" w:hAnsi="Century Gothic"/>
          <w:color w:val="auto"/>
          <w:sz w:val="18"/>
          <w:szCs w:val="18"/>
        </w:rPr>
        <w:t xml:space="preserve">, por lo que en caso de que no se presenten los documentos o no contengan los requisitos solicitados, la proposición será desechada, por afectar la solvencia de la proposición, con sustento en lo establecido en el artículo 29 fracción XV y 39 fracción IV del Reglamento de la LAASSP. </w:t>
      </w:r>
    </w:p>
    <w:p w14:paraId="23FBD167" w14:textId="173ED794" w:rsidR="00066202" w:rsidRPr="00A710B8" w:rsidRDefault="00066202" w:rsidP="00066202">
      <w:pPr>
        <w:pStyle w:val="Textodebloque"/>
        <w:tabs>
          <w:tab w:val="clear" w:pos="645"/>
          <w:tab w:val="left" w:pos="708"/>
        </w:tabs>
        <w:spacing w:after="120"/>
        <w:ind w:left="567"/>
        <w:rPr>
          <w:rFonts w:ascii="Century Gothic" w:hAnsi="Century Gothic"/>
          <w:snapToGrid w:val="0"/>
          <w:szCs w:val="18"/>
          <w:lang w:val="es-ES_tradnl"/>
        </w:rPr>
      </w:pPr>
      <w:r w:rsidRPr="00A710B8">
        <w:rPr>
          <w:rFonts w:ascii="Century Gothic" w:hAnsi="Century Gothic"/>
          <w:snapToGrid w:val="0"/>
          <w:szCs w:val="18"/>
          <w:lang w:val="es-ES_tradnl"/>
        </w:rPr>
        <w:t xml:space="preserve">Una vez hecha la evaluación de las proposiciones, </w:t>
      </w:r>
      <w:r w:rsidRPr="00A710B8">
        <w:rPr>
          <w:rFonts w:ascii="Century Gothic" w:hAnsi="Century Gothic"/>
          <w:b/>
          <w:snapToGrid w:val="0"/>
          <w:szCs w:val="18"/>
          <w:lang w:val="es-ES_tradnl"/>
        </w:rPr>
        <w:t xml:space="preserve">se aplicará el criterio de evaluación binaria </w:t>
      </w:r>
      <w:r w:rsidRPr="00A710B8">
        <w:rPr>
          <w:rFonts w:ascii="Century Gothic" w:hAnsi="Century Gothic"/>
          <w:snapToGrid w:val="0"/>
          <w:szCs w:val="18"/>
          <w:lang w:val="es-ES_tradnl"/>
        </w:rPr>
        <w:t xml:space="preserve">y el contrato se adjudicará por </w:t>
      </w:r>
      <w:r w:rsidRPr="00A710B8">
        <w:rPr>
          <w:rFonts w:ascii="Century Gothic" w:hAnsi="Century Gothic"/>
          <w:b/>
          <w:snapToGrid w:val="0"/>
          <w:szCs w:val="18"/>
          <w:lang w:val="es-ES_tradnl"/>
        </w:rPr>
        <w:t xml:space="preserve">partida </w:t>
      </w:r>
      <w:r w:rsidR="005A360F" w:rsidRPr="00A710B8">
        <w:rPr>
          <w:rFonts w:ascii="Century Gothic" w:hAnsi="Century Gothic"/>
          <w:b/>
          <w:snapToGrid w:val="0"/>
          <w:szCs w:val="18"/>
          <w:lang w:val="es-ES_tradnl"/>
        </w:rPr>
        <w:t>única</w:t>
      </w:r>
      <w:r w:rsidRPr="00A710B8">
        <w:rPr>
          <w:rFonts w:ascii="Century Gothic" w:hAnsi="Century Gothic"/>
          <w:b/>
          <w:snapToGrid w:val="0"/>
          <w:szCs w:val="18"/>
          <w:lang w:val="es-ES_tradnl"/>
        </w:rPr>
        <w:t xml:space="preserve"> </w:t>
      </w:r>
      <w:r w:rsidRPr="00A710B8">
        <w:rPr>
          <w:rFonts w:ascii="Century Gothic" w:hAnsi="Century Gothic"/>
          <w:snapToGrid w:val="0"/>
          <w:szCs w:val="18"/>
          <w:lang w:val="es-ES_tradnl"/>
        </w:rPr>
        <w:t xml:space="preserve">al licitante o licitantes cuya proposición resulte solvente, porque cumple con los requisitos legales-administrativos, técnicos y económicos establecidos en la Convocatoria a la licitación, y por tanto garantiza el cumplimiento de las obligaciones respectivas y que oferte el precio más bajo, siempre y cuando éste resulte conveniente y aceptable para el presupuesto de </w:t>
      </w:r>
      <w:r w:rsidRPr="00A710B8">
        <w:rPr>
          <w:rFonts w:ascii="Century Gothic" w:hAnsi="Century Gothic"/>
          <w:b/>
          <w:snapToGrid w:val="0"/>
          <w:szCs w:val="18"/>
          <w:lang w:val="es-ES_tradnl"/>
        </w:rPr>
        <w:t>Canal 22</w:t>
      </w:r>
      <w:r w:rsidRPr="00A710B8">
        <w:rPr>
          <w:rFonts w:ascii="Century Gothic" w:hAnsi="Century Gothic"/>
          <w:snapToGrid w:val="0"/>
          <w:szCs w:val="18"/>
          <w:lang w:val="es-ES_tradnl"/>
        </w:rPr>
        <w:t xml:space="preserve">. Asimismo, los precios ofertados que se encuentren por debajo del precio conveniente, podrán ser desechados, </w:t>
      </w:r>
      <w:r w:rsidRPr="00A710B8">
        <w:rPr>
          <w:rFonts w:ascii="Century Gothic" w:eastAsia="Arial" w:hAnsi="Century Gothic" w:cs="Arial"/>
        </w:rPr>
        <w:t>de co</w:t>
      </w:r>
      <w:r w:rsidRPr="00A710B8">
        <w:rPr>
          <w:rFonts w:ascii="Century Gothic" w:eastAsia="Arial" w:hAnsi="Century Gothic" w:cs="Arial"/>
          <w:spacing w:val="-3"/>
        </w:rPr>
        <w:t>n</w:t>
      </w:r>
      <w:r w:rsidRPr="00A710B8">
        <w:rPr>
          <w:rFonts w:ascii="Century Gothic" w:eastAsia="Arial" w:hAnsi="Century Gothic" w:cs="Arial"/>
          <w:spacing w:val="3"/>
        </w:rPr>
        <w:t>f</w:t>
      </w:r>
      <w:r w:rsidRPr="00A710B8">
        <w:rPr>
          <w:rFonts w:ascii="Century Gothic" w:eastAsia="Arial" w:hAnsi="Century Gothic" w:cs="Arial"/>
        </w:rPr>
        <w:t>o</w:t>
      </w:r>
      <w:r w:rsidRPr="00A710B8">
        <w:rPr>
          <w:rFonts w:ascii="Century Gothic" w:eastAsia="Arial" w:hAnsi="Century Gothic" w:cs="Arial"/>
          <w:spacing w:val="-2"/>
        </w:rPr>
        <w:t>r</w:t>
      </w:r>
      <w:r w:rsidRPr="00A710B8">
        <w:rPr>
          <w:rFonts w:ascii="Century Gothic" w:eastAsia="Arial" w:hAnsi="Century Gothic" w:cs="Arial"/>
          <w:spacing w:val="1"/>
        </w:rPr>
        <w:t>m</w:t>
      </w:r>
      <w:r w:rsidRPr="00A710B8">
        <w:rPr>
          <w:rFonts w:ascii="Century Gothic" w:eastAsia="Arial" w:hAnsi="Century Gothic" w:cs="Arial"/>
          <w:spacing w:val="-1"/>
        </w:rPr>
        <w:t>i</w:t>
      </w:r>
      <w:r w:rsidRPr="00A710B8">
        <w:rPr>
          <w:rFonts w:ascii="Century Gothic" w:eastAsia="Arial" w:hAnsi="Century Gothic" w:cs="Arial"/>
        </w:rPr>
        <w:t>d</w:t>
      </w:r>
      <w:r w:rsidRPr="00A710B8">
        <w:rPr>
          <w:rFonts w:ascii="Century Gothic" w:eastAsia="Arial" w:hAnsi="Century Gothic" w:cs="Arial"/>
          <w:spacing w:val="-1"/>
        </w:rPr>
        <w:t>a</w:t>
      </w:r>
      <w:r w:rsidRPr="00A710B8">
        <w:rPr>
          <w:rFonts w:ascii="Century Gothic" w:eastAsia="Arial" w:hAnsi="Century Gothic" w:cs="Arial"/>
        </w:rPr>
        <w:t>d</w:t>
      </w:r>
      <w:r w:rsidRPr="00A710B8">
        <w:rPr>
          <w:rFonts w:ascii="Century Gothic" w:eastAsia="Arial" w:hAnsi="Century Gothic" w:cs="Arial"/>
          <w:spacing w:val="3"/>
        </w:rPr>
        <w:t xml:space="preserve"> </w:t>
      </w:r>
      <w:r w:rsidRPr="00A710B8">
        <w:rPr>
          <w:rFonts w:ascii="Century Gothic" w:eastAsia="Arial" w:hAnsi="Century Gothic" w:cs="Arial"/>
        </w:rPr>
        <w:t>con</w:t>
      </w:r>
      <w:r w:rsidRPr="00A710B8">
        <w:rPr>
          <w:rFonts w:ascii="Century Gothic" w:eastAsia="Arial" w:hAnsi="Century Gothic" w:cs="Arial"/>
          <w:spacing w:val="3"/>
        </w:rPr>
        <w:t xml:space="preserve"> </w:t>
      </w:r>
      <w:r w:rsidRPr="00A710B8">
        <w:rPr>
          <w:rFonts w:ascii="Century Gothic" w:eastAsia="Arial" w:hAnsi="Century Gothic" w:cs="Arial"/>
        </w:rPr>
        <w:t>el</w:t>
      </w:r>
      <w:r w:rsidRPr="00A710B8">
        <w:rPr>
          <w:rFonts w:ascii="Century Gothic" w:eastAsia="Arial" w:hAnsi="Century Gothic" w:cs="Arial"/>
          <w:spacing w:val="2"/>
        </w:rPr>
        <w:t xml:space="preserve"> </w:t>
      </w:r>
      <w:r w:rsidRPr="00A710B8">
        <w:rPr>
          <w:rFonts w:ascii="Century Gothic" w:eastAsia="Arial" w:hAnsi="Century Gothic" w:cs="Arial"/>
        </w:rPr>
        <w:t>a</w:t>
      </w:r>
      <w:r w:rsidRPr="00A710B8">
        <w:rPr>
          <w:rFonts w:ascii="Century Gothic" w:eastAsia="Arial" w:hAnsi="Century Gothic" w:cs="Arial"/>
          <w:spacing w:val="-2"/>
        </w:rPr>
        <w:t>r</w:t>
      </w:r>
      <w:r w:rsidRPr="00A710B8">
        <w:rPr>
          <w:rFonts w:ascii="Century Gothic" w:eastAsia="Arial" w:hAnsi="Century Gothic" w:cs="Arial"/>
          <w:spacing w:val="1"/>
        </w:rPr>
        <w:t>t</w:t>
      </w:r>
      <w:r w:rsidRPr="00A710B8">
        <w:rPr>
          <w:rFonts w:ascii="Century Gothic" w:eastAsia="Arial" w:hAnsi="Century Gothic" w:cs="Arial"/>
          <w:spacing w:val="-1"/>
        </w:rPr>
        <w:t>í</w:t>
      </w:r>
      <w:r w:rsidRPr="00A710B8">
        <w:rPr>
          <w:rFonts w:ascii="Century Gothic" w:eastAsia="Arial" w:hAnsi="Century Gothic" w:cs="Arial"/>
        </w:rPr>
        <w:t>cu</w:t>
      </w:r>
      <w:r w:rsidRPr="00A710B8">
        <w:rPr>
          <w:rFonts w:ascii="Century Gothic" w:eastAsia="Arial" w:hAnsi="Century Gothic" w:cs="Arial"/>
          <w:spacing w:val="-1"/>
        </w:rPr>
        <w:t>l</w:t>
      </w:r>
      <w:r w:rsidRPr="00A710B8">
        <w:rPr>
          <w:rFonts w:ascii="Century Gothic" w:eastAsia="Arial" w:hAnsi="Century Gothic" w:cs="Arial"/>
        </w:rPr>
        <w:t>o</w:t>
      </w:r>
      <w:r w:rsidRPr="00A710B8">
        <w:rPr>
          <w:rFonts w:ascii="Century Gothic" w:eastAsia="Arial" w:hAnsi="Century Gothic" w:cs="Arial"/>
          <w:spacing w:val="3"/>
        </w:rPr>
        <w:t xml:space="preserve"> </w:t>
      </w:r>
      <w:r w:rsidRPr="00A710B8">
        <w:rPr>
          <w:rFonts w:ascii="Century Gothic" w:eastAsia="Arial" w:hAnsi="Century Gothic" w:cs="Arial"/>
        </w:rPr>
        <w:t>36</w:t>
      </w:r>
      <w:r w:rsidRPr="00A710B8">
        <w:rPr>
          <w:rFonts w:ascii="Century Gothic" w:eastAsia="Arial" w:hAnsi="Century Gothic" w:cs="Arial"/>
          <w:spacing w:val="3"/>
        </w:rPr>
        <w:t xml:space="preserve"> </w:t>
      </w:r>
      <w:r w:rsidRPr="00A710B8">
        <w:rPr>
          <w:rFonts w:ascii="Century Gothic" w:eastAsia="Arial" w:hAnsi="Century Gothic" w:cs="Arial"/>
          <w:spacing w:val="-1"/>
        </w:rPr>
        <w:t>Bi</w:t>
      </w:r>
      <w:r w:rsidRPr="00A710B8">
        <w:rPr>
          <w:rFonts w:ascii="Century Gothic" w:eastAsia="Arial" w:hAnsi="Century Gothic" w:cs="Arial"/>
        </w:rPr>
        <w:t>s,</w:t>
      </w:r>
      <w:r w:rsidRPr="00A710B8">
        <w:rPr>
          <w:rFonts w:ascii="Century Gothic" w:eastAsia="Arial" w:hAnsi="Century Gothic" w:cs="Arial"/>
          <w:spacing w:val="2"/>
        </w:rPr>
        <w:t xml:space="preserve"> </w:t>
      </w:r>
      <w:r w:rsidRPr="00A710B8">
        <w:rPr>
          <w:rFonts w:ascii="Century Gothic" w:eastAsia="Arial" w:hAnsi="Century Gothic" w:cs="Arial"/>
          <w:spacing w:val="3"/>
        </w:rPr>
        <w:t>f</w:t>
      </w:r>
      <w:r w:rsidRPr="00A710B8">
        <w:rPr>
          <w:rFonts w:ascii="Century Gothic" w:eastAsia="Arial" w:hAnsi="Century Gothic" w:cs="Arial"/>
          <w:spacing w:val="1"/>
        </w:rPr>
        <w:t>r</w:t>
      </w:r>
      <w:r w:rsidRPr="00A710B8">
        <w:rPr>
          <w:rFonts w:ascii="Century Gothic" w:eastAsia="Arial" w:hAnsi="Century Gothic" w:cs="Arial"/>
        </w:rPr>
        <w:t>acc</w:t>
      </w:r>
      <w:r w:rsidRPr="00A710B8">
        <w:rPr>
          <w:rFonts w:ascii="Century Gothic" w:eastAsia="Arial" w:hAnsi="Century Gothic" w:cs="Arial"/>
          <w:spacing w:val="-1"/>
        </w:rPr>
        <w:t>i</w:t>
      </w:r>
      <w:r w:rsidRPr="00A710B8">
        <w:rPr>
          <w:rFonts w:ascii="Century Gothic" w:eastAsia="Arial" w:hAnsi="Century Gothic" w:cs="Arial"/>
        </w:rPr>
        <w:t xml:space="preserve">ón </w:t>
      </w:r>
      <w:r w:rsidRPr="00A710B8">
        <w:rPr>
          <w:rFonts w:ascii="Century Gothic" w:eastAsia="Arial" w:hAnsi="Century Gothic" w:cs="Arial"/>
          <w:spacing w:val="-1"/>
        </w:rPr>
        <w:t>I</w:t>
      </w:r>
      <w:r w:rsidRPr="00A710B8">
        <w:rPr>
          <w:rFonts w:ascii="Century Gothic" w:eastAsia="Arial" w:hAnsi="Century Gothic" w:cs="Arial"/>
        </w:rPr>
        <w:t>I de</w:t>
      </w:r>
      <w:r w:rsidRPr="00A710B8">
        <w:rPr>
          <w:rFonts w:ascii="Century Gothic" w:eastAsia="Arial" w:hAnsi="Century Gothic" w:cs="Arial"/>
          <w:spacing w:val="1"/>
        </w:rPr>
        <w:t xml:space="preserve"> </w:t>
      </w:r>
      <w:r w:rsidRPr="00A710B8">
        <w:rPr>
          <w:rFonts w:ascii="Century Gothic" w:eastAsia="Arial" w:hAnsi="Century Gothic" w:cs="Arial"/>
          <w:spacing w:val="-1"/>
        </w:rPr>
        <w:t>l</w:t>
      </w:r>
      <w:r w:rsidRPr="00A710B8">
        <w:rPr>
          <w:rFonts w:ascii="Century Gothic" w:eastAsia="Arial" w:hAnsi="Century Gothic" w:cs="Arial"/>
        </w:rPr>
        <w:t xml:space="preserve">a </w:t>
      </w:r>
      <w:r w:rsidRPr="00A710B8">
        <w:rPr>
          <w:rFonts w:ascii="Century Gothic" w:eastAsia="Arial" w:hAnsi="Century Gothic" w:cs="Arial"/>
          <w:spacing w:val="1"/>
        </w:rPr>
        <w:t>LAASSP.</w:t>
      </w:r>
    </w:p>
    <w:p w14:paraId="0E9D2986" w14:textId="77777777" w:rsidR="00066202" w:rsidRPr="00A710B8" w:rsidRDefault="00066202" w:rsidP="00066202">
      <w:pPr>
        <w:pStyle w:val="Textodebloque"/>
        <w:tabs>
          <w:tab w:val="clear" w:pos="645"/>
          <w:tab w:val="left" w:pos="708"/>
        </w:tabs>
        <w:spacing w:after="120"/>
        <w:ind w:left="567"/>
        <w:rPr>
          <w:rFonts w:ascii="Century Gothic" w:hAnsi="Century Gothic"/>
          <w:snapToGrid w:val="0"/>
          <w:szCs w:val="18"/>
          <w:lang w:val="es-ES_tradnl"/>
        </w:rPr>
      </w:pPr>
      <w:r w:rsidRPr="00A710B8">
        <w:rPr>
          <w:rFonts w:ascii="Century Gothic" w:hAnsi="Century Gothic"/>
          <w:snapToGrid w:val="0"/>
          <w:szCs w:val="18"/>
          <w:lang w:val="es-ES_tradnl"/>
        </w:rPr>
        <w:t xml:space="preserve">Si resultare que dos o más proposiciones son solventes por que satisfacen la totalidad de los requerimientos solicitados por </w:t>
      </w:r>
      <w:r w:rsidRPr="00A710B8">
        <w:rPr>
          <w:rFonts w:ascii="Century Gothic" w:hAnsi="Century Gothic"/>
          <w:b/>
          <w:snapToGrid w:val="0"/>
          <w:szCs w:val="18"/>
          <w:lang w:val="es-ES_tradnl"/>
        </w:rPr>
        <w:t>Canal 22</w:t>
      </w:r>
      <w:r w:rsidRPr="00A710B8">
        <w:rPr>
          <w:rFonts w:ascii="Century Gothic" w:hAnsi="Century Gothic"/>
          <w:snapToGrid w:val="0"/>
          <w:szCs w:val="18"/>
          <w:lang w:val="es-ES_tradnl"/>
        </w:rPr>
        <w:t>, el contrato se adjudicará al licitante que presente la proposición cuyo precio sea el más bajo.</w:t>
      </w:r>
    </w:p>
    <w:p w14:paraId="3E4EA9A2" w14:textId="77777777" w:rsidR="00066202" w:rsidRPr="00A710B8" w:rsidRDefault="00066202" w:rsidP="00066202">
      <w:pPr>
        <w:pStyle w:val="Textodebloque"/>
        <w:tabs>
          <w:tab w:val="clear" w:pos="645"/>
          <w:tab w:val="left" w:pos="708"/>
        </w:tabs>
        <w:spacing w:after="120"/>
        <w:ind w:left="567"/>
        <w:rPr>
          <w:rFonts w:ascii="Century Gothic" w:hAnsi="Century Gothic"/>
          <w:snapToGrid w:val="0"/>
          <w:szCs w:val="18"/>
          <w:lang w:val="es-ES_tradnl"/>
        </w:rPr>
      </w:pPr>
      <w:r w:rsidRPr="00A710B8">
        <w:rPr>
          <w:rFonts w:ascii="Century Gothic" w:hAnsi="Century Gothic"/>
          <w:snapToGrid w:val="0"/>
          <w:szCs w:val="18"/>
          <w:lang w:val="es-ES_tradnl"/>
        </w:rPr>
        <w:t>En caso de existir igualdad de condiciones, respecto de los supuestos establecidos anteriormente, se dará preferencia a las personas que integren el sector de micro, pequeñas y medianas empresas nacionales, en términos de lo dispuesto en el segundo párrafo del artículo 36 Bis de la LAASSP.</w:t>
      </w:r>
    </w:p>
    <w:p w14:paraId="6ACE8F47" w14:textId="77777777" w:rsidR="00066202" w:rsidRPr="00A710B8" w:rsidRDefault="00066202" w:rsidP="00066202">
      <w:pPr>
        <w:pStyle w:val="Textodebloque"/>
        <w:tabs>
          <w:tab w:val="clear" w:pos="645"/>
          <w:tab w:val="left" w:pos="708"/>
        </w:tabs>
        <w:spacing w:after="120"/>
        <w:ind w:left="567"/>
        <w:rPr>
          <w:rFonts w:ascii="Century Gothic" w:hAnsi="Century Gothic"/>
          <w:snapToGrid w:val="0"/>
          <w:szCs w:val="18"/>
          <w:lang w:val="es-ES_tradnl"/>
        </w:rPr>
      </w:pPr>
      <w:r w:rsidRPr="00A710B8">
        <w:rPr>
          <w:rFonts w:ascii="Century Gothic" w:hAnsi="Century Gothic"/>
          <w:snapToGrid w:val="0"/>
          <w:szCs w:val="18"/>
          <w:lang w:val="es-ES_tradnl"/>
        </w:rPr>
        <w:t>De no encontrarse en el supuesto anterior, la adjudicación se efectuará a favor del licitante que resulte ganador del sorteo manual por insaculación que celebre la convocante en el propio acto de fallo, el cual consistirá en la participación de un boleto por cada propuesta que resulte empatada y depositadas en una urna de la que se extraerá el boleto del licitante ganador y posteriormente los demás boletos empatados, con lo que se determinarán los subsecuentes lugares que ocuparán tales posiciones.</w:t>
      </w:r>
    </w:p>
    <w:p w14:paraId="115B986C" w14:textId="77777777" w:rsidR="00066202" w:rsidRPr="00A710B8" w:rsidRDefault="00066202" w:rsidP="00066202">
      <w:pPr>
        <w:spacing w:after="120"/>
        <w:ind w:left="567" w:right="115"/>
        <w:jc w:val="both"/>
        <w:rPr>
          <w:rFonts w:ascii="Century Gothic" w:eastAsia="Arial" w:hAnsi="Century Gothic" w:cs="Arial"/>
          <w:snapToGrid/>
          <w:sz w:val="18"/>
          <w:szCs w:val="18"/>
        </w:rPr>
      </w:pP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 xml:space="preserve">de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 se</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d</w:t>
      </w:r>
      <w:r w:rsidRPr="00A710B8">
        <w:rPr>
          <w:rFonts w:ascii="Century Gothic" w:eastAsia="Arial" w:hAnsi="Century Gothic" w:cs="Arial"/>
          <w:spacing w:val="-3"/>
          <w:sz w:val="18"/>
          <w:szCs w:val="18"/>
        </w:rPr>
        <w:t>i</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Contrato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licitantes</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nt</w:t>
      </w:r>
      <w:r w:rsidRPr="00A710B8">
        <w:rPr>
          <w:rFonts w:ascii="Century Gothic" w:eastAsia="Arial" w:hAnsi="Century Gothic" w:cs="Arial"/>
          <w:spacing w:val="-2"/>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on</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p</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co</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eastAsia="Arial" w:hAnsi="Century Gothic" w:cs="Arial"/>
          <w:sz w:val="18"/>
          <w:szCs w:val="18"/>
        </w:rPr>
        <w:t>,</w:t>
      </w:r>
      <w:r w:rsidRPr="00A710B8">
        <w:rPr>
          <w:rFonts w:ascii="Century Gothic" w:eastAsia="Arial" w:hAnsi="Century Gothic" w:cs="Arial"/>
          <w:spacing w:val="5"/>
          <w:sz w:val="18"/>
          <w:szCs w:val="18"/>
        </w:rPr>
        <w:t xml:space="preserve"> </w:t>
      </w:r>
      <w:r w:rsidRPr="00A710B8">
        <w:rPr>
          <w:rFonts w:ascii="Century Gothic" w:eastAsia="Arial" w:hAnsi="Century Gothic" w:cs="Arial"/>
          <w:sz w:val="18"/>
          <w:szCs w:val="18"/>
        </w:rPr>
        <w:t>el co</w:t>
      </w:r>
      <w:r w:rsidRPr="00A710B8">
        <w:rPr>
          <w:rFonts w:ascii="Century Gothic" w:eastAsia="Arial" w:hAnsi="Century Gothic" w:cs="Arial"/>
          <w:spacing w:val="-1"/>
          <w:sz w:val="18"/>
          <w:szCs w:val="18"/>
        </w:rPr>
        <w:t>n</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o</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y</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1"/>
          <w:sz w:val="18"/>
          <w:szCs w:val="18"/>
        </w:rPr>
        <w:t xml:space="preserve"> f</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ul</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erado</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pacing w:val="-3"/>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al</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3"/>
          <w:sz w:val="18"/>
          <w:szCs w:val="18"/>
        </w:rPr>
        <w:t>d</w:t>
      </w:r>
      <w:r w:rsidRPr="00A710B8">
        <w:rPr>
          <w:rFonts w:ascii="Century Gothic" w:eastAsia="Arial" w:hAnsi="Century Gothic" w:cs="Arial"/>
          <w:sz w:val="18"/>
          <w:szCs w:val="18"/>
        </w:rPr>
        <w:t>e</w:t>
      </w:r>
      <w:r w:rsidRPr="00A710B8">
        <w:rPr>
          <w:rFonts w:ascii="Century Gothic" w:eastAsia="Arial" w:hAnsi="Century Gothic" w:cs="Arial"/>
          <w:spacing w:val="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 a</w:t>
      </w:r>
      <w:r w:rsidRPr="00A710B8">
        <w:rPr>
          <w:rFonts w:ascii="Century Gothic" w:eastAsia="Arial" w:hAnsi="Century Gothic" w:cs="Arial"/>
          <w:spacing w:val="-1"/>
          <w:sz w:val="18"/>
          <w:szCs w:val="18"/>
        </w:rPr>
        <w:t>g</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17"/>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12"/>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rm</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li</w:t>
      </w:r>
      <w:r w:rsidRPr="00A710B8">
        <w:rPr>
          <w:rFonts w:ascii="Century Gothic" w:eastAsia="Arial" w:hAnsi="Century Gothic" w:cs="Arial"/>
          <w:spacing w:val="-2"/>
          <w:sz w:val="18"/>
          <w:szCs w:val="18"/>
        </w:rPr>
        <w:t>z</w:t>
      </w:r>
      <w:r w:rsidRPr="00A710B8">
        <w:rPr>
          <w:rFonts w:ascii="Century Gothic" w:eastAsia="Arial" w:hAnsi="Century Gothic" w:cs="Arial"/>
          <w:sz w:val="18"/>
          <w:szCs w:val="18"/>
        </w:rPr>
        <w:t>ará</w:t>
      </w:r>
      <w:r w:rsidRPr="00A710B8">
        <w:rPr>
          <w:rFonts w:ascii="Century Gothic" w:eastAsia="Arial" w:hAnsi="Century Gothic" w:cs="Arial"/>
          <w:spacing w:val="18"/>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19"/>
          <w:sz w:val="18"/>
          <w:szCs w:val="18"/>
        </w:rPr>
        <w:t xml:space="preserve"> </w:t>
      </w:r>
      <w:r w:rsidRPr="00A710B8">
        <w:rPr>
          <w:rFonts w:ascii="Century Gothic" w:eastAsia="Arial" w:hAnsi="Century Gothic" w:cs="Arial"/>
          <w:spacing w:val="1"/>
          <w:sz w:val="18"/>
          <w:szCs w:val="18"/>
        </w:rPr>
        <w:t>Contrato</w:t>
      </w:r>
      <w:r w:rsidRPr="00A710B8">
        <w:rPr>
          <w:rFonts w:ascii="Century Gothic" w:eastAsia="Arial" w:hAnsi="Century Gothic" w:cs="Arial"/>
          <w:spacing w:val="19"/>
          <w:sz w:val="18"/>
          <w:szCs w:val="18"/>
        </w:rPr>
        <w:t xml:space="preserve">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c</w:t>
      </w:r>
      <w:r w:rsidRPr="00A710B8">
        <w:rPr>
          <w:rFonts w:ascii="Century Gothic" w:eastAsia="Arial" w:hAnsi="Century Gothic" w:cs="Arial"/>
          <w:spacing w:val="-1"/>
          <w:sz w:val="18"/>
          <w:szCs w:val="18"/>
        </w:rPr>
        <w:t>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o,</w:t>
      </w:r>
      <w:r w:rsidRPr="00A710B8">
        <w:rPr>
          <w:rFonts w:ascii="Century Gothic" w:eastAsia="Arial" w:hAnsi="Century Gothic" w:cs="Arial"/>
          <w:spacing w:val="19"/>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án</w:t>
      </w:r>
      <w:r w:rsidRPr="00A710B8">
        <w:rPr>
          <w:rFonts w:ascii="Century Gothic" w:eastAsia="Arial" w:hAnsi="Century Gothic" w:cs="Arial"/>
          <w:spacing w:val="17"/>
          <w:sz w:val="18"/>
          <w:szCs w:val="18"/>
        </w:rPr>
        <w:t xml:space="preserve"> </w:t>
      </w:r>
      <w:r w:rsidRPr="00A710B8">
        <w:rPr>
          <w:rFonts w:ascii="Century Gothic" w:eastAsia="Arial" w:hAnsi="Century Gothic" w:cs="Arial"/>
          <w:spacing w:val="3"/>
          <w:sz w:val="18"/>
          <w:szCs w:val="18"/>
        </w:rPr>
        <w:t>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w:t>
      </w:r>
      <w:r w:rsidRPr="00A710B8">
        <w:rPr>
          <w:rFonts w:ascii="Century Gothic" w:eastAsia="Arial" w:hAnsi="Century Gothic" w:cs="Arial"/>
          <w:spacing w:val="3"/>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 p</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as</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34"/>
          <w:sz w:val="18"/>
          <w:szCs w:val="18"/>
        </w:rPr>
        <w:t xml:space="preserve">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nt</w:t>
      </w:r>
      <w:r w:rsidRPr="00A710B8">
        <w:rPr>
          <w:rFonts w:ascii="Century Gothic" w:eastAsia="Arial" w:hAnsi="Century Gothic" w:cs="Arial"/>
          <w:spacing w:val="-2"/>
          <w:sz w:val="18"/>
          <w:szCs w:val="18"/>
        </w:rPr>
        <w:t>e</w:t>
      </w:r>
      <w:r w:rsidRPr="00A710B8">
        <w:rPr>
          <w:rFonts w:ascii="Century Gothic" w:eastAsia="Arial" w:hAnsi="Century Gothic" w:cs="Arial"/>
          <w:sz w:val="18"/>
          <w:szCs w:val="18"/>
        </w:rPr>
        <w:t>gran</w:t>
      </w:r>
      <w:r w:rsidRPr="00A710B8">
        <w:rPr>
          <w:rFonts w:ascii="Century Gothic" w:eastAsia="Arial" w:hAnsi="Century Gothic" w:cs="Arial"/>
          <w:spacing w:val="34"/>
          <w:sz w:val="18"/>
          <w:szCs w:val="18"/>
        </w:rPr>
        <w:t xml:space="preserve"> </w:t>
      </w:r>
      <w:r w:rsidRPr="00A710B8">
        <w:rPr>
          <w:rFonts w:ascii="Century Gothic" w:eastAsia="Arial" w:hAnsi="Century Gothic" w:cs="Arial"/>
          <w:spacing w:val="-3"/>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g</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1"/>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31"/>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o</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pacing w:val="-3"/>
          <w:sz w:val="18"/>
          <w:szCs w:val="18"/>
        </w:rPr>
        <w:t>u</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ó</w:t>
      </w:r>
      <w:r w:rsidRPr="00A710B8">
        <w:rPr>
          <w:rFonts w:ascii="Century Gothic" w:eastAsia="Arial" w:hAnsi="Century Gothic" w:cs="Arial"/>
          <w:spacing w:val="3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propos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35"/>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w:t>
      </w:r>
      <w:r w:rsidRPr="00A710B8">
        <w:rPr>
          <w:rFonts w:ascii="Century Gothic" w:eastAsia="Arial" w:hAnsi="Century Gothic" w:cs="Arial"/>
          <w:spacing w:val="34"/>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34"/>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1"/>
          <w:sz w:val="18"/>
          <w:szCs w:val="18"/>
        </w:rPr>
        <w:t>f</w:t>
      </w:r>
      <w:r w:rsidRPr="00A710B8">
        <w:rPr>
          <w:rFonts w:ascii="Century Gothic" w:eastAsia="Arial" w:hAnsi="Century Gothic" w:cs="Arial"/>
          <w:sz w:val="18"/>
          <w:szCs w:val="18"/>
        </w:rPr>
        <w:t>ec</w:t>
      </w:r>
      <w:r w:rsidRPr="00A710B8">
        <w:rPr>
          <w:rFonts w:ascii="Century Gothic" w:eastAsia="Arial" w:hAnsi="Century Gothic" w:cs="Arial"/>
          <w:spacing w:val="-1"/>
          <w:sz w:val="18"/>
          <w:szCs w:val="18"/>
        </w:rPr>
        <w:t>h</w:t>
      </w:r>
      <w:r w:rsidRPr="00A710B8">
        <w:rPr>
          <w:rFonts w:ascii="Century Gothic" w:eastAsia="Arial" w:hAnsi="Century Gothic" w:cs="Arial"/>
          <w:sz w:val="18"/>
          <w:szCs w:val="18"/>
        </w:rPr>
        <w:t>a</w:t>
      </w:r>
      <w:r w:rsidRPr="00A710B8">
        <w:rPr>
          <w:rFonts w:ascii="Century Gothic" w:eastAsia="Arial" w:hAnsi="Century Gothic" w:cs="Arial"/>
          <w:spacing w:val="32"/>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i</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 p</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48"/>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46"/>
          <w:sz w:val="18"/>
          <w:szCs w:val="18"/>
        </w:rPr>
        <w:t xml:space="preserve"> </w:t>
      </w:r>
      <w:r w:rsidRPr="00A710B8">
        <w:rPr>
          <w:rFonts w:ascii="Century Gothic" w:eastAsia="Arial" w:hAnsi="Century Gothic" w:cs="Arial"/>
          <w:spacing w:val="3"/>
          <w:sz w:val="18"/>
          <w:szCs w:val="18"/>
        </w:rPr>
        <w:t>f</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r</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w:t>
      </w:r>
      <w:r w:rsidRPr="00A710B8">
        <w:rPr>
          <w:rFonts w:ascii="Century Gothic" w:eastAsia="Arial" w:hAnsi="Century Gothic" w:cs="Arial"/>
          <w:spacing w:val="48"/>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w:t>
      </w:r>
      <w:r w:rsidRPr="00A710B8">
        <w:rPr>
          <w:rFonts w:ascii="Century Gothic" w:eastAsia="Arial" w:hAnsi="Century Gothic" w:cs="Arial"/>
          <w:spacing w:val="48"/>
          <w:sz w:val="18"/>
          <w:szCs w:val="18"/>
        </w:rPr>
        <w:t xml:space="preserve"> </w:t>
      </w:r>
      <w:r w:rsidRPr="00A710B8">
        <w:rPr>
          <w:rFonts w:ascii="Century Gothic" w:eastAsia="Arial" w:hAnsi="Century Gothic" w:cs="Arial"/>
          <w:spacing w:val="1"/>
          <w:sz w:val="18"/>
          <w:szCs w:val="18"/>
        </w:rPr>
        <w:t>Contrato</w:t>
      </w:r>
      <w:r w:rsidRPr="00A710B8">
        <w:rPr>
          <w:rFonts w:ascii="Century Gothic" w:eastAsia="Arial" w:hAnsi="Century Gothic" w:cs="Arial"/>
          <w:sz w:val="18"/>
          <w:szCs w:val="18"/>
        </w:rPr>
        <w:t>,</w:t>
      </w:r>
      <w:r w:rsidRPr="00A710B8">
        <w:rPr>
          <w:rFonts w:ascii="Century Gothic" w:eastAsia="Arial" w:hAnsi="Century Gothic" w:cs="Arial"/>
          <w:spacing w:val="50"/>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w:t>
      </w:r>
      <w:r w:rsidRPr="00A710B8">
        <w:rPr>
          <w:rFonts w:ascii="Century Gothic" w:eastAsia="Arial" w:hAnsi="Century Gothic" w:cs="Arial"/>
          <w:spacing w:val="48"/>
          <w:sz w:val="18"/>
          <w:szCs w:val="18"/>
        </w:rPr>
        <w:t xml:space="preserve"> </w:t>
      </w:r>
      <w:r w:rsidRPr="00A710B8">
        <w:rPr>
          <w:rFonts w:ascii="Century Gothic" w:eastAsia="Arial" w:hAnsi="Century Gothic" w:cs="Arial"/>
          <w:sz w:val="18"/>
          <w:szCs w:val="18"/>
        </w:rPr>
        <w:t>cu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l</w:t>
      </w:r>
      <w:r w:rsidRPr="00A710B8">
        <w:rPr>
          <w:rFonts w:ascii="Century Gothic" w:eastAsia="Arial" w:hAnsi="Century Gothic" w:cs="Arial"/>
          <w:spacing w:val="48"/>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b</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w:t>
      </w:r>
      <w:r w:rsidRPr="00A710B8">
        <w:rPr>
          <w:rFonts w:ascii="Century Gothic" w:eastAsia="Arial" w:hAnsi="Century Gothic" w:cs="Arial"/>
          <w:spacing w:val="46"/>
          <w:sz w:val="18"/>
          <w:szCs w:val="18"/>
        </w:rPr>
        <w:t xml:space="preserve"> </w:t>
      </w:r>
      <w:r w:rsidRPr="00A710B8">
        <w:rPr>
          <w:rFonts w:ascii="Century Gothic" w:eastAsia="Arial" w:hAnsi="Century Gothic" w:cs="Arial"/>
          <w:sz w:val="18"/>
          <w:szCs w:val="18"/>
        </w:rPr>
        <w:t>c</w:t>
      </w:r>
      <w:r w:rsidRPr="00A710B8">
        <w:rPr>
          <w:rFonts w:ascii="Century Gothic" w:eastAsia="Arial" w:hAnsi="Century Gothic" w:cs="Arial"/>
          <w:spacing w:val="-3"/>
          <w:sz w:val="18"/>
          <w:szCs w:val="18"/>
        </w:rPr>
        <w:t>o</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carse</w:t>
      </w:r>
      <w:r w:rsidRPr="00A710B8">
        <w:rPr>
          <w:rFonts w:ascii="Century Gothic" w:eastAsia="Arial" w:hAnsi="Century Gothic" w:cs="Arial"/>
          <w:spacing w:val="47"/>
          <w:sz w:val="18"/>
          <w:szCs w:val="18"/>
        </w:rPr>
        <w:t xml:space="preserve">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46"/>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s</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48"/>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48"/>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51"/>
          <w:sz w:val="18"/>
          <w:szCs w:val="18"/>
        </w:rPr>
        <w:t xml:space="preserve"> </w:t>
      </w:r>
      <w:r w:rsidRPr="00A710B8">
        <w:rPr>
          <w:rFonts w:ascii="Century Gothic" w:eastAsia="Arial" w:hAnsi="Century Gothic" w:cs="Arial"/>
          <w:spacing w:val="1"/>
          <w:sz w:val="18"/>
          <w:szCs w:val="18"/>
        </w:rPr>
        <w:t>Convocante</w:t>
      </w:r>
      <w:r w:rsidRPr="00A710B8">
        <w:rPr>
          <w:rFonts w:ascii="Century Gothic" w:eastAsia="Arial" w:hAnsi="Century Gothic" w:cs="Arial"/>
          <w:spacing w:val="48"/>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 d</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ch</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personas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r</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su</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p</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erado</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al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omen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3"/>
          <w:sz w:val="18"/>
          <w:szCs w:val="18"/>
        </w:rPr>
        <w:t>o</w:t>
      </w:r>
      <w:r w:rsidRPr="00A710B8">
        <w:rPr>
          <w:rFonts w:ascii="Century Gothic" w:eastAsia="Arial" w:hAnsi="Century Gothic" w:cs="Arial"/>
          <w:sz w:val="18"/>
          <w:szCs w:val="18"/>
        </w:rPr>
        <w:t>cer</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el </w:t>
      </w:r>
      <w:r w:rsidRPr="00A710B8">
        <w:rPr>
          <w:rFonts w:ascii="Century Gothic" w:eastAsia="Arial" w:hAnsi="Century Gothic" w:cs="Arial"/>
          <w:spacing w:val="3"/>
          <w:sz w:val="18"/>
          <w:szCs w:val="18"/>
        </w:rPr>
        <w:t>f</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ll</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m</w:t>
      </w:r>
      <w:r w:rsidRPr="00A710B8">
        <w:rPr>
          <w:rFonts w:ascii="Century Gothic" w:eastAsia="Arial" w:hAnsi="Century Gothic" w:cs="Arial"/>
          <w:sz w:val="18"/>
          <w:szCs w:val="18"/>
        </w:rPr>
        <w:t>ás</w:t>
      </w:r>
      <w:r w:rsidRPr="00A710B8">
        <w:rPr>
          <w:rFonts w:ascii="Century Gothic" w:eastAsia="Arial" w:hAnsi="Century Gothic" w:cs="Arial"/>
          <w:spacing w:val="1"/>
          <w:sz w:val="18"/>
          <w:szCs w:val="18"/>
        </w:rPr>
        <w:t xml:space="preserve"> t</w:t>
      </w:r>
      <w:r w:rsidRPr="00A710B8">
        <w:rPr>
          <w:rFonts w:ascii="Century Gothic" w:eastAsia="Arial" w:hAnsi="Century Gothic" w:cs="Arial"/>
          <w:sz w:val="18"/>
          <w:szCs w:val="18"/>
        </w:rPr>
        <w:t>ar</w:t>
      </w:r>
      <w:r w:rsidRPr="00A710B8">
        <w:rPr>
          <w:rFonts w:ascii="Century Gothic" w:eastAsia="Arial" w:hAnsi="Century Gothic" w:cs="Arial"/>
          <w:spacing w:val="-2"/>
          <w:sz w:val="18"/>
          <w:szCs w:val="18"/>
        </w:rPr>
        <w:t>d</w:t>
      </w:r>
      <w:r w:rsidRPr="00A710B8">
        <w:rPr>
          <w:rFonts w:ascii="Century Gothic" w:eastAsia="Arial" w:hAnsi="Century Gothic" w:cs="Arial"/>
          <w:sz w:val="18"/>
          <w:szCs w:val="18"/>
        </w:rPr>
        <w:t>ar</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en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as </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ntic</w:t>
      </w:r>
      <w:r w:rsidRPr="00A710B8">
        <w:rPr>
          <w:rFonts w:ascii="Century Gothic" w:eastAsia="Arial" w:hAnsi="Century Gothic" w:cs="Arial"/>
          <w:spacing w:val="-1"/>
          <w:sz w:val="18"/>
          <w:szCs w:val="18"/>
        </w:rPr>
        <w:t>u</w:t>
      </w:r>
      <w:r w:rsidRPr="00A710B8">
        <w:rPr>
          <w:rFonts w:ascii="Century Gothic" w:eastAsia="Arial" w:hAnsi="Century Gothic" w:cs="Arial"/>
          <w:sz w:val="18"/>
          <w:szCs w:val="18"/>
        </w:rPr>
        <w:t>at</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 h</w:t>
      </w:r>
      <w:r w:rsidRPr="00A710B8">
        <w:rPr>
          <w:rFonts w:ascii="Century Gothic" w:eastAsia="Arial" w:hAnsi="Century Gothic" w:cs="Arial"/>
          <w:spacing w:val="-2"/>
          <w:sz w:val="18"/>
          <w:szCs w:val="18"/>
        </w:rPr>
        <w:t>o</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as s</w:t>
      </w:r>
      <w:r w:rsidRPr="00A710B8">
        <w:rPr>
          <w:rFonts w:ascii="Century Gothic" w:eastAsia="Arial" w:hAnsi="Century Gothic" w:cs="Arial"/>
          <w:spacing w:val="-3"/>
          <w:sz w:val="18"/>
          <w:szCs w:val="18"/>
        </w:rPr>
        <w:t>i</w:t>
      </w:r>
      <w:r w:rsidRPr="00A710B8">
        <w:rPr>
          <w:rFonts w:ascii="Century Gothic" w:eastAsia="Arial" w:hAnsi="Century Gothic" w:cs="Arial"/>
          <w:sz w:val="18"/>
          <w:szCs w:val="18"/>
        </w:rPr>
        <w:t>g</w:t>
      </w:r>
      <w:r w:rsidRPr="00A710B8">
        <w:rPr>
          <w:rFonts w:ascii="Century Gothic" w:eastAsia="Arial" w:hAnsi="Century Gothic" w:cs="Arial"/>
          <w:spacing w:val="-1"/>
          <w:sz w:val="18"/>
          <w:szCs w:val="18"/>
        </w:rPr>
        <w:t>ui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w:t>
      </w:r>
    </w:p>
    <w:p w14:paraId="01F32401" w14:textId="77777777" w:rsidR="00066202" w:rsidRPr="00A710B8" w:rsidRDefault="00066202" w:rsidP="004B7E67">
      <w:pPr>
        <w:ind w:left="567" w:right="118"/>
        <w:jc w:val="both"/>
        <w:rPr>
          <w:rFonts w:ascii="Century Gothic" w:eastAsia="Arial" w:hAnsi="Century Gothic" w:cs="Arial"/>
          <w:sz w:val="18"/>
          <w:szCs w:val="18"/>
        </w:rPr>
      </w:pPr>
      <w:r w:rsidRPr="00A710B8">
        <w:rPr>
          <w:rFonts w:ascii="Century Gothic" w:eastAsia="Arial" w:hAnsi="Century Gothic" w:cs="Arial"/>
          <w:b/>
          <w:spacing w:val="-1"/>
          <w:sz w:val="18"/>
          <w:szCs w:val="18"/>
        </w:rPr>
        <w:t>Canal 22</w:t>
      </w:r>
      <w:r w:rsidRPr="00A710B8">
        <w:rPr>
          <w:rFonts w:ascii="Century Gothic" w:eastAsia="Arial" w:hAnsi="Century Gothic" w:cs="Arial"/>
          <w:spacing w:val="4"/>
          <w:sz w:val="18"/>
          <w:szCs w:val="18"/>
        </w:rPr>
        <w:t xml:space="preserve"> </w:t>
      </w:r>
      <w:r w:rsidRPr="00A710B8">
        <w:rPr>
          <w:rFonts w:ascii="Century Gothic" w:eastAsia="Arial" w:hAnsi="Century Gothic" w:cs="Arial"/>
          <w:sz w:val="18"/>
          <w:szCs w:val="18"/>
        </w:rPr>
        <w:t xml:space="preserve">no </w:t>
      </w:r>
      <w:r w:rsidRPr="00A710B8">
        <w:rPr>
          <w:rFonts w:ascii="Century Gothic" w:eastAsia="Arial" w:hAnsi="Century Gothic" w:cs="Arial"/>
          <w:spacing w:val="3"/>
          <w:sz w:val="18"/>
          <w:szCs w:val="18"/>
        </w:rPr>
        <w:t>f</w:t>
      </w:r>
      <w:r w:rsidRPr="00A710B8">
        <w:rPr>
          <w:rFonts w:ascii="Century Gothic" w:eastAsia="Arial" w:hAnsi="Century Gothic" w:cs="Arial"/>
          <w:spacing w:val="-3"/>
          <w:sz w:val="18"/>
          <w:szCs w:val="18"/>
        </w:rPr>
        <w:t>i</w:t>
      </w:r>
      <w:r w:rsidRPr="00A710B8">
        <w:rPr>
          <w:rFonts w:ascii="Century Gothic" w:eastAsia="Arial" w:hAnsi="Century Gothic" w:cs="Arial"/>
          <w:spacing w:val="1"/>
          <w:sz w:val="18"/>
          <w:szCs w:val="18"/>
        </w:rPr>
        <w:t>rm</w:t>
      </w:r>
      <w:r w:rsidRPr="00A710B8">
        <w:rPr>
          <w:rFonts w:ascii="Century Gothic" w:eastAsia="Arial" w:hAnsi="Century Gothic" w:cs="Arial"/>
          <w:spacing w:val="-3"/>
          <w:sz w:val="18"/>
          <w:szCs w:val="18"/>
        </w:rPr>
        <w:t>a</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á el</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Contrato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3"/>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propos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co</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cor</w:t>
      </w:r>
      <w:r w:rsidRPr="00A710B8">
        <w:rPr>
          <w:rFonts w:ascii="Century Gothic" w:eastAsia="Arial" w:hAnsi="Century Gothic" w:cs="Arial"/>
          <w:spacing w:val="1"/>
          <w:sz w:val="18"/>
          <w:szCs w:val="18"/>
        </w:rPr>
        <w:t>r</w:t>
      </w:r>
      <w:r w:rsidRPr="00A710B8">
        <w:rPr>
          <w:rFonts w:ascii="Century Gothic" w:eastAsia="Arial" w:hAnsi="Century Gothic" w:cs="Arial"/>
          <w:spacing w:val="-3"/>
          <w:sz w:val="18"/>
          <w:szCs w:val="18"/>
        </w:rPr>
        <w:t>e</w:t>
      </w:r>
      <w:r w:rsidRPr="00A710B8">
        <w:rPr>
          <w:rFonts w:ascii="Century Gothic" w:eastAsia="Arial" w:hAnsi="Century Gothic" w:cs="Arial"/>
          <w:sz w:val="18"/>
          <w:szCs w:val="18"/>
        </w:rPr>
        <w:t>sp</w:t>
      </w:r>
      <w:r w:rsidRPr="00A710B8">
        <w:rPr>
          <w:rFonts w:ascii="Century Gothic" w:eastAsia="Arial" w:hAnsi="Century Gothic" w:cs="Arial"/>
          <w:spacing w:val="-1"/>
          <w:sz w:val="18"/>
          <w:szCs w:val="18"/>
        </w:rPr>
        <w:t>o</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di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caso 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 xml:space="preserve">al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ul</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ar</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e</w:t>
      </w:r>
      <w:r w:rsidRPr="00A710B8">
        <w:rPr>
          <w:rFonts w:ascii="Century Gothic" w:eastAsia="Arial" w:hAnsi="Century Gothic" w:cs="Arial"/>
          <w:spacing w:val="-3"/>
          <w:sz w:val="18"/>
          <w:szCs w:val="18"/>
        </w:rPr>
        <w:t>c</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se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li</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2"/>
          <w:sz w:val="18"/>
          <w:szCs w:val="18"/>
        </w:rPr>
        <w:t>s</w:t>
      </w:r>
      <w:r w:rsidRPr="00A710B8">
        <w:rPr>
          <w:rFonts w:ascii="Century Gothic" w:eastAsia="Arial" w:hAnsi="Century Gothic" w:cs="Arial"/>
          <w:sz w:val="18"/>
          <w:szCs w:val="18"/>
        </w:rPr>
        <w:t>ustitu</w:t>
      </w:r>
      <w:r w:rsidRPr="00A710B8">
        <w:rPr>
          <w:rFonts w:ascii="Century Gothic" w:eastAsia="Arial" w:hAnsi="Century Gothic" w:cs="Arial"/>
          <w:spacing w:val="-2"/>
          <w:sz w:val="18"/>
          <w:szCs w:val="18"/>
        </w:rPr>
        <w:t>y</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os</w:t>
      </w:r>
      <w:r w:rsidRPr="00A710B8">
        <w:rPr>
          <w:rFonts w:ascii="Century Gothic" w:eastAsia="Arial" w:hAnsi="Century Gothic" w:cs="Arial"/>
          <w:spacing w:val="1"/>
          <w:sz w:val="18"/>
          <w:szCs w:val="18"/>
        </w:rPr>
        <w:t xml:space="preserve"> i</w:t>
      </w:r>
      <w:r w:rsidRPr="00A710B8">
        <w:rPr>
          <w:rFonts w:ascii="Century Gothic" w:eastAsia="Arial" w:hAnsi="Century Gothic" w:cs="Arial"/>
          <w:sz w:val="18"/>
          <w:szCs w:val="18"/>
        </w:rPr>
        <w:t>nt</w:t>
      </w:r>
      <w:r w:rsidRPr="00A710B8">
        <w:rPr>
          <w:rFonts w:ascii="Century Gothic" w:eastAsia="Arial" w:hAnsi="Century Gothic" w:cs="Arial"/>
          <w:spacing w:val="-2"/>
          <w:sz w:val="18"/>
          <w:szCs w:val="18"/>
        </w:rPr>
        <w:t>e</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a</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es</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propos</w:t>
      </w:r>
      <w:r w:rsidRPr="00A710B8">
        <w:rPr>
          <w:rFonts w:ascii="Century Gothic" w:eastAsia="Arial" w:hAnsi="Century Gothic" w:cs="Arial"/>
          <w:spacing w:val="-2"/>
          <w:sz w:val="18"/>
          <w:szCs w:val="18"/>
        </w:rPr>
        <w:t>i</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co</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j</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or</w:t>
      </w:r>
      <w:r w:rsidRPr="00A710B8">
        <w:rPr>
          <w:rFonts w:ascii="Century Gothic" w:eastAsia="Arial" w:hAnsi="Century Gothic" w:cs="Arial"/>
          <w:spacing w:val="-3"/>
          <w:sz w:val="18"/>
          <w:szCs w:val="18"/>
        </w:rPr>
        <w:t>i</w:t>
      </w:r>
      <w:r w:rsidRPr="00A710B8">
        <w:rPr>
          <w:rFonts w:ascii="Century Gothic" w:eastAsia="Arial" w:hAnsi="Century Gothic" w:cs="Arial"/>
          <w:spacing w:val="2"/>
          <w:sz w:val="18"/>
          <w:szCs w:val="18"/>
        </w:rPr>
        <w:t>g</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w:t>
      </w:r>
      <w:r w:rsidRPr="00A710B8">
        <w:rPr>
          <w:rFonts w:ascii="Century Gothic" w:eastAsia="Arial" w:hAnsi="Century Gothic" w:cs="Arial"/>
          <w:spacing w:val="-1"/>
          <w:sz w:val="18"/>
          <w:szCs w:val="18"/>
        </w:rPr>
        <w:t>al</w:t>
      </w:r>
      <w:r w:rsidRPr="00A710B8">
        <w:rPr>
          <w:rFonts w:ascii="Century Gothic" w:eastAsia="Arial" w:hAnsi="Century Gothic" w:cs="Arial"/>
          <w:sz w:val="18"/>
          <w:szCs w:val="18"/>
        </w:rPr>
        <w:t>.</w:t>
      </w:r>
    </w:p>
    <w:p w14:paraId="7F886FA4" w14:textId="77777777" w:rsidR="0099358E" w:rsidRPr="00A710B8" w:rsidRDefault="0099358E" w:rsidP="004B7E67">
      <w:pPr>
        <w:snapToGrid w:val="0"/>
        <w:ind w:left="573"/>
        <w:jc w:val="both"/>
        <w:rPr>
          <w:rFonts w:ascii="Century Gothic" w:hAnsi="Century Gothic"/>
          <w:sz w:val="18"/>
          <w:szCs w:val="18"/>
        </w:rPr>
      </w:pPr>
    </w:p>
    <w:p w14:paraId="302FD613" w14:textId="77777777" w:rsidR="00511A2C" w:rsidRPr="00A710B8" w:rsidRDefault="00511A2C" w:rsidP="006A0741">
      <w:pPr>
        <w:numPr>
          <w:ilvl w:val="1"/>
          <w:numId w:val="27"/>
        </w:numPr>
        <w:snapToGrid w:val="0"/>
        <w:spacing w:after="120"/>
        <w:ind w:left="573"/>
        <w:jc w:val="both"/>
        <w:rPr>
          <w:rFonts w:ascii="Century Gothic" w:hAnsi="Century Gothic"/>
          <w:b/>
          <w:sz w:val="18"/>
          <w:szCs w:val="18"/>
        </w:rPr>
      </w:pPr>
      <w:r w:rsidRPr="00A710B8">
        <w:rPr>
          <w:rFonts w:ascii="Century Gothic" w:hAnsi="Century Gothic"/>
          <w:b/>
          <w:sz w:val="18"/>
          <w:szCs w:val="18"/>
        </w:rPr>
        <w:t>CRITERIO DE ADJUDICACIÓN</w:t>
      </w:r>
    </w:p>
    <w:p w14:paraId="566CEA22" w14:textId="1CEF0909" w:rsidR="0076170C" w:rsidRPr="00A710B8" w:rsidRDefault="0076170C" w:rsidP="0076170C">
      <w:pPr>
        <w:pStyle w:val="Textodebloque"/>
        <w:tabs>
          <w:tab w:val="clear" w:pos="645"/>
          <w:tab w:val="left" w:pos="708"/>
        </w:tabs>
        <w:spacing w:after="120"/>
        <w:ind w:left="405"/>
        <w:rPr>
          <w:rFonts w:ascii="Century Gothic" w:hAnsi="Century Gothic"/>
          <w:snapToGrid w:val="0"/>
          <w:szCs w:val="18"/>
          <w:lang w:val="es-ES_tradnl"/>
        </w:rPr>
      </w:pPr>
      <w:r w:rsidRPr="00A710B8">
        <w:rPr>
          <w:rFonts w:ascii="Century Gothic" w:hAnsi="Century Gothic"/>
          <w:snapToGrid w:val="0"/>
          <w:szCs w:val="18"/>
          <w:lang w:val="es-ES_tradnl"/>
        </w:rPr>
        <w:t xml:space="preserve">Una vez hecha la evaluación de las proposiciones, </w:t>
      </w:r>
      <w:r w:rsidRPr="00A710B8">
        <w:rPr>
          <w:rFonts w:ascii="Century Gothic" w:hAnsi="Century Gothic"/>
          <w:b/>
          <w:snapToGrid w:val="0"/>
          <w:szCs w:val="18"/>
          <w:lang w:val="es-ES_tradnl"/>
        </w:rPr>
        <w:t>se aplicará el criterio de evaluación binaria y</w:t>
      </w:r>
      <w:r w:rsidRPr="00A710B8">
        <w:rPr>
          <w:rFonts w:ascii="Century Gothic" w:hAnsi="Century Gothic"/>
          <w:snapToGrid w:val="0"/>
          <w:szCs w:val="18"/>
          <w:lang w:val="es-ES_tradnl"/>
        </w:rPr>
        <w:t xml:space="preserve"> el contrato se adjudicará por </w:t>
      </w:r>
      <w:r w:rsidRPr="00A710B8">
        <w:rPr>
          <w:rFonts w:ascii="Century Gothic" w:hAnsi="Century Gothic"/>
          <w:b/>
          <w:snapToGrid w:val="0"/>
          <w:szCs w:val="18"/>
          <w:lang w:val="es-ES_tradnl"/>
        </w:rPr>
        <w:t xml:space="preserve">partida </w:t>
      </w:r>
      <w:r w:rsidR="005A360F" w:rsidRPr="00A710B8">
        <w:rPr>
          <w:rFonts w:ascii="Century Gothic" w:hAnsi="Century Gothic"/>
          <w:b/>
          <w:snapToGrid w:val="0"/>
          <w:szCs w:val="18"/>
          <w:lang w:val="es-ES_tradnl"/>
        </w:rPr>
        <w:t>única</w:t>
      </w:r>
      <w:r w:rsidRPr="00A710B8">
        <w:rPr>
          <w:rFonts w:ascii="Century Gothic" w:hAnsi="Century Gothic"/>
          <w:b/>
          <w:snapToGrid w:val="0"/>
          <w:szCs w:val="18"/>
          <w:lang w:val="es-ES_tradnl"/>
        </w:rPr>
        <w:t xml:space="preserve"> </w:t>
      </w:r>
      <w:r w:rsidRPr="00A710B8">
        <w:rPr>
          <w:rFonts w:ascii="Century Gothic" w:hAnsi="Century Gothic"/>
          <w:snapToGrid w:val="0"/>
          <w:szCs w:val="18"/>
          <w:lang w:val="es-ES_tradnl"/>
        </w:rPr>
        <w:t xml:space="preserve">al licitante o licitantes cuya proposición resulte solvente, porque cumple con los requisitos legales-administrativos, técnicos y económicos establecidos en la Convocatoria a la licitación, y por tanto garantiza el cumplimiento de las obligaciones respectivas y que oferte el precio más bajo, siempre y cuando éste resulte conveniente y aceptable para el presupuesto de </w:t>
      </w:r>
      <w:r w:rsidRPr="00A710B8">
        <w:rPr>
          <w:rFonts w:ascii="Century Gothic" w:hAnsi="Century Gothic"/>
          <w:b/>
          <w:snapToGrid w:val="0"/>
          <w:szCs w:val="18"/>
          <w:lang w:val="es-ES_tradnl"/>
        </w:rPr>
        <w:t>Canal 22</w:t>
      </w:r>
      <w:r w:rsidRPr="00A710B8">
        <w:rPr>
          <w:rFonts w:ascii="Century Gothic" w:hAnsi="Century Gothic"/>
          <w:snapToGrid w:val="0"/>
          <w:szCs w:val="18"/>
          <w:lang w:val="es-ES_tradnl"/>
        </w:rPr>
        <w:t xml:space="preserve">. Asimismo, los precios ofertados que se encuentren por debajo del precio </w:t>
      </w:r>
      <w:r w:rsidR="00FE54BD" w:rsidRPr="00A710B8">
        <w:rPr>
          <w:rFonts w:ascii="Century Gothic" w:hAnsi="Century Gothic"/>
          <w:snapToGrid w:val="0"/>
          <w:szCs w:val="18"/>
          <w:lang w:val="es-ES_tradnl"/>
        </w:rPr>
        <w:t>conveniente</w:t>
      </w:r>
      <w:r w:rsidRPr="00A710B8">
        <w:rPr>
          <w:rFonts w:ascii="Century Gothic" w:hAnsi="Century Gothic"/>
          <w:snapToGrid w:val="0"/>
          <w:szCs w:val="18"/>
          <w:lang w:val="es-ES_tradnl"/>
        </w:rPr>
        <w:t xml:space="preserve"> podrán ser desechados, </w:t>
      </w:r>
      <w:r w:rsidRPr="00A710B8">
        <w:rPr>
          <w:rFonts w:ascii="Century Gothic" w:eastAsia="Arial" w:hAnsi="Century Gothic" w:cs="Arial"/>
        </w:rPr>
        <w:t>de co</w:t>
      </w:r>
      <w:r w:rsidRPr="00A710B8">
        <w:rPr>
          <w:rFonts w:ascii="Century Gothic" w:eastAsia="Arial" w:hAnsi="Century Gothic" w:cs="Arial"/>
          <w:spacing w:val="-3"/>
        </w:rPr>
        <w:t>n</w:t>
      </w:r>
      <w:r w:rsidRPr="00A710B8">
        <w:rPr>
          <w:rFonts w:ascii="Century Gothic" w:eastAsia="Arial" w:hAnsi="Century Gothic" w:cs="Arial"/>
          <w:spacing w:val="3"/>
        </w:rPr>
        <w:t>f</w:t>
      </w:r>
      <w:r w:rsidRPr="00A710B8">
        <w:rPr>
          <w:rFonts w:ascii="Century Gothic" w:eastAsia="Arial" w:hAnsi="Century Gothic" w:cs="Arial"/>
        </w:rPr>
        <w:t>o</w:t>
      </w:r>
      <w:r w:rsidRPr="00A710B8">
        <w:rPr>
          <w:rFonts w:ascii="Century Gothic" w:eastAsia="Arial" w:hAnsi="Century Gothic" w:cs="Arial"/>
          <w:spacing w:val="-2"/>
        </w:rPr>
        <w:t>r</w:t>
      </w:r>
      <w:r w:rsidRPr="00A710B8">
        <w:rPr>
          <w:rFonts w:ascii="Century Gothic" w:eastAsia="Arial" w:hAnsi="Century Gothic" w:cs="Arial"/>
          <w:spacing w:val="1"/>
        </w:rPr>
        <w:t>m</w:t>
      </w:r>
      <w:r w:rsidRPr="00A710B8">
        <w:rPr>
          <w:rFonts w:ascii="Century Gothic" w:eastAsia="Arial" w:hAnsi="Century Gothic" w:cs="Arial"/>
          <w:spacing w:val="-1"/>
        </w:rPr>
        <w:t>i</w:t>
      </w:r>
      <w:r w:rsidRPr="00A710B8">
        <w:rPr>
          <w:rFonts w:ascii="Century Gothic" w:eastAsia="Arial" w:hAnsi="Century Gothic" w:cs="Arial"/>
        </w:rPr>
        <w:t>d</w:t>
      </w:r>
      <w:r w:rsidRPr="00A710B8">
        <w:rPr>
          <w:rFonts w:ascii="Century Gothic" w:eastAsia="Arial" w:hAnsi="Century Gothic" w:cs="Arial"/>
          <w:spacing w:val="-1"/>
        </w:rPr>
        <w:t>a</w:t>
      </w:r>
      <w:r w:rsidRPr="00A710B8">
        <w:rPr>
          <w:rFonts w:ascii="Century Gothic" w:eastAsia="Arial" w:hAnsi="Century Gothic" w:cs="Arial"/>
        </w:rPr>
        <w:t>d</w:t>
      </w:r>
      <w:r w:rsidRPr="00A710B8">
        <w:rPr>
          <w:rFonts w:ascii="Century Gothic" w:eastAsia="Arial" w:hAnsi="Century Gothic" w:cs="Arial"/>
          <w:spacing w:val="3"/>
        </w:rPr>
        <w:t xml:space="preserve"> </w:t>
      </w:r>
      <w:r w:rsidRPr="00A710B8">
        <w:rPr>
          <w:rFonts w:ascii="Century Gothic" w:eastAsia="Arial" w:hAnsi="Century Gothic" w:cs="Arial"/>
        </w:rPr>
        <w:t>con</w:t>
      </w:r>
      <w:r w:rsidRPr="00A710B8">
        <w:rPr>
          <w:rFonts w:ascii="Century Gothic" w:eastAsia="Arial" w:hAnsi="Century Gothic" w:cs="Arial"/>
          <w:spacing w:val="3"/>
        </w:rPr>
        <w:t xml:space="preserve"> </w:t>
      </w:r>
      <w:r w:rsidRPr="00A710B8">
        <w:rPr>
          <w:rFonts w:ascii="Century Gothic" w:eastAsia="Arial" w:hAnsi="Century Gothic" w:cs="Arial"/>
        </w:rPr>
        <w:t>el</w:t>
      </w:r>
      <w:r w:rsidRPr="00A710B8">
        <w:rPr>
          <w:rFonts w:ascii="Century Gothic" w:eastAsia="Arial" w:hAnsi="Century Gothic" w:cs="Arial"/>
          <w:spacing w:val="2"/>
        </w:rPr>
        <w:t xml:space="preserve"> </w:t>
      </w:r>
      <w:r w:rsidRPr="00A710B8">
        <w:rPr>
          <w:rFonts w:ascii="Century Gothic" w:eastAsia="Arial" w:hAnsi="Century Gothic" w:cs="Arial"/>
        </w:rPr>
        <w:t>a</w:t>
      </w:r>
      <w:r w:rsidRPr="00A710B8">
        <w:rPr>
          <w:rFonts w:ascii="Century Gothic" w:eastAsia="Arial" w:hAnsi="Century Gothic" w:cs="Arial"/>
          <w:spacing w:val="-2"/>
        </w:rPr>
        <w:t>r</w:t>
      </w:r>
      <w:r w:rsidRPr="00A710B8">
        <w:rPr>
          <w:rFonts w:ascii="Century Gothic" w:eastAsia="Arial" w:hAnsi="Century Gothic" w:cs="Arial"/>
          <w:spacing w:val="1"/>
        </w:rPr>
        <w:t>t</w:t>
      </w:r>
      <w:r w:rsidRPr="00A710B8">
        <w:rPr>
          <w:rFonts w:ascii="Century Gothic" w:eastAsia="Arial" w:hAnsi="Century Gothic" w:cs="Arial"/>
          <w:spacing w:val="-1"/>
        </w:rPr>
        <w:t>í</w:t>
      </w:r>
      <w:r w:rsidRPr="00A710B8">
        <w:rPr>
          <w:rFonts w:ascii="Century Gothic" w:eastAsia="Arial" w:hAnsi="Century Gothic" w:cs="Arial"/>
        </w:rPr>
        <w:t>cu</w:t>
      </w:r>
      <w:r w:rsidRPr="00A710B8">
        <w:rPr>
          <w:rFonts w:ascii="Century Gothic" w:eastAsia="Arial" w:hAnsi="Century Gothic" w:cs="Arial"/>
          <w:spacing w:val="-1"/>
        </w:rPr>
        <w:t>l</w:t>
      </w:r>
      <w:r w:rsidRPr="00A710B8">
        <w:rPr>
          <w:rFonts w:ascii="Century Gothic" w:eastAsia="Arial" w:hAnsi="Century Gothic" w:cs="Arial"/>
        </w:rPr>
        <w:t>o</w:t>
      </w:r>
      <w:r w:rsidRPr="00A710B8">
        <w:rPr>
          <w:rFonts w:ascii="Century Gothic" w:eastAsia="Arial" w:hAnsi="Century Gothic" w:cs="Arial"/>
          <w:spacing w:val="3"/>
        </w:rPr>
        <w:t xml:space="preserve"> </w:t>
      </w:r>
      <w:r w:rsidRPr="00A710B8">
        <w:rPr>
          <w:rFonts w:ascii="Century Gothic" w:eastAsia="Arial" w:hAnsi="Century Gothic" w:cs="Arial"/>
        </w:rPr>
        <w:t>36</w:t>
      </w:r>
      <w:r w:rsidRPr="00A710B8">
        <w:rPr>
          <w:rFonts w:ascii="Century Gothic" w:eastAsia="Arial" w:hAnsi="Century Gothic" w:cs="Arial"/>
          <w:spacing w:val="3"/>
        </w:rPr>
        <w:t xml:space="preserve"> </w:t>
      </w:r>
      <w:r w:rsidRPr="00A710B8">
        <w:rPr>
          <w:rFonts w:ascii="Century Gothic" w:eastAsia="Arial" w:hAnsi="Century Gothic" w:cs="Arial"/>
          <w:spacing w:val="-1"/>
        </w:rPr>
        <w:t>Bi</w:t>
      </w:r>
      <w:r w:rsidRPr="00A710B8">
        <w:rPr>
          <w:rFonts w:ascii="Century Gothic" w:eastAsia="Arial" w:hAnsi="Century Gothic" w:cs="Arial"/>
        </w:rPr>
        <w:t>s,</w:t>
      </w:r>
      <w:r w:rsidRPr="00A710B8">
        <w:rPr>
          <w:rFonts w:ascii="Century Gothic" w:eastAsia="Arial" w:hAnsi="Century Gothic" w:cs="Arial"/>
          <w:spacing w:val="2"/>
        </w:rPr>
        <w:t xml:space="preserve"> </w:t>
      </w:r>
      <w:r w:rsidRPr="00A710B8">
        <w:rPr>
          <w:rFonts w:ascii="Century Gothic" w:eastAsia="Arial" w:hAnsi="Century Gothic" w:cs="Arial"/>
          <w:spacing w:val="3"/>
        </w:rPr>
        <w:t>f</w:t>
      </w:r>
      <w:r w:rsidRPr="00A710B8">
        <w:rPr>
          <w:rFonts w:ascii="Century Gothic" w:eastAsia="Arial" w:hAnsi="Century Gothic" w:cs="Arial"/>
          <w:spacing w:val="1"/>
        </w:rPr>
        <w:t>r</w:t>
      </w:r>
      <w:r w:rsidRPr="00A710B8">
        <w:rPr>
          <w:rFonts w:ascii="Century Gothic" w:eastAsia="Arial" w:hAnsi="Century Gothic" w:cs="Arial"/>
        </w:rPr>
        <w:t>acc</w:t>
      </w:r>
      <w:r w:rsidRPr="00A710B8">
        <w:rPr>
          <w:rFonts w:ascii="Century Gothic" w:eastAsia="Arial" w:hAnsi="Century Gothic" w:cs="Arial"/>
          <w:spacing w:val="-1"/>
        </w:rPr>
        <w:t>i</w:t>
      </w:r>
      <w:r w:rsidRPr="00A710B8">
        <w:rPr>
          <w:rFonts w:ascii="Century Gothic" w:eastAsia="Arial" w:hAnsi="Century Gothic" w:cs="Arial"/>
        </w:rPr>
        <w:t xml:space="preserve">ón </w:t>
      </w:r>
      <w:r w:rsidRPr="00A710B8">
        <w:rPr>
          <w:rFonts w:ascii="Century Gothic" w:eastAsia="Arial" w:hAnsi="Century Gothic" w:cs="Arial"/>
          <w:spacing w:val="-1"/>
        </w:rPr>
        <w:t>I</w:t>
      </w:r>
      <w:r w:rsidRPr="00A710B8">
        <w:rPr>
          <w:rFonts w:ascii="Century Gothic" w:eastAsia="Arial" w:hAnsi="Century Gothic" w:cs="Arial"/>
        </w:rPr>
        <w:t>I de</w:t>
      </w:r>
      <w:r w:rsidRPr="00A710B8">
        <w:rPr>
          <w:rFonts w:ascii="Century Gothic" w:eastAsia="Arial" w:hAnsi="Century Gothic" w:cs="Arial"/>
          <w:spacing w:val="1"/>
        </w:rPr>
        <w:t xml:space="preserve"> </w:t>
      </w:r>
      <w:r w:rsidRPr="00A710B8">
        <w:rPr>
          <w:rFonts w:ascii="Century Gothic" w:eastAsia="Arial" w:hAnsi="Century Gothic" w:cs="Arial"/>
          <w:spacing w:val="-1"/>
        </w:rPr>
        <w:t>l</w:t>
      </w:r>
      <w:r w:rsidRPr="00A710B8">
        <w:rPr>
          <w:rFonts w:ascii="Century Gothic" w:eastAsia="Arial" w:hAnsi="Century Gothic" w:cs="Arial"/>
        </w:rPr>
        <w:t xml:space="preserve">a </w:t>
      </w:r>
      <w:r w:rsidRPr="00A710B8">
        <w:rPr>
          <w:rFonts w:ascii="Century Gothic" w:eastAsia="Arial" w:hAnsi="Century Gothic" w:cs="Arial"/>
          <w:spacing w:val="1"/>
        </w:rPr>
        <w:t>LAASSP.</w:t>
      </w:r>
    </w:p>
    <w:p w14:paraId="2B5F00B5" w14:textId="77777777" w:rsidR="0076170C" w:rsidRPr="00A710B8" w:rsidRDefault="0076170C" w:rsidP="0076170C">
      <w:pPr>
        <w:pStyle w:val="Textodebloque"/>
        <w:tabs>
          <w:tab w:val="clear" w:pos="645"/>
          <w:tab w:val="left" w:pos="708"/>
        </w:tabs>
        <w:spacing w:after="120"/>
        <w:ind w:left="405"/>
        <w:rPr>
          <w:rFonts w:ascii="Century Gothic" w:hAnsi="Century Gothic"/>
          <w:snapToGrid w:val="0"/>
          <w:szCs w:val="18"/>
          <w:lang w:val="es-ES_tradnl"/>
        </w:rPr>
      </w:pPr>
      <w:r w:rsidRPr="00A710B8">
        <w:rPr>
          <w:rFonts w:ascii="Century Gothic" w:hAnsi="Century Gothic"/>
          <w:snapToGrid w:val="0"/>
          <w:szCs w:val="18"/>
          <w:lang w:val="es-ES_tradnl"/>
        </w:rPr>
        <w:t xml:space="preserve">Si resultare que dos o más proposiciones son solventes por que satisfacen la totalidad de los requerimientos solicitados por </w:t>
      </w:r>
      <w:r w:rsidRPr="00A710B8">
        <w:rPr>
          <w:rFonts w:ascii="Century Gothic" w:hAnsi="Century Gothic"/>
          <w:b/>
          <w:snapToGrid w:val="0"/>
          <w:szCs w:val="18"/>
          <w:lang w:val="es-ES_tradnl"/>
        </w:rPr>
        <w:t>Canal 22</w:t>
      </w:r>
      <w:r w:rsidRPr="00A710B8">
        <w:rPr>
          <w:rFonts w:ascii="Century Gothic" w:hAnsi="Century Gothic"/>
          <w:snapToGrid w:val="0"/>
          <w:szCs w:val="18"/>
          <w:lang w:val="es-ES_tradnl"/>
        </w:rPr>
        <w:t>, el contrato se adjudicará al licitante que presente la proposición cuyo precio sea el más bajo.</w:t>
      </w:r>
    </w:p>
    <w:p w14:paraId="76AAD7DF" w14:textId="77777777" w:rsidR="0076170C" w:rsidRPr="00A710B8" w:rsidRDefault="0076170C" w:rsidP="0076170C">
      <w:pPr>
        <w:pStyle w:val="Textodebloque"/>
        <w:tabs>
          <w:tab w:val="clear" w:pos="645"/>
          <w:tab w:val="left" w:pos="708"/>
        </w:tabs>
        <w:spacing w:after="120"/>
        <w:ind w:left="405"/>
        <w:rPr>
          <w:rFonts w:ascii="Century Gothic" w:hAnsi="Century Gothic"/>
          <w:snapToGrid w:val="0"/>
          <w:szCs w:val="18"/>
          <w:lang w:val="es-ES_tradnl"/>
        </w:rPr>
      </w:pPr>
      <w:r w:rsidRPr="00A710B8">
        <w:rPr>
          <w:rFonts w:ascii="Century Gothic" w:hAnsi="Century Gothic"/>
          <w:snapToGrid w:val="0"/>
          <w:szCs w:val="18"/>
          <w:lang w:val="es-ES_tradnl"/>
        </w:rPr>
        <w:t>En caso de existir igualdad de condiciones, respecto de los supuestos establecidos anteriormente, se dará preferencia a las personas que integren el sector de micro, pequeñas y medianas empresas nacionales, en términos de lo dispuesto en el segundo párrafo del artículo 36 Bis de la LAASSP.</w:t>
      </w:r>
    </w:p>
    <w:p w14:paraId="13288817" w14:textId="77777777" w:rsidR="0076170C" w:rsidRPr="00A710B8" w:rsidRDefault="0076170C" w:rsidP="0076170C">
      <w:pPr>
        <w:pStyle w:val="Textodebloque"/>
        <w:tabs>
          <w:tab w:val="clear" w:pos="645"/>
          <w:tab w:val="left" w:pos="708"/>
        </w:tabs>
        <w:spacing w:after="120"/>
        <w:ind w:left="405"/>
        <w:rPr>
          <w:rFonts w:ascii="Century Gothic" w:hAnsi="Century Gothic"/>
          <w:snapToGrid w:val="0"/>
          <w:szCs w:val="18"/>
          <w:lang w:val="es-ES_tradnl"/>
        </w:rPr>
      </w:pPr>
      <w:r w:rsidRPr="00A710B8">
        <w:rPr>
          <w:rFonts w:ascii="Century Gothic" w:hAnsi="Century Gothic"/>
          <w:snapToGrid w:val="0"/>
          <w:szCs w:val="18"/>
          <w:lang w:val="es-ES_tradnl"/>
        </w:rPr>
        <w:t>De no encontrarse en el supuesto anterior, la adjudicación se efectuará a favor del licitante que resulte ganador del sorteo manual por insaculación que celebre la convocante en el propio acto de fallo, el cual consistirá en la participación de un boleto por cada propuesta que resulte empatada y depositadas en una urna de la que se extraerá el boleto del licitante ganador y posteriormente los demás boletos empatados, con lo que se determinarán los subsecuentes lugares que ocuparán tales posiciones.</w:t>
      </w:r>
    </w:p>
    <w:p w14:paraId="14F99A6C" w14:textId="77777777" w:rsidR="0076170C" w:rsidRPr="00A710B8" w:rsidRDefault="0076170C" w:rsidP="0076170C">
      <w:pPr>
        <w:pStyle w:val="Prrafodelista"/>
        <w:spacing w:after="120"/>
        <w:ind w:left="405" w:right="115"/>
        <w:jc w:val="both"/>
        <w:rPr>
          <w:rFonts w:ascii="Century Gothic" w:eastAsia="Arial" w:hAnsi="Century Gothic" w:cs="Arial"/>
          <w:color w:val="auto"/>
          <w:sz w:val="18"/>
          <w:szCs w:val="18"/>
        </w:rPr>
      </w:pP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el</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su</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 xml:space="preserve">de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 se</w:t>
      </w:r>
      <w:r w:rsidRPr="00A710B8">
        <w:rPr>
          <w:rFonts w:ascii="Century Gothic" w:eastAsia="Arial" w:hAnsi="Century Gothic" w:cs="Arial"/>
          <w:color w:val="auto"/>
          <w:spacing w:val="5"/>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pacing w:val="-3"/>
          <w:sz w:val="18"/>
          <w:szCs w:val="18"/>
        </w:rPr>
        <w:t>i</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Contrato</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color w:val="auto"/>
          <w:spacing w:val="1"/>
          <w:sz w:val="18"/>
          <w:szCs w:val="18"/>
        </w:rPr>
        <w:t>licitantes</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3"/>
          <w:sz w:val="18"/>
          <w:szCs w:val="18"/>
        </w:rPr>
        <w:t>p</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es</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nt</w:t>
      </w:r>
      <w:r w:rsidRPr="00A710B8">
        <w:rPr>
          <w:rFonts w:ascii="Century Gothic" w:eastAsia="Arial" w:hAnsi="Century Gothic" w:cs="Arial"/>
          <w:color w:val="auto"/>
          <w:spacing w:val="-2"/>
          <w:sz w:val="18"/>
          <w:szCs w:val="18"/>
        </w:rPr>
        <w:t>a</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on</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3"/>
          <w:sz w:val="18"/>
          <w:szCs w:val="18"/>
        </w:rPr>
        <w:t>p</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pacing w:val="-2"/>
          <w:sz w:val="18"/>
          <w:szCs w:val="18"/>
        </w:rPr>
        <w:t>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ón co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pacing w:val="-3"/>
          <w:sz w:val="18"/>
          <w:szCs w:val="18"/>
        </w:rPr>
        <w:t>a</w:t>
      </w:r>
      <w:r w:rsidRPr="00A710B8">
        <w:rPr>
          <w:rFonts w:ascii="Century Gothic" w:eastAsia="Arial" w:hAnsi="Century Gothic" w:cs="Arial"/>
          <w:color w:val="auto"/>
          <w:sz w:val="18"/>
          <w:szCs w:val="18"/>
        </w:rPr>
        <w:t>,</w:t>
      </w:r>
      <w:r w:rsidRPr="00A710B8">
        <w:rPr>
          <w:rFonts w:ascii="Century Gothic" w:eastAsia="Arial" w:hAnsi="Century Gothic" w:cs="Arial"/>
          <w:color w:val="auto"/>
          <w:spacing w:val="5"/>
          <w:sz w:val="18"/>
          <w:szCs w:val="18"/>
        </w:rPr>
        <w:t xml:space="preserve"> </w:t>
      </w:r>
      <w:r w:rsidRPr="00A710B8">
        <w:rPr>
          <w:rFonts w:ascii="Century Gothic" w:eastAsia="Arial" w:hAnsi="Century Gothic" w:cs="Arial"/>
          <w:color w:val="auto"/>
          <w:sz w:val="18"/>
          <w:szCs w:val="18"/>
        </w:rPr>
        <w:t>el co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2"/>
          <w:sz w:val="18"/>
          <w:szCs w:val="18"/>
        </w:rPr>
        <w:t>v</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ni</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color w:val="auto"/>
          <w:sz w:val="18"/>
          <w:szCs w:val="18"/>
        </w:rPr>
        <w:t>y</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1"/>
          <w:sz w:val="18"/>
          <w:szCs w:val="18"/>
        </w:rPr>
        <w:t xml:space="preserve"> f</w:t>
      </w:r>
      <w:r w:rsidRPr="00A710B8">
        <w:rPr>
          <w:rFonts w:ascii="Century Gothic" w:eastAsia="Arial" w:hAnsi="Century Gothic" w:cs="Arial"/>
          <w:color w:val="auto"/>
          <w:sz w:val="18"/>
          <w:szCs w:val="18"/>
        </w:rPr>
        <w:t>ac</w:t>
      </w:r>
      <w:r w:rsidRPr="00A710B8">
        <w:rPr>
          <w:rFonts w:ascii="Century Gothic" w:eastAsia="Arial" w:hAnsi="Century Gothic" w:cs="Arial"/>
          <w:color w:val="auto"/>
          <w:spacing w:val="-1"/>
          <w:sz w:val="18"/>
          <w:szCs w:val="18"/>
        </w:rPr>
        <w:t>ul</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pacing w:val="-3"/>
          <w:sz w:val="18"/>
          <w:szCs w:val="18"/>
        </w:rPr>
        <w:t>e</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l</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erado</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pacing w:val="-3"/>
          <w:sz w:val="18"/>
          <w:szCs w:val="18"/>
        </w:rPr>
        <w:t>e</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z w:val="18"/>
          <w:szCs w:val="18"/>
        </w:rPr>
        <w:t>al</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3"/>
          <w:sz w:val="18"/>
          <w:szCs w:val="18"/>
        </w:rPr>
        <w:t>d</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 a</w:t>
      </w:r>
      <w:r w:rsidRPr="00A710B8">
        <w:rPr>
          <w:rFonts w:ascii="Century Gothic" w:eastAsia="Arial" w:hAnsi="Century Gothic" w:cs="Arial"/>
          <w:color w:val="auto"/>
          <w:spacing w:val="-1"/>
          <w:sz w:val="18"/>
          <w:szCs w:val="18"/>
        </w:rPr>
        <w:t>g</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ac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ón</w:t>
      </w:r>
      <w:r w:rsidRPr="00A710B8">
        <w:rPr>
          <w:rFonts w:ascii="Century Gothic" w:eastAsia="Arial" w:hAnsi="Century Gothic" w:cs="Arial"/>
          <w:color w:val="auto"/>
          <w:spacing w:val="17"/>
          <w:sz w:val="18"/>
          <w:szCs w:val="18"/>
        </w:rPr>
        <w:t xml:space="preserv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12"/>
          <w:sz w:val="18"/>
          <w:szCs w:val="18"/>
        </w:rPr>
        <w:t xml:space="preserve">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pacing w:val="-3"/>
          <w:sz w:val="18"/>
          <w:szCs w:val="18"/>
        </w:rPr>
        <w:t>o</w:t>
      </w:r>
      <w:r w:rsidRPr="00A710B8">
        <w:rPr>
          <w:rFonts w:ascii="Century Gothic" w:eastAsia="Arial" w:hAnsi="Century Gothic" w:cs="Arial"/>
          <w:color w:val="auto"/>
          <w:spacing w:val="1"/>
          <w:sz w:val="18"/>
          <w:szCs w:val="18"/>
        </w:rPr>
        <w:t>rm</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li</w:t>
      </w:r>
      <w:r w:rsidRPr="00A710B8">
        <w:rPr>
          <w:rFonts w:ascii="Century Gothic" w:eastAsia="Arial" w:hAnsi="Century Gothic" w:cs="Arial"/>
          <w:color w:val="auto"/>
          <w:spacing w:val="-2"/>
          <w:sz w:val="18"/>
          <w:szCs w:val="18"/>
        </w:rPr>
        <w:t>z</w:t>
      </w:r>
      <w:r w:rsidRPr="00A710B8">
        <w:rPr>
          <w:rFonts w:ascii="Century Gothic" w:eastAsia="Arial" w:hAnsi="Century Gothic" w:cs="Arial"/>
          <w:color w:val="auto"/>
          <w:sz w:val="18"/>
          <w:szCs w:val="18"/>
        </w:rPr>
        <w:t>ará</w:t>
      </w:r>
      <w:r w:rsidRPr="00A710B8">
        <w:rPr>
          <w:rFonts w:ascii="Century Gothic" w:eastAsia="Arial" w:hAnsi="Century Gothic" w:cs="Arial"/>
          <w:color w:val="auto"/>
          <w:spacing w:val="18"/>
          <w:sz w:val="18"/>
          <w:szCs w:val="18"/>
        </w:rPr>
        <w:t xml:space="preserve"> </w:t>
      </w:r>
      <w:r w:rsidRPr="00A710B8">
        <w:rPr>
          <w:rFonts w:ascii="Century Gothic" w:eastAsia="Arial" w:hAnsi="Century Gothic" w:cs="Arial"/>
          <w:color w:val="auto"/>
          <w:sz w:val="18"/>
          <w:szCs w:val="18"/>
        </w:rPr>
        <w:t>el</w:t>
      </w:r>
      <w:r w:rsidRPr="00A710B8">
        <w:rPr>
          <w:rFonts w:ascii="Century Gothic" w:eastAsia="Arial" w:hAnsi="Century Gothic" w:cs="Arial"/>
          <w:color w:val="auto"/>
          <w:spacing w:val="19"/>
          <w:sz w:val="18"/>
          <w:szCs w:val="18"/>
        </w:rPr>
        <w:t xml:space="preserve"> </w:t>
      </w:r>
      <w:r w:rsidRPr="00A710B8">
        <w:rPr>
          <w:rFonts w:ascii="Century Gothic" w:eastAsia="Arial" w:hAnsi="Century Gothic" w:cs="Arial"/>
          <w:color w:val="auto"/>
          <w:spacing w:val="1"/>
          <w:sz w:val="18"/>
          <w:szCs w:val="18"/>
        </w:rPr>
        <w:t>Contrato</w:t>
      </w:r>
      <w:r w:rsidRPr="00A710B8">
        <w:rPr>
          <w:rFonts w:ascii="Century Gothic" w:eastAsia="Arial" w:hAnsi="Century Gothic" w:cs="Arial"/>
          <w:color w:val="auto"/>
          <w:spacing w:val="19"/>
          <w:sz w:val="18"/>
          <w:szCs w:val="18"/>
        </w:rPr>
        <w:t xml:space="preserve"> </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es</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3"/>
          <w:sz w:val="18"/>
          <w:szCs w:val="18"/>
        </w:rPr>
        <w:t>c</w:t>
      </w:r>
      <w:r w:rsidRPr="00A710B8">
        <w:rPr>
          <w:rFonts w:ascii="Century Gothic" w:eastAsia="Arial" w:hAnsi="Century Gothic" w:cs="Arial"/>
          <w:color w:val="auto"/>
          <w:spacing w:val="-1"/>
          <w:sz w:val="18"/>
          <w:szCs w:val="18"/>
        </w:rPr>
        <w:t>ti</w:t>
      </w:r>
      <w:r w:rsidRPr="00A710B8">
        <w:rPr>
          <w:rFonts w:ascii="Century Gothic" w:eastAsia="Arial" w:hAnsi="Century Gothic" w:cs="Arial"/>
          <w:color w:val="auto"/>
          <w:spacing w:val="-2"/>
          <w:sz w:val="18"/>
          <w:szCs w:val="18"/>
        </w:rPr>
        <w:t>v</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9"/>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b</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án</w:t>
      </w:r>
      <w:r w:rsidRPr="00A710B8">
        <w:rPr>
          <w:rFonts w:ascii="Century Gothic" w:eastAsia="Arial" w:hAnsi="Century Gothic" w:cs="Arial"/>
          <w:color w:val="auto"/>
          <w:spacing w:val="17"/>
          <w:sz w:val="18"/>
          <w:szCs w:val="18"/>
        </w:rPr>
        <w:t xml:space="preserve"> </w:t>
      </w:r>
      <w:r w:rsidRPr="00A710B8">
        <w:rPr>
          <w:rFonts w:ascii="Century Gothic" w:eastAsia="Arial" w:hAnsi="Century Gothic" w:cs="Arial"/>
          <w:color w:val="auto"/>
          <w:spacing w:val="3"/>
          <w:sz w:val="18"/>
          <w:szCs w:val="18"/>
        </w:rPr>
        <w:t>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p</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r</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as p</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so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as</w:t>
      </w:r>
      <w:r w:rsidRPr="00A710B8">
        <w:rPr>
          <w:rFonts w:ascii="Century Gothic" w:eastAsia="Arial" w:hAnsi="Century Gothic" w:cs="Arial"/>
          <w:color w:val="auto"/>
          <w:spacing w:val="32"/>
          <w:sz w:val="18"/>
          <w:szCs w:val="18"/>
        </w:rPr>
        <w:t xml:space="preserv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34"/>
          <w:sz w:val="18"/>
          <w:szCs w:val="18"/>
        </w:rPr>
        <w:t xml:space="preserve"> </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nt</w:t>
      </w:r>
      <w:r w:rsidRPr="00A710B8">
        <w:rPr>
          <w:rFonts w:ascii="Century Gothic" w:eastAsia="Arial" w:hAnsi="Century Gothic" w:cs="Arial"/>
          <w:color w:val="auto"/>
          <w:spacing w:val="-2"/>
          <w:sz w:val="18"/>
          <w:szCs w:val="18"/>
        </w:rPr>
        <w:t>e</w:t>
      </w:r>
      <w:r w:rsidRPr="00A710B8">
        <w:rPr>
          <w:rFonts w:ascii="Century Gothic" w:eastAsia="Arial" w:hAnsi="Century Gothic" w:cs="Arial"/>
          <w:color w:val="auto"/>
          <w:sz w:val="18"/>
          <w:szCs w:val="18"/>
        </w:rPr>
        <w:t>gran</w:t>
      </w:r>
      <w:r w:rsidRPr="00A710B8">
        <w:rPr>
          <w:rFonts w:ascii="Century Gothic" w:eastAsia="Arial" w:hAnsi="Century Gothic" w:cs="Arial"/>
          <w:color w:val="auto"/>
          <w:spacing w:val="34"/>
          <w:sz w:val="18"/>
          <w:szCs w:val="18"/>
        </w:rPr>
        <w:t xml:space="preserve"> </w:t>
      </w:r>
      <w:r w:rsidRPr="00A710B8">
        <w:rPr>
          <w:rFonts w:ascii="Century Gothic" w:eastAsia="Arial" w:hAnsi="Century Gothic" w:cs="Arial"/>
          <w:color w:val="auto"/>
          <w:spacing w:val="-3"/>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4"/>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g</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ac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ón</w:t>
      </w:r>
      <w:r w:rsidRPr="00A710B8">
        <w:rPr>
          <w:rFonts w:ascii="Century Gothic" w:eastAsia="Arial" w:hAnsi="Century Gothic" w:cs="Arial"/>
          <w:color w:val="auto"/>
          <w:spacing w:val="31"/>
          <w:sz w:val="18"/>
          <w:szCs w:val="18"/>
        </w:rPr>
        <w:t xml:space="preserv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31"/>
          <w:sz w:val="18"/>
          <w:szCs w:val="18"/>
        </w:rPr>
        <w:t xml:space="preserve">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pacing w:val="-3"/>
          <w:sz w:val="18"/>
          <w:szCs w:val="18"/>
        </w:rPr>
        <w:t>o</w:t>
      </w:r>
      <w:r w:rsidRPr="00A710B8">
        <w:rPr>
          <w:rFonts w:ascii="Century Gothic" w:eastAsia="Arial" w:hAnsi="Century Gothic" w:cs="Arial"/>
          <w:color w:val="auto"/>
          <w:spacing w:val="-2"/>
          <w:sz w:val="18"/>
          <w:szCs w:val="18"/>
        </w:rPr>
        <w:t>r</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pacing w:val="-3"/>
          <w:sz w:val="18"/>
          <w:szCs w:val="18"/>
        </w:rPr>
        <w:t>u</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ó</w:t>
      </w:r>
      <w:r w:rsidRPr="00A710B8">
        <w:rPr>
          <w:rFonts w:ascii="Century Gothic" w:eastAsia="Arial" w:hAnsi="Century Gothic" w:cs="Arial"/>
          <w:color w:val="auto"/>
          <w:spacing w:val="34"/>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4"/>
          <w:sz w:val="18"/>
          <w:szCs w:val="18"/>
        </w:rPr>
        <w:t xml:space="preserve"> </w:t>
      </w:r>
      <w:r w:rsidRPr="00A710B8">
        <w:rPr>
          <w:rFonts w:ascii="Century Gothic" w:eastAsia="Arial" w:hAnsi="Century Gothic" w:cs="Arial"/>
          <w:color w:val="auto"/>
          <w:sz w:val="18"/>
          <w:szCs w:val="18"/>
        </w:rPr>
        <w:t>propos</w:t>
      </w:r>
      <w:r w:rsidRPr="00A710B8">
        <w:rPr>
          <w:rFonts w:ascii="Century Gothic" w:eastAsia="Arial" w:hAnsi="Century Gothic" w:cs="Arial"/>
          <w:color w:val="auto"/>
          <w:spacing w:val="-2"/>
          <w:sz w:val="18"/>
          <w:szCs w:val="18"/>
        </w:rPr>
        <w:t>i</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ón</w:t>
      </w:r>
      <w:r w:rsidRPr="00A710B8">
        <w:rPr>
          <w:rFonts w:ascii="Century Gothic" w:eastAsia="Arial" w:hAnsi="Century Gothic" w:cs="Arial"/>
          <w:color w:val="auto"/>
          <w:spacing w:val="34"/>
          <w:sz w:val="18"/>
          <w:szCs w:val="18"/>
        </w:rPr>
        <w:t xml:space="preserve"> </w:t>
      </w:r>
      <w:r w:rsidRPr="00A710B8">
        <w:rPr>
          <w:rFonts w:ascii="Century Gothic" w:eastAsia="Arial" w:hAnsi="Century Gothic" w:cs="Arial"/>
          <w:color w:val="auto"/>
          <w:sz w:val="18"/>
          <w:szCs w:val="18"/>
        </w:rPr>
        <w:t>co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3"/>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5"/>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es</w:t>
      </w:r>
      <w:r w:rsidRPr="00A710B8">
        <w:rPr>
          <w:rFonts w:ascii="Century Gothic" w:eastAsia="Arial" w:hAnsi="Century Gothic" w:cs="Arial"/>
          <w:color w:val="auto"/>
          <w:spacing w:val="34"/>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34"/>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2"/>
          <w:sz w:val="18"/>
          <w:szCs w:val="18"/>
        </w:rPr>
        <w:t xml:space="preserve"> </w:t>
      </w:r>
      <w:r w:rsidRPr="00A710B8">
        <w:rPr>
          <w:rFonts w:ascii="Century Gothic" w:eastAsia="Arial" w:hAnsi="Century Gothic" w:cs="Arial"/>
          <w:color w:val="auto"/>
          <w:spacing w:val="1"/>
          <w:sz w:val="18"/>
          <w:szCs w:val="18"/>
        </w:rPr>
        <w:t>f</w:t>
      </w:r>
      <w:r w:rsidRPr="00A710B8">
        <w:rPr>
          <w:rFonts w:ascii="Century Gothic" w:eastAsia="Arial" w:hAnsi="Century Gothic" w:cs="Arial"/>
          <w:color w:val="auto"/>
          <w:sz w:val="18"/>
          <w:szCs w:val="18"/>
        </w:rPr>
        <w:t>ec</w:t>
      </w:r>
      <w:r w:rsidRPr="00A710B8">
        <w:rPr>
          <w:rFonts w:ascii="Century Gothic" w:eastAsia="Arial" w:hAnsi="Century Gothic" w:cs="Arial"/>
          <w:color w:val="auto"/>
          <w:spacing w:val="-1"/>
          <w:sz w:val="18"/>
          <w:szCs w:val="18"/>
        </w:rPr>
        <w:t>h</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2"/>
          <w:sz w:val="18"/>
          <w:szCs w:val="18"/>
        </w:rPr>
        <w:t xml:space="preserve">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pacing w:val="-3"/>
          <w:sz w:val="18"/>
          <w:szCs w:val="18"/>
        </w:rPr>
        <w:t>i</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a p</w:t>
      </w:r>
      <w:r w:rsidRPr="00A710B8">
        <w:rPr>
          <w:rFonts w:ascii="Century Gothic" w:eastAsia="Arial" w:hAnsi="Century Gothic" w:cs="Arial"/>
          <w:color w:val="auto"/>
          <w:spacing w:val="-1"/>
          <w:sz w:val="18"/>
          <w:szCs w:val="18"/>
        </w:rPr>
        <w:t>a</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6"/>
          <w:sz w:val="18"/>
          <w:szCs w:val="18"/>
        </w:rPr>
        <w:t xml:space="preserve">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pacing w:val="-2"/>
          <w:sz w:val="18"/>
          <w:szCs w:val="18"/>
        </w:rPr>
        <w:t>r</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l</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pacing w:val="1"/>
          <w:sz w:val="18"/>
          <w:szCs w:val="18"/>
        </w:rPr>
        <w:t>Contrato</w:t>
      </w:r>
      <w:r w:rsidRPr="00A710B8">
        <w:rPr>
          <w:rFonts w:ascii="Century Gothic" w:eastAsia="Arial" w:hAnsi="Century Gothic" w:cs="Arial"/>
          <w:color w:val="auto"/>
          <w:sz w:val="18"/>
          <w:szCs w:val="18"/>
        </w:rPr>
        <w:t>,</w:t>
      </w:r>
      <w:r w:rsidRPr="00A710B8">
        <w:rPr>
          <w:rFonts w:ascii="Century Gothic" w:eastAsia="Arial" w:hAnsi="Century Gothic" w:cs="Arial"/>
          <w:color w:val="auto"/>
          <w:spacing w:val="50"/>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cu</w:t>
      </w:r>
      <w:r w:rsidRPr="00A710B8">
        <w:rPr>
          <w:rFonts w:ascii="Century Gothic" w:eastAsia="Arial" w:hAnsi="Century Gothic" w:cs="Arial"/>
          <w:color w:val="auto"/>
          <w:spacing w:val="-1"/>
          <w:sz w:val="18"/>
          <w:szCs w:val="18"/>
        </w:rPr>
        <w:t>a</w:t>
      </w:r>
      <w:r w:rsidRPr="00A710B8">
        <w:rPr>
          <w:rFonts w:ascii="Century Gothic" w:eastAsia="Arial" w:hAnsi="Century Gothic" w:cs="Arial"/>
          <w:color w:val="auto"/>
          <w:sz w:val="18"/>
          <w:szCs w:val="18"/>
        </w:rPr>
        <w:t>l</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z w:val="18"/>
          <w:szCs w:val="18"/>
        </w:rPr>
        <w:t>b</w:t>
      </w:r>
      <w:r w:rsidRPr="00A710B8">
        <w:rPr>
          <w:rFonts w:ascii="Century Gothic" w:eastAsia="Arial" w:hAnsi="Century Gothic" w:cs="Arial"/>
          <w:color w:val="auto"/>
          <w:spacing w:val="-1"/>
          <w:sz w:val="18"/>
          <w:szCs w:val="18"/>
        </w:rPr>
        <w:t>e</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á</w:t>
      </w:r>
      <w:r w:rsidRPr="00A710B8">
        <w:rPr>
          <w:rFonts w:ascii="Century Gothic" w:eastAsia="Arial" w:hAnsi="Century Gothic" w:cs="Arial"/>
          <w:color w:val="auto"/>
          <w:spacing w:val="46"/>
          <w:sz w:val="18"/>
          <w:szCs w:val="18"/>
        </w:rPr>
        <w:t xml:space="preserve"> </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3"/>
          <w:sz w:val="18"/>
          <w:szCs w:val="18"/>
        </w:rPr>
        <w:t>o</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ni</w:t>
      </w:r>
      <w:r w:rsidRPr="00A710B8">
        <w:rPr>
          <w:rFonts w:ascii="Century Gothic" w:eastAsia="Arial" w:hAnsi="Century Gothic" w:cs="Arial"/>
          <w:color w:val="auto"/>
          <w:sz w:val="18"/>
          <w:szCs w:val="18"/>
        </w:rPr>
        <w:t>carse</w:t>
      </w:r>
      <w:r w:rsidRPr="00A710B8">
        <w:rPr>
          <w:rFonts w:ascii="Century Gothic" w:eastAsia="Arial" w:hAnsi="Century Gothic" w:cs="Arial"/>
          <w:color w:val="auto"/>
          <w:spacing w:val="47"/>
          <w:sz w:val="18"/>
          <w:szCs w:val="18"/>
        </w:rPr>
        <w:t xml:space="preserve"> </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di</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46"/>
          <w:sz w:val="18"/>
          <w:szCs w:val="18"/>
        </w:rPr>
        <w:t xml:space="preserve"> </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3"/>
          <w:sz w:val="18"/>
          <w:szCs w:val="18"/>
        </w:rPr>
        <w:t>s</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51"/>
          <w:sz w:val="18"/>
          <w:szCs w:val="18"/>
        </w:rPr>
        <w:t xml:space="preserve"> </w:t>
      </w:r>
      <w:r w:rsidRPr="00A710B8">
        <w:rPr>
          <w:rFonts w:ascii="Century Gothic" w:eastAsia="Arial" w:hAnsi="Century Gothic" w:cs="Arial"/>
          <w:color w:val="auto"/>
          <w:spacing w:val="1"/>
          <w:sz w:val="18"/>
          <w:szCs w:val="18"/>
        </w:rPr>
        <w:t>Convocante</w:t>
      </w:r>
      <w:r w:rsidRPr="00A710B8">
        <w:rPr>
          <w:rFonts w:ascii="Century Gothic" w:eastAsia="Arial" w:hAnsi="Century Gothic" w:cs="Arial"/>
          <w:color w:val="auto"/>
          <w:spacing w:val="48"/>
          <w:sz w:val="18"/>
          <w:szCs w:val="18"/>
        </w:rPr>
        <w:t xml:space="preserve"> </w:t>
      </w:r>
      <w:r w:rsidRPr="00A710B8">
        <w:rPr>
          <w:rFonts w:ascii="Century Gothic" w:eastAsia="Arial" w:hAnsi="Century Gothic" w:cs="Arial"/>
          <w:color w:val="auto"/>
          <w:sz w:val="18"/>
          <w:szCs w:val="18"/>
        </w:rPr>
        <w:t>p</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r d</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ch</w:t>
      </w:r>
      <w:r w:rsidRPr="00A710B8">
        <w:rPr>
          <w:rFonts w:ascii="Century Gothic" w:eastAsia="Arial" w:hAnsi="Century Gothic" w:cs="Arial"/>
          <w:color w:val="auto"/>
          <w:spacing w:val="-1"/>
          <w:sz w:val="18"/>
          <w:szCs w:val="18"/>
        </w:rPr>
        <w:t>a</w:t>
      </w:r>
      <w:r w:rsidRPr="00A710B8">
        <w:rPr>
          <w:rFonts w:ascii="Century Gothic" w:eastAsia="Arial" w:hAnsi="Century Gothic" w:cs="Arial"/>
          <w:color w:val="auto"/>
          <w:sz w:val="18"/>
          <w:szCs w:val="18"/>
        </w:rPr>
        <w:t>s</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personas</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p</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r</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su</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p</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erado</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 xml:space="preserve">al </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z w:val="18"/>
          <w:szCs w:val="18"/>
        </w:rPr>
        <w:t>omen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1"/>
          <w:sz w:val="18"/>
          <w:szCs w:val="18"/>
        </w:rPr>
        <w:t>a</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se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co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3"/>
          <w:sz w:val="18"/>
          <w:szCs w:val="18"/>
        </w:rPr>
        <w:t>o</w:t>
      </w:r>
      <w:r w:rsidRPr="00A710B8">
        <w:rPr>
          <w:rFonts w:ascii="Century Gothic" w:eastAsia="Arial" w:hAnsi="Century Gothic" w:cs="Arial"/>
          <w:color w:val="auto"/>
          <w:sz w:val="18"/>
          <w:szCs w:val="18"/>
        </w:rPr>
        <w:t>cer</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 xml:space="preserve">el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ll</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 xml:space="preserve"> m</w:t>
      </w:r>
      <w:r w:rsidRPr="00A710B8">
        <w:rPr>
          <w:rFonts w:ascii="Century Gothic" w:eastAsia="Arial" w:hAnsi="Century Gothic" w:cs="Arial"/>
          <w:color w:val="auto"/>
          <w:sz w:val="18"/>
          <w:szCs w:val="18"/>
        </w:rPr>
        <w:t>ás</w:t>
      </w:r>
      <w:r w:rsidRPr="00A710B8">
        <w:rPr>
          <w:rFonts w:ascii="Century Gothic" w:eastAsia="Arial" w:hAnsi="Century Gothic" w:cs="Arial"/>
          <w:color w:val="auto"/>
          <w:spacing w:val="1"/>
          <w:sz w:val="18"/>
          <w:szCs w:val="18"/>
        </w:rPr>
        <w:t xml:space="preserve"> t</w:t>
      </w:r>
      <w:r w:rsidRPr="00A710B8">
        <w:rPr>
          <w:rFonts w:ascii="Century Gothic" w:eastAsia="Arial" w:hAnsi="Century Gothic" w:cs="Arial"/>
          <w:color w:val="auto"/>
          <w:sz w:val="18"/>
          <w:szCs w:val="18"/>
        </w:rPr>
        <w:t>ar</w:t>
      </w:r>
      <w:r w:rsidRPr="00A710B8">
        <w:rPr>
          <w:rFonts w:ascii="Century Gothic" w:eastAsia="Arial" w:hAnsi="Century Gothic" w:cs="Arial"/>
          <w:color w:val="auto"/>
          <w:spacing w:val="-2"/>
          <w:sz w:val="18"/>
          <w:szCs w:val="18"/>
        </w:rPr>
        <w:t>d</w:t>
      </w:r>
      <w:r w:rsidRPr="00A710B8">
        <w:rPr>
          <w:rFonts w:ascii="Century Gothic" w:eastAsia="Arial" w:hAnsi="Century Gothic" w:cs="Arial"/>
          <w:color w:val="auto"/>
          <w:sz w:val="18"/>
          <w:szCs w:val="18"/>
        </w:rPr>
        <w:t>ar</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 xml:space="preserve">en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 xml:space="preserve">as </w:t>
      </w:r>
      <w:r w:rsidRPr="00A710B8">
        <w:rPr>
          <w:rFonts w:ascii="Century Gothic" w:eastAsia="Arial" w:hAnsi="Century Gothic" w:cs="Arial"/>
          <w:color w:val="auto"/>
          <w:spacing w:val="-2"/>
          <w:sz w:val="18"/>
          <w:szCs w:val="18"/>
        </w:rPr>
        <w:t>v</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ntic</w:t>
      </w:r>
      <w:r w:rsidRPr="00A710B8">
        <w:rPr>
          <w:rFonts w:ascii="Century Gothic" w:eastAsia="Arial" w:hAnsi="Century Gothic" w:cs="Arial"/>
          <w:color w:val="auto"/>
          <w:spacing w:val="-1"/>
          <w:sz w:val="18"/>
          <w:szCs w:val="18"/>
        </w:rPr>
        <w:t>u</w:t>
      </w:r>
      <w:r w:rsidRPr="00A710B8">
        <w:rPr>
          <w:rFonts w:ascii="Century Gothic" w:eastAsia="Arial" w:hAnsi="Century Gothic" w:cs="Arial"/>
          <w:color w:val="auto"/>
          <w:sz w:val="18"/>
          <w:szCs w:val="18"/>
        </w:rPr>
        <w:t>at</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o h</w:t>
      </w:r>
      <w:r w:rsidRPr="00A710B8">
        <w:rPr>
          <w:rFonts w:ascii="Century Gothic" w:eastAsia="Arial" w:hAnsi="Century Gothic" w:cs="Arial"/>
          <w:color w:val="auto"/>
          <w:spacing w:val="-2"/>
          <w:sz w:val="18"/>
          <w:szCs w:val="18"/>
        </w:rPr>
        <w:t>o</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as s</w:t>
      </w:r>
      <w:r w:rsidRPr="00A710B8">
        <w:rPr>
          <w:rFonts w:ascii="Century Gothic" w:eastAsia="Arial" w:hAnsi="Century Gothic" w:cs="Arial"/>
          <w:color w:val="auto"/>
          <w:spacing w:val="-3"/>
          <w:sz w:val="18"/>
          <w:szCs w:val="18"/>
        </w:rPr>
        <w:t>i</w:t>
      </w:r>
      <w:r w:rsidRPr="00A710B8">
        <w:rPr>
          <w:rFonts w:ascii="Century Gothic" w:eastAsia="Arial" w:hAnsi="Century Gothic" w:cs="Arial"/>
          <w:color w:val="auto"/>
          <w:sz w:val="18"/>
          <w:szCs w:val="18"/>
        </w:rPr>
        <w:t>g</w:t>
      </w:r>
      <w:r w:rsidRPr="00A710B8">
        <w:rPr>
          <w:rFonts w:ascii="Century Gothic" w:eastAsia="Arial" w:hAnsi="Century Gothic" w:cs="Arial"/>
          <w:color w:val="auto"/>
          <w:spacing w:val="-1"/>
          <w:sz w:val="18"/>
          <w:szCs w:val="18"/>
        </w:rPr>
        <w:t>ui</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es.</w:t>
      </w:r>
    </w:p>
    <w:p w14:paraId="46A5E053" w14:textId="77777777" w:rsidR="0076170C" w:rsidRPr="00A710B8" w:rsidRDefault="0076170C" w:rsidP="0076170C">
      <w:pPr>
        <w:pStyle w:val="Prrafodelista"/>
        <w:spacing w:after="120"/>
        <w:ind w:left="405" w:right="118"/>
        <w:jc w:val="both"/>
        <w:rPr>
          <w:rFonts w:ascii="Century Gothic" w:eastAsia="Arial" w:hAnsi="Century Gothic" w:cs="Arial"/>
          <w:color w:val="auto"/>
          <w:sz w:val="18"/>
          <w:szCs w:val="18"/>
        </w:rPr>
      </w:pPr>
      <w:r w:rsidRPr="00A710B8">
        <w:rPr>
          <w:rFonts w:ascii="Century Gothic" w:eastAsia="Arial" w:hAnsi="Century Gothic" w:cs="Arial"/>
          <w:b/>
          <w:color w:val="auto"/>
          <w:spacing w:val="-1"/>
          <w:sz w:val="18"/>
          <w:szCs w:val="18"/>
        </w:rPr>
        <w:t>Canal 22</w:t>
      </w:r>
      <w:r w:rsidRPr="00A710B8">
        <w:rPr>
          <w:rFonts w:ascii="Century Gothic" w:eastAsia="Arial" w:hAnsi="Century Gothic" w:cs="Arial"/>
          <w:color w:val="auto"/>
          <w:spacing w:val="4"/>
          <w:sz w:val="18"/>
          <w:szCs w:val="18"/>
        </w:rPr>
        <w:t xml:space="preserve"> </w:t>
      </w:r>
      <w:r w:rsidRPr="00A710B8">
        <w:rPr>
          <w:rFonts w:ascii="Century Gothic" w:eastAsia="Arial" w:hAnsi="Century Gothic" w:cs="Arial"/>
          <w:color w:val="auto"/>
          <w:sz w:val="18"/>
          <w:szCs w:val="18"/>
        </w:rPr>
        <w:t xml:space="preserve">no </w:t>
      </w:r>
      <w:r w:rsidRPr="00A710B8">
        <w:rPr>
          <w:rFonts w:ascii="Century Gothic" w:eastAsia="Arial" w:hAnsi="Century Gothic" w:cs="Arial"/>
          <w:color w:val="auto"/>
          <w:spacing w:val="3"/>
          <w:sz w:val="18"/>
          <w:szCs w:val="18"/>
        </w:rPr>
        <w:t>f</w:t>
      </w:r>
      <w:r w:rsidRPr="00A710B8">
        <w:rPr>
          <w:rFonts w:ascii="Century Gothic" w:eastAsia="Arial" w:hAnsi="Century Gothic" w:cs="Arial"/>
          <w:color w:val="auto"/>
          <w:spacing w:val="-3"/>
          <w:sz w:val="18"/>
          <w:szCs w:val="18"/>
        </w:rPr>
        <w:t>i</w:t>
      </w:r>
      <w:r w:rsidRPr="00A710B8">
        <w:rPr>
          <w:rFonts w:ascii="Century Gothic" w:eastAsia="Arial" w:hAnsi="Century Gothic" w:cs="Arial"/>
          <w:color w:val="auto"/>
          <w:spacing w:val="1"/>
          <w:sz w:val="18"/>
          <w:szCs w:val="18"/>
        </w:rPr>
        <w:t>rm</w:t>
      </w:r>
      <w:r w:rsidRPr="00A710B8">
        <w:rPr>
          <w:rFonts w:ascii="Century Gothic" w:eastAsia="Arial" w:hAnsi="Century Gothic" w:cs="Arial"/>
          <w:color w:val="auto"/>
          <w:spacing w:val="-3"/>
          <w:sz w:val="18"/>
          <w:szCs w:val="18"/>
        </w:rPr>
        <w:t>a</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á el</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Contrato</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d</w:t>
      </w:r>
      <w:r w:rsidRPr="00A710B8">
        <w:rPr>
          <w:rFonts w:ascii="Century Gothic" w:eastAsia="Arial" w:hAnsi="Century Gothic" w:cs="Arial"/>
          <w:color w:val="auto"/>
          <w:spacing w:val="-3"/>
          <w:sz w:val="18"/>
          <w:szCs w:val="18"/>
        </w:rPr>
        <w:t>e</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pacing w:val="-2"/>
          <w:sz w:val="18"/>
          <w:szCs w:val="18"/>
        </w:rPr>
        <w:t>v</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propos</w:t>
      </w:r>
      <w:r w:rsidRPr="00A710B8">
        <w:rPr>
          <w:rFonts w:ascii="Century Gothic" w:eastAsia="Arial" w:hAnsi="Century Gothic" w:cs="Arial"/>
          <w:color w:val="auto"/>
          <w:spacing w:val="-2"/>
          <w:sz w:val="18"/>
          <w:szCs w:val="18"/>
        </w:rPr>
        <w:t>i</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co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3"/>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 xml:space="preserve"> </w:t>
      </w:r>
      <w:r w:rsidRPr="00A710B8">
        <w:rPr>
          <w:rFonts w:ascii="Century Gothic" w:eastAsia="Arial" w:hAnsi="Century Gothic" w:cs="Arial"/>
          <w:color w:val="auto"/>
          <w:sz w:val="18"/>
          <w:szCs w:val="18"/>
        </w:rPr>
        <w:t>cor</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pacing w:val="-3"/>
          <w:sz w:val="18"/>
          <w:szCs w:val="18"/>
        </w:rPr>
        <w:t>e</w:t>
      </w:r>
      <w:r w:rsidRPr="00A710B8">
        <w:rPr>
          <w:rFonts w:ascii="Century Gothic" w:eastAsia="Arial" w:hAnsi="Century Gothic" w:cs="Arial"/>
          <w:color w:val="auto"/>
          <w:sz w:val="18"/>
          <w:szCs w:val="18"/>
        </w:rPr>
        <w:t>sp</w:t>
      </w:r>
      <w:r w:rsidRPr="00A710B8">
        <w:rPr>
          <w:rFonts w:ascii="Century Gothic" w:eastAsia="Arial" w:hAnsi="Century Gothic" w:cs="Arial"/>
          <w:color w:val="auto"/>
          <w:spacing w:val="-1"/>
          <w:sz w:val="18"/>
          <w:szCs w:val="18"/>
        </w:rPr>
        <w:t>o</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1"/>
          <w:sz w:val="18"/>
          <w:szCs w:val="18"/>
        </w:rPr>
        <w:t>di</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en</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el</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caso de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pacing w:val="2"/>
          <w:sz w:val="18"/>
          <w:szCs w:val="18"/>
        </w:rPr>
        <w:t>q</w:t>
      </w:r>
      <w:r w:rsidRPr="00A710B8">
        <w:rPr>
          <w:rFonts w:ascii="Century Gothic" w:eastAsia="Arial" w:hAnsi="Century Gothic" w:cs="Arial"/>
          <w:color w:val="auto"/>
          <w:sz w:val="18"/>
          <w:szCs w:val="18"/>
        </w:rPr>
        <w:t>ue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 xml:space="preserve">al </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es</w:t>
      </w:r>
      <w:r w:rsidRPr="00A710B8">
        <w:rPr>
          <w:rFonts w:ascii="Century Gothic" w:eastAsia="Arial" w:hAnsi="Century Gothic" w:cs="Arial"/>
          <w:color w:val="auto"/>
          <w:spacing w:val="-1"/>
          <w:sz w:val="18"/>
          <w:szCs w:val="18"/>
        </w:rPr>
        <w:t>ul</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ar</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se</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3"/>
          <w:sz w:val="18"/>
          <w:szCs w:val="18"/>
        </w:rPr>
        <w:t>c</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d</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se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e</w:t>
      </w:r>
      <w:r w:rsidRPr="00A710B8">
        <w:rPr>
          <w:rFonts w:ascii="Century Gothic" w:eastAsia="Arial" w:hAnsi="Century Gothic" w:cs="Arial"/>
          <w:color w:val="auto"/>
          <w:spacing w:val="-1"/>
          <w:sz w:val="18"/>
          <w:szCs w:val="18"/>
        </w:rPr>
        <w:t>li</w:t>
      </w:r>
      <w:r w:rsidRPr="00A710B8">
        <w:rPr>
          <w:rFonts w:ascii="Century Gothic" w:eastAsia="Arial" w:hAnsi="Century Gothic" w:cs="Arial"/>
          <w:color w:val="auto"/>
          <w:spacing w:val="1"/>
          <w:sz w:val="18"/>
          <w:szCs w:val="18"/>
        </w:rPr>
        <w:t>m</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pacing w:val="2"/>
          <w:sz w:val="18"/>
          <w:szCs w:val="18"/>
        </w:rPr>
        <w:t>s</w:t>
      </w:r>
      <w:r w:rsidRPr="00A710B8">
        <w:rPr>
          <w:rFonts w:ascii="Century Gothic" w:eastAsia="Arial" w:hAnsi="Century Gothic" w:cs="Arial"/>
          <w:color w:val="auto"/>
          <w:sz w:val="18"/>
          <w:szCs w:val="18"/>
        </w:rPr>
        <w:t>ustitu</w:t>
      </w:r>
      <w:r w:rsidRPr="00A710B8">
        <w:rPr>
          <w:rFonts w:ascii="Century Gothic" w:eastAsia="Arial" w:hAnsi="Century Gothic" w:cs="Arial"/>
          <w:color w:val="auto"/>
          <w:spacing w:val="-2"/>
          <w:sz w:val="18"/>
          <w:szCs w:val="18"/>
        </w:rPr>
        <w:t>y</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z w:val="18"/>
          <w:szCs w:val="18"/>
        </w:rPr>
        <w:t>o</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os</w:t>
      </w:r>
      <w:r w:rsidRPr="00A710B8">
        <w:rPr>
          <w:rFonts w:ascii="Century Gothic" w:eastAsia="Arial" w:hAnsi="Century Gothic" w:cs="Arial"/>
          <w:color w:val="auto"/>
          <w:spacing w:val="1"/>
          <w:sz w:val="18"/>
          <w:szCs w:val="18"/>
        </w:rPr>
        <w:t xml:space="preserve"> i</w:t>
      </w:r>
      <w:r w:rsidRPr="00A710B8">
        <w:rPr>
          <w:rFonts w:ascii="Century Gothic" w:eastAsia="Arial" w:hAnsi="Century Gothic" w:cs="Arial"/>
          <w:color w:val="auto"/>
          <w:sz w:val="18"/>
          <w:szCs w:val="18"/>
        </w:rPr>
        <w:t>nt</w:t>
      </w:r>
      <w:r w:rsidRPr="00A710B8">
        <w:rPr>
          <w:rFonts w:ascii="Century Gothic" w:eastAsia="Arial" w:hAnsi="Century Gothic" w:cs="Arial"/>
          <w:color w:val="auto"/>
          <w:spacing w:val="-2"/>
          <w:sz w:val="18"/>
          <w:szCs w:val="18"/>
        </w:rPr>
        <w:t>e</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pacing w:val="1"/>
          <w:sz w:val="18"/>
          <w:szCs w:val="18"/>
        </w:rPr>
        <w:t>r</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3"/>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es</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de</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pacing w:val="-1"/>
          <w:sz w:val="18"/>
          <w:szCs w:val="18"/>
        </w:rPr>
        <w:t>l</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1"/>
          <w:sz w:val="18"/>
          <w:szCs w:val="18"/>
        </w:rPr>
        <w:t xml:space="preserve"> </w:t>
      </w:r>
      <w:r w:rsidRPr="00A710B8">
        <w:rPr>
          <w:rFonts w:ascii="Century Gothic" w:eastAsia="Arial" w:hAnsi="Century Gothic" w:cs="Arial"/>
          <w:color w:val="auto"/>
          <w:sz w:val="18"/>
          <w:szCs w:val="18"/>
        </w:rPr>
        <w:t>propos</w:t>
      </w:r>
      <w:r w:rsidRPr="00A710B8">
        <w:rPr>
          <w:rFonts w:ascii="Century Gothic" w:eastAsia="Arial" w:hAnsi="Century Gothic" w:cs="Arial"/>
          <w:color w:val="auto"/>
          <w:spacing w:val="-2"/>
          <w:sz w:val="18"/>
          <w:szCs w:val="18"/>
        </w:rPr>
        <w:t>i</w:t>
      </w:r>
      <w:r w:rsidRPr="00A710B8">
        <w:rPr>
          <w:rFonts w:ascii="Century Gothic" w:eastAsia="Arial" w:hAnsi="Century Gothic" w:cs="Arial"/>
          <w:color w:val="auto"/>
          <w:sz w:val="18"/>
          <w:szCs w:val="18"/>
        </w:rPr>
        <w:t>c</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ón co</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j</w:t>
      </w:r>
      <w:r w:rsidRPr="00A710B8">
        <w:rPr>
          <w:rFonts w:ascii="Century Gothic" w:eastAsia="Arial" w:hAnsi="Century Gothic" w:cs="Arial"/>
          <w:color w:val="auto"/>
          <w:sz w:val="18"/>
          <w:szCs w:val="18"/>
        </w:rPr>
        <w:t>u</w:t>
      </w:r>
      <w:r w:rsidRPr="00A710B8">
        <w:rPr>
          <w:rFonts w:ascii="Century Gothic" w:eastAsia="Arial" w:hAnsi="Century Gothic" w:cs="Arial"/>
          <w:color w:val="auto"/>
          <w:spacing w:val="-1"/>
          <w:sz w:val="18"/>
          <w:szCs w:val="18"/>
        </w:rPr>
        <w:t>n</w:t>
      </w:r>
      <w:r w:rsidRPr="00A710B8">
        <w:rPr>
          <w:rFonts w:ascii="Century Gothic" w:eastAsia="Arial" w:hAnsi="Century Gothic" w:cs="Arial"/>
          <w:color w:val="auto"/>
          <w:spacing w:val="1"/>
          <w:sz w:val="18"/>
          <w:szCs w:val="18"/>
        </w:rPr>
        <w:t>t</w:t>
      </w:r>
      <w:r w:rsidRPr="00A710B8">
        <w:rPr>
          <w:rFonts w:ascii="Century Gothic" w:eastAsia="Arial" w:hAnsi="Century Gothic" w:cs="Arial"/>
          <w:color w:val="auto"/>
          <w:sz w:val="18"/>
          <w:szCs w:val="18"/>
        </w:rPr>
        <w:t>a</w:t>
      </w:r>
      <w:r w:rsidRPr="00A710B8">
        <w:rPr>
          <w:rFonts w:ascii="Century Gothic" w:eastAsia="Arial" w:hAnsi="Century Gothic" w:cs="Arial"/>
          <w:color w:val="auto"/>
          <w:spacing w:val="-2"/>
          <w:sz w:val="18"/>
          <w:szCs w:val="18"/>
        </w:rPr>
        <w:t xml:space="preserve"> </w:t>
      </w:r>
      <w:r w:rsidRPr="00A710B8">
        <w:rPr>
          <w:rFonts w:ascii="Century Gothic" w:eastAsia="Arial" w:hAnsi="Century Gothic" w:cs="Arial"/>
          <w:color w:val="auto"/>
          <w:sz w:val="18"/>
          <w:szCs w:val="18"/>
        </w:rPr>
        <w:t>or</w:t>
      </w:r>
      <w:r w:rsidRPr="00A710B8">
        <w:rPr>
          <w:rFonts w:ascii="Century Gothic" w:eastAsia="Arial" w:hAnsi="Century Gothic" w:cs="Arial"/>
          <w:color w:val="auto"/>
          <w:spacing w:val="-3"/>
          <w:sz w:val="18"/>
          <w:szCs w:val="18"/>
        </w:rPr>
        <w:t>i</w:t>
      </w:r>
      <w:r w:rsidRPr="00A710B8">
        <w:rPr>
          <w:rFonts w:ascii="Century Gothic" w:eastAsia="Arial" w:hAnsi="Century Gothic" w:cs="Arial"/>
          <w:color w:val="auto"/>
          <w:spacing w:val="2"/>
          <w:sz w:val="18"/>
          <w:szCs w:val="18"/>
        </w:rPr>
        <w:t>g</w:t>
      </w:r>
      <w:r w:rsidRPr="00A710B8">
        <w:rPr>
          <w:rFonts w:ascii="Century Gothic" w:eastAsia="Arial" w:hAnsi="Century Gothic" w:cs="Arial"/>
          <w:color w:val="auto"/>
          <w:spacing w:val="-1"/>
          <w:sz w:val="18"/>
          <w:szCs w:val="18"/>
        </w:rPr>
        <w:t>i</w:t>
      </w:r>
      <w:r w:rsidRPr="00A710B8">
        <w:rPr>
          <w:rFonts w:ascii="Century Gothic" w:eastAsia="Arial" w:hAnsi="Century Gothic" w:cs="Arial"/>
          <w:color w:val="auto"/>
          <w:sz w:val="18"/>
          <w:szCs w:val="18"/>
        </w:rPr>
        <w:t>n</w:t>
      </w:r>
      <w:r w:rsidRPr="00A710B8">
        <w:rPr>
          <w:rFonts w:ascii="Century Gothic" w:eastAsia="Arial" w:hAnsi="Century Gothic" w:cs="Arial"/>
          <w:color w:val="auto"/>
          <w:spacing w:val="-1"/>
          <w:sz w:val="18"/>
          <w:szCs w:val="18"/>
        </w:rPr>
        <w:t>al</w:t>
      </w:r>
      <w:r w:rsidRPr="00A710B8">
        <w:rPr>
          <w:rFonts w:ascii="Century Gothic" w:eastAsia="Arial" w:hAnsi="Century Gothic" w:cs="Arial"/>
          <w:color w:val="auto"/>
          <w:sz w:val="18"/>
          <w:szCs w:val="18"/>
        </w:rPr>
        <w:t>.</w:t>
      </w:r>
    </w:p>
    <w:p w14:paraId="5A849DB1" w14:textId="7B39DCD8" w:rsidR="0076170C" w:rsidRPr="00A710B8" w:rsidRDefault="00FE54BD" w:rsidP="0076170C">
      <w:pPr>
        <w:widowControl/>
        <w:spacing w:after="120"/>
        <w:ind w:left="426" w:hanging="426"/>
        <w:jc w:val="both"/>
        <w:rPr>
          <w:rFonts w:ascii="Century Gothic" w:hAnsi="Century Gothic"/>
          <w:b/>
          <w:sz w:val="18"/>
          <w:szCs w:val="18"/>
        </w:rPr>
      </w:pPr>
      <w:r w:rsidRPr="00A710B8">
        <w:rPr>
          <w:rFonts w:ascii="Century Gothic" w:hAnsi="Century Gothic"/>
          <w:b/>
          <w:sz w:val="18"/>
          <w:szCs w:val="18"/>
        </w:rPr>
        <w:t>3.6</w:t>
      </w:r>
      <w:r w:rsidRPr="00A710B8">
        <w:rPr>
          <w:rFonts w:ascii="Century Gothic" w:hAnsi="Century Gothic"/>
          <w:sz w:val="18"/>
          <w:szCs w:val="18"/>
        </w:rPr>
        <w:t xml:space="preserve"> </w:t>
      </w:r>
      <w:r w:rsidRPr="00A710B8">
        <w:rPr>
          <w:rFonts w:ascii="Century Gothic" w:hAnsi="Century Gothic"/>
          <w:b/>
          <w:sz w:val="18"/>
          <w:szCs w:val="18"/>
        </w:rPr>
        <w:t>ACLARACIÓN</w:t>
      </w:r>
      <w:r w:rsidR="0076170C" w:rsidRPr="00A710B8">
        <w:rPr>
          <w:rFonts w:ascii="Century Gothic" w:hAnsi="Century Gothic"/>
          <w:b/>
          <w:sz w:val="18"/>
          <w:szCs w:val="18"/>
        </w:rPr>
        <w:t xml:space="preserve"> RELATIVA AL HECHO DE QUE NO SE NEGOCIARÁ NINGUNA DE LAS CONDICIONES CONTENIDAS EN LA PRESENTE CONVOCATORIA.</w:t>
      </w:r>
    </w:p>
    <w:p w14:paraId="2CA26B77" w14:textId="77777777" w:rsidR="0076170C" w:rsidRPr="00A710B8" w:rsidRDefault="0076170C" w:rsidP="0076170C">
      <w:pPr>
        <w:widowControl/>
        <w:spacing w:after="120"/>
        <w:ind w:left="426"/>
        <w:jc w:val="both"/>
        <w:rPr>
          <w:rFonts w:ascii="Century Gothic" w:hAnsi="Century Gothic"/>
          <w:sz w:val="18"/>
          <w:szCs w:val="18"/>
        </w:rPr>
      </w:pPr>
      <w:r w:rsidRPr="00A710B8">
        <w:rPr>
          <w:rFonts w:ascii="Century Gothic" w:hAnsi="Century Gothic"/>
          <w:sz w:val="18"/>
          <w:szCs w:val="18"/>
        </w:rPr>
        <w:t>Ninguna de las condiciones contenidas en la Convocatoria de esta Licitación, así como en las proposiciones presentadas por los licitantes podrán ser negociadas y, aplicando los criterios establecidos en los puntos 3.1, 3.2, 3.3, y 3.4 de esta Convocatoria, resultará ganador el licitante que presente, en todos los aspectos, la mejor proposición.</w:t>
      </w:r>
    </w:p>
    <w:p w14:paraId="495B80C0" w14:textId="076E2768" w:rsidR="0076170C" w:rsidRPr="00A710B8" w:rsidRDefault="0076170C" w:rsidP="0076170C">
      <w:pPr>
        <w:tabs>
          <w:tab w:val="left" w:pos="567"/>
          <w:tab w:val="left" w:pos="1134"/>
          <w:tab w:val="left" w:pos="1701"/>
          <w:tab w:val="left" w:pos="2268"/>
          <w:tab w:val="left" w:pos="2835"/>
          <w:tab w:val="left" w:pos="9887"/>
        </w:tabs>
        <w:spacing w:after="120"/>
        <w:jc w:val="both"/>
        <w:rPr>
          <w:rFonts w:ascii="Century Gothic" w:hAnsi="Century Gothic"/>
          <w:b/>
          <w:sz w:val="18"/>
          <w:szCs w:val="18"/>
        </w:rPr>
      </w:pPr>
      <w:r w:rsidRPr="00A710B8">
        <w:rPr>
          <w:rFonts w:ascii="Century Gothic" w:hAnsi="Century Gothic"/>
          <w:b/>
          <w:sz w:val="18"/>
          <w:szCs w:val="18"/>
        </w:rPr>
        <w:t>3.7</w:t>
      </w:r>
      <w:r w:rsidRPr="00A710B8">
        <w:rPr>
          <w:rFonts w:ascii="Century Gothic" w:hAnsi="Century Gothic"/>
          <w:b/>
          <w:sz w:val="18"/>
          <w:szCs w:val="18"/>
        </w:rPr>
        <w:tab/>
        <w:t xml:space="preserve">MODELO DE </w:t>
      </w:r>
      <w:r w:rsidR="00817BD2" w:rsidRPr="00A710B8">
        <w:rPr>
          <w:rFonts w:ascii="Century Gothic" w:hAnsi="Century Gothic"/>
          <w:b/>
          <w:sz w:val="18"/>
          <w:szCs w:val="18"/>
        </w:rPr>
        <w:t>CONTRATO</w:t>
      </w:r>
    </w:p>
    <w:p w14:paraId="07141429" w14:textId="56E75A8A" w:rsidR="00E5191B" w:rsidRPr="00A710B8" w:rsidRDefault="0076170C" w:rsidP="004B7E67">
      <w:pPr>
        <w:widowControl/>
        <w:ind w:left="426"/>
        <w:jc w:val="both"/>
        <w:rPr>
          <w:rFonts w:ascii="Century Gothic" w:hAnsi="Century Gothic"/>
          <w:sz w:val="18"/>
          <w:szCs w:val="18"/>
        </w:rPr>
      </w:pPr>
      <w:r w:rsidRPr="00A710B8">
        <w:rPr>
          <w:rFonts w:ascii="Century Gothic" w:hAnsi="Century Gothic"/>
          <w:sz w:val="18"/>
          <w:szCs w:val="18"/>
        </w:rPr>
        <w:t xml:space="preserve">En el </w:t>
      </w:r>
      <w:r w:rsidRPr="00A710B8">
        <w:rPr>
          <w:rFonts w:ascii="Century Gothic" w:hAnsi="Century Gothic"/>
          <w:b/>
          <w:sz w:val="18"/>
          <w:szCs w:val="18"/>
        </w:rPr>
        <w:t>ANEXO No. 9</w:t>
      </w:r>
      <w:r w:rsidRPr="00A710B8">
        <w:rPr>
          <w:rFonts w:ascii="Century Gothic" w:hAnsi="Century Gothic"/>
          <w:sz w:val="18"/>
          <w:szCs w:val="18"/>
        </w:rPr>
        <w:t xml:space="preserve"> se establece el tipo y modelo de </w:t>
      </w:r>
      <w:r w:rsidR="00817BD2" w:rsidRPr="00A710B8">
        <w:rPr>
          <w:rFonts w:ascii="Century Gothic" w:hAnsi="Century Gothic"/>
          <w:sz w:val="18"/>
          <w:szCs w:val="18"/>
        </w:rPr>
        <w:t>contrato</w:t>
      </w:r>
      <w:r w:rsidRPr="00A710B8">
        <w:rPr>
          <w:rFonts w:ascii="Century Gothic" w:hAnsi="Century Gothic"/>
          <w:sz w:val="18"/>
          <w:szCs w:val="18"/>
        </w:rPr>
        <w:t xml:space="preserve">, mismo que será definido como </w:t>
      </w:r>
      <w:r w:rsidR="00817BD2" w:rsidRPr="00A710B8">
        <w:rPr>
          <w:rFonts w:ascii="Century Gothic" w:hAnsi="Century Gothic"/>
          <w:b/>
          <w:sz w:val="18"/>
          <w:szCs w:val="18"/>
        </w:rPr>
        <w:t>Contrato</w:t>
      </w:r>
      <w:r w:rsidRPr="00A710B8">
        <w:rPr>
          <w:rFonts w:ascii="Century Gothic" w:hAnsi="Century Gothic"/>
          <w:sz w:val="18"/>
          <w:szCs w:val="18"/>
        </w:rPr>
        <w:t xml:space="preserve"> para la adquisición de los bienes objeto de esta Licitación</w:t>
      </w:r>
    </w:p>
    <w:p w14:paraId="53C7D56E" w14:textId="77777777" w:rsidR="0076170C" w:rsidRPr="00A710B8" w:rsidRDefault="0076170C" w:rsidP="004B7E67">
      <w:pPr>
        <w:widowControl/>
        <w:ind w:left="567" w:hanging="567"/>
        <w:jc w:val="both"/>
        <w:rPr>
          <w:rFonts w:ascii="Century Gothic" w:hAnsi="Century Gothic"/>
          <w:b/>
          <w:sz w:val="18"/>
          <w:szCs w:val="18"/>
        </w:rPr>
      </w:pPr>
    </w:p>
    <w:p w14:paraId="285622E4" w14:textId="77777777" w:rsidR="00511A2C" w:rsidRPr="00A710B8" w:rsidRDefault="00511A2C" w:rsidP="00836477">
      <w:pPr>
        <w:widowControl/>
        <w:spacing w:after="120"/>
        <w:ind w:left="567" w:hanging="567"/>
        <w:jc w:val="both"/>
        <w:rPr>
          <w:rFonts w:ascii="Century Gothic" w:hAnsi="Century Gothic"/>
          <w:b/>
          <w:sz w:val="18"/>
          <w:szCs w:val="18"/>
        </w:rPr>
      </w:pPr>
      <w:r w:rsidRPr="00A710B8">
        <w:rPr>
          <w:rFonts w:ascii="Century Gothic" w:hAnsi="Century Gothic"/>
          <w:b/>
          <w:sz w:val="18"/>
          <w:szCs w:val="18"/>
        </w:rPr>
        <w:t>4.</w:t>
      </w:r>
      <w:r w:rsidRPr="00A710B8">
        <w:rPr>
          <w:rFonts w:ascii="Century Gothic" w:hAnsi="Century Gothic"/>
          <w:b/>
          <w:sz w:val="18"/>
          <w:szCs w:val="18"/>
        </w:rPr>
        <w:tab/>
        <w:t>MODIF</w:t>
      </w:r>
      <w:r w:rsidR="00E5191B" w:rsidRPr="00A710B8">
        <w:rPr>
          <w:rFonts w:ascii="Century Gothic" w:hAnsi="Century Gothic"/>
          <w:b/>
          <w:sz w:val="18"/>
          <w:szCs w:val="18"/>
        </w:rPr>
        <w:t>ICACIONES QUE PODRÁN EFECTUARSE</w:t>
      </w:r>
    </w:p>
    <w:p w14:paraId="0B854EF0" w14:textId="77777777" w:rsidR="00511A2C" w:rsidRPr="00A710B8" w:rsidRDefault="00511A2C" w:rsidP="00836477">
      <w:pPr>
        <w:widowControl/>
        <w:spacing w:after="120"/>
        <w:ind w:left="567" w:hanging="567"/>
        <w:jc w:val="both"/>
        <w:rPr>
          <w:rFonts w:ascii="Century Gothic" w:hAnsi="Century Gothic"/>
          <w:b/>
          <w:sz w:val="18"/>
          <w:szCs w:val="18"/>
        </w:rPr>
      </w:pPr>
      <w:r w:rsidRPr="00A710B8">
        <w:rPr>
          <w:rFonts w:ascii="Century Gothic" w:hAnsi="Century Gothic"/>
          <w:b/>
          <w:sz w:val="18"/>
          <w:szCs w:val="18"/>
        </w:rPr>
        <w:t>4.1</w:t>
      </w:r>
      <w:r w:rsidRPr="00A710B8">
        <w:rPr>
          <w:rFonts w:ascii="Century Gothic" w:hAnsi="Century Gothic"/>
          <w:b/>
          <w:sz w:val="18"/>
          <w:szCs w:val="18"/>
        </w:rPr>
        <w:tab/>
        <w:t xml:space="preserve">MODIFICACIONES A LA </w:t>
      </w:r>
      <w:r w:rsidR="0099358E" w:rsidRPr="00A710B8">
        <w:rPr>
          <w:rFonts w:ascii="Century Gothic" w:hAnsi="Century Gothic"/>
          <w:b/>
          <w:sz w:val="18"/>
          <w:szCs w:val="18"/>
        </w:rPr>
        <w:t>CONVOCATORIA</w:t>
      </w:r>
    </w:p>
    <w:p w14:paraId="4CF5695B" w14:textId="77777777" w:rsidR="00FF473A" w:rsidRPr="00A710B8" w:rsidRDefault="00511A2C" w:rsidP="00FF473A">
      <w:pPr>
        <w:pStyle w:val="Texto1"/>
        <w:spacing w:after="120"/>
        <w:ind w:left="567" w:hanging="168"/>
        <w:rPr>
          <w:rFonts w:ascii="Century Gothic" w:hAnsi="Century Gothic"/>
          <w:snapToGrid w:val="0"/>
          <w:sz w:val="18"/>
          <w:szCs w:val="18"/>
          <w:lang w:val="es-ES_tradnl"/>
        </w:rPr>
      </w:pPr>
      <w:r w:rsidRPr="00A710B8">
        <w:rPr>
          <w:rFonts w:ascii="Century Gothic" w:hAnsi="Century Gothic"/>
          <w:sz w:val="18"/>
          <w:szCs w:val="18"/>
        </w:rPr>
        <w:tab/>
      </w:r>
      <w:r w:rsidR="00FF473A" w:rsidRPr="00A710B8">
        <w:rPr>
          <w:rFonts w:ascii="Century Gothic" w:hAnsi="Century Gothic"/>
          <w:b/>
          <w:snapToGrid w:val="0"/>
          <w:sz w:val="18"/>
          <w:szCs w:val="18"/>
          <w:lang w:val="es-ES_tradnl"/>
        </w:rPr>
        <w:t>Canal 22,</w:t>
      </w:r>
      <w:r w:rsidR="00FF473A" w:rsidRPr="00A710B8">
        <w:rPr>
          <w:rFonts w:ascii="Century Gothic" w:hAnsi="Century Gothic"/>
          <w:snapToGrid w:val="0"/>
          <w:sz w:val="18"/>
          <w:szCs w:val="18"/>
          <w:lang w:val="es-ES_tradnl"/>
        </w:rPr>
        <w:t xml:space="preserve"> podrá modificar aspectos establecidos en la Convocatoria, a más tardar el día de aclaración de la Convocatoria, debiendo difundir dichas modificaciones en CompraNet, el mismo día en que se realice dicho evento.</w:t>
      </w:r>
    </w:p>
    <w:p w14:paraId="7DD79AA0" w14:textId="74B224C9" w:rsidR="00FF473A" w:rsidRPr="00A710B8" w:rsidRDefault="00FF473A" w:rsidP="006A0741">
      <w:pPr>
        <w:widowControl/>
        <w:numPr>
          <w:ilvl w:val="0"/>
          <w:numId w:val="13"/>
        </w:numPr>
        <w:tabs>
          <w:tab w:val="num" w:pos="741"/>
        </w:tabs>
        <w:snapToGrid w:val="0"/>
        <w:spacing w:after="120"/>
        <w:ind w:left="743" w:hanging="340"/>
        <w:jc w:val="both"/>
        <w:rPr>
          <w:rFonts w:ascii="Century Gothic" w:hAnsi="Century Gothic"/>
          <w:snapToGrid/>
          <w:sz w:val="18"/>
          <w:szCs w:val="18"/>
        </w:rPr>
      </w:pPr>
      <w:r w:rsidRPr="00A710B8">
        <w:rPr>
          <w:rFonts w:ascii="Century Gothic" w:hAnsi="Century Gothic"/>
          <w:sz w:val="18"/>
          <w:szCs w:val="18"/>
        </w:rPr>
        <w:t>Las modificaciones que en su caso se llegasen a realizar derivadas de las aclaraciones de la Convocatoria, no podrán consistir en la sustitución de los bienes originalmente convocados, adición de otros distintos rubros o en variación significativa de sus características; en el entendido que de existir cambios se harán del conocimiento en el acta que de ese evento se formule.</w:t>
      </w:r>
    </w:p>
    <w:p w14:paraId="5353F2C5" w14:textId="594525C5" w:rsidR="00FF473A" w:rsidRPr="00A710B8" w:rsidRDefault="00FF473A" w:rsidP="006A0741">
      <w:pPr>
        <w:widowControl/>
        <w:numPr>
          <w:ilvl w:val="0"/>
          <w:numId w:val="13"/>
        </w:numPr>
        <w:tabs>
          <w:tab w:val="num" w:pos="741"/>
        </w:tabs>
        <w:snapToGrid w:val="0"/>
        <w:spacing w:after="120"/>
        <w:ind w:left="743" w:hanging="340"/>
        <w:jc w:val="both"/>
        <w:rPr>
          <w:rFonts w:ascii="Century Gothic" w:hAnsi="Century Gothic"/>
          <w:sz w:val="18"/>
          <w:szCs w:val="18"/>
        </w:rPr>
      </w:pPr>
      <w:r w:rsidRPr="00A710B8">
        <w:rPr>
          <w:rFonts w:ascii="Century Gothic" w:hAnsi="Century Gothic"/>
          <w:sz w:val="18"/>
          <w:szCs w:val="18"/>
        </w:rPr>
        <w:t>Cualquier modificación a la Convocatoria, incluyendo las que resulten de las aclaraciones, formará parte de la Convocatoria y deberá ser considerada por los licitantes en la elaboración de su proposición.</w:t>
      </w:r>
    </w:p>
    <w:p w14:paraId="56955924" w14:textId="503933C8" w:rsidR="00FF473A" w:rsidRPr="00A710B8" w:rsidRDefault="00FF473A" w:rsidP="00FF473A">
      <w:pPr>
        <w:spacing w:after="120"/>
        <w:ind w:left="567" w:right="116"/>
        <w:jc w:val="both"/>
        <w:rPr>
          <w:rFonts w:ascii="Century Gothic" w:hAnsi="Century Gothic"/>
          <w:sz w:val="18"/>
          <w:szCs w:val="18"/>
        </w:rPr>
      </w:pPr>
      <w:r w:rsidRPr="00A710B8">
        <w:rPr>
          <w:rFonts w:ascii="Century Gothic" w:hAnsi="Century Gothic"/>
          <w:sz w:val="18"/>
          <w:szCs w:val="18"/>
        </w:rPr>
        <w:t xml:space="preserve">El acta que se derive del acto de la Junta de </w:t>
      </w:r>
      <w:r w:rsidR="00FE54BD" w:rsidRPr="00A710B8">
        <w:rPr>
          <w:rFonts w:ascii="Century Gothic" w:hAnsi="Century Gothic"/>
          <w:sz w:val="18"/>
          <w:szCs w:val="18"/>
        </w:rPr>
        <w:t>Aclaraciones</w:t>
      </w:r>
      <w:r w:rsidRPr="00A710B8">
        <w:rPr>
          <w:rFonts w:ascii="Century Gothic" w:hAnsi="Century Gothic"/>
          <w:sz w:val="18"/>
          <w:szCs w:val="18"/>
        </w:rPr>
        <w:t xml:space="preserve"> se pondrá a disposición de los interesados a través de CompraNet de acuerdo al artículo 37 Bis de la LAASSP.</w:t>
      </w:r>
    </w:p>
    <w:p w14:paraId="3A89914C" w14:textId="77777777" w:rsidR="00FF473A" w:rsidRPr="00A710B8" w:rsidRDefault="00FF473A" w:rsidP="00FF473A">
      <w:pPr>
        <w:spacing w:after="120"/>
        <w:ind w:left="567" w:right="116"/>
        <w:jc w:val="both"/>
        <w:rPr>
          <w:rFonts w:ascii="Century Gothic" w:hAnsi="Century Gothic"/>
          <w:sz w:val="18"/>
          <w:szCs w:val="18"/>
        </w:rPr>
      </w:pPr>
      <w:r w:rsidRPr="00A710B8">
        <w:rPr>
          <w:rFonts w:ascii="Century Gothic" w:hAnsi="Century Gothic"/>
          <w:sz w:val="18"/>
          <w:szCs w:val="18"/>
        </w:rPr>
        <w:t>Cualquier situación no prevista en esta Convocatoria podrá ser resuelta por la Convocante apegándose a la legislación y demás disposiciones administrativas aplicables. De cualquier manera, la Convocante estará facultada para realizar las consultas que estime necesarias a la Secretaría de la Función Pública, la Secretaría de Hacienda y Crédito Público o la Secretaría de Economía, con base en las atribuciones conferidas a éstas.</w:t>
      </w:r>
    </w:p>
    <w:p w14:paraId="24959683" w14:textId="22BDB1E3" w:rsidR="00511A2C" w:rsidRPr="00A710B8" w:rsidRDefault="00511A2C" w:rsidP="00836477">
      <w:pPr>
        <w:pStyle w:val="Textoindependiente"/>
        <w:widowControl/>
        <w:spacing w:after="120"/>
        <w:rPr>
          <w:rFonts w:ascii="Century Gothic" w:hAnsi="Century Gothic"/>
          <w:b/>
          <w:sz w:val="18"/>
          <w:szCs w:val="18"/>
        </w:rPr>
      </w:pPr>
      <w:r w:rsidRPr="00A710B8">
        <w:rPr>
          <w:rFonts w:ascii="Century Gothic" w:hAnsi="Century Gothic"/>
          <w:b/>
          <w:sz w:val="18"/>
          <w:szCs w:val="18"/>
        </w:rPr>
        <w:t>4.2</w:t>
      </w:r>
      <w:r w:rsidRPr="00A710B8">
        <w:rPr>
          <w:rFonts w:ascii="Century Gothic" w:hAnsi="Century Gothic"/>
          <w:b/>
          <w:sz w:val="18"/>
          <w:szCs w:val="18"/>
        </w:rPr>
        <w:tab/>
        <w:t xml:space="preserve">MODIFICACIONES AL </w:t>
      </w:r>
      <w:r w:rsidR="00817BD2" w:rsidRPr="00A710B8">
        <w:rPr>
          <w:rFonts w:ascii="Century Gothic" w:hAnsi="Century Gothic"/>
          <w:b/>
          <w:sz w:val="18"/>
          <w:szCs w:val="18"/>
        </w:rPr>
        <w:t>CONTRATO</w:t>
      </w:r>
      <w:r w:rsidRPr="00A710B8">
        <w:rPr>
          <w:rFonts w:ascii="Century Gothic" w:hAnsi="Century Gothic"/>
          <w:b/>
          <w:sz w:val="18"/>
          <w:szCs w:val="18"/>
        </w:rPr>
        <w:t>.</w:t>
      </w:r>
    </w:p>
    <w:p w14:paraId="762C5010" w14:textId="43B3C3D6" w:rsidR="00FF473A" w:rsidRPr="00A710B8" w:rsidRDefault="00FF473A" w:rsidP="00FF473A">
      <w:pPr>
        <w:widowControl/>
        <w:spacing w:after="120"/>
        <w:ind w:left="567"/>
        <w:jc w:val="both"/>
        <w:rPr>
          <w:rFonts w:ascii="Century Gothic" w:hAnsi="Century Gothic"/>
          <w:sz w:val="18"/>
          <w:szCs w:val="18"/>
        </w:rPr>
      </w:pPr>
      <w:r w:rsidRPr="00A710B8">
        <w:rPr>
          <w:rFonts w:ascii="Century Gothic" w:hAnsi="Century Gothic"/>
          <w:sz w:val="18"/>
          <w:szCs w:val="18"/>
        </w:rPr>
        <w:t xml:space="preserve">Se podrá modificar el </w:t>
      </w:r>
      <w:r w:rsidR="00817BD2" w:rsidRPr="00A710B8">
        <w:rPr>
          <w:rFonts w:ascii="Century Gothic" w:hAnsi="Century Gothic"/>
          <w:sz w:val="18"/>
          <w:szCs w:val="18"/>
        </w:rPr>
        <w:t>contrato</w:t>
      </w:r>
      <w:r w:rsidRPr="00A710B8">
        <w:rPr>
          <w:rFonts w:ascii="Century Gothic" w:hAnsi="Century Gothic"/>
          <w:sz w:val="18"/>
          <w:szCs w:val="18"/>
        </w:rPr>
        <w:t xml:space="preserve"> que se derive de esta Licitación, sin tener que recurrir a la celebración de una nueva Licitación, de conformidad a lo dispuesto por el artículo 52 de la </w:t>
      </w:r>
      <w:r w:rsidRPr="00A710B8">
        <w:rPr>
          <w:rFonts w:ascii="Century Gothic" w:hAnsi="Century Gothic"/>
          <w:snapToGrid/>
          <w:sz w:val="18"/>
          <w:szCs w:val="18"/>
        </w:rPr>
        <w:t>LAASSP</w:t>
      </w:r>
      <w:r w:rsidRPr="00A710B8">
        <w:rPr>
          <w:rFonts w:ascii="Century Gothic" w:hAnsi="Century Gothic"/>
          <w:sz w:val="18"/>
          <w:szCs w:val="18"/>
        </w:rPr>
        <w:t>.</w:t>
      </w:r>
    </w:p>
    <w:p w14:paraId="1D087B0A" w14:textId="6A42C194" w:rsidR="00FF473A" w:rsidRPr="00A710B8" w:rsidRDefault="00FF473A" w:rsidP="00FF473A">
      <w:pPr>
        <w:widowControl/>
        <w:spacing w:after="120"/>
        <w:ind w:left="567"/>
        <w:jc w:val="both"/>
        <w:rPr>
          <w:rFonts w:ascii="Century Gothic" w:hAnsi="Century Gothic"/>
          <w:sz w:val="18"/>
          <w:szCs w:val="18"/>
        </w:rPr>
      </w:pPr>
      <w:r w:rsidRPr="00A710B8">
        <w:rPr>
          <w:rFonts w:ascii="Century Gothic" w:hAnsi="Century Gothic"/>
          <w:sz w:val="18"/>
          <w:szCs w:val="18"/>
        </w:rPr>
        <w:t>Cualquier modificación a</w:t>
      </w:r>
      <w:r w:rsidR="0033347F" w:rsidRPr="00A710B8">
        <w:rPr>
          <w:rFonts w:ascii="Century Gothic" w:hAnsi="Century Gothic"/>
          <w:sz w:val="18"/>
          <w:szCs w:val="18"/>
        </w:rPr>
        <w:t xml:space="preserve">l </w:t>
      </w:r>
      <w:r w:rsidR="00817BD2" w:rsidRPr="00A710B8">
        <w:rPr>
          <w:rFonts w:ascii="Century Gothic" w:hAnsi="Century Gothic"/>
          <w:sz w:val="18"/>
          <w:szCs w:val="18"/>
        </w:rPr>
        <w:t>contrato</w:t>
      </w:r>
      <w:r w:rsidRPr="00A710B8">
        <w:rPr>
          <w:rFonts w:ascii="Century Gothic" w:hAnsi="Century Gothic"/>
          <w:sz w:val="18"/>
          <w:szCs w:val="18"/>
        </w:rPr>
        <w:t xml:space="preserve"> deberá formalizarse por escrito.</w:t>
      </w:r>
    </w:p>
    <w:p w14:paraId="6964E09C" w14:textId="77777777" w:rsidR="00FF473A" w:rsidRPr="00A710B8" w:rsidRDefault="00FF473A" w:rsidP="00FF473A">
      <w:pPr>
        <w:widowControl/>
        <w:spacing w:after="120"/>
        <w:ind w:left="567"/>
        <w:jc w:val="both"/>
        <w:rPr>
          <w:rFonts w:ascii="Century Gothic" w:hAnsi="Century Gothic"/>
          <w:sz w:val="18"/>
          <w:szCs w:val="18"/>
        </w:rPr>
      </w:pPr>
      <w:r w:rsidRPr="00A710B8">
        <w:rPr>
          <w:rFonts w:ascii="Century Gothic" w:hAnsi="Century Gothic"/>
          <w:b/>
          <w:sz w:val="18"/>
          <w:szCs w:val="18"/>
        </w:rPr>
        <w:t>Canal 22</w:t>
      </w:r>
      <w:r w:rsidRPr="00A710B8">
        <w:rPr>
          <w:rFonts w:ascii="Century Gothic" w:hAnsi="Century Gothic"/>
          <w:sz w:val="18"/>
          <w:szCs w:val="18"/>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14:paraId="01024E71" w14:textId="326816D4" w:rsidR="00511A2C" w:rsidRPr="00A710B8" w:rsidRDefault="00511A2C" w:rsidP="00836477">
      <w:pPr>
        <w:widowControl/>
        <w:spacing w:after="120"/>
        <w:ind w:left="567" w:hanging="567"/>
        <w:jc w:val="both"/>
        <w:rPr>
          <w:rFonts w:ascii="Century Gothic" w:hAnsi="Century Gothic"/>
          <w:b/>
          <w:sz w:val="18"/>
          <w:szCs w:val="18"/>
        </w:rPr>
      </w:pPr>
      <w:r w:rsidRPr="00A710B8">
        <w:rPr>
          <w:rFonts w:ascii="Century Gothic" w:hAnsi="Century Gothic"/>
          <w:b/>
          <w:sz w:val="18"/>
          <w:szCs w:val="18"/>
        </w:rPr>
        <w:t>5.</w:t>
      </w:r>
      <w:r w:rsidRPr="00A710B8">
        <w:rPr>
          <w:rFonts w:ascii="Century Gothic" w:hAnsi="Century Gothic"/>
          <w:b/>
          <w:sz w:val="18"/>
          <w:szCs w:val="18"/>
        </w:rPr>
        <w:tab/>
      </w:r>
      <w:r w:rsidR="001917FA" w:rsidRPr="00A710B8">
        <w:rPr>
          <w:rFonts w:ascii="Century Gothic" w:hAnsi="Century Gothic"/>
          <w:b/>
          <w:sz w:val="18"/>
          <w:szCs w:val="18"/>
        </w:rPr>
        <w:t>DESECHAMIENTO</w:t>
      </w:r>
      <w:r w:rsidRPr="00A710B8">
        <w:rPr>
          <w:rFonts w:ascii="Century Gothic" w:hAnsi="Century Gothic"/>
          <w:b/>
          <w:sz w:val="18"/>
          <w:szCs w:val="18"/>
        </w:rPr>
        <w:t xml:space="preserve"> DE LICITANTES, CANCELACIÓN DE LA PRESENTE </w:t>
      </w:r>
      <w:r w:rsidR="000C144C" w:rsidRPr="00A710B8">
        <w:rPr>
          <w:rFonts w:ascii="Century Gothic" w:hAnsi="Century Gothic"/>
          <w:b/>
          <w:sz w:val="18"/>
          <w:szCs w:val="18"/>
        </w:rPr>
        <w:t>LICITACIÓN</w:t>
      </w:r>
      <w:r w:rsidRPr="00A710B8">
        <w:rPr>
          <w:rFonts w:ascii="Century Gothic" w:hAnsi="Century Gothic"/>
          <w:b/>
          <w:sz w:val="18"/>
          <w:szCs w:val="18"/>
        </w:rPr>
        <w:t xml:space="preserve">, DECLARACIÓN DESIERTA DE LA </w:t>
      </w:r>
      <w:r w:rsidR="00F070E2" w:rsidRPr="00A710B8">
        <w:rPr>
          <w:rFonts w:ascii="Century Gothic" w:hAnsi="Century Gothic"/>
          <w:b/>
          <w:sz w:val="18"/>
          <w:szCs w:val="18"/>
        </w:rPr>
        <w:t>LICITACIÓN</w:t>
      </w:r>
      <w:r w:rsidRPr="00A710B8">
        <w:rPr>
          <w:rFonts w:ascii="Century Gothic" w:hAnsi="Century Gothic"/>
          <w:b/>
          <w:sz w:val="18"/>
          <w:szCs w:val="18"/>
        </w:rPr>
        <w:t>, PRÓRROGAS, RESCISIÓN DEL CONTRATO.</w:t>
      </w:r>
    </w:p>
    <w:p w14:paraId="50880903" w14:textId="602256B3" w:rsidR="004D2B4C" w:rsidRPr="00A710B8" w:rsidRDefault="004D2B4C" w:rsidP="00836477">
      <w:pPr>
        <w:spacing w:after="120"/>
        <w:ind w:left="567" w:hanging="567"/>
        <w:jc w:val="both"/>
        <w:rPr>
          <w:rFonts w:ascii="Century Gothic" w:hAnsi="Century Gothic"/>
          <w:b/>
          <w:sz w:val="18"/>
          <w:szCs w:val="18"/>
        </w:rPr>
      </w:pPr>
      <w:r w:rsidRPr="00A710B8">
        <w:rPr>
          <w:rFonts w:ascii="Century Gothic" w:hAnsi="Century Gothic"/>
          <w:b/>
          <w:sz w:val="18"/>
          <w:szCs w:val="18"/>
        </w:rPr>
        <w:t>5.1</w:t>
      </w:r>
      <w:r w:rsidRPr="00A710B8">
        <w:rPr>
          <w:rFonts w:ascii="Century Gothic" w:hAnsi="Century Gothic"/>
          <w:b/>
          <w:sz w:val="18"/>
          <w:szCs w:val="18"/>
        </w:rPr>
        <w:tab/>
      </w:r>
      <w:r w:rsidR="001917FA" w:rsidRPr="00A710B8">
        <w:rPr>
          <w:rFonts w:ascii="Century Gothic" w:hAnsi="Century Gothic"/>
          <w:b/>
          <w:sz w:val="18"/>
          <w:szCs w:val="18"/>
        </w:rPr>
        <w:t>DESECHAMIENTO</w:t>
      </w:r>
      <w:r w:rsidRPr="00A710B8">
        <w:rPr>
          <w:rFonts w:ascii="Century Gothic" w:hAnsi="Century Gothic"/>
          <w:b/>
          <w:sz w:val="18"/>
          <w:szCs w:val="18"/>
        </w:rPr>
        <w:t xml:space="preserve"> DE LICITANTES.</w:t>
      </w:r>
    </w:p>
    <w:p w14:paraId="1937AB8F" w14:textId="6AE0810C" w:rsidR="00FF473A" w:rsidRPr="00A710B8" w:rsidRDefault="00FF473A" w:rsidP="00FF473A">
      <w:pPr>
        <w:pStyle w:val="Textoindependiente"/>
        <w:spacing w:after="120"/>
        <w:ind w:firstLine="567"/>
        <w:rPr>
          <w:rFonts w:ascii="Century Gothic" w:hAnsi="Century Gothic"/>
          <w:sz w:val="18"/>
          <w:szCs w:val="18"/>
        </w:rPr>
      </w:pPr>
      <w:r w:rsidRPr="00A710B8">
        <w:rPr>
          <w:rFonts w:ascii="Century Gothic" w:hAnsi="Century Gothic"/>
          <w:sz w:val="18"/>
          <w:szCs w:val="18"/>
        </w:rPr>
        <w:t xml:space="preserve">Se </w:t>
      </w:r>
      <w:r w:rsidR="001917FA" w:rsidRPr="00A710B8">
        <w:rPr>
          <w:rFonts w:ascii="Century Gothic" w:hAnsi="Century Gothic"/>
          <w:sz w:val="18"/>
          <w:szCs w:val="18"/>
        </w:rPr>
        <w:t>desechará</w:t>
      </w:r>
      <w:r w:rsidRPr="00A710B8">
        <w:rPr>
          <w:rFonts w:ascii="Century Gothic" w:hAnsi="Century Gothic"/>
          <w:sz w:val="18"/>
          <w:szCs w:val="18"/>
        </w:rPr>
        <w:t xml:space="preserve"> a los licitantes que incurran en una o varias de las siguientes situaciones.</w:t>
      </w:r>
    </w:p>
    <w:p w14:paraId="07BD508A"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eastAsia="Arial" w:hAnsi="Century Gothic" w:cs="Arial"/>
          <w:spacing w:val="-1"/>
          <w:sz w:val="18"/>
          <w:szCs w:val="18"/>
        </w:rPr>
        <w:t>S</w:t>
      </w:r>
      <w:r w:rsidRPr="00A710B8">
        <w:rPr>
          <w:rFonts w:ascii="Century Gothic" w:eastAsia="Arial" w:hAnsi="Century Gothic" w:cs="Arial"/>
          <w:sz w:val="18"/>
          <w:szCs w:val="18"/>
        </w:rPr>
        <w:t>i 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d</w:t>
      </w:r>
      <w:r w:rsidRPr="00A710B8">
        <w:rPr>
          <w:rFonts w:ascii="Century Gothic" w:eastAsia="Arial" w:hAnsi="Century Gothic" w:cs="Arial"/>
          <w:sz w:val="18"/>
          <w:szCs w:val="18"/>
        </w:rPr>
        <w:t>o del</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proceso</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de e</w:t>
      </w:r>
      <w:r w:rsidRPr="00A710B8">
        <w:rPr>
          <w:rFonts w:ascii="Century Gothic" w:eastAsia="Arial" w:hAnsi="Century Gothic" w:cs="Arial"/>
          <w:spacing w:val="-3"/>
          <w:sz w:val="18"/>
          <w:szCs w:val="18"/>
        </w:rPr>
        <w:t>v</w:t>
      </w:r>
      <w:r w:rsidRPr="00A710B8">
        <w:rPr>
          <w:rFonts w:ascii="Century Gothic" w:eastAsia="Arial" w:hAnsi="Century Gothic" w:cs="Arial"/>
          <w:spacing w:val="2"/>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a</w:t>
      </w:r>
      <w:r w:rsidRPr="00A710B8">
        <w:rPr>
          <w:rFonts w:ascii="Century Gothic" w:eastAsia="Arial" w:hAnsi="Century Gothic" w:cs="Arial"/>
          <w:sz w:val="18"/>
          <w:szCs w:val="18"/>
        </w:rPr>
        <w:t>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 se</w:t>
      </w:r>
      <w:r w:rsidRPr="00A710B8">
        <w:rPr>
          <w:rFonts w:ascii="Century Gothic" w:eastAsia="Arial" w:hAnsi="Century Gothic" w:cs="Arial"/>
          <w:spacing w:val="3"/>
          <w:sz w:val="18"/>
          <w:szCs w:val="18"/>
        </w:rPr>
        <w:t xml:space="preserve"> </w:t>
      </w:r>
      <w:r w:rsidRPr="00A710B8">
        <w:rPr>
          <w:rFonts w:ascii="Century Gothic" w:eastAsia="Arial" w:hAnsi="Century Gothic" w:cs="Arial"/>
          <w:sz w:val="18"/>
          <w:szCs w:val="18"/>
        </w:rPr>
        <w:t>cor</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o</w:t>
      </w:r>
      <w:r w:rsidRPr="00A710B8">
        <w:rPr>
          <w:rFonts w:ascii="Century Gothic" w:eastAsia="Arial" w:hAnsi="Century Gothic" w:cs="Arial"/>
          <w:spacing w:val="-3"/>
          <w:sz w:val="18"/>
          <w:szCs w:val="18"/>
        </w:rPr>
        <w:t>b</w:t>
      </w:r>
      <w:r w:rsidRPr="00A710B8">
        <w:rPr>
          <w:rFonts w:ascii="Century Gothic" w:eastAsia="Arial" w:hAnsi="Century Gothic" w:cs="Arial"/>
          <w:sz w:val="18"/>
          <w:szCs w:val="18"/>
        </w:rPr>
        <w:t>ora,</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 xml:space="preserve">el </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nc</w:t>
      </w:r>
      <w:r w:rsidRPr="00A710B8">
        <w:rPr>
          <w:rFonts w:ascii="Century Gothic" w:eastAsia="Arial" w:hAnsi="Century Gothic" w:cs="Arial"/>
          <w:spacing w:val="-1"/>
          <w:sz w:val="18"/>
          <w:szCs w:val="18"/>
        </w:rPr>
        <w:t>u</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p</w:t>
      </w:r>
      <w:r w:rsidRPr="00A710B8">
        <w:rPr>
          <w:rFonts w:ascii="Century Gothic" w:eastAsia="Arial" w:hAnsi="Century Gothic" w:cs="Arial"/>
          <w:spacing w:val="-1"/>
          <w:sz w:val="18"/>
          <w:szCs w:val="18"/>
        </w:rPr>
        <w:t>li</w:t>
      </w:r>
      <w:r w:rsidRPr="00A710B8">
        <w:rPr>
          <w:rFonts w:ascii="Century Gothic" w:eastAsia="Arial" w:hAnsi="Century Gothic" w:cs="Arial"/>
          <w:spacing w:val="1"/>
          <w:sz w:val="18"/>
          <w:szCs w:val="18"/>
        </w:rPr>
        <w:t>m</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o de</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a</w:t>
      </w:r>
      <w:r w:rsidRPr="00A710B8">
        <w:rPr>
          <w:rFonts w:ascii="Century Gothic" w:eastAsia="Arial" w:hAnsi="Century Gothic" w:cs="Arial"/>
          <w:spacing w:val="-1"/>
          <w:sz w:val="18"/>
          <w:szCs w:val="18"/>
        </w:rPr>
        <w:t>l</w:t>
      </w:r>
      <w:r w:rsidRPr="00A710B8">
        <w:rPr>
          <w:rFonts w:ascii="Century Gothic" w:eastAsia="Arial" w:hAnsi="Century Gothic" w:cs="Arial"/>
          <w:spacing w:val="2"/>
          <w:sz w:val="18"/>
          <w:szCs w:val="18"/>
        </w:rPr>
        <w:t>g</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n</w:t>
      </w:r>
      <w:r w:rsidRPr="00A710B8">
        <w:rPr>
          <w:rFonts w:ascii="Century Gothic" w:eastAsia="Arial" w:hAnsi="Century Gothic" w:cs="Arial"/>
          <w:sz w:val="18"/>
          <w:szCs w:val="18"/>
        </w:rPr>
        <w:t>o de</w:t>
      </w:r>
      <w:r w:rsidRPr="00A710B8">
        <w:rPr>
          <w:rFonts w:ascii="Century Gothic" w:eastAsia="Arial" w:hAnsi="Century Gothic" w:cs="Arial"/>
          <w:spacing w:val="1"/>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 xml:space="preserve">os </w:t>
      </w:r>
      <w:r w:rsidRPr="00A710B8">
        <w:rPr>
          <w:rFonts w:ascii="Century Gothic" w:eastAsia="Arial" w:hAnsi="Century Gothic" w:cs="Arial"/>
          <w:spacing w:val="1"/>
          <w:sz w:val="18"/>
          <w:szCs w:val="18"/>
        </w:rPr>
        <w:t>r</w:t>
      </w:r>
      <w:r w:rsidRPr="00A710B8">
        <w:rPr>
          <w:rFonts w:ascii="Century Gothic" w:eastAsia="Arial" w:hAnsi="Century Gothic" w:cs="Arial"/>
          <w:sz w:val="18"/>
          <w:szCs w:val="18"/>
        </w:rPr>
        <w:t>e</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s</w:t>
      </w:r>
      <w:r w:rsidRPr="00A710B8">
        <w:rPr>
          <w:rFonts w:ascii="Century Gothic" w:eastAsia="Arial" w:hAnsi="Century Gothic" w:cs="Arial"/>
          <w:spacing w:val="-1"/>
          <w:sz w:val="18"/>
          <w:szCs w:val="18"/>
        </w:rPr>
        <w:t>i</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 xml:space="preserve">os de Ley o que afecten la solvencia de la proposición y que están </w:t>
      </w:r>
      <w:r w:rsidRPr="00A710B8">
        <w:rPr>
          <w:rFonts w:ascii="Century Gothic" w:eastAsia="Arial" w:hAnsi="Century Gothic" w:cs="Arial"/>
          <w:spacing w:val="1"/>
          <w:sz w:val="18"/>
          <w:szCs w:val="18"/>
        </w:rPr>
        <w:t>m</w:t>
      </w:r>
      <w:r w:rsidRPr="00A710B8">
        <w:rPr>
          <w:rFonts w:ascii="Century Gothic" w:eastAsia="Arial" w:hAnsi="Century Gothic" w:cs="Arial"/>
          <w:sz w:val="18"/>
          <w:szCs w:val="18"/>
        </w:rPr>
        <w:t>arcados</w:t>
      </w:r>
      <w:r w:rsidRPr="00A710B8">
        <w:rPr>
          <w:rFonts w:ascii="Century Gothic" w:eastAsia="Arial" w:hAnsi="Century Gothic" w:cs="Arial"/>
          <w:spacing w:val="25"/>
          <w:sz w:val="18"/>
          <w:szCs w:val="18"/>
        </w:rPr>
        <w:t xml:space="preserve"> </w:t>
      </w:r>
      <w:r w:rsidRPr="00A710B8">
        <w:rPr>
          <w:rFonts w:ascii="Century Gothic" w:eastAsia="Arial" w:hAnsi="Century Gothic" w:cs="Arial"/>
          <w:sz w:val="18"/>
          <w:szCs w:val="18"/>
        </w:rPr>
        <w:t>como</w:t>
      </w:r>
      <w:r w:rsidRPr="00A710B8">
        <w:rPr>
          <w:rFonts w:ascii="Century Gothic" w:eastAsia="Arial" w:hAnsi="Century Gothic" w:cs="Arial"/>
          <w:spacing w:val="28"/>
          <w:sz w:val="18"/>
          <w:szCs w:val="18"/>
        </w:rPr>
        <w:t xml:space="preserve"> </w:t>
      </w:r>
      <w:r w:rsidRPr="00A710B8">
        <w:rPr>
          <w:rFonts w:ascii="Century Gothic" w:eastAsia="Arial" w:hAnsi="Century Gothic" w:cs="Arial"/>
          <w:spacing w:val="-1"/>
          <w:sz w:val="18"/>
          <w:szCs w:val="18"/>
        </w:rPr>
        <w:t>obligatorios</w:t>
      </w:r>
      <w:r w:rsidRPr="00A710B8">
        <w:rPr>
          <w:rFonts w:ascii="Century Gothic" w:eastAsia="Arial" w:hAnsi="Century Gothic" w:cs="Arial"/>
          <w:spacing w:val="27"/>
          <w:sz w:val="18"/>
          <w:szCs w:val="18"/>
        </w:rPr>
        <w:t xml:space="preserve"> </w:t>
      </w:r>
      <w:r w:rsidRPr="00A710B8">
        <w:rPr>
          <w:rFonts w:ascii="Century Gothic" w:eastAsia="Arial" w:hAnsi="Century Gothic" w:cs="Arial"/>
          <w:sz w:val="18"/>
          <w:szCs w:val="18"/>
        </w:rPr>
        <w:t>en</w:t>
      </w:r>
      <w:r w:rsidRPr="00A710B8">
        <w:rPr>
          <w:rFonts w:ascii="Century Gothic" w:eastAsia="Arial" w:hAnsi="Century Gothic" w:cs="Arial"/>
          <w:spacing w:val="27"/>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w:t>
      </w:r>
      <w:r w:rsidRPr="00A710B8">
        <w:rPr>
          <w:rFonts w:ascii="Century Gothic" w:eastAsia="Arial" w:hAnsi="Century Gothic" w:cs="Arial"/>
          <w:spacing w:val="27"/>
          <w:sz w:val="18"/>
          <w:szCs w:val="18"/>
        </w:rPr>
        <w:t xml:space="preserve"> </w:t>
      </w:r>
      <w:r w:rsidRPr="00A710B8">
        <w:rPr>
          <w:rFonts w:ascii="Century Gothic" w:eastAsia="Arial" w:hAnsi="Century Gothic" w:cs="Arial"/>
          <w:spacing w:val="1"/>
          <w:sz w:val="18"/>
          <w:szCs w:val="18"/>
        </w:rPr>
        <w:t>Convocatoria</w:t>
      </w:r>
      <w:r w:rsidRPr="00A710B8">
        <w:rPr>
          <w:rFonts w:ascii="Century Gothic" w:eastAsia="Arial" w:hAnsi="Century Gothic" w:cs="Arial"/>
          <w:spacing w:val="28"/>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7"/>
          <w:sz w:val="18"/>
          <w:szCs w:val="18"/>
        </w:rPr>
        <w:t xml:space="preserve"> </w:t>
      </w:r>
      <w:r w:rsidRPr="00A710B8">
        <w:rPr>
          <w:rFonts w:ascii="Century Gothic" w:eastAsia="Arial" w:hAnsi="Century Gothic" w:cs="Arial"/>
          <w:sz w:val="18"/>
          <w:szCs w:val="18"/>
        </w:rPr>
        <w:t>esta</w:t>
      </w:r>
      <w:r w:rsidRPr="00A710B8">
        <w:rPr>
          <w:rFonts w:ascii="Century Gothic" w:eastAsia="Arial" w:hAnsi="Century Gothic" w:cs="Arial"/>
          <w:spacing w:val="28"/>
          <w:sz w:val="18"/>
          <w:szCs w:val="18"/>
        </w:rPr>
        <w:t xml:space="preserve"> </w:t>
      </w:r>
      <w:r w:rsidRPr="00A710B8">
        <w:rPr>
          <w:rFonts w:ascii="Century Gothic" w:eastAsia="Arial" w:hAnsi="Century Gothic" w:cs="Arial"/>
          <w:spacing w:val="1"/>
          <w:sz w:val="18"/>
          <w:szCs w:val="18"/>
        </w:rPr>
        <w:t>Licitación</w:t>
      </w:r>
      <w:r w:rsidRPr="00A710B8">
        <w:rPr>
          <w:rFonts w:ascii="Century Gothic" w:eastAsia="Arial" w:hAnsi="Century Gothic" w:cs="Arial"/>
          <w:sz w:val="18"/>
          <w:szCs w:val="18"/>
        </w:rPr>
        <w:t>,</w:t>
      </w:r>
      <w:r w:rsidRPr="00A710B8">
        <w:rPr>
          <w:rFonts w:ascii="Century Gothic" w:eastAsia="Arial" w:hAnsi="Century Gothic" w:cs="Arial"/>
          <w:spacing w:val="28"/>
          <w:sz w:val="18"/>
          <w:szCs w:val="18"/>
        </w:rPr>
        <w:t xml:space="preserve"> </w:t>
      </w:r>
      <w:r w:rsidRPr="00A710B8">
        <w:rPr>
          <w:rFonts w:ascii="Century Gothic" w:eastAsia="Arial" w:hAnsi="Century Gothic" w:cs="Arial"/>
          <w:sz w:val="18"/>
          <w:szCs w:val="18"/>
        </w:rPr>
        <w:t>o</w:t>
      </w:r>
      <w:r w:rsidRPr="00A710B8">
        <w:rPr>
          <w:rFonts w:ascii="Century Gothic" w:eastAsia="Arial" w:hAnsi="Century Gothic" w:cs="Arial"/>
          <w:spacing w:val="27"/>
          <w:sz w:val="18"/>
          <w:szCs w:val="18"/>
        </w:rPr>
        <w:t xml:space="preserve"> </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as</w:t>
      </w:r>
      <w:r w:rsidRPr="00A710B8">
        <w:rPr>
          <w:rFonts w:ascii="Century Gothic" w:eastAsia="Arial" w:hAnsi="Century Gothic" w:cs="Arial"/>
          <w:spacing w:val="27"/>
          <w:sz w:val="18"/>
          <w:szCs w:val="18"/>
        </w:rPr>
        <w:t xml:space="preserve"> </w:t>
      </w:r>
      <w:r w:rsidRPr="00A710B8">
        <w:rPr>
          <w:rFonts w:ascii="Century Gothic" w:eastAsia="Arial" w:hAnsi="Century Gothic" w:cs="Arial"/>
          <w:spacing w:val="2"/>
          <w:sz w:val="18"/>
          <w:szCs w:val="18"/>
        </w:rPr>
        <w:t>q</w:t>
      </w:r>
      <w:r w:rsidRPr="00A710B8">
        <w:rPr>
          <w:rFonts w:ascii="Century Gothic" w:eastAsia="Arial" w:hAnsi="Century Gothic" w:cs="Arial"/>
          <w:sz w:val="18"/>
          <w:szCs w:val="18"/>
        </w:rPr>
        <w:t>ue</w:t>
      </w:r>
      <w:r w:rsidRPr="00A710B8">
        <w:rPr>
          <w:rFonts w:ascii="Century Gothic" w:eastAsia="Arial" w:hAnsi="Century Gothic" w:cs="Arial"/>
          <w:spacing w:val="27"/>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pacing w:val="1"/>
          <w:sz w:val="18"/>
          <w:szCs w:val="18"/>
        </w:rPr>
        <w:t>r</w:t>
      </w:r>
      <w:r w:rsidRPr="00A710B8">
        <w:rPr>
          <w:rFonts w:ascii="Century Gothic" w:eastAsia="Arial" w:hAnsi="Century Gothic" w:cs="Arial"/>
          <w:spacing w:val="-1"/>
          <w:sz w:val="18"/>
          <w:szCs w:val="18"/>
        </w:rPr>
        <w:t>i</w:t>
      </w:r>
      <w:r w:rsidRPr="00A710B8">
        <w:rPr>
          <w:rFonts w:ascii="Century Gothic" w:eastAsia="Arial" w:hAnsi="Century Gothic" w:cs="Arial"/>
          <w:spacing w:val="-2"/>
          <w:sz w:val="18"/>
          <w:szCs w:val="18"/>
        </w:rPr>
        <w:t>v</w:t>
      </w:r>
      <w:r w:rsidRPr="00A710B8">
        <w:rPr>
          <w:rFonts w:ascii="Century Gothic" w:eastAsia="Arial" w:hAnsi="Century Gothic" w:cs="Arial"/>
          <w:sz w:val="18"/>
          <w:szCs w:val="18"/>
        </w:rPr>
        <w:t>en</w:t>
      </w:r>
      <w:r w:rsidRPr="00A710B8">
        <w:rPr>
          <w:rFonts w:ascii="Century Gothic" w:eastAsia="Arial" w:hAnsi="Century Gothic" w:cs="Arial"/>
          <w:spacing w:val="27"/>
          <w:sz w:val="18"/>
          <w:szCs w:val="18"/>
        </w:rPr>
        <w:t xml:space="preserve"> </w:t>
      </w:r>
      <w:r w:rsidRPr="00A710B8">
        <w:rPr>
          <w:rFonts w:ascii="Century Gothic" w:eastAsia="Arial" w:hAnsi="Century Gothic" w:cs="Arial"/>
          <w:sz w:val="18"/>
          <w:szCs w:val="18"/>
        </w:rPr>
        <w:t>d</w:t>
      </w:r>
      <w:r w:rsidRPr="00A710B8">
        <w:rPr>
          <w:rFonts w:ascii="Century Gothic" w:eastAsia="Arial" w:hAnsi="Century Gothic" w:cs="Arial"/>
          <w:spacing w:val="-1"/>
          <w:sz w:val="18"/>
          <w:szCs w:val="18"/>
        </w:rPr>
        <w:t>e</w:t>
      </w:r>
      <w:r w:rsidRPr="00A710B8">
        <w:rPr>
          <w:rFonts w:ascii="Century Gothic" w:eastAsia="Arial" w:hAnsi="Century Gothic" w:cs="Arial"/>
          <w:sz w:val="18"/>
          <w:szCs w:val="18"/>
        </w:rPr>
        <w:t>l acto</w:t>
      </w:r>
      <w:r w:rsidRPr="00A710B8">
        <w:rPr>
          <w:rFonts w:ascii="Century Gothic" w:eastAsia="Arial" w:hAnsi="Century Gothic" w:cs="Arial"/>
          <w:spacing w:val="1"/>
          <w:sz w:val="18"/>
          <w:szCs w:val="18"/>
        </w:rPr>
        <w:t xml:space="preserve"> </w:t>
      </w:r>
      <w:r w:rsidRPr="00A710B8">
        <w:rPr>
          <w:rFonts w:ascii="Century Gothic" w:eastAsia="Arial" w:hAnsi="Century Gothic" w:cs="Arial"/>
          <w:sz w:val="18"/>
          <w:szCs w:val="18"/>
        </w:rPr>
        <w:t>de</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ac</w:t>
      </w:r>
      <w:r w:rsidRPr="00A710B8">
        <w:rPr>
          <w:rFonts w:ascii="Century Gothic" w:eastAsia="Arial" w:hAnsi="Century Gothic" w:cs="Arial"/>
          <w:spacing w:val="-1"/>
          <w:sz w:val="18"/>
          <w:szCs w:val="18"/>
        </w:rPr>
        <w:t>l</w:t>
      </w:r>
      <w:r w:rsidRPr="00A710B8">
        <w:rPr>
          <w:rFonts w:ascii="Century Gothic" w:eastAsia="Arial" w:hAnsi="Century Gothic" w:cs="Arial"/>
          <w:sz w:val="18"/>
          <w:szCs w:val="18"/>
        </w:rPr>
        <w:t>arac</w:t>
      </w:r>
      <w:r w:rsidRPr="00A710B8">
        <w:rPr>
          <w:rFonts w:ascii="Century Gothic" w:eastAsia="Arial" w:hAnsi="Century Gothic" w:cs="Arial"/>
          <w:spacing w:val="-1"/>
          <w:sz w:val="18"/>
          <w:szCs w:val="18"/>
        </w:rPr>
        <w:t>i</w:t>
      </w:r>
      <w:r w:rsidRPr="00A710B8">
        <w:rPr>
          <w:rFonts w:ascii="Century Gothic" w:eastAsia="Arial" w:hAnsi="Century Gothic" w:cs="Arial"/>
          <w:sz w:val="18"/>
          <w:szCs w:val="18"/>
        </w:rPr>
        <w:t>ón</w:t>
      </w:r>
      <w:r w:rsidRPr="00A710B8">
        <w:rPr>
          <w:rFonts w:ascii="Century Gothic" w:eastAsia="Arial" w:hAnsi="Century Gothic" w:cs="Arial"/>
          <w:spacing w:val="-2"/>
          <w:sz w:val="18"/>
          <w:szCs w:val="18"/>
        </w:rPr>
        <w:t xml:space="preserve"> </w:t>
      </w:r>
      <w:r w:rsidRPr="00A710B8">
        <w:rPr>
          <w:rFonts w:ascii="Century Gothic" w:eastAsia="Arial" w:hAnsi="Century Gothic" w:cs="Arial"/>
          <w:sz w:val="18"/>
          <w:szCs w:val="18"/>
        </w:rPr>
        <w:t>al co</w:t>
      </w:r>
      <w:r w:rsidRPr="00A710B8">
        <w:rPr>
          <w:rFonts w:ascii="Century Gothic" w:eastAsia="Arial" w:hAnsi="Century Gothic" w:cs="Arial"/>
          <w:spacing w:val="-3"/>
          <w:sz w:val="18"/>
          <w:szCs w:val="18"/>
        </w:rPr>
        <w:t>n</w:t>
      </w:r>
      <w:r w:rsidRPr="00A710B8">
        <w:rPr>
          <w:rFonts w:ascii="Century Gothic" w:eastAsia="Arial" w:hAnsi="Century Gothic" w:cs="Arial"/>
          <w:spacing w:val="1"/>
          <w:sz w:val="18"/>
          <w:szCs w:val="18"/>
        </w:rPr>
        <w:t>t</w:t>
      </w:r>
      <w:r w:rsidRPr="00A710B8">
        <w:rPr>
          <w:rFonts w:ascii="Century Gothic" w:eastAsia="Arial" w:hAnsi="Century Gothic" w:cs="Arial"/>
          <w:sz w:val="18"/>
          <w:szCs w:val="18"/>
        </w:rPr>
        <w:t>e</w:t>
      </w:r>
      <w:r w:rsidRPr="00A710B8">
        <w:rPr>
          <w:rFonts w:ascii="Century Gothic" w:eastAsia="Arial" w:hAnsi="Century Gothic" w:cs="Arial"/>
          <w:spacing w:val="-1"/>
          <w:sz w:val="18"/>
          <w:szCs w:val="18"/>
        </w:rPr>
        <w:t>ni</w:t>
      </w:r>
      <w:r w:rsidRPr="00A710B8">
        <w:rPr>
          <w:rFonts w:ascii="Century Gothic" w:eastAsia="Arial" w:hAnsi="Century Gothic" w:cs="Arial"/>
          <w:sz w:val="18"/>
          <w:szCs w:val="18"/>
        </w:rPr>
        <w:t>do de é</w:t>
      </w:r>
      <w:r w:rsidRPr="00A710B8">
        <w:rPr>
          <w:rFonts w:ascii="Century Gothic" w:eastAsia="Arial" w:hAnsi="Century Gothic" w:cs="Arial"/>
          <w:spacing w:val="-3"/>
          <w:sz w:val="18"/>
          <w:szCs w:val="18"/>
        </w:rPr>
        <w:t>s</w:t>
      </w:r>
      <w:r w:rsidRPr="00A710B8">
        <w:rPr>
          <w:rFonts w:ascii="Century Gothic" w:eastAsia="Arial" w:hAnsi="Century Gothic" w:cs="Arial"/>
          <w:spacing w:val="1"/>
          <w:sz w:val="18"/>
          <w:szCs w:val="18"/>
        </w:rPr>
        <w:t>t</w:t>
      </w:r>
      <w:r w:rsidRPr="00A710B8">
        <w:rPr>
          <w:rFonts w:ascii="Century Gothic" w:eastAsia="Arial" w:hAnsi="Century Gothic" w:cs="Arial"/>
          <w:spacing w:val="-3"/>
          <w:sz w:val="18"/>
          <w:szCs w:val="18"/>
        </w:rPr>
        <w:t>a</w:t>
      </w:r>
      <w:r w:rsidRPr="00A710B8">
        <w:rPr>
          <w:rFonts w:ascii="Century Gothic" w:hAnsi="Century Gothic"/>
          <w:sz w:val="18"/>
          <w:szCs w:val="18"/>
        </w:rPr>
        <w:t>;</w:t>
      </w:r>
    </w:p>
    <w:p w14:paraId="04C76B78"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eastAsia="Arial" w:hAnsi="Century Gothic" w:cs="Arial"/>
          <w:spacing w:val="-1"/>
          <w:sz w:val="18"/>
          <w:szCs w:val="18"/>
        </w:rPr>
        <w:t>Cuando se solicite manifestación “bajo protesta de decir verdad” y esta leyenda sea omitida en el documento correspondiente.</w:t>
      </w:r>
    </w:p>
    <w:p w14:paraId="717289F2"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hAnsi="Century Gothic"/>
          <w:sz w:val="18"/>
          <w:szCs w:val="18"/>
        </w:rPr>
        <w:t>Si se comprueba que algún licitante ha acordado con otros licitantes, elevar los precios de los bienes, objeto de la licitación, o cualquier otro acuerdo que tenga como fin obtener una ventaja sobre los demás licitantes;</w:t>
      </w:r>
    </w:p>
    <w:p w14:paraId="52230153"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hAnsi="Century Gothic"/>
          <w:sz w:val="18"/>
          <w:szCs w:val="18"/>
        </w:rPr>
        <w:t>Si de la verificación a la documentación presentada, se comprueba que dicha información es falsa;</w:t>
      </w:r>
    </w:p>
    <w:p w14:paraId="23F6A319"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hAnsi="Century Gothic"/>
          <w:sz w:val="18"/>
          <w:szCs w:val="18"/>
        </w:rPr>
        <w:t xml:space="preserve">Si del análisis a los registros de </w:t>
      </w:r>
      <w:r w:rsidRPr="00A710B8">
        <w:rPr>
          <w:rFonts w:ascii="Century Gothic" w:hAnsi="Century Gothic"/>
          <w:b/>
          <w:sz w:val="18"/>
          <w:szCs w:val="18"/>
        </w:rPr>
        <w:t>Canal 22</w:t>
      </w:r>
      <w:r w:rsidRPr="00A710B8">
        <w:rPr>
          <w:rFonts w:ascii="Century Gothic" w:hAnsi="Century Gothic"/>
          <w:sz w:val="18"/>
          <w:szCs w:val="18"/>
        </w:rPr>
        <w:t>, se comprueba que algún licitante ha incurrido en alguno de los supuestos de los Artículos 50 y 60 de la LAASSP;</w:t>
      </w:r>
    </w:p>
    <w:p w14:paraId="47DBB6AC"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hAnsi="Century Gothic"/>
          <w:sz w:val="18"/>
          <w:szCs w:val="18"/>
        </w:rPr>
        <w:t xml:space="preserve">Cuando el licitante haya cometido hecho ilícito en perjuicio de </w:t>
      </w:r>
      <w:r w:rsidRPr="00A710B8">
        <w:rPr>
          <w:rFonts w:ascii="Century Gothic" w:hAnsi="Century Gothic"/>
          <w:b/>
          <w:sz w:val="18"/>
          <w:szCs w:val="18"/>
        </w:rPr>
        <w:t>Canal 22</w:t>
      </w:r>
      <w:r w:rsidRPr="00A710B8">
        <w:rPr>
          <w:rFonts w:ascii="Century Gothic" w:hAnsi="Century Gothic"/>
          <w:sz w:val="18"/>
          <w:szCs w:val="18"/>
        </w:rPr>
        <w:t>;</w:t>
      </w:r>
    </w:p>
    <w:p w14:paraId="52FBADFD"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hAnsi="Century Gothic"/>
          <w:sz w:val="18"/>
          <w:szCs w:val="18"/>
        </w:rPr>
        <w:t>Cuando el licitante presente varias proposiciones bajo el mismo nombre;</w:t>
      </w:r>
    </w:p>
    <w:p w14:paraId="1C4EA405"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hAnsi="Century Gothic"/>
          <w:sz w:val="18"/>
          <w:szCs w:val="18"/>
        </w:rPr>
        <w:t>Cuando se acredite la insolvencia de las proposiciones presentadas, o bien presenten una desproporción significativa con respecto de los precios que prevalezcan en el medio.</w:t>
      </w:r>
    </w:p>
    <w:p w14:paraId="0FF716E1"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eastAsia="Arial" w:hAnsi="Century Gothic" w:cs="Arial"/>
          <w:sz w:val="18"/>
          <w:szCs w:val="18"/>
        </w:rPr>
        <w:t xml:space="preserve">Cuando las proposiciones presentadas por los licitantes, no se firmen electrónicamente </w:t>
      </w:r>
      <w:r w:rsidRPr="00A710B8">
        <w:rPr>
          <w:rFonts w:ascii="Century Gothic" w:eastAsia="Arial" w:hAnsi="Century Gothic" w:cs="Arial"/>
          <w:b/>
          <w:sz w:val="18"/>
          <w:szCs w:val="18"/>
        </w:rPr>
        <w:t>con un archivo digital válido</w:t>
      </w:r>
      <w:r w:rsidRPr="00A710B8">
        <w:rPr>
          <w:rFonts w:ascii="Century Gothic" w:eastAsia="Arial" w:hAnsi="Century Gothic" w:cs="Arial"/>
          <w:sz w:val="18"/>
          <w:szCs w:val="18"/>
        </w:rPr>
        <w:t>, de conformidad con lo estipulado en el numeral 16 del Acuerdo por el que se establecen las disposiciones que se deberán observar para la utilización del Sistema Electrónico de Información Pública Gubernamental, denominado CompraNet, publicado en el D.O.F., de fecha 28 de junio del año 2011.</w:t>
      </w:r>
    </w:p>
    <w:p w14:paraId="15357F05" w14:textId="77777777" w:rsidR="00FF473A" w:rsidRPr="00A710B8" w:rsidRDefault="00FF473A" w:rsidP="006A0741">
      <w:pPr>
        <w:widowControl/>
        <w:numPr>
          <w:ilvl w:val="0"/>
          <w:numId w:val="19"/>
        </w:numPr>
        <w:spacing w:after="120"/>
        <w:jc w:val="both"/>
        <w:rPr>
          <w:rFonts w:ascii="Century Gothic" w:hAnsi="Century Gothic"/>
          <w:sz w:val="18"/>
          <w:szCs w:val="18"/>
        </w:rPr>
      </w:pPr>
      <w:r w:rsidRPr="00A710B8">
        <w:rPr>
          <w:rFonts w:ascii="Century Gothic" w:hAnsi="Century Gothic"/>
          <w:sz w:val="18"/>
          <w:szCs w:val="18"/>
        </w:rPr>
        <w:t>Cualquier otra violación a las disposiciones de la LAASSP y de su Reglamento, así como las demás disposiciones aplicables.</w:t>
      </w:r>
    </w:p>
    <w:p w14:paraId="4056AF05" w14:textId="77777777" w:rsidR="00FF473A" w:rsidRPr="00A710B8" w:rsidRDefault="00FF473A" w:rsidP="00FF473A">
      <w:pPr>
        <w:spacing w:after="120"/>
        <w:ind w:left="567"/>
        <w:jc w:val="both"/>
        <w:rPr>
          <w:rFonts w:ascii="Century Gothic" w:hAnsi="Century Gothic"/>
          <w:sz w:val="18"/>
          <w:szCs w:val="18"/>
        </w:rPr>
      </w:pPr>
      <w:r w:rsidRPr="00A710B8">
        <w:rPr>
          <w:rFonts w:ascii="Century Gothic" w:hAnsi="Century Gothic"/>
          <w:sz w:val="18"/>
          <w:szCs w:val="18"/>
        </w:rPr>
        <w:t>Para estos casos, se asentarán las observaciones que correspondan en las actas respectivas.</w:t>
      </w:r>
    </w:p>
    <w:p w14:paraId="5885223D" w14:textId="2E6CD668" w:rsidR="00FF473A" w:rsidRPr="00A710B8" w:rsidRDefault="00FF473A" w:rsidP="00FF473A">
      <w:pPr>
        <w:spacing w:after="120"/>
        <w:ind w:left="567"/>
        <w:jc w:val="both"/>
        <w:rPr>
          <w:rFonts w:ascii="Century Gothic" w:hAnsi="Century Gothic"/>
          <w:sz w:val="18"/>
          <w:szCs w:val="18"/>
        </w:rPr>
      </w:pPr>
      <w:r w:rsidRPr="00A710B8">
        <w:rPr>
          <w:rFonts w:ascii="Century Gothic" w:hAnsi="Century Gothic"/>
          <w:sz w:val="18"/>
          <w:szCs w:val="18"/>
        </w:rPr>
        <w:t xml:space="preserve">No será motivo de </w:t>
      </w:r>
      <w:r w:rsidR="0033347F" w:rsidRPr="00A710B8">
        <w:rPr>
          <w:rFonts w:ascii="Century Gothic" w:hAnsi="Century Gothic"/>
          <w:sz w:val="18"/>
          <w:szCs w:val="18"/>
        </w:rPr>
        <w:t>desechamiento</w:t>
      </w:r>
      <w:r w:rsidRPr="00A710B8">
        <w:rPr>
          <w:rFonts w:ascii="Century Gothic" w:hAnsi="Century Gothic"/>
          <w:sz w:val="18"/>
          <w:szCs w:val="18"/>
        </w:rPr>
        <w:t xml:space="preserve"> de la propuesta, el que un licitante no cumpla con algún requisito cuyo incumplimiento por sí mismo, no afecte la solvencia de dicha propuesta.</w:t>
      </w:r>
    </w:p>
    <w:p w14:paraId="1EF3EE4A" w14:textId="77777777" w:rsidR="004D2B4C" w:rsidRPr="00A710B8" w:rsidRDefault="007D216E" w:rsidP="006A0741">
      <w:pPr>
        <w:numPr>
          <w:ilvl w:val="1"/>
          <w:numId w:val="16"/>
        </w:numPr>
        <w:spacing w:after="120"/>
        <w:ind w:left="573" w:hanging="573"/>
        <w:jc w:val="both"/>
        <w:rPr>
          <w:rFonts w:ascii="Century Gothic" w:hAnsi="Century Gothic"/>
          <w:b/>
          <w:sz w:val="18"/>
          <w:szCs w:val="18"/>
        </w:rPr>
      </w:pPr>
      <w:r w:rsidRPr="00A710B8">
        <w:rPr>
          <w:rFonts w:ascii="Century Gothic" w:hAnsi="Century Gothic"/>
          <w:b/>
          <w:sz w:val="18"/>
          <w:szCs w:val="18"/>
        </w:rPr>
        <w:t>DE LA CANCELACIÓN</w:t>
      </w:r>
    </w:p>
    <w:p w14:paraId="0F094C33" w14:textId="20964EEF" w:rsidR="004D2B4C" w:rsidRPr="00A710B8" w:rsidRDefault="004D2B4C" w:rsidP="00836477">
      <w:pPr>
        <w:spacing w:after="120"/>
        <w:ind w:left="567" w:hanging="567"/>
        <w:jc w:val="both"/>
        <w:rPr>
          <w:rFonts w:ascii="Century Gothic" w:hAnsi="Century Gothic"/>
          <w:sz w:val="18"/>
          <w:szCs w:val="18"/>
        </w:rPr>
      </w:pPr>
      <w:r w:rsidRPr="00A710B8">
        <w:rPr>
          <w:rFonts w:ascii="Century Gothic" w:hAnsi="Century Gothic"/>
          <w:sz w:val="18"/>
          <w:szCs w:val="18"/>
        </w:rPr>
        <w:tab/>
        <w:t xml:space="preserve">Se podrá cancelar una </w:t>
      </w:r>
      <w:r w:rsidR="00F070E2" w:rsidRPr="00A710B8">
        <w:rPr>
          <w:rFonts w:ascii="Century Gothic" w:hAnsi="Century Gothic"/>
          <w:sz w:val="18"/>
          <w:szCs w:val="18"/>
        </w:rPr>
        <w:t>licitación</w:t>
      </w:r>
      <w:r w:rsidRPr="00A710B8">
        <w:rPr>
          <w:rFonts w:ascii="Century Gothic" w:hAnsi="Century Gothic"/>
          <w:sz w:val="18"/>
          <w:szCs w:val="18"/>
        </w:rPr>
        <w:t xml:space="preserve"> en los siguientes casos:</w:t>
      </w:r>
    </w:p>
    <w:p w14:paraId="72BD06A8" w14:textId="77777777" w:rsidR="004D2B4C" w:rsidRPr="00A710B8" w:rsidRDefault="004D2B4C" w:rsidP="00836477">
      <w:pPr>
        <w:spacing w:after="120"/>
        <w:ind w:left="703" w:hanging="142"/>
        <w:jc w:val="both"/>
        <w:rPr>
          <w:rFonts w:ascii="Century Gothic" w:hAnsi="Century Gothic"/>
          <w:sz w:val="18"/>
          <w:szCs w:val="18"/>
        </w:rPr>
      </w:pPr>
      <w:r w:rsidRPr="00A710B8">
        <w:rPr>
          <w:rFonts w:ascii="Century Gothic" w:hAnsi="Century Gothic"/>
          <w:sz w:val="18"/>
          <w:szCs w:val="18"/>
        </w:rPr>
        <w:t>-</w:t>
      </w:r>
      <w:r w:rsidRPr="00A710B8">
        <w:rPr>
          <w:rFonts w:ascii="Century Gothic" w:hAnsi="Century Gothic"/>
          <w:sz w:val="18"/>
          <w:szCs w:val="18"/>
        </w:rPr>
        <w:tab/>
        <w:t>En caso fortuito</w:t>
      </w:r>
    </w:p>
    <w:p w14:paraId="58B55BD5" w14:textId="77777777" w:rsidR="004D2B4C" w:rsidRPr="00A710B8" w:rsidRDefault="004D2B4C" w:rsidP="00836477">
      <w:pPr>
        <w:spacing w:after="120"/>
        <w:ind w:left="703" w:hanging="142"/>
        <w:jc w:val="both"/>
        <w:rPr>
          <w:rFonts w:ascii="Century Gothic" w:hAnsi="Century Gothic"/>
          <w:sz w:val="18"/>
          <w:szCs w:val="18"/>
        </w:rPr>
      </w:pPr>
      <w:r w:rsidRPr="00A710B8">
        <w:rPr>
          <w:rFonts w:ascii="Century Gothic" w:hAnsi="Century Gothic"/>
          <w:sz w:val="18"/>
          <w:szCs w:val="18"/>
        </w:rPr>
        <w:t>-  Fuerza mayor</w:t>
      </w:r>
    </w:p>
    <w:p w14:paraId="4090DD82" w14:textId="77777777" w:rsidR="004D2B4C" w:rsidRPr="00A710B8" w:rsidRDefault="004D2B4C" w:rsidP="00836477">
      <w:pPr>
        <w:spacing w:after="120"/>
        <w:ind w:left="703" w:hanging="142"/>
        <w:jc w:val="both"/>
        <w:rPr>
          <w:rFonts w:ascii="Century Gothic" w:hAnsi="Century Gothic"/>
          <w:sz w:val="18"/>
          <w:szCs w:val="18"/>
        </w:rPr>
      </w:pPr>
      <w:r w:rsidRPr="00A710B8">
        <w:rPr>
          <w:rFonts w:ascii="Century Gothic" w:hAnsi="Century Gothic"/>
          <w:sz w:val="18"/>
          <w:szCs w:val="18"/>
        </w:rPr>
        <w:t>-</w:t>
      </w:r>
      <w:r w:rsidRPr="00A710B8">
        <w:rPr>
          <w:rFonts w:ascii="Century Gothic" w:hAnsi="Century Gothic"/>
          <w:sz w:val="18"/>
          <w:szCs w:val="18"/>
        </w:rPr>
        <w:tab/>
        <w:t xml:space="preserve">Si existen circunstancias justificadas que extingan la necesidad para adquirir los bienes, arrendamientos o servicios, o, que de continuarse con el procedimiento de contratación se pudiera causar un daño o perjuicio a </w:t>
      </w:r>
      <w:r w:rsidR="0050361C" w:rsidRPr="00A710B8">
        <w:rPr>
          <w:rFonts w:ascii="Century Gothic" w:hAnsi="Century Gothic"/>
          <w:b/>
          <w:sz w:val="18"/>
          <w:szCs w:val="18"/>
        </w:rPr>
        <w:t>Canal 22</w:t>
      </w:r>
      <w:r w:rsidRPr="00A710B8">
        <w:rPr>
          <w:rFonts w:ascii="Century Gothic" w:hAnsi="Century Gothic"/>
          <w:sz w:val="18"/>
          <w:szCs w:val="18"/>
        </w:rPr>
        <w:t>.</w:t>
      </w:r>
    </w:p>
    <w:p w14:paraId="108EA9FB" w14:textId="77777777" w:rsidR="004D2B4C" w:rsidRPr="00A710B8" w:rsidRDefault="004D2B4C" w:rsidP="004B7E67">
      <w:pPr>
        <w:ind w:left="567"/>
        <w:jc w:val="both"/>
        <w:rPr>
          <w:rFonts w:ascii="Century Gothic" w:hAnsi="Century Gothic"/>
          <w:sz w:val="18"/>
          <w:szCs w:val="18"/>
        </w:rPr>
      </w:pPr>
      <w:r w:rsidRPr="00A710B8">
        <w:rPr>
          <w:rFonts w:ascii="Century Gothic" w:hAnsi="Century Gothic"/>
          <w:sz w:val="18"/>
          <w:szCs w:val="18"/>
        </w:rPr>
        <w:t>Las demás establecidas por el Artículo 38 de la LAASSP.</w:t>
      </w:r>
    </w:p>
    <w:p w14:paraId="4C1BCF49" w14:textId="77777777" w:rsidR="007D216E" w:rsidRPr="00A710B8" w:rsidRDefault="007D216E" w:rsidP="004B7E67">
      <w:pPr>
        <w:ind w:left="567"/>
        <w:jc w:val="both"/>
        <w:rPr>
          <w:rFonts w:ascii="Century Gothic" w:hAnsi="Century Gothic"/>
          <w:sz w:val="18"/>
          <w:szCs w:val="18"/>
        </w:rPr>
      </w:pPr>
    </w:p>
    <w:p w14:paraId="61EBF9D6" w14:textId="77777777" w:rsidR="004D2B4C" w:rsidRPr="00A710B8" w:rsidRDefault="004D2B4C" w:rsidP="00836477">
      <w:pPr>
        <w:spacing w:after="120"/>
        <w:ind w:left="567" w:hanging="567"/>
        <w:jc w:val="both"/>
        <w:rPr>
          <w:rFonts w:ascii="Century Gothic" w:hAnsi="Century Gothic"/>
          <w:b/>
          <w:snapToGrid/>
          <w:sz w:val="18"/>
          <w:szCs w:val="18"/>
        </w:rPr>
      </w:pPr>
      <w:r w:rsidRPr="00A710B8">
        <w:rPr>
          <w:rFonts w:ascii="Century Gothic" w:hAnsi="Century Gothic"/>
          <w:b/>
          <w:snapToGrid/>
          <w:sz w:val="18"/>
          <w:szCs w:val="18"/>
        </w:rPr>
        <w:t>5.3</w:t>
      </w:r>
      <w:r w:rsidRPr="00A710B8">
        <w:rPr>
          <w:rFonts w:ascii="Century Gothic" w:hAnsi="Century Gothic"/>
          <w:b/>
          <w:snapToGrid/>
          <w:sz w:val="18"/>
          <w:szCs w:val="18"/>
        </w:rPr>
        <w:tab/>
        <w:t>DE LA</w:t>
      </w:r>
      <w:r w:rsidR="007D216E" w:rsidRPr="00A710B8">
        <w:rPr>
          <w:rFonts w:ascii="Century Gothic" w:hAnsi="Century Gothic"/>
          <w:b/>
          <w:snapToGrid/>
          <w:sz w:val="18"/>
          <w:szCs w:val="18"/>
        </w:rPr>
        <w:t xml:space="preserve"> DECLARACIÓN DESIERTA</w:t>
      </w:r>
    </w:p>
    <w:p w14:paraId="5288DCA0" w14:textId="77777777" w:rsidR="00FF473A" w:rsidRPr="00A710B8" w:rsidRDefault="004D2B4C" w:rsidP="00FF473A">
      <w:pPr>
        <w:spacing w:after="120"/>
        <w:ind w:left="567" w:hanging="567"/>
        <w:jc w:val="both"/>
        <w:rPr>
          <w:rFonts w:ascii="Century Gothic" w:hAnsi="Century Gothic"/>
          <w:sz w:val="18"/>
          <w:szCs w:val="18"/>
        </w:rPr>
      </w:pPr>
      <w:r w:rsidRPr="00A710B8">
        <w:rPr>
          <w:rFonts w:ascii="Century Gothic" w:hAnsi="Century Gothic"/>
          <w:sz w:val="18"/>
          <w:szCs w:val="18"/>
        </w:rPr>
        <w:tab/>
      </w:r>
      <w:r w:rsidR="00FF473A" w:rsidRPr="00A710B8">
        <w:rPr>
          <w:rFonts w:ascii="Century Gothic" w:hAnsi="Century Gothic"/>
          <w:sz w:val="18"/>
          <w:szCs w:val="18"/>
        </w:rPr>
        <w:t>Con apego a lo dispuesto en el artículo 38 de la LAASSP y 58 de su Reglamento, se podrá declarar la licitación desierta o alguna de las partidas, en los siguientes casos:</w:t>
      </w:r>
    </w:p>
    <w:p w14:paraId="6784BFE3" w14:textId="77777777" w:rsidR="00FF473A" w:rsidRPr="00A710B8" w:rsidRDefault="00FF473A" w:rsidP="00FF473A">
      <w:pPr>
        <w:spacing w:after="120"/>
        <w:ind w:left="1134" w:hanging="567"/>
        <w:jc w:val="both"/>
        <w:rPr>
          <w:rFonts w:ascii="Century Gothic" w:hAnsi="Century Gothic"/>
          <w:sz w:val="18"/>
          <w:szCs w:val="18"/>
        </w:rPr>
      </w:pPr>
      <w:r w:rsidRPr="00A710B8">
        <w:rPr>
          <w:rFonts w:ascii="Century Gothic" w:hAnsi="Century Gothic"/>
          <w:sz w:val="18"/>
          <w:szCs w:val="18"/>
        </w:rPr>
        <w:t>a)</w:t>
      </w:r>
      <w:r w:rsidRPr="00A710B8">
        <w:rPr>
          <w:rFonts w:ascii="Century Gothic" w:hAnsi="Century Gothic"/>
          <w:sz w:val="18"/>
          <w:szCs w:val="18"/>
        </w:rPr>
        <w:tab/>
        <w:t>Si no se presenta o recibe ninguna propuesta en el acto de presentación y apertura de proposiciones;</w:t>
      </w:r>
    </w:p>
    <w:p w14:paraId="6AC25888" w14:textId="77777777" w:rsidR="00FF473A" w:rsidRPr="00A710B8" w:rsidRDefault="00FF473A" w:rsidP="00FF473A">
      <w:pPr>
        <w:spacing w:after="120"/>
        <w:ind w:left="1134" w:hanging="567"/>
        <w:jc w:val="both"/>
        <w:rPr>
          <w:rFonts w:ascii="Century Gothic" w:hAnsi="Century Gothic"/>
          <w:sz w:val="18"/>
          <w:szCs w:val="18"/>
        </w:rPr>
      </w:pPr>
      <w:r w:rsidRPr="00A710B8">
        <w:rPr>
          <w:rFonts w:ascii="Century Gothic" w:hAnsi="Century Gothic"/>
          <w:sz w:val="18"/>
          <w:szCs w:val="18"/>
        </w:rPr>
        <w:t>b)</w:t>
      </w:r>
      <w:r w:rsidRPr="00A710B8">
        <w:rPr>
          <w:rFonts w:ascii="Century Gothic" w:hAnsi="Century Gothic"/>
          <w:sz w:val="18"/>
          <w:szCs w:val="18"/>
        </w:rPr>
        <w:tab/>
        <w:t>Cuando ninguna de las proposiciones presentadas reúna los requisitos de esta Convocatoria;</w:t>
      </w:r>
    </w:p>
    <w:p w14:paraId="3CCB36EB" w14:textId="77777777" w:rsidR="00FF473A" w:rsidRPr="00A710B8" w:rsidRDefault="00FF473A" w:rsidP="00FF473A">
      <w:pPr>
        <w:spacing w:after="120"/>
        <w:ind w:left="1134" w:hanging="567"/>
        <w:jc w:val="both"/>
        <w:rPr>
          <w:rFonts w:ascii="Century Gothic" w:hAnsi="Century Gothic"/>
          <w:sz w:val="18"/>
          <w:szCs w:val="18"/>
        </w:rPr>
      </w:pPr>
      <w:r w:rsidRPr="00A710B8">
        <w:rPr>
          <w:rFonts w:ascii="Century Gothic" w:hAnsi="Century Gothic"/>
          <w:sz w:val="18"/>
          <w:szCs w:val="18"/>
        </w:rPr>
        <w:t>c)</w:t>
      </w:r>
      <w:r w:rsidRPr="00A710B8">
        <w:rPr>
          <w:rFonts w:ascii="Century Gothic" w:hAnsi="Century Gothic"/>
          <w:sz w:val="18"/>
          <w:szCs w:val="18"/>
        </w:rPr>
        <w:tab/>
        <w:t xml:space="preserve">Cuando derivado de la investigación de mercado realizada, resulte que los precios de las propuestas económicas presentadas son superiores en un diez por ciento al precio de mercado establecido como mediana en dicha investigación, o en su defecto, el promedio de las ofertas presentadas en la misma licitación que contengan las mismas características técnicas. </w:t>
      </w:r>
    </w:p>
    <w:p w14:paraId="5B06A338" w14:textId="77777777" w:rsidR="00FF473A" w:rsidRPr="00A710B8" w:rsidRDefault="00FF473A" w:rsidP="00FF473A">
      <w:pPr>
        <w:spacing w:after="120"/>
        <w:ind w:left="1134" w:hanging="567"/>
        <w:jc w:val="both"/>
        <w:rPr>
          <w:rFonts w:ascii="Century Gothic" w:hAnsi="Century Gothic"/>
          <w:sz w:val="18"/>
          <w:szCs w:val="18"/>
        </w:rPr>
      </w:pPr>
      <w:r w:rsidRPr="00A710B8">
        <w:rPr>
          <w:rFonts w:ascii="Century Gothic" w:hAnsi="Century Gothic"/>
          <w:sz w:val="18"/>
          <w:szCs w:val="18"/>
        </w:rPr>
        <w:t>d)</w:t>
      </w:r>
      <w:r w:rsidRPr="00A710B8">
        <w:rPr>
          <w:rFonts w:ascii="Century Gothic" w:hAnsi="Century Gothic"/>
          <w:sz w:val="18"/>
          <w:szCs w:val="18"/>
        </w:rPr>
        <w:tab/>
        <w:t xml:space="preserve">Cuando los precios ofertados no resulten aceptables para </w:t>
      </w:r>
      <w:r w:rsidRPr="00A710B8">
        <w:rPr>
          <w:rFonts w:ascii="Century Gothic" w:hAnsi="Century Gothic"/>
          <w:b/>
          <w:sz w:val="18"/>
          <w:szCs w:val="18"/>
        </w:rPr>
        <w:t>Canal 22</w:t>
      </w:r>
      <w:r w:rsidRPr="00A710B8">
        <w:rPr>
          <w:rFonts w:ascii="Century Gothic" w:hAnsi="Century Gothic"/>
          <w:sz w:val="18"/>
          <w:szCs w:val="18"/>
        </w:rPr>
        <w:t>, conforme al presupuesto autorizado para su adquisición;</w:t>
      </w:r>
    </w:p>
    <w:p w14:paraId="28B090FC" w14:textId="77777777" w:rsidR="00FF473A" w:rsidRPr="00A710B8" w:rsidRDefault="00FF473A" w:rsidP="00FF473A">
      <w:pPr>
        <w:spacing w:after="120"/>
        <w:ind w:left="1134" w:hanging="567"/>
        <w:jc w:val="both"/>
        <w:rPr>
          <w:rFonts w:ascii="Century Gothic" w:hAnsi="Century Gothic"/>
          <w:sz w:val="18"/>
          <w:szCs w:val="18"/>
        </w:rPr>
      </w:pPr>
      <w:r w:rsidRPr="00A710B8">
        <w:rPr>
          <w:rFonts w:ascii="Century Gothic" w:hAnsi="Century Gothic"/>
          <w:sz w:val="18"/>
          <w:szCs w:val="18"/>
        </w:rPr>
        <w:t>e)</w:t>
      </w:r>
      <w:r w:rsidRPr="00A710B8">
        <w:rPr>
          <w:rFonts w:ascii="Century Gothic" w:hAnsi="Century Gothic"/>
          <w:sz w:val="18"/>
          <w:szCs w:val="18"/>
        </w:rPr>
        <w:tab/>
        <w:t>Si se comprueba la existencia de casos de arreglos entre los licitantes para elevar los precios de los bienes o servicios, o si se comprueba la existencia de otras irregularidades graves, siempre y cuando no quede por lo menos un licitante que no se hubiese descalificado o cuando la Secretaría de la Función Pública así lo dictamine;</w:t>
      </w:r>
    </w:p>
    <w:p w14:paraId="6B612040" w14:textId="77777777" w:rsidR="004D2B4C" w:rsidRPr="00A710B8" w:rsidRDefault="004D2B4C" w:rsidP="00836477">
      <w:pPr>
        <w:tabs>
          <w:tab w:val="left" w:pos="284"/>
          <w:tab w:val="left" w:pos="567"/>
        </w:tabs>
        <w:spacing w:after="120"/>
        <w:ind w:firstLine="142"/>
        <w:jc w:val="both"/>
        <w:rPr>
          <w:rFonts w:ascii="Century Gothic" w:hAnsi="Century Gothic"/>
          <w:b/>
          <w:sz w:val="18"/>
          <w:szCs w:val="18"/>
        </w:rPr>
      </w:pPr>
      <w:r w:rsidRPr="00A710B8">
        <w:rPr>
          <w:rFonts w:ascii="Century Gothic" w:hAnsi="Century Gothic"/>
          <w:b/>
          <w:sz w:val="18"/>
          <w:szCs w:val="18"/>
        </w:rPr>
        <w:t xml:space="preserve">5.4 </w:t>
      </w:r>
      <w:r w:rsidRPr="00A710B8">
        <w:rPr>
          <w:rFonts w:ascii="Century Gothic" w:hAnsi="Century Gothic"/>
          <w:b/>
          <w:sz w:val="18"/>
          <w:szCs w:val="18"/>
        </w:rPr>
        <w:tab/>
        <w:t>DE LAS PRÓRROGAS</w:t>
      </w:r>
    </w:p>
    <w:p w14:paraId="0ACAE5BC" w14:textId="77777777" w:rsidR="00FF473A" w:rsidRPr="00A710B8" w:rsidRDefault="00FF473A" w:rsidP="00FF473A">
      <w:pPr>
        <w:pStyle w:val="Textoindependiente"/>
        <w:spacing w:after="120"/>
        <w:ind w:firstLine="567"/>
        <w:jc w:val="left"/>
        <w:rPr>
          <w:rFonts w:ascii="Century Gothic" w:hAnsi="Century Gothic"/>
          <w:sz w:val="18"/>
          <w:szCs w:val="18"/>
        </w:rPr>
      </w:pPr>
      <w:r w:rsidRPr="00A710B8">
        <w:rPr>
          <w:rFonts w:ascii="Century Gothic" w:hAnsi="Century Gothic"/>
          <w:sz w:val="18"/>
          <w:szCs w:val="18"/>
        </w:rPr>
        <w:t xml:space="preserve">Se autorizarán prórrogas a los proveedores, en los siguientes casos: </w:t>
      </w:r>
    </w:p>
    <w:p w14:paraId="24DC25FB" w14:textId="77777777" w:rsidR="00FF473A" w:rsidRPr="00A710B8" w:rsidRDefault="00FF473A" w:rsidP="006A0741">
      <w:pPr>
        <w:pStyle w:val="Textoindependiente"/>
        <w:widowControl/>
        <w:numPr>
          <w:ilvl w:val="0"/>
          <w:numId w:val="17"/>
        </w:numPr>
        <w:tabs>
          <w:tab w:val="clear" w:pos="1461"/>
          <w:tab w:val="num" w:pos="1134"/>
          <w:tab w:val="num" w:pos="1254"/>
        </w:tabs>
        <w:spacing w:after="120"/>
        <w:ind w:left="1134" w:hanging="567"/>
        <w:jc w:val="left"/>
        <w:rPr>
          <w:rFonts w:ascii="Century Gothic" w:hAnsi="Century Gothic"/>
          <w:sz w:val="18"/>
          <w:szCs w:val="18"/>
        </w:rPr>
      </w:pPr>
      <w:r w:rsidRPr="00A710B8">
        <w:rPr>
          <w:rFonts w:ascii="Century Gothic" w:hAnsi="Century Gothic"/>
          <w:sz w:val="18"/>
          <w:szCs w:val="18"/>
        </w:rPr>
        <w:t xml:space="preserve">Cuando los atrasos en la entrega de los bienes sean atribuibles a </w:t>
      </w:r>
      <w:r w:rsidRPr="00A710B8">
        <w:rPr>
          <w:rFonts w:ascii="Century Gothic" w:hAnsi="Century Gothic"/>
          <w:b/>
          <w:sz w:val="18"/>
          <w:szCs w:val="18"/>
        </w:rPr>
        <w:t>Canal 22</w:t>
      </w:r>
      <w:r w:rsidRPr="00A710B8">
        <w:rPr>
          <w:rFonts w:ascii="Century Gothic" w:hAnsi="Century Gothic"/>
          <w:sz w:val="18"/>
          <w:szCs w:val="18"/>
        </w:rPr>
        <w:t xml:space="preserve">. </w:t>
      </w:r>
    </w:p>
    <w:p w14:paraId="2CA9C901" w14:textId="5AB51ABD" w:rsidR="00FF473A" w:rsidRPr="00A710B8" w:rsidRDefault="00FF473A" w:rsidP="006A0741">
      <w:pPr>
        <w:pStyle w:val="Textoindependiente"/>
        <w:widowControl/>
        <w:numPr>
          <w:ilvl w:val="0"/>
          <w:numId w:val="17"/>
        </w:numPr>
        <w:tabs>
          <w:tab w:val="clear" w:pos="1461"/>
          <w:tab w:val="num" w:pos="1134"/>
          <w:tab w:val="num" w:pos="1254"/>
        </w:tabs>
        <w:spacing w:after="120"/>
        <w:ind w:left="1134" w:hanging="567"/>
        <w:rPr>
          <w:rFonts w:ascii="Century Gothic" w:hAnsi="Century Gothic"/>
          <w:sz w:val="18"/>
          <w:szCs w:val="18"/>
        </w:rPr>
      </w:pPr>
      <w:r w:rsidRPr="00A710B8">
        <w:rPr>
          <w:rFonts w:ascii="Century Gothic" w:hAnsi="Century Gothic"/>
          <w:sz w:val="18"/>
          <w:szCs w:val="18"/>
        </w:rPr>
        <w:t xml:space="preserve">Cuando </w:t>
      </w:r>
      <w:r w:rsidRPr="00A710B8">
        <w:rPr>
          <w:rFonts w:ascii="Century Gothic" w:hAnsi="Century Gothic"/>
          <w:b/>
          <w:sz w:val="18"/>
          <w:szCs w:val="18"/>
        </w:rPr>
        <w:t>Canal 22</w:t>
      </w:r>
      <w:r w:rsidRPr="00A710B8">
        <w:rPr>
          <w:rFonts w:ascii="Century Gothic" w:hAnsi="Century Gothic"/>
          <w:sz w:val="18"/>
          <w:szCs w:val="18"/>
        </w:rPr>
        <w:t xml:space="preserve"> retrase la formalización de</w:t>
      </w:r>
      <w:r w:rsidR="008A666C" w:rsidRPr="00A710B8">
        <w:rPr>
          <w:rFonts w:ascii="Century Gothic" w:hAnsi="Century Gothic"/>
          <w:sz w:val="18"/>
          <w:szCs w:val="18"/>
        </w:rPr>
        <w:t>l</w:t>
      </w:r>
      <w:r w:rsidRPr="00A710B8">
        <w:rPr>
          <w:rFonts w:ascii="Century Gothic" w:hAnsi="Century Gothic"/>
          <w:sz w:val="18"/>
          <w:szCs w:val="18"/>
        </w:rPr>
        <w:t xml:space="preserve"> contrato, se otorgará prórroga en un plazo equivalente al rezago en la formalización de</w:t>
      </w:r>
      <w:r w:rsidR="008A666C" w:rsidRPr="00A710B8">
        <w:rPr>
          <w:rFonts w:ascii="Century Gothic" w:hAnsi="Century Gothic"/>
          <w:sz w:val="18"/>
          <w:szCs w:val="18"/>
        </w:rPr>
        <w:t>l</w:t>
      </w:r>
      <w:r w:rsidRPr="00A710B8">
        <w:rPr>
          <w:rFonts w:ascii="Century Gothic" w:hAnsi="Century Gothic"/>
          <w:sz w:val="18"/>
          <w:szCs w:val="18"/>
        </w:rPr>
        <w:t xml:space="preserve"> mismo. </w:t>
      </w:r>
    </w:p>
    <w:p w14:paraId="0890F565" w14:textId="77777777" w:rsidR="00FF473A" w:rsidRPr="00A710B8" w:rsidRDefault="00FF473A" w:rsidP="006A0741">
      <w:pPr>
        <w:pStyle w:val="Textoindependiente"/>
        <w:widowControl/>
        <w:numPr>
          <w:ilvl w:val="0"/>
          <w:numId w:val="17"/>
        </w:numPr>
        <w:tabs>
          <w:tab w:val="clear" w:pos="1461"/>
          <w:tab w:val="num" w:pos="1134"/>
        </w:tabs>
        <w:spacing w:after="120"/>
        <w:ind w:left="1134" w:hanging="567"/>
        <w:rPr>
          <w:rFonts w:ascii="Century Gothic" w:hAnsi="Century Gothic"/>
          <w:sz w:val="18"/>
          <w:szCs w:val="18"/>
        </w:rPr>
      </w:pPr>
      <w:r w:rsidRPr="00A710B8">
        <w:rPr>
          <w:rFonts w:ascii="Century Gothic" w:hAnsi="Century Gothic"/>
          <w:sz w:val="18"/>
          <w:szCs w:val="18"/>
        </w:rPr>
        <w:t xml:space="preserve">Cuando los proveedores notifiquen por escrito y antes de que concluya el plazo establecido, que la entrega se demorará debido a causas de fuerza mayor, fundamentalmente derivadas de acciones de terceros, o por causas fortuitas, debidamente justificadas y por escrito ante la entidad. </w:t>
      </w:r>
    </w:p>
    <w:p w14:paraId="3C22E8DA" w14:textId="77777777" w:rsidR="00FF473A" w:rsidRPr="00A710B8" w:rsidRDefault="00FF473A" w:rsidP="00FF473A">
      <w:pPr>
        <w:spacing w:after="120"/>
        <w:ind w:left="567"/>
        <w:jc w:val="both"/>
        <w:rPr>
          <w:rFonts w:ascii="Century Gothic" w:hAnsi="Century Gothic"/>
          <w:sz w:val="18"/>
          <w:szCs w:val="18"/>
        </w:rPr>
      </w:pPr>
      <w:r w:rsidRPr="00A710B8">
        <w:rPr>
          <w:rFonts w:ascii="Century Gothic" w:hAnsi="Century Gothic"/>
          <w:sz w:val="18"/>
          <w:szCs w:val="18"/>
        </w:rPr>
        <w:t xml:space="preserve">Cuando los proveedores soliciten prórroga en fecha posterior a la comprometida para la entrega, invariablemente se le aplicará la pena convencional establecida en el contrato o contrato, hasta el momento de su solicitud. </w:t>
      </w:r>
    </w:p>
    <w:p w14:paraId="77666DBA" w14:textId="77777777" w:rsidR="004D2B4C" w:rsidRPr="00A710B8" w:rsidRDefault="004D2B4C" w:rsidP="00836477">
      <w:pPr>
        <w:tabs>
          <w:tab w:val="left" w:pos="570"/>
        </w:tabs>
        <w:spacing w:after="120"/>
        <w:ind w:left="573" w:hanging="573"/>
        <w:jc w:val="both"/>
        <w:rPr>
          <w:rFonts w:ascii="Century Gothic" w:hAnsi="Century Gothic"/>
          <w:b/>
          <w:snapToGrid/>
          <w:sz w:val="18"/>
          <w:szCs w:val="18"/>
        </w:rPr>
      </w:pPr>
      <w:r w:rsidRPr="00A710B8">
        <w:rPr>
          <w:rFonts w:ascii="Century Gothic" w:hAnsi="Century Gothic"/>
          <w:b/>
          <w:snapToGrid/>
          <w:sz w:val="18"/>
          <w:szCs w:val="18"/>
        </w:rPr>
        <w:t xml:space="preserve">5.5 </w:t>
      </w:r>
      <w:r w:rsidRPr="00A710B8">
        <w:rPr>
          <w:rFonts w:ascii="Century Gothic" w:hAnsi="Century Gothic"/>
          <w:b/>
          <w:snapToGrid/>
          <w:sz w:val="18"/>
          <w:szCs w:val="18"/>
        </w:rPr>
        <w:tab/>
        <w:t>DE LA CONCILIACIÓN</w:t>
      </w:r>
    </w:p>
    <w:p w14:paraId="082069BD" w14:textId="77777777" w:rsidR="00FF473A" w:rsidRPr="00A710B8" w:rsidRDefault="004D2B4C" w:rsidP="00FF473A">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spacing w:after="120"/>
        <w:ind w:left="567" w:hanging="709"/>
        <w:rPr>
          <w:rFonts w:ascii="Century Gothic" w:hAnsi="Century Gothic"/>
          <w:snapToGrid/>
          <w:szCs w:val="18"/>
        </w:rPr>
      </w:pPr>
      <w:r w:rsidRPr="00A710B8">
        <w:rPr>
          <w:rFonts w:ascii="Century Gothic" w:hAnsi="Century Gothic"/>
          <w:snapToGrid/>
          <w:szCs w:val="18"/>
        </w:rPr>
        <w:tab/>
      </w:r>
      <w:r w:rsidR="00FF473A" w:rsidRPr="00A710B8">
        <w:rPr>
          <w:rFonts w:ascii="Century Gothic" w:hAnsi="Century Gothic"/>
          <w:snapToGrid/>
          <w:szCs w:val="18"/>
        </w:rPr>
        <w:t xml:space="preserve">En cualquier momento </w:t>
      </w:r>
      <w:r w:rsidR="00FF473A" w:rsidRPr="00A710B8">
        <w:rPr>
          <w:rFonts w:ascii="Century Gothic" w:hAnsi="Century Gothic"/>
          <w:b/>
          <w:snapToGrid/>
          <w:szCs w:val="18"/>
        </w:rPr>
        <w:t>Canal 22</w:t>
      </w:r>
      <w:r w:rsidR="00FF473A" w:rsidRPr="00A710B8">
        <w:rPr>
          <w:rFonts w:ascii="Century Gothic" w:hAnsi="Century Gothic"/>
          <w:snapToGrid/>
          <w:szCs w:val="18"/>
        </w:rPr>
        <w:t xml:space="preserve"> o el (los) licitante(s) ganador(es) podrán presentar ante la Secretaría de la Función Pública solicitud de conciliación, por desavenencias derivadas del cumplimiento de los contratos o contratos.</w:t>
      </w:r>
    </w:p>
    <w:p w14:paraId="5E851FE5" w14:textId="77777777" w:rsidR="00FF473A" w:rsidRPr="00A710B8" w:rsidRDefault="00FF473A" w:rsidP="00FF473A">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spacing w:after="120"/>
        <w:ind w:left="567" w:hanging="709"/>
        <w:rPr>
          <w:rFonts w:ascii="Century Gothic" w:hAnsi="Century Gothic"/>
          <w:snapToGrid/>
          <w:szCs w:val="18"/>
        </w:rPr>
      </w:pPr>
      <w:r w:rsidRPr="00A710B8">
        <w:rPr>
          <w:rFonts w:ascii="Century Gothic" w:hAnsi="Century Gothic"/>
          <w:snapToGrid/>
          <w:szCs w:val="18"/>
        </w:rPr>
        <w:tab/>
        <w:t>Una vez recibida la solicitud respectiva, la Secretaría de la Función Pública señalará día y hora para que tenga verificativo la audiencia de conciliación y citará a las partes. Dicha audiencia se deberá iniciar dentro de los quince días hábiles siguientes a la fecha de recepción de la solicitud.</w:t>
      </w:r>
    </w:p>
    <w:p w14:paraId="342582C9" w14:textId="65A5437F" w:rsidR="00FF473A" w:rsidRPr="00A710B8" w:rsidRDefault="00FF473A" w:rsidP="0006324C">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hanging="709"/>
        <w:rPr>
          <w:rFonts w:ascii="Century Gothic" w:hAnsi="Century Gothic"/>
          <w:snapToGrid/>
          <w:szCs w:val="18"/>
        </w:rPr>
      </w:pPr>
      <w:r w:rsidRPr="00A710B8">
        <w:rPr>
          <w:rFonts w:ascii="Century Gothic" w:hAnsi="Century Gothic"/>
          <w:snapToGrid/>
          <w:szCs w:val="18"/>
        </w:rPr>
        <w:tab/>
        <w:t>La asistencia a la audiencia de conciliación será obligatoria para ambas partes, por lo que la inasistencia por parte de los proveedores traerá como consecuencia tener por no presentada su solicitud.</w:t>
      </w:r>
    </w:p>
    <w:p w14:paraId="101B3EC0" w14:textId="77777777" w:rsidR="00345833" w:rsidRPr="00A710B8" w:rsidRDefault="00345833" w:rsidP="0006324C">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hanging="709"/>
        <w:rPr>
          <w:rFonts w:ascii="Century Gothic" w:hAnsi="Century Gothic"/>
          <w:snapToGrid/>
          <w:sz w:val="6"/>
          <w:szCs w:val="18"/>
        </w:rPr>
      </w:pPr>
    </w:p>
    <w:p w14:paraId="2788B92E" w14:textId="5BDF88C5" w:rsidR="004D2B4C" w:rsidRPr="00A710B8" w:rsidRDefault="004D2B4C" w:rsidP="00836477">
      <w:pPr>
        <w:spacing w:after="120"/>
        <w:ind w:firstLine="142"/>
        <w:jc w:val="both"/>
        <w:rPr>
          <w:rFonts w:ascii="Century Gothic" w:hAnsi="Century Gothic"/>
          <w:b/>
          <w:sz w:val="18"/>
          <w:szCs w:val="18"/>
        </w:rPr>
      </w:pPr>
      <w:r w:rsidRPr="00A710B8">
        <w:rPr>
          <w:rFonts w:ascii="Century Gothic" w:hAnsi="Century Gothic"/>
          <w:b/>
          <w:sz w:val="18"/>
          <w:szCs w:val="18"/>
        </w:rPr>
        <w:t>5.6</w:t>
      </w:r>
      <w:r w:rsidRPr="00A710B8">
        <w:rPr>
          <w:rFonts w:ascii="Century Gothic" w:hAnsi="Century Gothic"/>
          <w:b/>
          <w:sz w:val="18"/>
          <w:szCs w:val="18"/>
        </w:rPr>
        <w:tab/>
        <w:t>RESCISIÓN Y TERMINACIÓN A</w:t>
      </w:r>
      <w:r w:rsidR="007D216E" w:rsidRPr="00A710B8">
        <w:rPr>
          <w:rFonts w:ascii="Century Gothic" w:hAnsi="Century Gothic"/>
          <w:b/>
          <w:sz w:val="18"/>
          <w:szCs w:val="18"/>
        </w:rPr>
        <w:t>NTICIPADA DEL CONTRATO</w:t>
      </w:r>
    </w:p>
    <w:p w14:paraId="48E9F75E" w14:textId="61384FAF" w:rsidR="00FF473A" w:rsidRPr="00A710B8" w:rsidRDefault="00FF473A" w:rsidP="00FF473A">
      <w:pPr>
        <w:spacing w:after="120"/>
        <w:ind w:left="567"/>
        <w:jc w:val="both"/>
        <w:rPr>
          <w:rFonts w:ascii="Century Gothic" w:hAnsi="Century Gothic"/>
          <w:sz w:val="18"/>
          <w:szCs w:val="18"/>
        </w:rPr>
      </w:pPr>
      <w:r w:rsidRPr="00A710B8">
        <w:rPr>
          <w:rFonts w:ascii="Century Gothic" w:hAnsi="Century Gothic"/>
          <w:b/>
          <w:sz w:val="18"/>
          <w:szCs w:val="18"/>
        </w:rPr>
        <w:t>Canal 22</w:t>
      </w:r>
      <w:r w:rsidRPr="00A710B8">
        <w:rPr>
          <w:rFonts w:ascii="Century Gothic" w:hAnsi="Century Gothic"/>
          <w:sz w:val="18"/>
          <w:szCs w:val="18"/>
        </w:rPr>
        <w:t xml:space="preserve"> podrá en cualquier momento iniciar el procedimiento de rescisión del contrato o </w:t>
      </w:r>
      <w:r w:rsidR="00817BD2" w:rsidRPr="00A710B8">
        <w:rPr>
          <w:rFonts w:ascii="Century Gothic" w:hAnsi="Century Gothic"/>
          <w:sz w:val="18"/>
          <w:szCs w:val="18"/>
        </w:rPr>
        <w:t>contrato</w:t>
      </w:r>
      <w:r w:rsidRPr="00A710B8">
        <w:rPr>
          <w:rFonts w:ascii="Century Gothic" w:hAnsi="Century Gothic"/>
          <w:sz w:val="18"/>
          <w:szCs w:val="18"/>
        </w:rPr>
        <w:t xml:space="preserve"> derivado de esta licitación cuando los proveedores incurran en incumplimiento de sus obligaciones contractuales, de conformidad al procedimiento establecido en el Artículo 54 de la LAASSP.</w:t>
      </w:r>
    </w:p>
    <w:p w14:paraId="52C39BB4" w14:textId="77777777" w:rsidR="00FF473A" w:rsidRPr="00A710B8" w:rsidRDefault="00FF473A" w:rsidP="00FF473A">
      <w:pPr>
        <w:spacing w:after="120"/>
        <w:ind w:left="567"/>
        <w:jc w:val="both"/>
        <w:rPr>
          <w:rFonts w:ascii="Century Gothic" w:hAnsi="Century Gothic"/>
          <w:sz w:val="18"/>
          <w:szCs w:val="18"/>
        </w:rPr>
      </w:pPr>
      <w:r w:rsidRPr="00A710B8">
        <w:rPr>
          <w:rFonts w:ascii="Century Gothic" w:hAnsi="Century Gothic"/>
          <w:sz w:val="18"/>
          <w:szCs w:val="18"/>
        </w:rPr>
        <w:t>Asimismo se podrá dar por terminado anticipadamente el contrato o contrato cuando concurran razones de interés general, o bien cuando por causas justificadas se extinga la necesidad de requerir los bienes contratados originalmente,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Secretaría de la Función Pública, de conformidad con lo establecido en el Artículo 54 Bis de la citada LAASSP.</w:t>
      </w:r>
    </w:p>
    <w:p w14:paraId="353917F7" w14:textId="77777777" w:rsidR="00FF473A" w:rsidRPr="00A710B8" w:rsidRDefault="00FF473A" w:rsidP="00FF473A">
      <w:pPr>
        <w:spacing w:after="120"/>
        <w:ind w:left="567"/>
        <w:jc w:val="both"/>
        <w:rPr>
          <w:rFonts w:ascii="Century Gothic" w:hAnsi="Century Gothic"/>
          <w:sz w:val="18"/>
          <w:szCs w:val="18"/>
        </w:rPr>
      </w:pPr>
      <w:r w:rsidRPr="00A710B8">
        <w:rPr>
          <w:rFonts w:ascii="Century Gothic" w:hAnsi="Century Gothic"/>
          <w:sz w:val="18"/>
          <w:szCs w:val="18"/>
        </w:rPr>
        <w:t xml:space="preserve">También será factor de rescisión del contrato o contrato si el licitante ganador hubiere proporcionado información falsa, o que hayan actuado con dolo o con mala fe, en algún proceso para la adjudicación del contrato o contrato, en su celebración, durante su vigencia o bien en la presentación o desahogo de una inconformidad. </w:t>
      </w:r>
    </w:p>
    <w:p w14:paraId="6A5934D2" w14:textId="77777777" w:rsidR="00FF473A" w:rsidRPr="00A710B8" w:rsidRDefault="00FF473A" w:rsidP="00FF473A">
      <w:pPr>
        <w:spacing w:after="120"/>
        <w:ind w:left="567"/>
        <w:jc w:val="both"/>
        <w:rPr>
          <w:rFonts w:ascii="Century Gothic" w:hAnsi="Century Gothic"/>
          <w:sz w:val="18"/>
          <w:szCs w:val="18"/>
        </w:rPr>
      </w:pPr>
      <w:r w:rsidRPr="00A710B8">
        <w:rPr>
          <w:rFonts w:ascii="Century Gothic" w:hAnsi="Century Gothic"/>
          <w:sz w:val="18"/>
          <w:szCs w:val="18"/>
        </w:rPr>
        <w:t>Para los casos de rescisión se hará efectiva la garantía de cumplimiento del contrato o contrato referida en esta Convocatoria.</w:t>
      </w:r>
    </w:p>
    <w:p w14:paraId="42DDB536" w14:textId="39D312F9" w:rsidR="004D2B4C" w:rsidRPr="00A710B8" w:rsidRDefault="00FF473A" w:rsidP="00836477">
      <w:pPr>
        <w:widowControl/>
        <w:spacing w:after="120"/>
        <w:ind w:left="567" w:hanging="567"/>
        <w:jc w:val="both"/>
        <w:rPr>
          <w:rFonts w:ascii="Century Gothic" w:hAnsi="Century Gothic"/>
          <w:b/>
          <w:sz w:val="18"/>
          <w:szCs w:val="18"/>
        </w:rPr>
      </w:pPr>
      <w:r w:rsidRPr="00A710B8">
        <w:rPr>
          <w:rFonts w:ascii="Century Gothic" w:hAnsi="Century Gothic"/>
          <w:b/>
          <w:sz w:val="18"/>
          <w:szCs w:val="18"/>
        </w:rPr>
        <w:t xml:space="preserve"> </w:t>
      </w:r>
      <w:r w:rsidR="004D2B4C" w:rsidRPr="00A710B8">
        <w:rPr>
          <w:rFonts w:ascii="Century Gothic" w:hAnsi="Century Gothic"/>
          <w:b/>
          <w:sz w:val="18"/>
          <w:szCs w:val="18"/>
        </w:rPr>
        <w:t>6.</w:t>
      </w:r>
      <w:r w:rsidR="004D2B4C" w:rsidRPr="00A710B8">
        <w:rPr>
          <w:rFonts w:ascii="Century Gothic" w:hAnsi="Century Gothic"/>
          <w:b/>
          <w:sz w:val="18"/>
          <w:szCs w:val="18"/>
        </w:rPr>
        <w:tab/>
        <w:t xml:space="preserve">DE </w:t>
      </w:r>
      <w:r w:rsidR="007E6AE5" w:rsidRPr="00A710B8">
        <w:rPr>
          <w:rFonts w:ascii="Century Gothic" w:hAnsi="Century Gothic"/>
          <w:b/>
          <w:sz w:val="18"/>
          <w:szCs w:val="18"/>
        </w:rPr>
        <w:t>LAS INCONFORMIDADES O DENUNCIAS</w:t>
      </w:r>
    </w:p>
    <w:p w14:paraId="4E7DB4EE" w14:textId="77777777" w:rsidR="004D2B4C" w:rsidRPr="00A710B8" w:rsidRDefault="004D2B4C" w:rsidP="00836477">
      <w:pPr>
        <w:widowControl/>
        <w:spacing w:after="120"/>
        <w:ind w:left="567"/>
        <w:jc w:val="both"/>
        <w:rPr>
          <w:rFonts w:ascii="Century Gothic" w:hAnsi="Century Gothic"/>
          <w:sz w:val="18"/>
          <w:szCs w:val="18"/>
        </w:rPr>
      </w:pPr>
      <w:r w:rsidRPr="00A710B8">
        <w:rPr>
          <w:rFonts w:ascii="Century Gothic" w:hAnsi="Century Gothic"/>
          <w:sz w:val="18"/>
          <w:szCs w:val="18"/>
        </w:rPr>
        <w:t>Se atenderán y tramitarán ante la Secretaría de la Función Pública o el Órgano Interno de Control en Televisión Metropolitana, S.A. de C.V., ubicado en el primer piso del Edificio Pedro Infante, de Atletas No. 2, Col. Country Club, Delegación Coyoacán, C.P. 04220, en días hábiles de 09:00 a 15:00 horas.</w:t>
      </w:r>
    </w:p>
    <w:p w14:paraId="68A4B220" w14:textId="79F781B3" w:rsidR="004D2B4C" w:rsidRPr="00A710B8" w:rsidRDefault="004D2B4C" w:rsidP="00836477">
      <w:pPr>
        <w:pStyle w:val="Textoindependiente2"/>
        <w:tabs>
          <w:tab w:val="clear" w:pos="720"/>
          <w:tab w:val="left" w:pos="567"/>
        </w:tabs>
        <w:spacing w:after="120"/>
        <w:rPr>
          <w:rFonts w:ascii="Century Gothic" w:hAnsi="Century Gothic"/>
          <w:b/>
          <w:sz w:val="18"/>
          <w:lang w:val="es-ES_tradnl"/>
        </w:rPr>
      </w:pPr>
      <w:r w:rsidRPr="00A710B8">
        <w:rPr>
          <w:rFonts w:ascii="Century Gothic" w:hAnsi="Century Gothic"/>
          <w:b/>
          <w:sz w:val="18"/>
          <w:lang w:val="es-ES_tradnl"/>
        </w:rPr>
        <w:t>7.</w:t>
      </w:r>
      <w:r w:rsidRPr="00A710B8">
        <w:rPr>
          <w:rFonts w:ascii="Century Gothic" w:hAnsi="Century Gothic"/>
          <w:b/>
          <w:sz w:val="18"/>
          <w:lang w:val="es-ES_tradnl"/>
        </w:rPr>
        <w:tab/>
        <w:t>REQUISITOS DE LA DENUNCIA</w:t>
      </w:r>
    </w:p>
    <w:p w14:paraId="611FB794" w14:textId="2D72D09A" w:rsidR="003F708D" w:rsidRPr="00A710B8" w:rsidRDefault="004D2B4C" w:rsidP="003F708D">
      <w:pPr>
        <w:pStyle w:val="Textoindependiente2"/>
        <w:tabs>
          <w:tab w:val="clear" w:pos="720"/>
          <w:tab w:val="left" w:pos="567"/>
        </w:tabs>
        <w:spacing w:after="120"/>
        <w:ind w:left="567"/>
        <w:rPr>
          <w:rFonts w:ascii="Century Gothic" w:hAnsi="Century Gothic"/>
          <w:sz w:val="18"/>
          <w:lang w:val="es-ES_tradnl"/>
        </w:rPr>
      </w:pPr>
      <w:r w:rsidRPr="00A710B8">
        <w:rPr>
          <w:rFonts w:ascii="Century Gothic" w:hAnsi="Century Gothic"/>
          <w:sz w:val="18"/>
          <w:lang w:val="es-ES_tradnl"/>
        </w:rPr>
        <w:t xml:space="preserve">De conformidad con lo establecido en </w:t>
      </w:r>
      <w:r w:rsidR="003F708D" w:rsidRPr="00A710B8">
        <w:rPr>
          <w:rFonts w:ascii="Century Gothic" w:hAnsi="Century Gothic"/>
          <w:sz w:val="18"/>
          <w:lang w:val="es-ES_tradnl"/>
        </w:rPr>
        <w:t>el</w:t>
      </w:r>
      <w:r w:rsidRPr="00A710B8">
        <w:rPr>
          <w:rFonts w:ascii="Century Gothic" w:hAnsi="Century Gothic"/>
          <w:sz w:val="18"/>
          <w:lang w:val="es-ES_tradnl"/>
        </w:rPr>
        <w:t xml:space="preserve"> artículo </w:t>
      </w:r>
      <w:r w:rsidR="00CD5058" w:rsidRPr="00A710B8">
        <w:rPr>
          <w:rFonts w:ascii="Century Gothic" w:hAnsi="Century Gothic"/>
          <w:sz w:val="18"/>
          <w:lang w:val="es-ES_tradnl"/>
        </w:rPr>
        <w:t>93</w:t>
      </w:r>
      <w:r w:rsidRPr="00A710B8">
        <w:rPr>
          <w:rFonts w:ascii="Century Gothic" w:hAnsi="Century Gothic"/>
          <w:sz w:val="18"/>
          <w:lang w:val="es-ES_tradnl"/>
        </w:rPr>
        <w:t xml:space="preserve"> de la Ley </w:t>
      </w:r>
      <w:r w:rsidR="00BA476A" w:rsidRPr="00A710B8">
        <w:rPr>
          <w:rFonts w:ascii="Century Gothic" w:hAnsi="Century Gothic"/>
          <w:sz w:val="18"/>
          <w:lang w:val="es-ES_tradnl"/>
        </w:rPr>
        <w:t xml:space="preserve">General </w:t>
      </w:r>
      <w:r w:rsidRPr="00A710B8">
        <w:rPr>
          <w:rFonts w:ascii="Century Gothic" w:hAnsi="Century Gothic"/>
          <w:sz w:val="18"/>
          <w:lang w:val="es-ES_tradnl"/>
        </w:rPr>
        <w:t xml:space="preserve">de Responsabilidades Administrativas, </w:t>
      </w:r>
      <w:r w:rsidR="003F708D" w:rsidRPr="00A710B8">
        <w:rPr>
          <w:rFonts w:ascii="Century Gothic" w:hAnsi="Century Gothic"/>
          <w:sz w:val="18"/>
          <w:lang w:val="es-ES_tradnl"/>
        </w:rPr>
        <w:t>la denuncia deberá contener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w:t>
      </w:r>
    </w:p>
    <w:p w14:paraId="33515756" w14:textId="77777777" w:rsidR="004D2B4C" w:rsidRPr="00A710B8" w:rsidRDefault="007E6AE5" w:rsidP="00836477">
      <w:pPr>
        <w:spacing w:after="120"/>
        <w:ind w:left="567" w:hanging="567"/>
        <w:jc w:val="both"/>
        <w:rPr>
          <w:rFonts w:ascii="Century Gothic" w:hAnsi="Century Gothic"/>
          <w:b/>
          <w:snapToGrid/>
          <w:sz w:val="18"/>
          <w:szCs w:val="18"/>
        </w:rPr>
      </w:pPr>
      <w:r w:rsidRPr="00A710B8">
        <w:rPr>
          <w:rFonts w:ascii="Century Gothic" w:hAnsi="Century Gothic"/>
          <w:b/>
          <w:snapToGrid/>
          <w:sz w:val="18"/>
          <w:szCs w:val="18"/>
        </w:rPr>
        <w:t>8.</w:t>
      </w:r>
      <w:r w:rsidRPr="00A710B8">
        <w:rPr>
          <w:rFonts w:ascii="Century Gothic" w:hAnsi="Century Gothic"/>
          <w:b/>
          <w:snapToGrid/>
          <w:sz w:val="18"/>
          <w:szCs w:val="18"/>
        </w:rPr>
        <w:tab/>
        <w:t>SANCIONES</w:t>
      </w:r>
    </w:p>
    <w:p w14:paraId="3A775EC2" w14:textId="77777777" w:rsidR="00FF473A" w:rsidRPr="00A710B8" w:rsidRDefault="00FF473A" w:rsidP="00FF473A">
      <w:pPr>
        <w:spacing w:after="120"/>
        <w:ind w:left="567"/>
        <w:jc w:val="both"/>
        <w:rPr>
          <w:rFonts w:ascii="Century Gothic" w:hAnsi="Century Gothic"/>
          <w:sz w:val="18"/>
          <w:szCs w:val="18"/>
        </w:rPr>
      </w:pPr>
      <w:r w:rsidRPr="00A710B8">
        <w:rPr>
          <w:rFonts w:ascii="Century Gothic" w:hAnsi="Century Gothic"/>
          <w:sz w:val="18"/>
          <w:szCs w:val="18"/>
        </w:rPr>
        <w:t>Se podrán aplicar las sanciones a que se refiere el Título Quinto de la LAASSP, de conformidad a lo siguiente:</w:t>
      </w:r>
    </w:p>
    <w:p w14:paraId="107B0189" w14:textId="77777777" w:rsidR="00FF473A" w:rsidRPr="00A710B8" w:rsidRDefault="00FF473A" w:rsidP="00FF473A">
      <w:pPr>
        <w:spacing w:after="120"/>
        <w:ind w:left="993" w:hanging="426"/>
        <w:jc w:val="both"/>
        <w:rPr>
          <w:rFonts w:ascii="Century Gothic" w:hAnsi="Century Gothic"/>
          <w:sz w:val="18"/>
          <w:szCs w:val="18"/>
        </w:rPr>
      </w:pPr>
      <w:r w:rsidRPr="00A710B8">
        <w:rPr>
          <w:rFonts w:ascii="Century Gothic" w:hAnsi="Century Gothic"/>
          <w:sz w:val="18"/>
          <w:szCs w:val="18"/>
        </w:rPr>
        <w:t>a)</w:t>
      </w:r>
      <w:r w:rsidRPr="00A710B8">
        <w:rPr>
          <w:rFonts w:ascii="Century Gothic" w:hAnsi="Century Gothic"/>
          <w:sz w:val="18"/>
          <w:szCs w:val="18"/>
        </w:rPr>
        <w:tab/>
        <w:t xml:space="preserve">Los licitantes y proveedores que infrinjan las disposiciones de la Ley, previa comunicación que por escrito formule </w:t>
      </w:r>
      <w:r w:rsidRPr="00A710B8">
        <w:rPr>
          <w:rFonts w:ascii="Century Gothic" w:hAnsi="Century Gothic"/>
          <w:b/>
          <w:sz w:val="18"/>
          <w:szCs w:val="18"/>
        </w:rPr>
        <w:t>Canal 22</w:t>
      </w:r>
      <w:r w:rsidRPr="00A710B8">
        <w:rPr>
          <w:rFonts w:ascii="Century Gothic" w:hAnsi="Century Gothic"/>
          <w:sz w:val="18"/>
          <w:szCs w:val="18"/>
        </w:rPr>
        <w:t xml:space="preserve"> y desahogo del procedimiento administrativo correspondiente, serán sancionados por la Secretaría de la Función Pública con multa equivalente a la cantidad de cincuenta hasta mil Unidades de Medida y Actualización (UMA), elevado al mes, en la fecha de la infracción.</w:t>
      </w:r>
    </w:p>
    <w:p w14:paraId="59F69C11" w14:textId="77777777" w:rsidR="00FF473A" w:rsidRPr="00A710B8" w:rsidRDefault="00FF473A" w:rsidP="00FF473A">
      <w:pPr>
        <w:spacing w:after="120"/>
        <w:ind w:left="993"/>
        <w:jc w:val="both"/>
        <w:rPr>
          <w:rFonts w:ascii="Century Gothic" w:hAnsi="Century Gothic"/>
          <w:noProof/>
          <w:sz w:val="18"/>
          <w:szCs w:val="18"/>
        </w:rPr>
      </w:pPr>
      <w:r w:rsidRPr="00A710B8">
        <w:rPr>
          <w:rFonts w:ascii="Century Gothic" w:hAnsi="Century Gothic"/>
          <w:noProof/>
          <w:sz w:val="18"/>
          <w:szCs w:val="18"/>
        </w:rPr>
        <w:t xml:space="preserve">Cuando los licitantes, injustificadamente y por causas imputables a los mismos, no formalicen los contratos o contratos, cuyo monto no exceda de cincuenta </w:t>
      </w:r>
      <w:r w:rsidRPr="00A710B8">
        <w:rPr>
          <w:rFonts w:ascii="Century Gothic" w:hAnsi="Century Gothic"/>
          <w:sz w:val="18"/>
          <w:szCs w:val="18"/>
        </w:rPr>
        <w:t>Unidades de Medida y Actualización (UMA)</w:t>
      </w:r>
      <w:r w:rsidRPr="00A710B8">
        <w:rPr>
          <w:rFonts w:ascii="Century Gothic" w:hAnsi="Century Gothic"/>
          <w:noProof/>
          <w:sz w:val="18"/>
          <w:szCs w:val="18"/>
        </w:rPr>
        <w:t xml:space="preserve">, serán sancionados con multa equivalente a la cantidad de diez hasta cuarenta y cinco </w:t>
      </w:r>
      <w:r w:rsidRPr="00A710B8">
        <w:rPr>
          <w:rFonts w:ascii="Century Gothic" w:hAnsi="Century Gothic"/>
          <w:sz w:val="18"/>
          <w:szCs w:val="18"/>
        </w:rPr>
        <w:t>Unidades de Medida y Actualización (UMA),</w:t>
      </w:r>
      <w:r w:rsidRPr="00A710B8">
        <w:rPr>
          <w:rFonts w:ascii="Century Gothic" w:hAnsi="Century Gothic"/>
          <w:noProof/>
          <w:sz w:val="18"/>
          <w:szCs w:val="18"/>
        </w:rPr>
        <w:t xml:space="preserve"> elevado al mes, en la fecha de la infracción.</w:t>
      </w:r>
    </w:p>
    <w:p w14:paraId="64CE13F6" w14:textId="77777777" w:rsidR="00FF473A" w:rsidRPr="00A710B8" w:rsidRDefault="00FF473A" w:rsidP="00FF473A">
      <w:pPr>
        <w:spacing w:after="120"/>
        <w:ind w:left="993" w:hanging="426"/>
        <w:jc w:val="both"/>
        <w:rPr>
          <w:rFonts w:ascii="Century Gothic" w:hAnsi="Century Gothic"/>
          <w:sz w:val="18"/>
          <w:szCs w:val="18"/>
        </w:rPr>
      </w:pPr>
      <w:r w:rsidRPr="00A710B8">
        <w:rPr>
          <w:rFonts w:ascii="Century Gothic" w:hAnsi="Century Gothic"/>
          <w:sz w:val="18"/>
          <w:szCs w:val="18"/>
        </w:rPr>
        <w:t>b)</w:t>
      </w:r>
      <w:r w:rsidRPr="00A710B8">
        <w:rPr>
          <w:rFonts w:ascii="Century Gothic" w:hAnsi="Century Gothic"/>
          <w:sz w:val="18"/>
          <w:szCs w:val="18"/>
        </w:rPr>
        <w:tab/>
        <w:t>La Secretaría de la Función Pública además de la sanción anterior, inhabilitará temporalmente para participar de manera directa o por interpósita persona en procedimientos de contratación o celebrar contratos o contratos regulados por la Ley, al licitante o proveedor que se ubique en alguno de los siguientes supuestos, cuando:</w:t>
      </w:r>
    </w:p>
    <w:p w14:paraId="50E0B1C3" w14:textId="77777777" w:rsidR="00FF473A" w:rsidRPr="00A710B8" w:rsidRDefault="00FF473A" w:rsidP="006A0741">
      <w:pPr>
        <w:numPr>
          <w:ilvl w:val="0"/>
          <w:numId w:val="14"/>
        </w:numPr>
        <w:tabs>
          <w:tab w:val="clear" w:pos="360"/>
        </w:tabs>
        <w:spacing w:after="120"/>
        <w:ind w:left="1134" w:hanging="142"/>
        <w:jc w:val="both"/>
        <w:rPr>
          <w:rFonts w:ascii="Century Gothic" w:hAnsi="Century Gothic"/>
          <w:sz w:val="18"/>
          <w:szCs w:val="18"/>
        </w:rPr>
      </w:pPr>
      <w:r w:rsidRPr="00A710B8">
        <w:rPr>
          <w:rFonts w:ascii="Century Gothic" w:hAnsi="Century Gothic" w:cs="Arial"/>
          <w:sz w:val="18"/>
          <w:szCs w:val="18"/>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r w:rsidRPr="00A710B8">
        <w:rPr>
          <w:rFonts w:ascii="Century Gothic" w:hAnsi="Century Gothic"/>
          <w:sz w:val="18"/>
          <w:szCs w:val="18"/>
        </w:rPr>
        <w:t>;</w:t>
      </w:r>
    </w:p>
    <w:p w14:paraId="5710672C" w14:textId="77777777" w:rsidR="00FF473A" w:rsidRPr="00A710B8" w:rsidRDefault="00FF473A" w:rsidP="006A0741">
      <w:pPr>
        <w:numPr>
          <w:ilvl w:val="0"/>
          <w:numId w:val="14"/>
        </w:numPr>
        <w:tabs>
          <w:tab w:val="clear" w:pos="360"/>
        </w:tabs>
        <w:spacing w:after="120"/>
        <w:ind w:left="1134" w:hanging="142"/>
        <w:jc w:val="both"/>
        <w:rPr>
          <w:rFonts w:ascii="Century Gothic" w:hAnsi="Century Gothic"/>
          <w:sz w:val="18"/>
          <w:szCs w:val="18"/>
        </w:rPr>
      </w:pPr>
      <w:r w:rsidRPr="00A710B8">
        <w:rPr>
          <w:rFonts w:ascii="Century Gothic" w:hAnsi="Century Gothic" w:cs="Arial"/>
          <w:sz w:val="18"/>
          <w:szCs w:val="18"/>
        </w:rPr>
        <w:t>Los proveedores a los que se les haya rescindido administrativamente un contrato en dos o más dependencias o entidades en un plazo de tres años</w:t>
      </w:r>
      <w:r w:rsidRPr="00A710B8">
        <w:rPr>
          <w:rFonts w:ascii="Century Gothic" w:hAnsi="Century Gothic"/>
          <w:sz w:val="18"/>
          <w:szCs w:val="18"/>
        </w:rPr>
        <w:t>;</w:t>
      </w:r>
    </w:p>
    <w:p w14:paraId="2B52DAF4" w14:textId="77777777" w:rsidR="00FF473A" w:rsidRPr="00A710B8" w:rsidRDefault="00FF473A" w:rsidP="006A0741">
      <w:pPr>
        <w:numPr>
          <w:ilvl w:val="0"/>
          <w:numId w:val="14"/>
        </w:numPr>
        <w:tabs>
          <w:tab w:val="clear" w:pos="360"/>
        </w:tabs>
        <w:spacing w:after="120"/>
        <w:ind w:left="1134" w:hanging="142"/>
        <w:jc w:val="both"/>
        <w:rPr>
          <w:rFonts w:ascii="Century Gothic" w:hAnsi="Century Gothic"/>
          <w:sz w:val="18"/>
          <w:szCs w:val="18"/>
        </w:rPr>
      </w:pPr>
      <w:r w:rsidRPr="00A710B8">
        <w:rPr>
          <w:rFonts w:ascii="Century Gothic" w:hAnsi="Century Gothic"/>
          <w:noProof/>
          <w:sz w:val="18"/>
          <w:szCs w:val="18"/>
        </w:rPr>
        <w:t xml:space="preserve">Los poroveedores que no cumplan con sus obligaciones contractuales por causas imputables a ellos y que, como consecuencia, causen daños o perjuicios graves a </w:t>
      </w:r>
      <w:r w:rsidRPr="00A710B8">
        <w:rPr>
          <w:rFonts w:ascii="Century Gothic" w:hAnsi="Century Gothic"/>
          <w:b/>
          <w:noProof/>
          <w:sz w:val="18"/>
          <w:szCs w:val="18"/>
        </w:rPr>
        <w:t>Canal 22</w:t>
      </w:r>
      <w:r w:rsidRPr="00A710B8">
        <w:rPr>
          <w:rFonts w:ascii="Century Gothic" w:hAnsi="Century Gothic"/>
          <w:noProof/>
          <w:sz w:val="18"/>
          <w:szCs w:val="18"/>
        </w:rPr>
        <w:t>; así como, aquellos que entreguen bienes con especificaciones distintas de las convenidas</w:t>
      </w:r>
      <w:r w:rsidRPr="00A710B8">
        <w:rPr>
          <w:rFonts w:ascii="Century Gothic" w:hAnsi="Century Gothic"/>
          <w:sz w:val="18"/>
          <w:szCs w:val="18"/>
        </w:rPr>
        <w:t>;</w:t>
      </w:r>
    </w:p>
    <w:p w14:paraId="24A67F8F" w14:textId="77777777" w:rsidR="00FF473A" w:rsidRPr="00A710B8" w:rsidRDefault="00FF473A" w:rsidP="006A0741">
      <w:pPr>
        <w:numPr>
          <w:ilvl w:val="0"/>
          <w:numId w:val="14"/>
        </w:numPr>
        <w:tabs>
          <w:tab w:val="clear" w:pos="360"/>
        </w:tabs>
        <w:spacing w:after="120"/>
        <w:ind w:left="1134" w:hanging="142"/>
        <w:jc w:val="both"/>
        <w:rPr>
          <w:rFonts w:ascii="Century Gothic" w:hAnsi="Century Gothic"/>
          <w:sz w:val="18"/>
          <w:szCs w:val="18"/>
        </w:rPr>
      </w:pPr>
      <w:r w:rsidRPr="00A710B8">
        <w:rPr>
          <w:rFonts w:ascii="Century Gothic" w:hAnsi="Century Gothic"/>
          <w:sz w:val="18"/>
          <w:szCs w:val="18"/>
        </w:rPr>
        <w:t xml:space="preserve">Las que proporcionen información falsa o que actúen con dolo o mala fe en algún procedimiento de contratación, en la celebración del contrato o contrato o durante su vigencia, o bien, en la presentación o desahogo de una solicitud de conciliación o de una inconformidad, </w:t>
      </w:r>
    </w:p>
    <w:p w14:paraId="22785E47" w14:textId="77777777" w:rsidR="00FF473A" w:rsidRPr="00A710B8" w:rsidRDefault="00FF473A" w:rsidP="006A0741">
      <w:pPr>
        <w:numPr>
          <w:ilvl w:val="0"/>
          <w:numId w:val="14"/>
        </w:numPr>
        <w:tabs>
          <w:tab w:val="clear" w:pos="360"/>
        </w:tabs>
        <w:spacing w:after="120"/>
        <w:ind w:left="1134" w:hanging="142"/>
        <w:jc w:val="both"/>
        <w:rPr>
          <w:rFonts w:ascii="Century Gothic" w:hAnsi="Century Gothic"/>
          <w:sz w:val="18"/>
          <w:szCs w:val="18"/>
        </w:rPr>
      </w:pPr>
      <w:r w:rsidRPr="00A710B8">
        <w:rPr>
          <w:rFonts w:ascii="Century Gothic" w:hAnsi="Century Gothic"/>
          <w:noProof/>
          <w:sz w:val="18"/>
          <w:szCs w:val="18"/>
        </w:rPr>
        <w:t>Las que se encuentren en el supuesto de la fracción XII del artículo 50 de este ordenamiento</w:t>
      </w:r>
      <w:r w:rsidRPr="00A710B8">
        <w:rPr>
          <w:rFonts w:ascii="Century Gothic" w:hAnsi="Century Gothic"/>
          <w:sz w:val="18"/>
          <w:szCs w:val="18"/>
        </w:rPr>
        <w:t>, y</w:t>
      </w:r>
    </w:p>
    <w:p w14:paraId="7EC58EA6" w14:textId="77777777" w:rsidR="00FF473A" w:rsidRPr="00A710B8" w:rsidRDefault="00FF473A" w:rsidP="006A0741">
      <w:pPr>
        <w:numPr>
          <w:ilvl w:val="0"/>
          <w:numId w:val="14"/>
        </w:numPr>
        <w:tabs>
          <w:tab w:val="clear" w:pos="360"/>
        </w:tabs>
        <w:spacing w:after="120"/>
        <w:ind w:left="1134" w:hanging="142"/>
        <w:jc w:val="both"/>
        <w:rPr>
          <w:rFonts w:ascii="Century Gothic" w:hAnsi="Century Gothic"/>
          <w:sz w:val="18"/>
          <w:szCs w:val="18"/>
        </w:rPr>
      </w:pPr>
      <w:r w:rsidRPr="00A710B8">
        <w:rPr>
          <w:rFonts w:ascii="Century Gothic" w:hAnsi="Century Gothic"/>
          <w:sz w:val="18"/>
          <w:szCs w:val="18"/>
        </w:rPr>
        <w:t>Aquéllas que se encuentren en el supuesto del segundo párrafo del artículo 74 de la LAASSP.</w:t>
      </w:r>
    </w:p>
    <w:p w14:paraId="7BFE73BB" w14:textId="77777777" w:rsidR="00FF473A" w:rsidRPr="00A710B8" w:rsidRDefault="00FF473A" w:rsidP="00FF473A">
      <w:pPr>
        <w:ind w:left="567"/>
        <w:jc w:val="both"/>
        <w:rPr>
          <w:rFonts w:ascii="Century Gothic" w:hAnsi="Century Gothic"/>
          <w:sz w:val="18"/>
          <w:szCs w:val="18"/>
        </w:rPr>
      </w:pPr>
      <w:r w:rsidRPr="00A710B8">
        <w:rPr>
          <w:rFonts w:ascii="Century Gothic" w:hAnsi="Century Gothic"/>
          <w:sz w:val="18"/>
          <w:szCs w:val="18"/>
        </w:rPr>
        <w:t>Asimismo, se podrán aplicar las sanciones a que se refiere el Capítulo III de la Ley General de Responsabilidades Administrativas (LGRA) de conformidad a lo siguiente:</w:t>
      </w:r>
    </w:p>
    <w:p w14:paraId="6BAACFD5" w14:textId="77777777" w:rsidR="00FF473A" w:rsidRPr="00A710B8" w:rsidRDefault="00FF473A" w:rsidP="00FF473A">
      <w:pPr>
        <w:ind w:left="567"/>
        <w:jc w:val="both"/>
        <w:rPr>
          <w:rFonts w:ascii="Century Gothic" w:hAnsi="Century Gothic"/>
          <w:sz w:val="18"/>
          <w:szCs w:val="18"/>
        </w:rPr>
      </w:pPr>
    </w:p>
    <w:p w14:paraId="12F404CF" w14:textId="77777777" w:rsidR="00FF473A" w:rsidRPr="00A710B8" w:rsidRDefault="00FF473A" w:rsidP="00FF473A">
      <w:pPr>
        <w:ind w:left="567"/>
        <w:jc w:val="both"/>
        <w:rPr>
          <w:rFonts w:ascii="Century Gothic" w:hAnsi="Century Gothic"/>
          <w:sz w:val="18"/>
          <w:szCs w:val="18"/>
        </w:rPr>
      </w:pPr>
      <w:r w:rsidRPr="00A710B8">
        <w:rPr>
          <w:rFonts w:ascii="Century Gothic" w:hAnsi="Century Gothic"/>
          <w:sz w:val="18"/>
          <w:szCs w:val="18"/>
        </w:rPr>
        <w:t>Las sanciones administrativas que deban imponerse por Faltas de particulares por comisión de alguna de las conductas previstas en los Capítulos III y IV del Título Tercero de la LGRA, consistirán en:</w:t>
      </w:r>
    </w:p>
    <w:p w14:paraId="3669385D" w14:textId="77777777" w:rsidR="00FF473A" w:rsidRPr="00A710B8" w:rsidRDefault="00FF473A" w:rsidP="00FF473A">
      <w:pPr>
        <w:ind w:left="567"/>
        <w:jc w:val="both"/>
        <w:rPr>
          <w:rFonts w:ascii="Century Gothic" w:hAnsi="Century Gothic"/>
          <w:sz w:val="18"/>
          <w:szCs w:val="18"/>
        </w:rPr>
      </w:pPr>
    </w:p>
    <w:p w14:paraId="7DA42657"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I.</w:t>
      </w:r>
      <w:r w:rsidRPr="00A710B8">
        <w:rPr>
          <w:rFonts w:ascii="Century Gothic" w:hAnsi="Century Gothic"/>
          <w:sz w:val="18"/>
          <w:szCs w:val="18"/>
        </w:rPr>
        <w:tab/>
        <w:t>Tratándose de personas físicas:</w:t>
      </w:r>
    </w:p>
    <w:p w14:paraId="1D5FE0A7" w14:textId="77777777" w:rsidR="00FF473A" w:rsidRPr="00A710B8" w:rsidRDefault="00FF473A" w:rsidP="00FF473A">
      <w:pPr>
        <w:ind w:left="851" w:hanging="284"/>
        <w:jc w:val="both"/>
        <w:rPr>
          <w:rFonts w:ascii="Century Gothic" w:hAnsi="Century Gothic"/>
          <w:sz w:val="18"/>
          <w:szCs w:val="18"/>
        </w:rPr>
      </w:pPr>
    </w:p>
    <w:p w14:paraId="023A22B1"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a)</w:t>
      </w:r>
      <w:r w:rsidRPr="00A710B8">
        <w:rPr>
          <w:rFonts w:ascii="Century Gothic" w:hAnsi="Century Gothic"/>
          <w:sz w:val="18"/>
          <w:szCs w:val="18"/>
        </w:rPr>
        <w:tab/>
        <w:t>Sanción económica que podrá alcanzar hasta dos tantos de los beneficios obtenidos o, en caso de no haberlos obtenido, por el equivalente a la cantidad de cien hasta ciento cincuenta mil veces el valor diario de la Unidad de Medida y Actualización;</w:t>
      </w:r>
    </w:p>
    <w:p w14:paraId="0B518060" w14:textId="77777777" w:rsidR="00FF473A" w:rsidRPr="00A710B8" w:rsidRDefault="00FF473A" w:rsidP="00FF473A">
      <w:pPr>
        <w:ind w:left="851" w:hanging="284"/>
        <w:jc w:val="both"/>
        <w:rPr>
          <w:rFonts w:ascii="Century Gothic" w:hAnsi="Century Gothic"/>
          <w:sz w:val="18"/>
          <w:szCs w:val="18"/>
        </w:rPr>
      </w:pPr>
    </w:p>
    <w:p w14:paraId="50B68C76"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b)</w:t>
      </w:r>
      <w:r w:rsidRPr="00A710B8">
        <w:rPr>
          <w:rFonts w:ascii="Century Gothic" w:hAnsi="Century Gothic"/>
          <w:sz w:val="18"/>
          <w:szCs w:val="18"/>
        </w:rPr>
        <w:tab/>
        <w:t>Inhabilitación temporal para participar en adquisiciones, arrendamientos, servicios u obras públicas, según corresponda, por un periodo que no será menor de tres meses ni mayor de ocho años;</w:t>
      </w:r>
    </w:p>
    <w:p w14:paraId="187A8E42"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c)</w:t>
      </w:r>
      <w:r w:rsidRPr="00A710B8">
        <w:rPr>
          <w:rFonts w:ascii="Century Gothic" w:hAnsi="Century Gothic"/>
          <w:sz w:val="18"/>
          <w:szCs w:val="18"/>
        </w:rPr>
        <w:tab/>
        <w:t>Indemnización por los daños y perjuicios ocasionados a la Hacienda Pública Federal, local o municipal, o al patrimonio de los entes públicos.</w:t>
      </w:r>
    </w:p>
    <w:p w14:paraId="30B03BD7" w14:textId="77777777" w:rsidR="00FF473A" w:rsidRPr="00A710B8" w:rsidRDefault="00FF473A" w:rsidP="00FF473A">
      <w:pPr>
        <w:ind w:left="851" w:hanging="284"/>
        <w:jc w:val="both"/>
        <w:rPr>
          <w:rFonts w:ascii="Century Gothic" w:hAnsi="Century Gothic"/>
          <w:sz w:val="18"/>
          <w:szCs w:val="18"/>
        </w:rPr>
      </w:pPr>
    </w:p>
    <w:p w14:paraId="73F473FB"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II.</w:t>
      </w:r>
      <w:r w:rsidRPr="00A710B8">
        <w:rPr>
          <w:rFonts w:ascii="Century Gothic" w:hAnsi="Century Gothic"/>
          <w:sz w:val="18"/>
          <w:szCs w:val="18"/>
        </w:rPr>
        <w:tab/>
        <w:t>Tratándose de personas morales:</w:t>
      </w:r>
    </w:p>
    <w:p w14:paraId="04124BF7" w14:textId="77777777" w:rsidR="00FF473A" w:rsidRPr="00A710B8" w:rsidRDefault="00FF473A" w:rsidP="00FF473A">
      <w:pPr>
        <w:ind w:left="851" w:hanging="284"/>
        <w:jc w:val="both"/>
        <w:rPr>
          <w:rFonts w:ascii="Century Gothic" w:hAnsi="Century Gothic"/>
          <w:sz w:val="18"/>
          <w:szCs w:val="18"/>
        </w:rPr>
      </w:pPr>
    </w:p>
    <w:p w14:paraId="4CF8E5DF"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a)</w:t>
      </w:r>
      <w:r w:rsidRPr="00A710B8">
        <w:rPr>
          <w:rFonts w:ascii="Century Gothic" w:hAnsi="Century Gothic"/>
          <w:sz w:val="18"/>
          <w:szCs w:val="18"/>
        </w:rPr>
        <w:tab/>
        <w:t>Sanción económica que podrá alcanzar hasta dos tantos de los beneficios obtenidos, en caso de no haberlos obtenido, por el equivalente a la cantidad de mil hasta un millón quinientas mil veces el valor diario de la Unidad de Medida y Actualización;</w:t>
      </w:r>
    </w:p>
    <w:p w14:paraId="03977D1F" w14:textId="77777777" w:rsidR="00FF473A" w:rsidRPr="00A710B8" w:rsidRDefault="00FF473A" w:rsidP="00FF473A">
      <w:pPr>
        <w:ind w:left="851" w:hanging="284"/>
        <w:jc w:val="both"/>
        <w:rPr>
          <w:rFonts w:ascii="Century Gothic" w:hAnsi="Century Gothic"/>
          <w:sz w:val="18"/>
          <w:szCs w:val="18"/>
        </w:rPr>
      </w:pPr>
    </w:p>
    <w:p w14:paraId="65A7D152"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b)</w:t>
      </w:r>
      <w:r w:rsidRPr="00A710B8">
        <w:rPr>
          <w:rFonts w:ascii="Century Gothic" w:hAnsi="Century Gothic"/>
          <w:sz w:val="18"/>
          <w:szCs w:val="18"/>
        </w:rPr>
        <w:tab/>
        <w:t>Inhabilitación temporal para participar en adquisiciones, arrendamientos, servicios u obras públicas, por un periodo que no será menor de tres meses ni mayor de diez años;</w:t>
      </w:r>
    </w:p>
    <w:p w14:paraId="7216266E" w14:textId="77777777" w:rsidR="00FF473A" w:rsidRPr="00A710B8" w:rsidRDefault="00FF473A" w:rsidP="00FF473A">
      <w:pPr>
        <w:ind w:left="851" w:hanging="284"/>
        <w:jc w:val="both"/>
        <w:rPr>
          <w:rFonts w:ascii="Century Gothic" w:hAnsi="Century Gothic"/>
          <w:sz w:val="18"/>
          <w:szCs w:val="18"/>
        </w:rPr>
      </w:pPr>
    </w:p>
    <w:p w14:paraId="56CD3C86"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c)</w:t>
      </w:r>
      <w:r w:rsidRPr="00A710B8">
        <w:rPr>
          <w:rFonts w:ascii="Century Gothic" w:hAnsi="Century Gothic"/>
          <w:sz w:val="18"/>
          <w:szCs w:val="18"/>
        </w:rPr>
        <w:tab/>
        <w:t>La suspensión de actividades, por un periodo que no será menor de tres meses ni mayor de tres años, la cual consistirá en detener, diferir o privar temporalmente a los particulares de sus actividades comerciales, económicas, contractuales o de negocios por estar vinculados a faltas administrativas graves previstas en la LGRA;</w:t>
      </w:r>
    </w:p>
    <w:p w14:paraId="1A97D68B" w14:textId="77777777" w:rsidR="00FF473A" w:rsidRPr="00A710B8" w:rsidRDefault="00FF473A" w:rsidP="00FF473A">
      <w:pPr>
        <w:ind w:left="851" w:hanging="284"/>
        <w:jc w:val="both"/>
        <w:rPr>
          <w:rFonts w:ascii="Century Gothic" w:hAnsi="Century Gothic"/>
          <w:sz w:val="18"/>
          <w:szCs w:val="18"/>
        </w:rPr>
      </w:pPr>
    </w:p>
    <w:p w14:paraId="4E0E619F"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d)</w:t>
      </w:r>
      <w:r w:rsidRPr="00A710B8">
        <w:rPr>
          <w:rFonts w:ascii="Century Gothic" w:hAnsi="Century Gothic"/>
          <w:sz w:val="18"/>
          <w:szCs w:val="18"/>
        </w:rPr>
        <w:tab/>
        <w:t>Disolución de la sociedad respectiva, la cual consistirá en la pérdida de la capacidad legal de una persona moral, para el cumplimiento del fin por el que fue creada por orden jurisdiccional y como consecuencia de la comisión, vinculación, participación y relación con una Falta administrativa grave prevista en la LGRA;</w:t>
      </w:r>
    </w:p>
    <w:p w14:paraId="18C3E369" w14:textId="77777777" w:rsidR="00FF473A" w:rsidRPr="00A710B8" w:rsidRDefault="00FF473A" w:rsidP="00FF473A">
      <w:pPr>
        <w:ind w:left="851" w:hanging="284"/>
        <w:jc w:val="both"/>
        <w:rPr>
          <w:rFonts w:ascii="Century Gothic" w:hAnsi="Century Gothic"/>
          <w:sz w:val="18"/>
          <w:szCs w:val="18"/>
        </w:rPr>
      </w:pPr>
    </w:p>
    <w:p w14:paraId="2DF7F409" w14:textId="77777777" w:rsidR="00FF473A" w:rsidRPr="00A710B8" w:rsidRDefault="00FF473A" w:rsidP="00FF473A">
      <w:pPr>
        <w:ind w:left="851" w:hanging="284"/>
        <w:jc w:val="both"/>
        <w:rPr>
          <w:rFonts w:ascii="Century Gothic" w:hAnsi="Century Gothic"/>
          <w:sz w:val="18"/>
          <w:szCs w:val="18"/>
        </w:rPr>
      </w:pPr>
      <w:r w:rsidRPr="00A710B8">
        <w:rPr>
          <w:rFonts w:ascii="Century Gothic" w:hAnsi="Century Gothic"/>
          <w:sz w:val="18"/>
          <w:szCs w:val="18"/>
        </w:rPr>
        <w:t>e)</w:t>
      </w:r>
      <w:r w:rsidRPr="00A710B8">
        <w:rPr>
          <w:rFonts w:ascii="Century Gothic" w:hAnsi="Century Gothic"/>
          <w:sz w:val="18"/>
          <w:szCs w:val="18"/>
        </w:rPr>
        <w:tab/>
        <w:t>Indemnización por los daños y perjuicios ocasionados a la Hacienda Pública Federal, local o municipal, o al patrimonio de los entes públicos.</w:t>
      </w:r>
    </w:p>
    <w:p w14:paraId="1C59BC49" w14:textId="77777777" w:rsidR="00FF473A" w:rsidRPr="00A710B8" w:rsidRDefault="00FF473A" w:rsidP="00FF473A">
      <w:pPr>
        <w:ind w:left="567"/>
        <w:jc w:val="both"/>
        <w:rPr>
          <w:rFonts w:ascii="Century Gothic" w:hAnsi="Century Gothic"/>
          <w:sz w:val="18"/>
          <w:szCs w:val="18"/>
        </w:rPr>
      </w:pPr>
    </w:p>
    <w:p w14:paraId="39990D25" w14:textId="522FC7B9" w:rsidR="00FF473A" w:rsidRPr="00A710B8" w:rsidRDefault="00FF473A" w:rsidP="00FF473A">
      <w:pPr>
        <w:ind w:left="567"/>
        <w:jc w:val="both"/>
        <w:rPr>
          <w:rFonts w:ascii="Century Gothic" w:hAnsi="Century Gothic"/>
          <w:sz w:val="18"/>
          <w:szCs w:val="18"/>
        </w:rPr>
      </w:pPr>
      <w:r w:rsidRPr="00A710B8">
        <w:rPr>
          <w:rFonts w:ascii="Century Gothic" w:hAnsi="Century Gothic"/>
          <w:sz w:val="18"/>
          <w:szCs w:val="18"/>
        </w:rPr>
        <w:t xml:space="preserve">Para la imposición de sanciones a las personas morales deberá </w:t>
      </w:r>
      <w:r w:rsidR="00FE54BD" w:rsidRPr="00A710B8">
        <w:rPr>
          <w:rFonts w:ascii="Century Gothic" w:hAnsi="Century Gothic"/>
          <w:sz w:val="18"/>
          <w:szCs w:val="18"/>
        </w:rPr>
        <w:t>observarse,</w:t>
      </w:r>
      <w:r w:rsidRPr="00A710B8">
        <w:rPr>
          <w:rFonts w:ascii="Century Gothic" w:hAnsi="Century Gothic"/>
          <w:sz w:val="18"/>
          <w:szCs w:val="18"/>
        </w:rPr>
        <w:t xml:space="preserve"> además, lo previsto en los artículos 24 y 25 de la LGRA.</w:t>
      </w:r>
    </w:p>
    <w:p w14:paraId="3F9A0900" w14:textId="77777777" w:rsidR="00FF473A" w:rsidRPr="00A710B8" w:rsidRDefault="00FF473A" w:rsidP="00FF473A">
      <w:pPr>
        <w:ind w:left="567"/>
        <w:jc w:val="both"/>
        <w:rPr>
          <w:rFonts w:ascii="Century Gothic" w:hAnsi="Century Gothic"/>
          <w:sz w:val="10"/>
          <w:szCs w:val="18"/>
        </w:rPr>
      </w:pPr>
    </w:p>
    <w:p w14:paraId="1358268F" w14:textId="77777777" w:rsidR="00FF473A" w:rsidRPr="00A710B8" w:rsidRDefault="00FF473A" w:rsidP="00FF473A">
      <w:pPr>
        <w:ind w:left="567"/>
        <w:jc w:val="both"/>
        <w:rPr>
          <w:rFonts w:ascii="Century Gothic" w:hAnsi="Century Gothic"/>
          <w:sz w:val="18"/>
          <w:szCs w:val="18"/>
        </w:rPr>
      </w:pPr>
      <w:r w:rsidRPr="00A710B8">
        <w:rPr>
          <w:rFonts w:ascii="Century Gothic" w:hAnsi="Century Gothic"/>
          <w:sz w:val="18"/>
          <w:szCs w:val="18"/>
        </w:rPr>
        <w:t>Las sanciones previstas en los incisos c) y d) de esta fracción, sólo serán procedentes cuando la sociedad obtenga un beneficio económico y se acredite participación de sus órganos de administración, de vigilancia o de sus socios, o en aquellos casos que se advierta que la sociedad es utilizada de manera sistemática para vincularse con faltas administrativas graves.</w:t>
      </w:r>
    </w:p>
    <w:p w14:paraId="37CC0275" w14:textId="77777777" w:rsidR="00FF473A" w:rsidRPr="00A710B8" w:rsidRDefault="00FF473A" w:rsidP="00FF473A">
      <w:pPr>
        <w:ind w:left="567"/>
        <w:jc w:val="both"/>
        <w:rPr>
          <w:rFonts w:ascii="Century Gothic" w:hAnsi="Century Gothic"/>
          <w:sz w:val="14"/>
          <w:szCs w:val="18"/>
        </w:rPr>
      </w:pPr>
    </w:p>
    <w:p w14:paraId="2887196C" w14:textId="77777777" w:rsidR="00FF473A" w:rsidRPr="00A710B8" w:rsidRDefault="00FF473A" w:rsidP="00FF473A">
      <w:pPr>
        <w:ind w:left="567"/>
        <w:jc w:val="both"/>
        <w:rPr>
          <w:rFonts w:ascii="Century Gothic" w:hAnsi="Century Gothic"/>
          <w:sz w:val="18"/>
          <w:szCs w:val="18"/>
        </w:rPr>
      </w:pPr>
      <w:r w:rsidRPr="00A710B8">
        <w:rPr>
          <w:rFonts w:ascii="Century Gothic" w:hAnsi="Century Gothic"/>
          <w:sz w:val="18"/>
          <w:szCs w:val="18"/>
        </w:rPr>
        <w:t>A juicio del Tribunal, podrán ser impuestas al infractor una o más de las sanciones señaladas, siempre que sean compatibles entre ellas y de acuerdo a la gravedad de las faltas de particulares.</w:t>
      </w:r>
    </w:p>
    <w:p w14:paraId="61E712AF" w14:textId="77777777" w:rsidR="00FF473A" w:rsidRPr="00A710B8" w:rsidRDefault="00FF473A" w:rsidP="00FF473A">
      <w:pPr>
        <w:ind w:left="567"/>
        <w:jc w:val="both"/>
        <w:rPr>
          <w:rFonts w:ascii="Century Gothic" w:hAnsi="Century Gothic"/>
          <w:sz w:val="14"/>
          <w:szCs w:val="18"/>
        </w:rPr>
      </w:pPr>
    </w:p>
    <w:p w14:paraId="78C4A43B" w14:textId="77777777" w:rsidR="00FF473A" w:rsidRPr="00A710B8" w:rsidRDefault="00FF473A" w:rsidP="00FF473A">
      <w:pPr>
        <w:ind w:left="567"/>
        <w:jc w:val="both"/>
        <w:rPr>
          <w:rFonts w:ascii="Century Gothic" w:hAnsi="Century Gothic"/>
          <w:sz w:val="18"/>
          <w:szCs w:val="18"/>
        </w:rPr>
      </w:pPr>
      <w:r w:rsidRPr="00A710B8">
        <w:rPr>
          <w:rFonts w:ascii="Century Gothic" w:hAnsi="Century Gothic"/>
          <w:sz w:val="18"/>
          <w:szCs w:val="18"/>
        </w:rPr>
        <w:t>Se considerará como atenuante en la imposición de sanciones a personas morales cuando los órganos de administración, representación, vigilancia o los socios de las personas morales denuncien o colaboren en las investigaciones proporcionando la información y los elementos que posean, resarzan los daños que se hubieren causado.</w:t>
      </w:r>
    </w:p>
    <w:p w14:paraId="2ADD516A" w14:textId="77777777" w:rsidR="00FF473A" w:rsidRPr="00A710B8" w:rsidRDefault="00FF473A" w:rsidP="00FF473A">
      <w:pPr>
        <w:ind w:left="567"/>
        <w:jc w:val="both"/>
        <w:rPr>
          <w:rFonts w:ascii="Century Gothic" w:hAnsi="Century Gothic"/>
          <w:sz w:val="16"/>
          <w:szCs w:val="18"/>
        </w:rPr>
      </w:pPr>
    </w:p>
    <w:p w14:paraId="07890B3B" w14:textId="77777777" w:rsidR="00FF473A" w:rsidRPr="00A710B8" w:rsidRDefault="00FF473A" w:rsidP="00FF473A">
      <w:pPr>
        <w:ind w:left="567"/>
        <w:jc w:val="both"/>
        <w:rPr>
          <w:rFonts w:ascii="Century Gothic" w:hAnsi="Century Gothic"/>
          <w:sz w:val="18"/>
          <w:szCs w:val="18"/>
        </w:rPr>
      </w:pPr>
      <w:r w:rsidRPr="00A710B8">
        <w:rPr>
          <w:rFonts w:ascii="Century Gothic" w:hAnsi="Century Gothic"/>
          <w:sz w:val="18"/>
          <w:szCs w:val="18"/>
        </w:rPr>
        <w:t>Se considera como agravante para la imposición de sanciones a las personas morales, el hecho de que los órganos de administración, representación, vigilancia o los socios de las mismas, que conozcan presuntos actos de corrupción de personas físicas que pertenecen a aquellas no los denuncien.</w:t>
      </w:r>
    </w:p>
    <w:p w14:paraId="3DB21D84" w14:textId="77777777" w:rsidR="004D2B4C" w:rsidRPr="00A710B8" w:rsidRDefault="004D2B4C" w:rsidP="00730800">
      <w:pPr>
        <w:widowControl/>
        <w:ind w:left="567" w:hanging="567"/>
        <w:jc w:val="both"/>
        <w:rPr>
          <w:rFonts w:ascii="Century Gothic" w:hAnsi="Century Gothic"/>
          <w:b/>
          <w:sz w:val="12"/>
          <w:szCs w:val="18"/>
        </w:rPr>
      </w:pPr>
    </w:p>
    <w:p w14:paraId="0568A1E4" w14:textId="77777777" w:rsidR="00511A2C" w:rsidRPr="00A710B8" w:rsidRDefault="007D216E" w:rsidP="00836477">
      <w:pPr>
        <w:widowControl/>
        <w:spacing w:after="120"/>
        <w:ind w:left="567" w:hanging="567"/>
        <w:jc w:val="both"/>
        <w:rPr>
          <w:rFonts w:ascii="Century Gothic" w:hAnsi="Century Gothic"/>
          <w:b/>
          <w:sz w:val="18"/>
          <w:szCs w:val="18"/>
        </w:rPr>
      </w:pPr>
      <w:r w:rsidRPr="00A710B8">
        <w:rPr>
          <w:rFonts w:ascii="Century Gothic" w:hAnsi="Century Gothic"/>
          <w:b/>
          <w:sz w:val="18"/>
          <w:szCs w:val="18"/>
        </w:rPr>
        <w:t>9.</w:t>
      </w:r>
      <w:r w:rsidRPr="00A710B8">
        <w:rPr>
          <w:rFonts w:ascii="Century Gothic" w:hAnsi="Century Gothic"/>
          <w:b/>
          <w:sz w:val="18"/>
          <w:szCs w:val="18"/>
        </w:rPr>
        <w:tab/>
        <w:t>PENAS CONVENCIONALES</w:t>
      </w:r>
    </w:p>
    <w:p w14:paraId="14A347C1" w14:textId="3966098F" w:rsidR="00FF473A" w:rsidRPr="00A710B8" w:rsidRDefault="00FF473A" w:rsidP="00FF473A">
      <w:pPr>
        <w:widowControl/>
        <w:spacing w:after="120"/>
        <w:ind w:left="567"/>
        <w:jc w:val="both"/>
        <w:rPr>
          <w:rFonts w:ascii="Century Gothic" w:hAnsi="Century Gothic"/>
          <w:sz w:val="18"/>
          <w:szCs w:val="18"/>
        </w:rPr>
      </w:pPr>
      <w:r w:rsidRPr="00A710B8">
        <w:rPr>
          <w:rFonts w:ascii="Century Gothic" w:hAnsi="Century Gothic"/>
          <w:sz w:val="18"/>
          <w:szCs w:val="18"/>
        </w:rPr>
        <w:t xml:space="preserve">En estricto apego a lo estipulado en el artículo 53 de la LAASSP, </w:t>
      </w:r>
      <w:r w:rsidRPr="00A710B8">
        <w:rPr>
          <w:rFonts w:ascii="Century Gothic" w:hAnsi="Century Gothic"/>
          <w:b/>
          <w:sz w:val="18"/>
          <w:szCs w:val="18"/>
        </w:rPr>
        <w:t>Canal 22</w:t>
      </w:r>
      <w:r w:rsidRPr="00A710B8">
        <w:rPr>
          <w:rFonts w:ascii="Century Gothic" w:hAnsi="Century Gothic"/>
          <w:sz w:val="18"/>
          <w:szCs w:val="18"/>
        </w:rPr>
        <w:t xml:space="preserve"> aplicará </w:t>
      </w:r>
      <w:r w:rsidR="007F5F3F" w:rsidRPr="00A710B8">
        <w:rPr>
          <w:rFonts w:ascii="Century Gothic" w:hAnsi="Century Gothic"/>
          <w:sz w:val="18"/>
          <w:szCs w:val="18"/>
        </w:rPr>
        <w:t>al</w:t>
      </w:r>
      <w:r w:rsidRPr="00A710B8">
        <w:rPr>
          <w:rFonts w:ascii="Century Gothic" w:hAnsi="Century Gothic"/>
          <w:sz w:val="18"/>
          <w:szCs w:val="18"/>
        </w:rPr>
        <w:t xml:space="preserve"> </w:t>
      </w:r>
      <w:r w:rsidR="007F5F3F" w:rsidRPr="00A710B8">
        <w:rPr>
          <w:rFonts w:ascii="Century Gothic" w:hAnsi="Century Gothic"/>
          <w:sz w:val="18"/>
          <w:szCs w:val="18"/>
        </w:rPr>
        <w:t>proveedor</w:t>
      </w:r>
      <w:r w:rsidRPr="00A710B8">
        <w:rPr>
          <w:rFonts w:ascii="Century Gothic" w:hAnsi="Century Gothic"/>
          <w:sz w:val="18"/>
          <w:szCs w:val="18"/>
        </w:rPr>
        <w:t xml:space="preserve"> penas convencionales del </w:t>
      </w:r>
      <w:r w:rsidR="00B116EF" w:rsidRPr="00A710B8">
        <w:rPr>
          <w:rFonts w:ascii="Century Gothic" w:hAnsi="Century Gothic"/>
          <w:sz w:val="18"/>
          <w:szCs w:val="18"/>
        </w:rPr>
        <w:t>2</w:t>
      </w:r>
      <w:r w:rsidRPr="00A710B8">
        <w:rPr>
          <w:rFonts w:ascii="Century Gothic" w:eastAsia="MS Mincho" w:hAnsi="Century Gothic"/>
          <w:sz w:val="18"/>
          <w:szCs w:val="18"/>
          <w:lang w:val="es-ES"/>
        </w:rPr>
        <w:t>% del valor</w:t>
      </w:r>
      <w:r w:rsidR="00B116EF" w:rsidRPr="00A710B8">
        <w:rPr>
          <w:rFonts w:ascii="Century Gothic" w:eastAsia="MS Mincho" w:hAnsi="Century Gothic"/>
          <w:sz w:val="18"/>
          <w:szCs w:val="18"/>
          <w:lang w:val="es-ES"/>
        </w:rPr>
        <w:t xml:space="preserve"> total</w:t>
      </w:r>
      <w:r w:rsidRPr="00A710B8">
        <w:rPr>
          <w:rFonts w:ascii="Century Gothic" w:eastAsia="MS Mincho" w:hAnsi="Century Gothic"/>
          <w:sz w:val="18"/>
          <w:szCs w:val="18"/>
          <w:lang w:val="es-ES"/>
        </w:rPr>
        <w:t xml:space="preserve"> de los bienes no entregados dentro del plazo estipulado, por cada día de atraso, </w:t>
      </w:r>
      <w:r w:rsidRPr="00A710B8">
        <w:rPr>
          <w:rFonts w:ascii="Century Gothic" w:hAnsi="Century Gothic"/>
          <w:sz w:val="18"/>
          <w:szCs w:val="18"/>
        </w:rPr>
        <w:t xml:space="preserve">por causas imputables al proveedor, </w:t>
      </w:r>
      <w:r w:rsidRPr="00A710B8">
        <w:rPr>
          <w:rFonts w:ascii="Century Gothic" w:eastAsia="MS Mincho" w:hAnsi="Century Gothic"/>
          <w:sz w:val="18"/>
          <w:szCs w:val="18"/>
          <w:lang w:val="es-ES"/>
        </w:rPr>
        <w:t>hasta el día en que se realice la debida entrega de los mismos, las que no excederán del 10% del importe total del contrato</w:t>
      </w:r>
      <w:r w:rsidRPr="00A710B8">
        <w:rPr>
          <w:rFonts w:ascii="Century Gothic" w:hAnsi="Century Gothic"/>
          <w:sz w:val="18"/>
          <w:szCs w:val="18"/>
        </w:rPr>
        <w:t>, mediante cheque certificado o de caja a nombre de Televisión Metropolitana, S.A. de C.V.</w:t>
      </w:r>
    </w:p>
    <w:p w14:paraId="570477A0" w14:textId="77777777" w:rsidR="00FF473A" w:rsidRPr="00A710B8" w:rsidRDefault="00FF473A" w:rsidP="00FF473A">
      <w:pPr>
        <w:widowControl/>
        <w:spacing w:after="120"/>
        <w:ind w:left="567"/>
        <w:jc w:val="both"/>
        <w:rPr>
          <w:rFonts w:ascii="Century Gothic" w:hAnsi="Century Gothic"/>
          <w:sz w:val="18"/>
          <w:szCs w:val="18"/>
        </w:rPr>
      </w:pPr>
      <w:r w:rsidRPr="00A710B8">
        <w:rPr>
          <w:rFonts w:ascii="Century Gothic" w:hAnsi="Century Gothic"/>
          <w:sz w:val="18"/>
          <w:szCs w:val="18"/>
          <w:lang w:val="es-ES"/>
        </w:rPr>
        <w:t>Una vez determinado el monto de las penas convencionales, a este se le aplicará el Impuesto al Valor Agregado</w:t>
      </w:r>
      <w:r w:rsidRPr="00A710B8">
        <w:rPr>
          <w:rFonts w:ascii="Century Gothic" w:hAnsi="Century Gothic"/>
          <w:sz w:val="18"/>
          <w:szCs w:val="18"/>
        </w:rPr>
        <w:t>, con sustento en lo establecido en el artículo 15 de la Ley del Impuesto al Valor Agregado. El importe de las penas convencionales en ningún momento podrá exceder del monto de la garantía de cumplimiento del contrato. Agotado el plazo anterior Canal 22 podrá iniciar lo conducente para rescindir el contrato.</w:t>
      </w:r>
    </w:p>
    <w:p w14:paraId="616E1E06" w14:textId="0042F68A" w:rsidR="00FF473A" w:rsidRPr="00A710B8" w:rsidRDefault="00FF473A" w:rsidP="004B7E67">
      <w:pPr>
        <w:widowControl/>
        <w:ind w:left="567"/>
        <w:jc w:val="both"/>
        <w:rPr>
          <w:rFonts w:ascii="Century Gothic" w:hAnsi="Century Gothic"/>
          <w:sz w:val="18"/>
          <w:szCs w:val="18"/>
        </w:rPr>
      </w:pPr>
      <w:r w:rsidRPr="00A710B8">
        <w:rPr>
          <w:rFonts w:ascii="Century Gothic" w:hAnsi="Century Gothic"/>
          <w:sz w:val="18"/>
          <w:szCs w:val="18"/>
        </w:rPr>
        <w:t xml:space="preserve">El pago de los </w:t>
      </w:r>
      <w:r w:rsidR="00BB2AA6" w:rsidRPr="00A710B8">
        <w:rPr>
          <w:rFonts w:ascii="Century Gothic" w:hAnsi="Century Gothic"/>
          <w:sz w:val="18"/>
          <w:szCs w:val="18"/>
        </w:rPr>
        <w:t>bienes</w:t>
      </w:r>
      <w:r w:rsidRPr="00A710B8">
        <w:rPr>
          <w:rFonts w:ascii="Century Gothic" w:hAnsi="Century Gothic"/>
          <w:sz w:val="18"/>
          <w:szCs w:val="18"/>
        </w:rPr>
        <w:t xml:space="preserve"> quedará condicionado, proporcionalmente, al pago que el proveedor deba efectuar por concepto de penas convencionales, por atraso, en el entendido de que en el supuesto de que sea rescindido el contrato, no procederá el cobro de dichas penas ni la contabilización de las mismas al hacer efectiva la garantía de cumplimiento, de acuerdo a lo establecido en el artículo 95 del Reglamento de la LA</w:t>
      </w:r>
      <w:r w:rsidR="0078237A" w:rsidRPr="00A710B8">
        <w:rPr>
          <w:rFonts w:ascii="Century Gothic" w:hAnsi="Century Gothic"/>
          <w:sz w:val="18"/>
          <w:szCs w:val="18"/>
        </w:rPr>
        <w:t>A</w:t>
      </w:r>
      <w:r w:rsidRPr="00A710B8">
        <w:rPr>
          <w:rFonts w:ascii="Century Gothic" w:hAnsi="Century Gothic"/>
          <w:sz w:val="18"/>
          <w:szCs w:val="18"/>
        </w:rPr>
        <w:t>SSP.</w:t>
      </w:r>
    </w:p>
    <w:p w14:paraId="23F8B4BF" w14:textId="77777777" w:rsidR="00345833" w:rsidRPr="00A710B8" w:rsidRDefault="00345833" w:rsidP="004B7E67">
      <w:pPr>
        <w:widowControl/>
        <w:ind w:left="567"/>
        <w:jc w:val="both"/>
        <w:rPr>
          <w:rFonts w:ascii="Century Gothic" w:hAnsi="Century Gothic"/>
          <w:sz w:val="18"/>
          <w:szCs w:val="18"/>
        </w:rPr>
      </w:pPr>
    </w:p>
    <w:p w14:paraId="3AE100CB" w14:textId="77777777" w:rsidR="00511A2C" w:rsidRPr="00A710B8" w:rsidRDefault="00063B40" w:rsidP="00836477">
      <w:pPr>
        <w:spacing w:after="120"/>
        <w:ind w:left="567" w:right="115" w:hanging="394"/>
        <w:jc w:val="both"/>
        <w:rPr>
          <w:rFonts w:ascii="Century Gothic" w:hAnsi="Century Gothic"/>
          <w:b/>
          <w:sz w:val="18"/>
          <w:szCs w:val="18"/>
        </w:rPr>
      </w:pPr>
      <w:r w:rsidRPr="00A710B8">
        <w:rPr>
          <w:rFonts w:ascii="Century Gothic" w:hAnsi="Century Gothic"/>
          <w:b/>
          <w:sz w:val="18"/>
          <w:szCs w:val="18"/>
        </w:rPr>
        <w:t>10</w:t>
      </w:r>
      <w:r w:rsidR="00511A2C" w:rsidRPr="00A710B8">
        <w:rPr>
          <w:rFonts w:ascii="Century Gothic" w:hAnsi="Century Gothic"/>
          <w:b/>
          <w:sz w:val="18"/>
          <w:szCs w:val="18"/>
        </w:rPr>
        <w:t>.</w:t>
      </w:r>
      <w:r w:rsidR="00511A2C" w:rsidRPr="00A710B8">
        <w:rPr>
          <w:rFonts w:ascii="Century Gothic" w:hAnsi="Century Gothic"/>
          <w:b/>
          <w:sz w:val="18"/>
          <w:szCs w:val="18"/>
        </w:rPr>
        <w:tab/>
        <w:t>CONTROVERSIAS</w:t>
      </w:r>
    </w:p>
    <w:p w14:paraId="29DD0085" w14:textId="77777777" w:rsidR="00FF473A" w:rsidRPr="00A710B8" w:rsidRDefault="00FF473A" w:rsidP="00FF473A">
      <w:pPr>
        <w:spacing w:after="120"/>
        <w:ind w:left="567" w:right="115"/>
        <w:jc w:val="both"/>
        <w:rPr>
          <w:rFonts w:ascii="Century Gothic" w:hAnsi="Century Gothic"/>
          <w:sz w:val="18"/>
          <w:szCs w:val="18"/>
        </w:rPr>
      </w:pPr>
      <w:r w:rsidRPr="00A710B8">
        <w:rPr>
          <w:rFonts w:ascii="Century Gothic" w:hAnsi="Century Gothic"/>
          <w:sz w:val="18"/>
          <w:szCs w:val="18"/>
        </w:rPr>
        <w:t>Las controversias que se susciten con motivo de la interpretación o aplicación de la LAASSP, de su Reglamento o de los Contratos o Convenios que se deriven de los procedimientos de asignación, serán resueltas por los Tribunales Federales competentes, conforme al artículo 85 de la propia Ley.</w:t>
      </w:r>
    </w:p>
    <w:p w14:paraId="1E69BBDF" w14:textId="77777777" w:rsidR="00FF473A" w:rsidRPr="00A710B8" w:rsidRDefault="00FF473A" w:rsidP="00FF473A">
      <w:pPr>
        <w:spacing w:after="120"/>
        <w:ind w:left="567" w:right="114"/>
        <w:jc w:val="both"/>
        <w:rPr>
          <w:rFonts w:ascii="Century Gothic" w:hAnsi="Century Gothic"/>
          <w:sz w:val="18"/>
          <w:szCs w:val="18"/>
        </w:rPr>
      </w:pPr>
      <w:r w:rsidRPr="00A710B8">
        <w:rPr>
          <w:rFonts w:ascii="Century Gothic" w:hAnsi="Century Gothic"/>
          <w:sz w:val="18"/>
          <w:szCs w:val="18"/>
        </w:rPr>
        <w:t>Asimismo, ninguna de las condiciones contenidas en la presente Convocatoria, así como en las proposiciones presentadas por los licitantes podrán ser negociadas, conforme al artículo 26, séptimo párrafo, de la LAASSP.</w:t>
      </w:r>
    </w:p>
    <w:p w14:paraId="225D96F1" w14:textId="2D702004" w:rsidR="00EB2929" w:rsidRPr="00A710B8" w:rsidRDefault="00EB2929" w:rsidP="00EB2929">
      <w:pPr>
        <w:spacing w:after="120"/>
        <w:ind w:left="567" w:right="115" w:hanging="394"/>
        <w:jc w:val="both"/>
        <w:rPr>
          <w:rFonts w:ascii="Century Gothic" w:hAnsi="Century Gothic"/>
          <w:b/>
          <w:sz w:val="18"/>
          <w:szCs w:val="18"/>
        </w:rPr>
      </w:pPr>
      <w:r w:rsidRPr="00A710B8">
        <w:rPr>
          <w:rFonts w:ascii="Century Gothic" w:hAnsi="Century Gothic"/>
          <w:b/>
          <w:sz w:val="18"/>
          <w:szCs w:val="18"/>
        </w:rPr>
        <w:t>11.</w:t>
      </w:r>
      <w:r w:rsidRPr="00A710B8">
        <w:rPr>
          <w:rFonts w:ascii="Century Gothic" w:hAnsi="Century Gothic"/>
          <w:b/>
          <w:sz w:val="18"/>
          <w:szCs w:val="18"/>
        </w:rPr>
        <w:tab/>
        <w:t>INFORME A PARTICULARES</w:t>
      </w:r>
    </w:p>
    <w:p w14:paraId="2100F831" w14:textId="77777777" w:rsidR="00CF7036" w:rsidRPr="00A710B8" w:rsidRDefault="00CF7036" w:rsidP="00CF7036">
      <w:pPr>
        <w:spacing w:after="120"/>
        <w:ind w:left="567" w:right="114"/>
        <w:jc w:val="both"/>
        <w:rPr>
          <w:rFonts w:ascii="Century Gothic" w:hAnsi="Century Gothic"/>
          <w:sz w:val="18"/>
          <w:szCs w:val="18"/>
        </w:rPr>
      </w:pPr>
      <w:r w:rsidRPr="00A710B8">
        <w:rPr>
          <w:rFonts w:ascii="Century Gothic" w:hAnsi="Century Gothic"/>
          <w:sz w:val="18"/>
          <w:szCs w:val="18"/>
        </w:rPr>
        <w:t>De conformidad con lo establecido en la Sección II, Reglas Generales para el contacto con particulares, numeral 6 del “</w:t>
      </w:r>
      <w:r w:rsidRPr="00A710B8">
        <w:rPr>
          <w:rFonts w:ascii="Century Gothic" w:hAnsi="Century Gothic"/>
          <w:b/>
          <w:sz w:val="18"/>
          <w:szCs w:val="18"/>
        </w:rPr>
        <w:t>ACUERDO por el que se expide el protocolo de actuación en materia de contrataciones públicas, otorgamiento y prórroga de licencias, permisos, autorizaciones y concesiones</w:t>
      </w:r>
      <w:r w:rsidRPr="00A710B8">
        <w:rPr>
          <w:rFonts w:ascii="Century Gothic" w:hAnsi="Century Gothic"/>
          <w:sz w:val="18"/>
          <w:szCs w:val="18"/>
        </w:rPr>
        <w:t>”, publicado en el Diario Oficial de la Federación de fecha 20 de agosto de 2015 y sus modificaciones de fecha 19 de febrero de 2016 y 28 de febrero de 2017, se hace de su conocimiento lo siguiente:</w:t>
      </w:r>
    </w:p>
    <w:p w14:paraId="3D3E2DB1" w14:textId="77777777" w:rsidR="00CF7036" w:rsidRPr="00A710B8" w:rsidRDefault="00CF7036" w:rsidP="00CF7036">
      <w:pPr>
        <w:spacing w:after="120"/>
        <w:ind w:left="1134" w:right="114" w:hanging="425"/>
        <w:jc w:val="both"/>
        <w:rPr>
          <w:rFonts w:ascii="Century Gothic" w:hAnsi="Century Gothic"/>
          <w:sz w:val="18"/>
          <w:szCs w:val="18"/>
        </w:rPr>
      </w:pPr>
      <w:r w:rsidRPr="00A710B8">
        <w:rPr>
          <w:rFonts w:ascii="Century Gothic" w:hAnsi="Century Gothic"/>
          <w:sz w:val="18"/>
          <w:szCs w:val="18"/>
        </w:rPr>
        <w:t>a)</w:t>
      </w:r>
      <w:r w:rsidRPr="00A710B8">
        <w:rPr>
          <w:rFonts w:ascii="Century Gothic" w:hAnsi="Century Gothic"/>
          <w:sz w:val="18"/>
          <w:szCs w:val="18"/>
        </w:rPr>
        <w:tab/>
        <w:t>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www.gob.mx/sfp;</w:t>
      </w:r>
    </w:p>
    <w:p w14:paraId="156BBA7E" w14:textId="3F6312E1" w:rsidR="00CF7036" w:rsidRPr="00A710B8" w:rsidRDefault="00CF7036" w:rsidP="00CF7036">
      <w:pPr>
        <w:spacing w:after="120"/>
        <w:ind w:left="1134" w:right="114" w:hanging="425"/>
        <w:jc w:val="both"/>
        <w:rPr>
          <w:rFonts w:ascii="Century Gothic" w:hAnsi="Century Gothic"/>
          <w:sz w:val="18"/>
          <w:szCs w:val="18"/>
        </w:rPr>
      </w:pPr>
      <w:r w:rsidRPr="00A710B8">
        <w:rPr>
          <w:rFonts w:ascii="Century Gothic" w:hAnsi="Century Gothic"/>
          <w:sz w:val="18"/>
          <w:szCs w:val="18"/>
        </w:rPr>
        <w:t>b)</w:t>
      </w:r>
      <w:r w:rsidRPr="00A710B8">
        <w:rPr>
          <w:rFonts w:ascii="Century Gothic" w:hAnsi="Century Gothic"/>
          <w:sz w:val="18"/>
          <w:szCs w:val="18"/>
        </w:rPr>
        <w:tab/>
      </w:r>
      <w:r w:rsidR="00FE54BD" w:rsidRPr="00A710B8">
        <w:rPr>
          <w:rFonts w:ascii="Century Gothic" w:hAnsi="Century Gothic"/>
          <w:sz w:val="18"/>
          <w:szCs w:val="18"/>
        </w:rPr>
        <w:t>Que,</w:t>
      </w:r>
      <w:r w:rsidRPr="00A710B8">
        <w:rPr>
          <w:rFonts w:ascii="Century Gothic" w:hAnsi="Century Gothic"/>
          <w:sz w:val="18"/>
          <w:szCs w:val="18"/>
        </w:rPr>
        <w:t xml:space="preserve"> a fin de promover las mejores prácticas en materia de combate a la corrupción y prevención de conflictos de interés, en los procedimientos que a continuación se enuncian las reuniones, visitas y actos públicos serán videograbados:</w:t>
      </w:r>
    </w:p>
    <w:p w14:paraId="60DE296C" w14:textId="77777777" w:rsidR="00CF7036" w:rsidRPr="00A710B8" w:rsidRDefault="00CF7036" w:rsidP="00CF7036">
      <w:pPr>
        <w:spacing w:after="120"/>
        <w:ind w:left="1134" w:right="114" w:hanging="141"/>
        <w:jc w:val="both"/>
        <w:rPr>
          <w:rFonts w:ascii="Century Gothic" w:hAnsi="Century Gothic"/>
          <w:sz w:val="18"/>
          <w:szCs w:val="18"/>
        </w:rPr>
      </w:pPr>
      <w:r w:rsidRPr="00A710B8">
        <w:rPr>
          <w:rFonts w:ascii="Century Gothic" w:hAnsi="Century Gothic"/>
          <w:sz w:val="18"/>
          <w:szCs w:val="18"/>
        </w:rPr>
        <w:t>i. Contrataciones públicas sujetas a la Ley de Adquisiciones, Arrendamientos y Servicios del Sector Público, cuyo monto rebase el equivalente a cinco millones de Unidades de Medida y Actualización;</w:t>
      </w:r>
    </w:p>
    <w:p w14:paraId="45E7F02C" w14:textId="77777777" w:rsidR="00CF7036" w:rsidRPr="00A710B8" w:rsidRDefault="00CF7036" w:rsidP="00CF7036">
      <w:pPr>
        <w:spacing w:after="120"/>
        <w:ind w:left="1134" w:right="114" w:hanging="141"/>
        <w:jc w:val="both"/>
        <w:rPr>
          <w:rFonts w:ascii="Century Gothic" w:hAnsi="Century Gothic"/>
          <w:sz w:val="18"/>
          <w:szCs w:val="18"/>
        </w:rPr>
      </w:pPr>
      <w:r w:rsidRPr="00A710B8">
        <w:rPr>
          <w:rFonts w:ascii="Century Gothic" w:hAnsi="Century Gothic"/>
          <w:sz w:val="18"/>
          <w:szCs w:val="18"/>
        </w:rPr>
        <w:t>ii. Contrataciones públicas sujetas a la Ley de Obras Públicas y Servicios Relacionados con las Mismas, cuyo monto rebase el equivalente a diez millones de Unidades de Medida y Actualización;</w:t>
      </w:r>
    </w:p>
    <w:p w14:paraId="6DF59CF3" w14:textId="3C140986" w:rsidR="00CF7036" w:rsidRPr="00A710B8" w:rsidRDefault="00CF7036" w:rsidP="00CF7036">
      <w:pPr>
        <w:spacing w:after="120"/>
        <w:ind w:left="1134" w:right="114" w:hanging="141"/>
        <w:jc w:val="both"/>
        <w:rPr>
          <w:rFonts w:ascii="Century Gothic" w:hAnsi="Century Gothic"/>
          <w:sz w:val="18"/>
          <w:szCs w:val="18"/>
        </w:rPr>
      </w:pPr>
      <w:r w:rsidRPr="00A710B8">
        <w:rPr>
          <w:rFonts w:ascii="Century Gothic" w:hAnsi="Century Gothic"/>
          <w:sz w:val="18"/>
          <w:szCs w:val="18"/>
        </w:rPr>
        <w:t xml:space="preserve">iii. Contrataciones públicas sujetas a la Ley de Asociaciones </w:t>
      </w:r>
      <w:r w:rsidR="00FE54BD" w:rsidRPr="00A710B8">
        <w:rPr>
          <w:rFonts w:ascii="Century Gothic" w:hAnsi="Century Gothic"/>
          <w:sz w:val="18"/>
          <w:szCs w:val="18"/>
        </w:rPr>
        <w:t>Público-Privadas</w:t>
      </w:r>
      <w:r w:rsidRPr="00A710B8">
        <w:rPr>
          <w:rFonts w:ascii="Century Gothic" w:hAnsi="Century Gothic"/>
          <w:sz w:val="18"/>
          <w:szCs w:val="18"/>
        </w:rPr>
        <w:t>, cuyo monto rebase el equivalente a cuatrocientos millones de Unidades de Inversión, y</w:t>
      </w:r>
    </w:p>
    <w:p w14:paraId="029315BC" w14:textId="77777777" w:rsidR="00CF7036" w:rsidRPr="00A710B8" w:rsidRDefault="00CF7036" w:rsidP="00CF7036">
      <w:pPr>
        <w:spacing w:after="120"/>
        <w:ind w:left="1134" w:right="114" w:hanging="141"/>
        <w:jc w:val="both"/>
        <w:rPr>
          <w:rFonts w:ascii="Century Gothic" w:hAnsi="Century Gothic"/>
          <w:sz w:val="18"/>
          <w:szCs w:val="18"/>
        </w:rPr>
      </w:pPr>
      <w:r w:rsidRPr="00A710B8">
        <w:rPr>
          <w:rFonts w:ascii="Century Gothic" w:hAnsi="Century Gothic"/>
          <w:sz w:val="18"/>
          <w:szCs w:val="18"/>
        </w:rPr>
        <w:t>iv. Otorgamiento y prórroga de concesiones.</w:t>
      </w:r>
    </w:p>
    <w:p w14:paraId="5FB57FB9" w14:textId="77777777" w:rsidR="00CF7036" w:rsidRPr="00A710B8" w:rsidRDefault="00CF7036" w:rsidP="00CF7036">
      <w:pPr>
        <w:spacing w:after="120"/>
        <w:ind w:left="1134" w:right="114" w:hanging="425"/>
        <w:jc w:val="both"/>
        <w:rPr>
          <w:rFonts w:ascii="Century Gothic" w:hAnsi="Century Gothic"/>
          <w:sz w:val="18"/>
          <w:szCs w:val="18"/>
        </w:rPr>
      </w:pPr>
      <w:r w:rsidRPr="00A710B8">
        <w:rPr>
          <w:rFonts w:ascii="Century Gothic" w:hAnsi="Century Gothic"/>
          <w:sz w:val="18"/>
          <w:szCs w:val="18"/>
        </w:rPr>
        <w:t>c)</w:t>
      </w:r>
      <w:r w:rsidRPr="00A710B8">
        <w:rPr>
          <w:rFonts w:ascii="Century Gothic" w:hAnsi="Century Gothic"/>
          <w:sz w:val="18"/>
          <w:szCs w:val="18"/>
        </w:rPr>
        <w:tab/>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50F1BF6A" w14:textId="77777777" w:rsidR="00CF7036" w:rsidRPr="00A710B8" w:rsidRDefault="00CF7036" w:rsidP="00CF7036">
      <w:pPr>
        <w:spacing w:after="120"/>
        <w:ind w:left="1134" w:right="114" w:hanging="425"/>
        <w:jc w:val="both"/>
        <w:rPr>
          <w:rFonts w:ascii="Century Gothic" w:hAnsi="Century Gothic"/>
          <w:sz w:val="18"/>
          <w:szCs w:val="18"/>
        </w:rPr>
      </w:pPr>
      <w:r w:rsidRPr="00A710B8">
        <w:rPr>
          <w:rFonts w:ascii="Century Gothic" w:hAnsi="Century Gothic"/>
          <w:sz w:val="18"/>
          <w:szCs w:val="18"/>
        </w:rPr>
        <w:t>d)</w:t>
      </w:r>
      <w:r w:rsidRPr="00A710B8">
        <w:rPr>
          <w:rFonts w:ascii="Century Gothic" w:hAnsi="Century Gothic"/>
          <w:sz w:val="18"/>
          <w:szCs w:val="18"/>
        </w:rPr>
        <w:tab/>
        <w:t>Que los datos personales que se recaben con motivo del contacto con particulares serán protegidos y tratados conforme a las disposiciones jurídicas aplicables, y</w:t>
      </w:r>
    </w:p>
    <w:p w14:paraId="654922DE" w14:textId="77777777" w:rsidR="00CF7036" w:rsidRPr="00A710B8" w:rsidRDefault="00CF7036" w:rsidP="00CF7036">
      <w:pPr>
        <w:spacing w:after="120"/>
        <w:ind w:left="1134" w:right="114" w:hanging="425"/>
        <w:jc w:val="both"/>
        <w:rPr>
          <w:rFonts w:ascii="Century Gothic" w:hAnsi="Century Gothic"/>
          <w:sz w:val="18"/>
          <w:szCs w:val="18"/>
        </w:rPr>
      </w:pPr>
      <w:r w:rsidRPr="00A710B8">
        <w:rPr>
          <w:rFonts w:ascii="Century Gothic" w:hAnsi="Century Gothic"/>
          <w:sz w:val="18"/>
          <w:szCs w:val="18"/>
        </w:rPr>
        <w:t>e)</w:t>
      </w:r>
      <w:r w:rsidRPr="00A710B8">
        <w:rPr>
          <w:rFonts w:ascii="Century Gothic" w:hAnsi="Century Gothic"/>
          <w:sz w:val="18"/>
          <w:szCs w:val="18"/>
        </w:rPr>
        <w:tab/>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41CB84ED" w14:textId="07C39B77" w:rsidR="00CF7036" w:rsidRPr="00A710B8" w:rsidRDefault="00CF7036" w:rsidP="00CF7036">
      <w:pPr>
        <w:spacing w:after="120"/>
        <w:ind w:left="567" w:right="114"/>
        <w:jc w:val="both"/>
        <w:rPr>
          <w:rFonts w:ascii="Century Gothic" w:hAnsi="Century Gothic"/>
          <w:sz w:val="18"/>
          <w:szCs w:val="18"/>
        </w:rPr>
      </w:pPr>
      <w:r w:rsidRPr="00A710B8">
        <w:rPr>
          <w:rFonts w:ascii="Century Gothic" w:hAnsi="Century Gothic"/>
          <w:sz w:val="18"/>
          <w:szCs w:val="18"/>
        </w:rPr>
        <w:t xml:space="preserve">Asimismo, los particulares deberán presentar un manifiesto de vínculos o relaciones de negocios, laborales, profesionales, personales o de parentesco en los procedimientos de contrataciones públicas, de otorgamiento y prórroga de licencias, permisos, autorizaciones y concesiones de conformidad a lo señalado en el </w:t>
      </w:r>
      <w:r w:rsidRPr="00A710B8">
        <w:rPr>
          <w:rFonts w:ascii="Century Gothic" w:hAnsi="Century Gothic"/>
          <w:b/>
          <w:sz w:val="18"/>
          <w:szCs w:val="18"/>
        </w:rPr>
        <w:t>Anexo Segundo</w:t>
      </w:r>
      <w:r w:rsidRPr="00A710B8">
        <w:rPr>
          <w:rFonts w:ascii="Century Gothic" w:hAnsi="Century Gothic"/>
          <w:sz w:val="18"/>
          <w:szCs w:val="18"/>
        </w:rPr>
        <w:t xml:space="preserve"> del </w:t>
      </w:r>
      <w:r w:rsidRPr="00A710B8">
        <w:rPr>
          <w:rFonts w:ascii="Century Gothic" w:hAnsi="Century Gothic"/>
          <w:b/>
          <w:sz w:val="18"/>
          <w:szCs w:val="18"/>
        </w:rPr>
        <w:t>Protocolo de actuación en materia de contrataciones públicas, otorgamiento y prórroga de licencias, permisos, autorizaciones y concesiones</w:t>
      </w:r>
      <w:r w:rsidRPr="00A710B8">
        <w:rPr>
          <w:rFonts w:ascii="Century Gothic" w:hAnsi="Century Gothic"/>
          <w:sz w:val="18"/>
          <w:szCs w:val="18"/>
        </w:rPr>
        <w:t>.</w:t>
      </w:r>
    </w:p>
    <w:p w14:paraId="762FE6D7" w14:textId="26B7B24E" w:rsidR="004B7E67" w:rsidRPr="00A710B8" w:rsidRDefault="004B7E67" w:rsidP="00CF7036">
      <w:pPr>
        <w:spacing w:after="120"/>
        <w:ind w:left="567" w:right="114"/>
        <w:jc w:val="both"/>
        <w:rPr>
          <w:rFonts w:ascii="Century Gothic" w:hAnsi="Century Gothic"/>
          <w:sz w:val="18"/>
          <w:szCs w:val="18"/>
        </w:rPr>
      </w:pPr>
    </w:p>
    <w:p w14:paraId="704018E6" w14:textId="66082318" w:rsidR="004B7E67" w:rsidRPr="00A710B8" w:rsidRDefault="004B7E67" w:rsidP="00CF7036">
      <w:pPr>
        <w:spacing w:after="120"/>
        <w:ind w:left="567" w:right="114"/>
        <w:jc w:val="both"/>
        <w:rPr>
          <w:rFonts w:ascii="Century Gothic" w:hAnsi="Century Gothic"/>
          <w:sz w:val="18"/>
          <w:szCs w:val="18"/>
        </w:rPr>
      </w:pPr>
    </w:p>
    <w:p w14:paraId="61372D27" w14:textId="77777777" w:rsidR="004B7E67" w:rsidRPr="00A710B8" w:rsidRDefault="004B7E67" w:rsidP="00CF7036">
      <w:pPr>
        <w:spacing w:after="120"/>
        <w:ind w:left="567" w:right="114"/>
        <w:jc w:val="both"/>
        <w:rPr>
          <w:rFonts w:ascii="Century Gothic" w:hAnsi="Century Gothic"/>
          <w:sz w:val="18"/>
          <w:szCs w:val="18"/>
        </w:rPr>
      </w:pPr>
    </w:p>
    <w:p w14:paraId="5D8A5CA9" w14:textId="77777777" w:rsidR="00CF7036" w:rsidRPr="00A710B8" w:rsidRDefault="00CF7036" w:rsidP="00396643">
      <w:pPr>
        <w:pStyle w:val="Sangra2detindependiente"/>
        <w:widowControl/>
        <w:tabs>
          <w:tab w:val="left" w:pos="1069"/>
        </w:tabs>
        <w:spacing w:after="120"/>
        <w:ind w:left="567" w:right="283"/>
        <w:rPr>
          <w:rFonts w:ascii="Century Gothic" w:hAnsi="Century Gothic"/>
          <w:b/>
          <w:sz w:val="18"/>
        </w:rPr>
      </w:pPr>
      <w:r w:rsidRPr="00A710B8">
        <w:rPr>
          <w:rFonts w:ascii="Century Gothic" w:hAnsi="Century Gothic"/>
          <w:b/>
          <w:sz w:val="18"/>
        </w:rPr>
        <w:t>PARA LA INTERPRETACIÓN Y EFECTOS DE LA PRESENTE CONVOCATORIA, SE SUJETARÁ A LO DISPUESTO POR LA LAASSP Y SU REGLAMENTO.</w:t>
      </w:r>
    </w:p>
    <w:p w14:paraId="20119EA1" w14:textId="67FF7100" w:rsidR="00CF7036" w:rsidRPr="00A710B8" w:rsidRDefault="00CF7036" w:rsidP="00CF703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ascii="Century Gothic" w:hAnsi="Century Gothic"/>
          <w:b/>
          <w:sz w:val="10"/>
        </w:rPr>
      </w:pPr>
    </w:p>
    <w:p w14:paraId="4D9F057C" w14:textId="68A242E2" w:rsidR="004B7E67" w:rsidRPr="00A710B8" w:rsidRDefault="004B7E67" w:rsidP="00CF703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ascii="Century Gothic" w:hAnsi="Century Gothic"/>
          <w:b/>
          <w:sz w:val="10"/>
        </w:rPr>
      </w:pPr>
    </w:p>
    <w:p w14:paraId="33ECB3F7" w14:textId="1AC0D8BC" w:rsidR="004B7E67" w:rsidRPr="00A710B8" w:rsidRDefault="004B7E67" w:rsidP="00CF703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ascii="Century Gothic" w:hAnsi="Century Gothic"/>
          <w:b/>
          <w:sz w:val="10"/>
        </w:rPr>
      </w:pPr>
    </w:p>
    <w:p w14:paraId="73475B24" w14:textId="138072C9" w:rsidR="004B7E67" w:rsidRPr="00A710B8" w:rsidRDefault="004B7E67" w:rsidP="00CF703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ascii="Century Gothic" w:hAnsi="Century Gothic"/>
          <w:b/>
          <w:sz w:val="10"/>
        </w:rPr>
      </w:pPr>
    </w:p>
    <w:p w14:paraId="41C0427D" w14:textId="77777777" w:rsidR="004B7E67" w:rsidRPr="00A710B8" w:rsidRDefault="004B7E67" w:rsidP="00CF703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ascii="Century Gothic" w:hAnsi="Century Gothic"/>
          <w:b/>
          <w:sz w:val="10"/>
        </w:rPr>
      </w:pPr>
    </w:p>
    <w:p w14:paraId="5EFF5B28" w14:textId="3039C44A" w:rsidR="00CF7036" w:rsidRPr="00A710B8" w:rsidRDefault="00CF7036" w:rsidP="00CF703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ascii="Century Gothic" w:hAnsi="Century Gothic"/>
          <w:b/>
          <w:sz w:val="18"/>
        </w:rPr>
      </w:pPr>
      <w:r w:rsidRPr="00A710B8">
        <w:rPr>
          <w:rFonts w:ascii="Century Gothic" w:hAnsi="Century Gothic"/>
          <w:b/>
          <w:sz w:val="18"/>
        </w:rPr>
        <w:t xml:space="preserve">Ciudad de México, a </w:t>
      </w:r>
      <w:r w:rsidR="00B116EF" w:rsidRPr="00A710B8">
        <w:rPr>
          <w:rFonts w:ascii="Century Gothic" w:hAnsi="Century Gothic"/>
          <w:b/>
          <w:sz w:val="18"/>
          <w:szCs w:val="18"/>
        </w:rPr>
        <w:t>1</w:t>
      </w:r>
      <w:r w:rsidR="000E1CA3" w:rsidRPr="00A710B8">
        <w:rPr>
          <w:rFonts w:ascii="Century Gothic" w:hAnsi="Century Gothic"/>
          <w:b/>
          <w:sz w:val="18"/>
          <w:szCs w:val="18"/>
        </w:rPr>
        <w:t>3</w:t>
      </w:r>
      <w:r w:rsidRPr="00A710B8">
        <w:rPr>
          <w:rFonts w:ascii="Century Gothic" w:hAnsi="Century Gothic"/>
          <w:b/>
          <w:sz w:val="18"/>
          <w:szCs w:val="18"/>
        </w:rPr>
        <w:t xml:space="preserve"> julio de 2018.</w:t>
      </w:r>
    </w:p>
    <w:p w14:paraId="0558F11D" w14:textId="1351DB49" w:rsidR="00CF7036" w:rsidRPr="00A710B8" w:rsidRDefault="00CF7036" w:rsidP="00CF7036">
      <w:pPr>
        <w:widowControl/>
        <w:ind w:left="567" w:hanging="567"/>
        <w:jc w:val="center"/>
        <w:rPr>
          <w:rFonts w:ascii="Century Gothic" w:hAnsi="Century Gothic"/>
          <w:b/>
          <w:sz w:val="10"/>
        </w:rPr>
      </w:pPr>
    </w:p>
    <w:p w14:paraId="46563A7D" w14:textId="1CCC1E6A" w:rsidR="004B7E67" w:rsidRPr="00A710B8" w:rsidRDefault="004B7E67" w:rsidP="00CF7036">
      <w:pPr>
        <w:widowControl/>
        <w:ind w:left="567" w:hanging="567"/>
        <w:jc w:val="center"/>
        <w:rPr>
          <w:rFonts w:ascii="Century Gothic" w:hAnsi="Century Gothic"/>
          <w:b/>
          <w:sz w:val="10"/>
        </w:rPr>
      </w:pPr>
    </w:p>
    <w:p w14:paraId="5DB79BE7" w14:textId="67E4CD20" w:rsidR="004B7E67" w:rsidRPr="00A710B8" w:rsidRDefault="004B7E67" w:rsidP="00CF7036">
      <w:pPr>
        <w:widowControl/>
        <w:ind w:left="567" w:hanging="567"/>
        <w:jc w:val="center"/>
        <w:rPr>
          <w:rFonts w:ascii="Century Gothic" w:hAnsi="Century Gothic"/>
          <w:b/>
          <w:sz w:val="10"/>
        </w:rPr>
      </w:pPr>
    </w:p>
    <w:p w14:paraId="4F9E2728" w14:textId="0150FDE8" w:rsidR="004B7E67" w:rsidRPr="00A710B8" w:rsidRDefault="004B7E67" w:rsidP="00CF7036">
      <w:pPr>
        <w:widowControl/>
        <w:ind w:left="567" w:hanging="567"/>
        <w:jc w:val="center"/>
        <w:rPr>
          <w:rFonts w:ascii="Century Gothic" w:hAnsi="Century Gothic"/>
          <w:b/>
          <w:sz w:val="10"/>
        </w:rPr>
      </w:pPr>
    </w:p>
    <w:p w14:paraId="1B294EA0" w14:textId="77777777" w:rsidR="004B7E67" w:rsidRPr="00A710B8" w:rsidRDefault="004B7E67" w:rsidP="00CF7036">
      <w:pPr>
        <w:widowControl/>
        <w:ind w:left="567" w:hanging="567"/>
        <w:jc w:val="center"/>
        <w:rPr>
          <w:rFonts w:ascii="Century Gothic" w:hAnsi="Century Gothic"/>
          <w:b/>
          <w:sz w:val="10"/>
        </w:rPr>
      </w:pPr>
    </w:p>
    <w:p w14:paraId="4DEB3728" w14:textId="53AFC6EE" w:rsidR="004B7E67" w:rsidRPr="00A710B8" w:rsidRDefault="004B7E67" w:rsidP="00CF7036">
      <w:pPr>
        <w:widowControl/>
        <w:ind w:left="567" w:hanging="567"/>
        <w:jc w:val="center"/>
        <w:rPr>
          <w:rFonts w:ascii="Century Gothic" w:hAnsi="Century Gothic"/>
          <w:b/>
          <w:sz w:val="10"/>
        </w:rPr>
      </w:pPr>
    </w:p>
    <w:p w14:paraId="196F8AA8" w14:textId="6726FB9D" w:rsidR="004B7E67" w:rsidRPr="00A710B8" w:rsidRDefault="004B7E67" w:rsidP="00CF7036">
      <w:pPr>
        <w:widowControl/>
        <w:ind w:left="567" w:hanging="567"/>
        <w:jc w:val="center"/>
        <w:rPr>
          <w:rFonts w:ascii="Century Gothic" w:hAnsi="Century Gothic"/>
          <w:b/>
          <w:sz w:val="10"/>
        </w:rPr>
      </w:pPr>
    </w:p>
    <w:p w14:paraId="5D8F92CB" w14:textId="77777777" w:rsidR="004B7E67" w:rsidRPr="00A710B8" w:rsidRDefault="004B7E67" w:rsidP="00CF7036">
      <w:pPr>
        <w:widowControl/>
        <w:ind w:left="567" w:hanging="567"/>
        <w:jc w:val="center"/>
        <w:rPr>
          <w:rFonts w:ascii="Century Gothic" w:hAnsi="Century Gothic"/>
          <w:b/>
          <w:sz w:val="10"/>
        </w:rPr>
      </w:pPr>
    </w:p>
    <w:p w14:paraId="6DA8F261" w14:textId="77777777" w:rsidR="00396643" w:rsidRPr="00A710B8" w:rsidRDefault="00396643" w:rsidP="00CF7036">
      <w:pPr>
        <w:widowControl/>
        <w:ind w:left="567" w:hanging="567"/>
        <w:jc w:val="center"/>
        <w:rPr>
          <w:rFonts w:ascii="Century Gothic" w:hAnsi="Century Gothic"/>
          <w:b/>
          <w:sz w:val="10"/>
        </w:rPr>
      </w:pPr>
    </w:p>
    <w:p w14:paraId="26161F40" w14:textId="77777777" w:rsidR="00CF7036" w:rsidRPr="00A710B8" w:rsidRDefault="00CF7036" w:rsidP="00CF7036">
      <w:pPr>
        <w:widowControl/>
        <w:ind w:left="567" w:hanging="567"/>
        <w:jc w:val="center"/>
        <w:rPr>
          <w:rFonts w:ascii="Century Gothic" w:hAnsi="Century Gothic"/>
          <w:b/>
          <w:sz w:val="18"/>
        </w:rPr>
      </w:pPr>
      <w:r w:rsidRPr="00A710B8">
        <w:rPr>
          <w:rFonts w:ascii="Century Gothic" w:hAnsi="Century Gothic"/>
          <w:b/>
          <w:sz w:val="18"/>
        </w:rPr>
        <w:t>LIC. MARÍA ALEJANDRA AYALA ARROYO</w:t>
      </w:r>
    </w:p>
    <w:p w14:paraId="39B9B2D1" w14:textId="77777777" w:rsidR="00CF7036" w:rsidRPr="00A710B8" w:rsidRDefault="00CF7036" w:rsidP="00CF7036">
      <w:pPr>
        <w:widowControl/>
        <w:ind w:left="567" w:hanging="567"/>
        <w:jc w:val="center"/>
        <w:rPr>
          <w:rFonts w:ascii="Century Gothic" w:hAnsi="Century Gothic"/>
          <w:b/>
        </w:rPr>
      </w:pPr>
      <w:r w:rsidRPr="00A710B8">
        <w:rPr>
          <w:rFonts w:ascii="Century Gothic" w:hAnsi="Century Gothic"/>
          <w:b/>
          <w:sz w:val="18"/>
        </w:rPr>
        <w:t>DIRECTORA DE ADMINISTRACIÓN</w:t>
      </w:r>
    </w:p>
    <w:p w14:paraId="19138F7A" w14:textId="4EFAAAF7" w:rsidR="00124961" w:rsidRPr="00A710B8" w:rsidRDefault="00124961" w:rsidP="00124961">
      <w:pPr>
        <w:widowControl/>
        <w:jc w:val="center"/>
        <w:rPr>
          <w:rFonts w:ascii="Century Gothic" w:hAnsi="Century Gothic"/>
          <w:b/>
          <w:sz w:val="18"/>
          <w:szCs w:val="18"/>
        </w:rPr>
      </w:pPr>
    </w:p>
    <w:p w14:paraId="017DA7D1" w14:textId="4C9BA77C" w:rsidR="004B7E67" w:rsidRPr="00A710B8" w:rsidRDefault="004B7E67" w:rsidP="00124961">
      <w:pPr>
        <w:widowControl/>
        <w:jc w:val="center"/>
        <w:rPr>
          <w:rFonts w:ascii="Century Gothic" w:hAnsi="Century Gothic"/>
          <w:b/>
          <w:sz w:val="18"/>
          <w:szCs w:val="18"/>
        </w:rPr>
      </w:pPr>
    </w:p>
    <w:p w14:paraId="0A75207C" w14:textId="4A6BEB38" w:rsidR="004B7E67" w:rsidRPr="00A710B8" w:rsidRDefault="004B7E67" w:rsidP="00124961">
      <w:pPr>
        <w:widowControl/>
        <w:jc w:val="center"/>
        <w:rPr>
          <w:rFonts w:ascii="Century Gothic" w:hAnsi="Century Gothic"/>
          <w:b/>
          <w:sz w:val="18"/>
          <w:szCs w:val="18"/>
        </w:rPr>
      </w:pPr>
    </w:p>
    <w:p w14:paraId="292BA9B3" w14:textId="0B19F027" w:rsidR="004B7E67" w:rsidRPr="00A710B8" w:rsidRDefault="004B7E67" w:rsidP="00124961">
      <w:pPr>
        <w:widowControl/>
        <w:jc w:val="center"/>
        <w:rPr>
          <w:rFonts w:ascii="Century Gothic" w:hAnsi="Century Gothic"/>
          <w:b/>
          <w:sz w:val="18"/>
          <w:szCs w:val="18"/>
        </w:rPr>
      </w:pPr>
    </w:p>
    <w:p w14:paraId="7D1EBD83" w14:textId="1F595762" w:rsidR="004B7E67" w:rsidRPr="00A710B8" w:rsidRDefault="004B7E67" w:rsidP="00124961">
      <w:pPr>
        <w:widowControl/>
        <w:jc w:val="center"/>
        <w:rPr>
          <w:rFonts w:ascii="Century Gothic" w:hAnsi="Century Gothic"/>
          <w:b/>
          <w:sz w:val="18"/>
          <w:szCs w:val="18"/>
        </w:rPr>
      </w:pPr>
    </w:p>
    <w:p w14:paraId="417A09C4" w14:textId="01D582C4" w:rsidR="004B7E67" w:rsidRPr="00A710B8" w:rsidRDefault="004B7E67" w:rsidP="00124961">
      <w:pPr>
        <w:widowControl/>
        <w:jc w:val="center"/>
        <w:rPr>
          <w:rFonts w:ascii="Century Gothic" w:hAnsi="Century Gothic"/>
          <w:b/>
          <w:sz w:val="18"/>
          <w:szCs w:val="18"/>
        </w:rPr>
      </w:pPr>
    </w:p>
    <w:p w14:paraId="77065584" w14:textId="490BB1A0" w:rsidR="004B7E67" w:rsidRPr="00A710B8" w:rsidRDefault="004B7E67" w:rsidP="00124961">
      <w:pPr>
        <w:widowControl/>
        <w:jc w:val="center"/>
        <w:rPr>
          <w:rFonts w:ascii="Century Gothic" w:hAnsi="Century Gothic"/>
          <w:b/>
          <w:sz w:val="18"/>
          <w:szCs w:val="18"/>
        </w:rPr>
      </w:pPr>
    </w:p>
    <w:p w14:paraId="60AA1DAA" w14:textId="7940FB17" w:rsidR="004B7E67" w:rsidRPr="00A710B8" w:rsidRDefault="004B7E67" w:rsidP="00124961">
      <w:pPr>
        <w:widowControl/>
        <w:jc w:val="center"/>
        <w:rPr>
          <w:rFonts w:ascii="Century Gothic" w:hAnsi="Century Gothic"/>
          <w:b/>
          <w:sz w:val="18"/>
          <w:szCs w:val="18"/>
        </w:rPr>
      </w:pPr>
    </w:p>
    <w:p w14:paraId="4CED969E" w14:textId="51B80F94" w:rsidR="004B7E67" w:rsidRPr="00A710B8" w:rsidRDefault="004B7E67" w:rsidP="00124961">
      <w:pPr>
        <w:widowControl/>
        <w:jc w:val="center"/>
        <w:rPr>
          <w:rFonts w:ascii="Century Gothic" w:hAnsi="Century Gothic"/>
          <w:b/>
          <w:sz w:val="18"/>
          <w:szCs w:val="18"/>
        </w:rPr>
      </w:pPr>
    </w:p>
    <w:p w14:paraId="1D3A74FD" w14:textId="66A6C7AE" w:rsidR="004B7E67" w:rsidRPr="00A710B8" w:rsidRDefault="004B7E67" w:rsidP="00124961">
      <w:pPr>
        <w:widowControl/>
        <w:jc w:val="center"/>
        <w:rPr>
          <w:rFonts w:ascii="Century Gothic" w:hAnsi="Century Gothic"/>
          <w:b/>
          <w:sz w:val="18"/>
          <w:szCs w:val="18"/>
        </w:rPr>
      </w:pPr>
    </w:p>
    <w:p w14:paraId="274739C6" w14:textId="7280396B" w:rsidR="004B7E67" w:rsidRPr="00A710B8" w:rsidRDefault="004B7E67" w:rsidP="00124961">
      <w:pPr>
        <w:widowControl/>
        <w:jc w:val="center"/>
        <w:rPr>
          <w:rFonts w:ascii="Century Gothic" w:hAnsi="Century Gothic"/>
          <w:b/>
          <w:sz w:val="18"/>
          <w:szCs w:val="18"/>
        </w:rPr>
      </w:pPr>
    </w:p>
    <w:p w14:paraId="3C27AB91" w14:textId="58EDB084" w:rsidR="004B7E67" w:rsidRPr="00A710B8" w:rsidRDefault="004B7E67" w:rsidP="00124961">
      <w:pPr>
        <w:widowControl/>
        <w:jc w:val="center"/>
        <w:rPr>
          <w:rFonts w:ascii="Century Gothic" w:hAnsi="Century Gothic"/>
          <w:b/>
          <w:sz w:val="18"/>
          <w:szCs w:val="18"/>
        </w:rPr>
      </w:pPr>
    </w:p>
    <w:p w14:paraId="3199A5CD" w14:textId="6E7A67E3" w:rsidR="004B7E67" w:rsidRPr="00A710B8" w:rsidRDefault="004B7E67" w:rsidP="00124961">
      <w:pPr>
        <w:widowControl/>
        <w:jc w:val="center"/>
        <w:rPr>
          <w:rFonts w:ascii="Century Gothic" w:hAnsi="Century Gothic"/>
          <w:b/>
          <w:sz w:val="18"/>
          <w:szCs w:val="18"/>
        </w:rPr>
      </w:pPr>
    </w:p>
    <w:p w14:paraId="68F05511" w14:textId="66FC52B4" w:rsidR="004B7E67" w:rsidRPr="00A710B8" w:rsidRDefault="004B7E67" w:rsidP="00124961">
      <w:pPr>
        <w:widowControl/>
        <w:jc w:val="center"/>
        <w:rPr>
          <w:rFonts w:ascii="Century Gothic" w:hAnsi="Century Gothic"/>
          <w:b/>
          <w:sz w:val="18"/>
          <w:szCs w:val="18"/>
        </w:rPr>
      </w:pPr>
    </w:p>
    <w:p w14:paraId="19CA2A75" w14:textId="2523E471" w:rsidR="00B81F7C" w:rsidRPr="00A710B8" w:rsidRDefault="006D51AC" w:rsidP="00B81F7C">
      <w:pPr>
        <w:widowControl/>
        <w:jc w:val="center"/>
        <w:rPr>
          <w:rFonts w:ascii="Century Gothic" w:hAnsi="Century Gothic"/>
          <w:b/>
          <w:sz w:val="18"/>
          <w:szCs w:val="18"/>
        </w:rPr>
      </w:pPr>
      <w:r w:rsidRPr="00A710B8">
        <w:rPr>
          <w:rFonts w:ascii="Century Gothic" w:hAnsi="Century Gothic"/>
          <w:b/>
          <w:sz w:val="18"/>
          <w:szCs w:val="18"/>
        </w:rPr>
        <w:t xml:space="preserve">ANEXO No. </w:t>
      </w:r>
      <w:r w:rsidR="0012121E" w:rsidRPr="00A710B8">
        <w:rPr>
          <w:rFonts w:ascii="Century Gothic" w:hAnsi="Century Gothic"/>
          <w:b/>
          <w:sz w:val="18"/>
          <w:szCs w:val="18"/>
        </w:rPr>
        <w:t>1</w:t>
      </w:r>
    </w:p>
    <w:p w14:paraId="6CFF8B81" w14:textId="77777777" w:rsidR="00492A64" w:rsidRPr="00A710B8" w:rsidRDefault="00492A64" w:rsidP="00B81F7C">
      <w:pPr>
        <w:widowControl/>
        <w:jc w:val="center"/>
        <w:rPr>
          <w:rFonts w:ascii="Century Gothic" w:hAnsi="Century Gothic"/>
          <w:b/>
          <w:sz w:val="14"/>
          <w:szCs w:val="18"/>
        </w:rPr>
      </w:pPr>
    </w:p>
    <w:p w14:paraId="7BCB95CE" w14:textId="6667548F" w:rsidR="00B81F7C" w:rsidRPr="00A710B8" w:rsidRDefault="00492A64" w:rsidP="00B81F7C">
      <w:pPr>
        <w:jc w:val="center"/>
        <w:rPr>
          <w:rFonts w:ascii="Century Gothic" w:hAnsi="Century Gothic"/>
          <w:b/>
          <w:sz w:val="18"/>
          <w:szCs w:val="18"/>
        </w:rPr>
      </w:pPr>
      <w:r w:rsidRPr="00A710B8">
        <w:rPr>
          <w:rFonts w:ascii="Century Gothic" w:hAnsi="Century Gothic"/>
          <w:b/>
          <w:sz w:val="18"/>
          <w:szCs w:val="18"/>
        </w:rPr>
        <w:t>ANEXO TÉCNICO</w:t>
      </w:r>
    </w:p>
    <w:p w14:paraId="42FBE9FB" w14:textId="77777777" w:rsidR="00DC5AE5" w:rsidRPr="00A710B8" w:rsidRDefault="00DC5AE5" w:rsidP="00B81F7C">
      <w:pPr>
        <w:jc w:val="center"/>
        <w:rPr>
          <w:rFonts w:ascii="Century Gothic" w:hAnsi="Century Gothic"/>
          <w:b/>
          <w:sz w:val="14"/>
          <w:szCs w:val="18"/>
        </w:rPr>
      </w:pPr>
    </w:p>
    <w:p w14:paraId="4602FBFA" w14:textId="77777777" w:rsidR="00DC5AE5" w:rsidRPr="00A710B8" w:rsidRDefault="00DC5AE5" w:rsidP="00DC5AE5">
      <w:pPr>
        <w:jc w:val="center"/>
        <w:rPr>
          <w:rFonts w:ascii="Century Gothic" w:hAnsi="Century Gothic"/>
          <w:b/>
          <w:sz w:val="18"/>
          <w:szCs w:val="18"/>
          <w:lang w:val="es-ES"/>
        </w:rPr>
      </w:pPr>
      <w:r w:rsidRPr="00A710B8">
        <w:rPr>
          <w:rFonts w:ascii="Century Gothic" w:hAnsi="Century Gothic"/>
          <w:b/>
          <w:sz w:val="18"/>
          <w:szCs w:val="18"/>
        </w:rPr>
        <w:tab/>
      </w:r>
      <w:r w:rsidRPr="00A710B8">
        <w:rPr>
          <w:rFonts w:ascii="Century Gothic" w:hAnsi="Century Gothic" w:cs="Arial"/>
          <w:b/>
          <w:sz w:val="18"/>
          <w:szCs w:val="18"/>
          <w:lang w:eastAsia="en-US"/>
        </w:rPr>
        <w:t>UNIFORMES, ROPA Y CALZADO DE TRABAJO PARA EL PERSONAL DE CANAL 22</w:t>
      </w:r>
    </w:p>
    <w:p w14:paraId="7B898773" w14:textId="67E6C227" w:rsidR="00DC5AE5" w:rsidRPr="00A710B8" w:rsidRDefault="00943E55" w:rsidP="00DC5AE5">
      <w:pPr>
        <w:ind w:left="851" w:hanging="851"/>
        <w:jc w:val="right"/>
        <w:rPr>
          <w:rFonts w:ascii="Century Gothic" w:hAnsi="Century Gothic"/>
          <w:sz w:val="18"/>
          <w:szCs w:val="18"/>
        </w:rPr>
      </w:pPr>
      <w:r w:rsidRPr="00A710B8">
        <w:rPr>
          <w:rFonts w:ascii="Century Gothic" w:hAnsi="Century Gothic"/>
          <w:sz w:val="18"/>
          <w:szCs w:val="18"/>
        </w:rPr>
        <w:t xml:space="preserve">                                                                                                                                                                                                                                                                                                                                                                              </w:t>
      </w:r>
    </w:p>
    <w:p w14:paraId="661E3A9D" w14:textId="77777777" w:rsidR="00DC5AE5" w:rsidRPr="00A710B8" w:rsidRDefault="00DC5AE5" w:rsidP="00DC5AE5">
      <w:pPr>
        <w:pStyle w:val="Prrafodelista"/>
        <w:numPr>
          <w:ilvl w:val="0"/>
          <w:numId w:val="33"/>
        </w:numPr>
        <w:ind w:firstLine="0"/>
        <w:jc w:val="both"/>
        <w:rPr>
          <w:rFonts w:ascii="Century Gothic" w:eastAsia="Cambria" w:hAnsi="Century Gothic"/>
          <w:b/>
          <w:color w:val="auto"/>
          <w:sz w:val="18"/>
          <w:szCs w:val="18"/>
          <w:lang w:val="es-ES"/>
        </w:rPr>
      </w:pPr>
      <w:r w:rsidRPr="00A710B8">
        <w:rPr>
          <w:rFonts w:ascii="Century Gothic" w:eastAsia="Cambria" w:hAnsi="Century Gothic"/>
          <w:b/>
          <w:color w:val="auto"/>
          <w:sz w:val="18"/>
          <w:szCs w:val="18"/>
          <w:lang w:val="es-ES"/>
        </w:rPr>
        <w:t>ANTECEDENTE</w:t>
      </w:r>
    </w:p>
    <w:p w14:paraId="30BB9258" w14:textId="77777777" w:rsidR="00DC5AE5" w:rsidRPr="00A710B8" w:rsidRDefault="00DC5AE5" w:rsidP="00DC5AE5">
      <w:pPr>
        <w:pStyle w:val="Prrafodelista"/>
        <w:jc w:val="both"/>
        <w:rPr>
          <w:rFonts w:ascii="Century Gothic" w:eastAsia="Cambria" w:hAnsi="Century Gothic"/>
          <w:b/>
          <w:color w:val="auto"/>
          <w:sz w:val="14"/>
          <w:szCs w:val="18"/>
          <w:lang w:val="es-ES"/>
        </w:rPr>
      </w:pPr>
    </w:p>
    <w:p w14:paraId="26EA16BB" w14:textId="77777777" w:rsidR="00DC5AE5" w:rsidRPr="00A710B8" w:rsidRDefault="00DC5AE5" w:rsidP="00DC5AE5">
      <w:pPr>
        <w:jc w:val="both"/>
        <w:rPr>
          <w:rFonts w:ascii="Century Gothic" w:hAnsi="Century Gothic"/>
          <w:sz w:val="18"/>
          <w:szCs w:val="18"/>
        </w:rPr>
      </w:pPr>
      <w:r w:rsidRPr="00A710B8">
        <w:rPr>
          <w:rFonts w:ascii="Century Gothic" w:hAnsi="Century Gothic"/>
          <w:sz w:val="18"/>
          <w:szCs w:val="18"/>
        </w:rPr>
        <w:t>Televisión Metropolitana, es una Sociedad Anónima de Capital Variable (Canal 22), constituida conforme a la Ley General de Sociedades Mercantiles, con el objeto de operar estaciones y canales de radio y televisión; realizar la producción, distribución, representación, compraventa y arrendamiento de programas de radio y televisión; la difusión de noticias, ideas e imágenes a través de la televisión, incluyendo la publicidad comercial, así como la prestación de asesorías y servicios técnicos relacionados con la radio y la televisión y la publicidad comercial, entre otras. El 24 de septiembre de 1992, la Secretaría de Hacienda y Crédito Público (S.H.C.P.) resolvió autorizar la participación estatal en el capital social de la empresa, y definió que su operación y funcionamiento se regiría conforme a lo establecido en la Ley Federal de las Entidades Paraestatales y demás ordenamientos legales aplicables.</w:t>
      </w:r>
    </w:p>
    <w:p w14:paraId="7D76D8D3" w14:textId="77777777" w:rsidR="00DC5AE5" w:rsidRPr="00A710B8" w:rsidRDefault="00DC5AE5" w:rsidP="00DC5AE5">
      <w:pPr>
        <w:jc w:val="both"/>
        <w:rPr>
          <w:rFonts w:ascii="Century Gothic" w:hAnsi="Century Gothic"/>
          <w:sz w:val="14"/>
          <w:szCs w:val="18"/>
        </w:rPr>
      </w:pPr>
    </w:p>
    <w:p w14:paraId="53690F23" w14:textId="23B876D4" w:rsidR="00DC5AE5" w:rsidRPr="00A710B8" w:rsidRDefault="00DC5AE5" w:rsidP="00DC5AE5">
      <w:pPr>
        <w:jc w:val="both"/>
        <w:rPr>
          <w:rFonts w:ascii="Century Gothic" w:hAnsi="Century Gothic"/>
          <w:sz w:val="18"/>
          <w:szCs w:val="18"/>
        </w:rPr>
      </w:pPr>
      <w:r w:rsidRPr="00A710B8">
        <w:rPr>
          <w:rFonts w:ascii="Century Gothic" w:hAnsi="Century Gothic"/>
          <w:sz w:val="18"/>
          <w:szCs w:val="18"/>
        </w:rPr>
        <w:t>Derivado de lo expuesto, y como Entidad que realiza la actividad referida, se encuentra sujeta al cumplimiento del Contrato Ley de la Industria de la Radio y la Televisión, cuyas disposiciones establecen entre otras cosas, la obligación de las Empresas dedicadas a dichas actividades, de proporcionar a sus trabajadores ropa y uniformes para el desarrollo de su actividades conforme a su área de adscripción o dependiendo de los lugares donde lleven a cabo éstas; por ello Televisión Metropolitana S.A. de C.V, tiene la necesidad de realizar la adquisición de uniformes, ropa y calzado de trabajo para el personal de Canal 22 y así dar cumplimiento a una obligación legal y de e</w:t>
      </w:r>
      <w:r w:rsidR="00F70451" w:rsidRPr="00A710B8">
        <w:rPr>
          <w:rFonts w:ascii="Century Gothic" w:hAnsi="Century Gothic"/>
          <w:sz w:val="18"/>
          <w:szCs w:val="18"/>
        </w:rPr>
        <w:t xml:space="preserve"> </w:t>
      </w:r>
      <w:r w:rsidRPr="00A710B8">
        <w:rPr>
          <w:rFonts w:ascii="Century Gothic" w:hAnsi="Century Gothic"/>
          <w:sz w:val="18"/>
          <w:szCs w:val="18"/>
        </w:rPr>
        <w:t>igual manera permitir la promoción que sus trabajadores realizan de Canal 22 pero sobre todo que se reconozca su presencia en los lugares donde se desarrollen actividades propias de ésta Televisora, así como dar identidad y sentido de pertenencia a sus trabajadores.</w:t>
      </w:r>
    </w:p>
    <w:p w14:paraId="00768E8E" w14:textId="77777777" w:rsidR="00DC5AE5" w:rsidRPr="00A710B8" w:rsidRDefault="00DC5AE5" w:rsidP="00DC5AE5">
      <w:pPr>
        <w:jc w:val="both"/>
        <w:rPr>
          <w:rFonts w:ascii="Century Gothic" w:hAnsi="Century Gothic"/>
          <w:b/>
          <w:sz w:val="14"/>
          <w:szCs w:val="18"/>
        </w:rPr>
      </w:pPr>
    </w:p>
    <w:p w14:paraId="5F479315" w14:textId="77777777" w:rsidR="00DC5AE5" w:rsidRPr="00A710B8" w:rsidRDefault="00DC5AE5" w:rsidP="00DC5AE5">
      <w:pPr>
        <w:pStyle w:val="Prrafodelista"/>
        <w:numPr>
          <w:ilvl w:val="0"/>
          <w:numId w:val="33"/>
        </w:numPr>
        <w:ind w:firstLine="0"/>
        <w:jc w:val="both"/>
        <w:rPr>
          <w:rFonts w:ascii="Century Gothic" w:eastAsia="Cambria" w:hAnsi="Century Gothic"/>
          <w:b/>
          <w:color w:val="auto"/>
          <w:sz w:val="18"/>
          <w:szCs w:val="18"/>
          <w:lang w:val="es-ES"/>
        </w:rPr>
      </w:pPr>
      <w:r w:rsidRPr="00A710B8">
        <w:rPr>
          <w:rFonts w:ascii="Century Gothic" w:eastAsia="Cambria" w:hAnsi="Century Gothic"/>
          <w:b/>
          <w:color w:val="auto"/>
          <w:sz w:val="18"/>
          <w:szCs w:val="18"/>
          <w:lang w:val="es-ES"/>
        </w:rPr>
        <w:t>OBJETO Y DESCRIPCIÓN DEL SERVICIO</w:t>
      </w:r>
    </w:p>
    <w:p w14:paraId="57E280FE" w14:textId="77777777" w:rsidR="00DC5AE5" w:rsidRPr="00A710B8" w:rsidRDefault="00DC5AE5" w:rsidP="00DC5AE5">
      <w:pPr>
        <w:jc w:val="both"/>
        <w:rPr>
          <w:rFonts w:ascii="Century Gothic" w:hAnsi="Century Gothic"/>
          <w:sz w:val="14"/>
          <w:szCs w:val="18"/>
        </w:rPr>
      </w:pPr>
    </w:p>
    <w:p w14:paraId="277B78F3" w14:textId="77777777" w:rsidR="00DC5AE5" w:rsidRPr="00A710B8" w:rsidRDefault="00DC5AE5" w:rsidP="00DC5AE5">
      <w:pPr>
        <w:jc w:val="both"/>
        <w:rPr>
          <w:rFonts w:ascii="Century Gothic" w:hAnsi="Century Gothic"/>
          <w:sz w:val="18"/>
          <w:szCs w:val="18"/>
        </w:rPr>
      </w:pPr>
      <w:r w:rsidRPr="00A710B8">
        <w:rPr>
          <w:rFonts w:ascii="Century Gothic" w:hAnsi="Century Gothic"/>
          <w:sz w:val="18"/>
          <w:szCs w:val="18"/>
        </w:rPr>
        <w:t>OBJETO</w:t>
      </w:r>
    </w:p>
    <w:p w14:paraId="46DBD29A" w14:textId="77777777" w:rsidR="00DC5AE5" w:rsidRPr="00A710B8" w:rsidRDefault="00DC5AE5" w:rsidP="00DC5AE5">
      <w:pPr>
        <w:jc w:val="both"/>
        <w:rPr>
          <w:rFonts w:ascii="Century Gothic" w:hAnsi="Century Gothic"/>
          <w:sz w:val="14"/>
          <w:szCs w:val="18"/>
        </w:rPr>
      </w:pPr>
    </w:p>
    <w:p w14:paraId="7A2B2CFE" w14:textId="77777777" w:rsidR="00DC5AE5" w:rsidRPr="00A710B8" w:rsidRDefault="00DC5AE5" w:rsidP="00DC5AE5">
      <w:pPr>
        <w:jc w:val="both"/>
        <w:rPr>
          <w:rFonts w:ascii="Century Gothic" w:hAnsi="Century Gothic"/>
          <w:sz w:val="18"/>
          <w:szCs w:val="18"/>
        </w:rPr>
      </w:pPr>
      <w:r w:rsidRPr="00A710B8">
        <w:rPr>
          <w:rFonts w:ascii="Century Gothic" w:hAnsi="Century Gothic"/>
          <w:sz w:val="18"/>
          <w:szCs w:val="18"/>
        </w:rPr>
        <w:t>Adquisición de adquisición de uniformes, ropa y calzado de trabajo para el personal de Canal 22</w:t>
      </w:r>
      <w:r w:rsidRPr="00A710B8">
        <w:rPr>
          <w:rFonts w:ascii="Century Gothic" w:hAnsi="Century Gothic"/>
          <w:b/>
          <w:sz w:val="18"/>
          <w:szCs w:val="18"/>
        </w:rPr>
        <w:t xml:space="preserve">, </w:t>
      </w:r>
      <w:r w:rsidRPr="00A710B8">
        <w:rPr>
          <w:rFonts w:ascii="Century Gothic" w:hAnsi="Century Gothic"/>
          <w:sz w:val="18"/>
          <w:szCs w:val="18"/>
        </w:rPr>
        <w:t>para</w:t>
      </w:r>
      <w:r w:rsidRPr="00A710B8">
        <w:rPr>
          <w:rFonts w:ascii="Century Gothic" w:hAnsi="Century Gothic"/>
          <w:b/>
          <w:sz w:val="18"/>
          <w:szCs w:val="18"/>
        </w:rPr>
        <w:t xml:space="preserve"> </w:t>
      </w:r>
      <w:r w:rsidRPr="00A710B8">
        <w:rPr>
          <w:rFonts w:ascii="Century Gothic" w:hAnsi="Century Gothic"/>
          <w:sz w:val="18"/>
          <w:szCs w:val="18"/>
        </w:rPr>
        <w:t>el</w:t>
      </w:r>
      <w:r w:rsidRPr="00A710B8">
        <w:rPr>
          <w:rFonts w:ascii="Century Gothic" w:hAnsi="Century Gothic"/>
          <w:b/>
          <w:sz w:val="18"/>
          <w:szCs w:val="18"/>
        </w:rPr>
        <w:t xml:space="preserve"> </w:t>
      </w:r>
      <w:r w:rsidRPr="00A710B8">
        <w:rPr>
          <w:rFonts w:ascii="Century Gothic" w:hAnsi="Century Gothic"/>
          <w:sz w:val="18"/>
          <w:szCs w:val="18"/>
        </w:rPr>
        <w:t>cumplimiento a una obligación legal y de igual manera permitir la promoción que sus trabajadores realizan de Canal 22 pero sobre todo que se reconozca su presencia en los lugares donde se desarrollen actividades propias de esta Televisora, así como dar identidad y sentido de pertenencia a sus trabajadores.</w:t>
      </w:r>
    </w:p>
    <w:p w14:paraId="6569FE50" w14:textId="77777777" w:rsidR="00DC5AE5" w:rsidRPr="00A710B8" w:rsidRDefault="00DC5AE5" w:rsidP="00DC5AE5">
      <w:pPr>
        <w:jc w:val="both"/>
        <w:rPr>
          <w:rFonts w:ascii="Century Gothic" w:hAnsi="Century Gothic"/>
          <w:sz w:val="14"/>
          <w:szCs w:val="18"/>
        </w:rPr>
      </w:pPr>
    </w:p>
    <w:p w14:paraId="2E4E2E96" w14:textId="77777777" w:rsidR="00DC5AE5" w:rsidRPr="00A710B8" w:rsidRDefault="00DC5AE5" w:rsidP="00DC5AE5">
      <w:pPr>
        <w:jc w:val="both"/>
        <w:rPr>
          <w:rFonts w:ascii="Century Gothic" w:hAnsi="Century Gothic"/>
          <w:sz w:val="18"/>
          <w:szCs w:val="18"/>
        </w:rPr>
      </w:pPr>
      <w:r w:rsidRPr="00A710B8">
        <w:rPr>
          <w:rFonts w:ascii="Century Gothic" w:hAnsi="Century Gothic"/>
          <w:sz w:val="18"/>
          <w:szCs w:val="18"/>
        </w:rPr>
        <w:t>DESCRIPCIÓN</w:t>
      </w:r>
    </w:p>
    <w:p w14:paraId="085DFD13" w14:textId="77777777" w:rsidR="00DC5AE5" w:rsidRPr="00A710B8" w:rsidRDefault="00DC5AE5" w:rsidP="00DC5AE5">
      <w:pPr>
        <w:jc w:val="both"/>
        <w:rPr>
          <w:rFonts w:ascii="Century Gothic" w:eastAsia="Cambria" w:hAnsi="Century Gothic"/>
          <w:b/>
          <w:sz w:val="14"/>
          <w:szCs w:val="18"/>
          <w:lang w:val="es-ES"/>
        </w:rPr>
      </w:pPr>
    </w:p>
    <w:p w14:paraId="18C26772" w14:textId="0739E99B" w:rsidR="00DC5AE5" w:rsidRPr="00A710B8" w:rsidRDefault="00DC5AE5" w:rsidP="00DC5AE5">
      <w:pPr>
        <w:pStyle w:val="Prrafodelista"/>
        <w:ind w:hanging="708"/>
        <w:jc w:val="both"/>
        <w:rPr>
          <w:rFonts w:ascii="Century Gothic" w:hAnsi="Century Gothic"/>
          <w:color w:val="auto"/>
          <w:sz w:val="18"/>
          <w:szCs w:val="18"/>
        </w:rPr>
      </w:pPr>
      <w:r w:rsidRPr="00A710B8">
        <w:rPr>
          <w:rFonts w:ascii="Century Gothic" w:hAnsi="Century Gothic"/>
          <w:color w:val="auto"/>
          <w:sz w:val="18"/>
          <w:szCs w:val="18"/>
        </w:rPr>
        <w:t>Adquisición de uniformes, ropa y calzado de trabajo para el personal de Canal 22</w:t>
      </w:r>
      <w:r w:rsidR="00C5739A" w:rsidRPr="00A710B8">
        <w:rPr>
          <w:rFonts w:ascii="Century Gothic" w:hAnsi="Century Gothic"/>
          <w:color w:val="auto"/>
          <w:sz w:val="18"/>
          <w:szCs w:val="18"/>
        </w:rPr>
        <w:t>:</w:t>
      </w:r>
    </w:p>
    <w:p w14:paraId="3EB870DF" w14:textId="640E1063" w:rsidR="00C5739A" w:rsidRPr="00A710B8" w:rsidRDefault="00C5739A" w:rsidP="00DC5AE5">
      <w:pPr>
        <w:pStyle w:val="Prrafodelista"/>
        <w:ind w:hanging="708"/>
        <w:jc w:val="both"/>
        <w:rPr>
          <w:rFonts w:ascii="Century Gothic" w:hAnsi="Century Gothic"/>
          <w:color w:val="auto"/>
          <w:sz w:val="14"/>
          <w:szCs w:val="18"/>
        </w:rPr>
      </w:pP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7"/>
        <w:gridCol w:w="4836"/>
        <w:gridCol w:w="1560"/>
        <w:gridCol w:w="1894"/>
      </w:tblGrid>
      <w:tr w:rsidR="00A710B8" w:rsidRPr="00A710B8" w14:paraId="27D60A0C" w14:textId="77777777" w:rsidTr="004B7E67">
        <w:trPr>
          <w:cantSplit/>
          <w:trHeight w:val="397"/>
          <w:tblHeader/>
        </w:trPr>
        <w:tc>
          <w:tcPr>
            <w:tcW w:w="6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995841" w14:textId="77777777" w:rsidR="00C5739A" w:rsidRPr="00A710B8" w:rsidRDefault="00C5739A" w:rsidP="00664869">
            <w:pPr>
              <w:jc w:val="center"/>
              <w:rPr>
                <w:rFonts w:ascii="Century Gothic" w:hAnsi="Century Gothic" w:cs="Arial"/>
                <w:b/>
                <w:bCs/>
                <w:sz w:val="16"/>
                <w:szCs w:val="14"/>
              </w:rPr>
            </w:pPr>
            <w:r w:rsidRPr="00A710B8">
              <w:rPr>
                <w:rFonts w:ascii="Century Gothic" w:hAnsi="Century Gothic" w:cs="Arial"/>
                <w:b/>
                <w:bCs/>
                <w:sz w:val="16"/>
                <w:szCs w:val="14"/>
              </w:rPr>
              <w:t>Conceptos</w:t>
            </w:r>
          </w:p>
        </w:tc>
        <w:tc>
          <w:tcPr>
            <w:tcW w:w="25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B8410" w14:textId="77777777" w:rsidR="00C5739A" w:rsidRPr="00A710B8" w:rsidRDefault="00C5739A" w:rsidP="00664869">
            <w:pPr>
              <w:jc w:val="center"/>
              <w:rPr>
                <w:rFonts w:ascii="Century Gothic" w:hAnsi="Century Gothic" w:cs="Arial"/>
                <w:sz w:val="16"/>
                <w:szCs w:val="14"/>
                <w:lang w:eastAsia="es-MX"/>
              </w:rPr>
            </w:pPr>
            <w:r w:rsidRPr="00A710B8">
              <w:rPr>
                <w:rFonts w:ascii="Century Gothic" w:hAnsi="Century Gothic" w:cs="Arial"/>
                <w:b/>
                <w:sz w:val="16"/>
                <w:szCs w:val="14"/>
              </w:rPr>
              <w:t>Descripción</w:t>
            </w:r>
          </w:p>
        </w:tc>
        <w:tc>
          <w:tcPr>
            <w:tcW w:w="82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E663A79" w14:textId="77777777" w:rsidR="00C5739A" w:rsidRPr="00A710B8" w:rsidRDefault="00C5739A" w:rsidP="00664869">
            <w:pPr>
              <w:snapToGrid w:val="0"/>
              <w:jc w:val="center"/>
              <w:rPr>
                <w:rFonts w:ascii="Century Gothic" w:hAnsi="Century Gothic" w:cs="Arial"/>
                <w:b/>
                <w:sz w:val="16"/>
                <w:szCs w:val="14"/>
              </w:rPr>
            </w:pPr>
            <w:r w:rsidRPr="00A710B8">
              <w:rPr>
                <w:rFonts w:ascii="Century Gothic" w:hAnsi="Century Gothic" w:cs="Arial"/>
                <w:b/>
                <w:sz w:val="16"/>
                <w:szCs w:val="14"/>
              </w:rPr>
              <w:t>Cantidad</w:t>
            </w:r>
          </w:p>
        </w:tc>
        <w:tc>
          <w:tcPr>
            <w:tcW w:w="9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DDF392" w14:textId="77777777" w:rsidR="00C5739A" w:rsidRPr="00A710B8" w:rsidRDefault="00C5739A" w:rsidP="00664869">
            <w:pPr>
              <w:snapToGrid w:val="0"/>
              <w:jc w:val="center"/>
              <w:rPr>
                <w:rFonts w:ascii="Century Gothic" w:hAnsi="Century Gothic" w:cs="Arial"/>
                <w:b/>
                <w:sz w:val="16"/>
                <w:szCs w:val="14"/>
              </w:rPr>
            </w:pPr>
            <w:r w:rsidRPr="00A710B8">
              <w:rPr>
                <w:rFonts w:ascii="Century Gothic" w:hAnsi="Century Gothic" w:cs="Arial"/>
                <w:b/>
                <w:sz w:val="16"/>
                <w:szCs w:val="14"/>
              </w:rPr>
              <w:t>Unidad de Medida</w:t>
            </w:r>
          </w:p>
        </w:tc>
      </w:tr>
      <w:tr w:rsidR="00A710B8" w:rsidRPr="00A710B8" w14:paraId="23556B1C"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hideMark/>
          </w:tcPr>
          <w:p w14:paraId="594C3850"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1</w:t>
            </w:r>
          </w:p>
        </w:tc>
        <w:tc>
          <w:tcPr>
            <w:tcW w:w="2549" w:type="pct"/>
            <w:tcBorders>
              <w:top w:val="single" w:sz="4" w:space="0" w:color="auto"/>
              <w:left w:val="single" w:sz="4" w:space="0" w:color="auto"/>
              <w:bottom w:val="single" w:sz="4" w:space="0" w:color="auto"/>
              <w:right w:val="single" w:sz="4" w:space="0" w:color="auto"/>
            </w:tcBorders>
            <w:vAlign w:val="center"/>
            <w:hideMark/>
          </w:tcPr>
          <w:p w14:paraId="5C19399D" w14:textId="77777777" w:rsidR="00C5739A" w:rsidRPr="00A710B8" w:rsidRDefault="00C5739A" w:rsidP="00664869">
            <w:pPr>
              <w:rPr>
                <w:rFonts w:ascii="Century Gothic" w:hAnsi="Century Gothic"/>
                <w:sz w:val="16"/>
                <w:szCs w:val="14"/>
              </w:rPr>
            </w:pPr>
            <w:r w:rsidRPr="00A710B8">
              <w:rPr>
                <w:rFonts w:ascii="Century Gothic" w:hAnsi="Century Gothic"/>
                <w:b/>
                <w:sz w:val="16"/>
                <w:szCs w:val="14"/>
              </w:rPr>
              <w:t>Chamarra tipo cazadora</w:t>
            </w:r>
          </w:p>
        </w:tc>
        <w:tc>
          <w:tcPr>
            <w:tcW w:w="822" w:type="pct"/>
            <w:tcBorders>
              <w:top w:val="single" w:sz="4" w:space="0" w:color="auto"/>
              <w:left w:val="single" w:sz="4" w:space="0" w:color="auto"/>
              <w:bottom w:val="single" w:sz="4" w:space="0" w:color="auto"/>
              <w:right w:val="single" w:sz="4" w:space="0" w:color="auto"/>
            </w:tcBorders>
            <w:noWrap/>
            <w:vAlign w:val="center"/>
          </w:tcPr>
          <w:p w14:paraId="4EC43318"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46</w:t>
            </w:r>
          </w:p>
        </w:tc>
        <w:tc>
          <w:tcPr>
            <w:tcW w:w="998" w:type="pct"/>
            <w:tcBorders>
              <w:top w:val="single" w:sz="4" w:space="0" w:color="auto"/>
              <w:left w:val="single" w:sz="4" w:space="0" w:color="auto"/>
              <w:bottom w:val="single" w:sz="4" w:space="0" w:color="auto"/>
              <w:right w:val="single" w:sz="4" w:space="0" w:color="auto"/>
            </w:tcBorders>
            <w:vAlign w:val="center"/>
            <w:hideMark/>
          </w:tcPr>
          <w:p w14:paraId="57E9119C"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7CA788CA"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hideMark/>
          </w:tcPr>
          <w:p w14:paraId="1EFAD80E"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2</w:t>
            </w:r>
          </w:p>
        </w:tc>
        <w:tc>
          <w:tcPr>
            <w:tcW w:w="2549" w:type="pct"/>
            <w:tcBorders>
              <w:top w:val="single" w:sz="4" w:space="0" w:color="auto"/>
              <w:left w:val="single" w:sz="4" w:space="0" w:color="auto"/>
              <w:bottom w:val="single" w:sz="4" w:space="0" w:color="auto"/>
              <w:right w:val="single" w:sz="4" w:space="0" w:color="auto"/>
            </w:tcBorders>
            <w:vAlign w:val="center"/>
            <w:hideMark/>
          </w:tcPr>
          <w:p w14:paraId="183F647C" w14:textId="77777777" w:rsidR="00C5739A" w:rsidRPr="00A710B8" w:rsidRDefault="00C5739A" w:rsidP="00664869">
            <w:pPr>
              <w:rPr>
                <w:rFonts w:ascii="Century Gothic" w:hAnsi="Century Gothic"/>
                <w:sz w:val="16"/>
                <w:szCs w:val="14"/>
              </w:rPr>
            </w:pPr>
            <w:r w:rsidRPr="00A710B8">
              <w:rPr>
                <w:rFonts w:ascii="Century Gothic" w:hAnsi="Century Gothic" w:cs="Arial"/>
                <w:b/>
                <w:bCs/>
                <w:sz w:val="16"/>
                <w:szCs w:val="14"/>
                <w:lang w:eastAsia="es-MX"/>
              </w:rPr>
              <w:t>Chaleco tipo camarógrafo</w:t>
            </w:r>
          </w:p>
        </w:tc>
        <w:tc>
          <w:tcPr>
            <w:tcW w:w="822" w:type="pct"/>
            <w:tcBorders>
              <w:top w:val="single" w:sz="4" w:space="0" w:color="auto"/>
              <w:left w:val="single" w:sz="4" w:space="0" w:color="auto"/>
              <w:bottom w:val="single" w:sz="4" w:space="0" w:color="auto"/>
              <w:right w:val="single" w:sz="4" w:space="0" w:color="auto"/>
            </w:tcBorders>
            <w:noWrap/>
            <w:vAlign w:val="center"/>
          </w:tcPr>
          <w:p w14:paraId="52FEA2E4"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93</w:t>
            </w:r>
          </w:p>
        </w:tc>
        <w:tc>
          <w:tcPr>
            <w:tcW w:w="998" w:type="pct"/>
            <w:tcBorders>
              <w:top w:val="single" w:sz="4" w:space="0" w:color="auto"/>
              <w:left w:val="single" w:sz="4" w:space="0" w:color="auto"/>
              <w:bottom w:val="single" w:sz="4" w:space="0" w:color="auto"/>
              <w:right w:val="single" w:sz="4" w:space="0" w:color="auto"/>
            </w:tcBorders>
            <w:vAlign w:val="center"/>
            <w:hideMark/>
          </w:tcPr>
          <w:p w14:paraId="0DBBE75D"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63A11910"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hideMark/>
          </w:tcPr>
          <w:p w14:paraId="42379B74"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3</w:t>
            </w:r>
          </w:p>
        </w:tc>
        <w:tc>
          <w:tcPr>
            <w:tcW w:w="2549" w:type="pct"/>
            <w:tcBorders>
              <w:top w:val="single" w:sz="4" w:space="0" w:color="auto"/>
              <w:left w:val="single" w:sz="4" w:space="0" w:color="auto"/>
              <w:bottom w:val="single" w:sz="4" w:space="0" w:color="auto"/>
              <w:right w:val="single" w:sz="4" w:space="0" w:color="auto"/>
            </w:tcBorders>
            <w:vAlign w:val="center"/>
            <w:hideMark/>
          </w:tcPr>
          <w:p w14:paraId="6A538489"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 xml:space="preserve">Pantalón </w:t>
            </w:r>
            <w:r w:rsidRPr="00A710B8">
              <w:rPr>
                <w:rFonts w:ascii="Century Gothic" w:hAnsi="Century Gothic" w:cs="Arial"/>
                <w:b/>
                <w:bCs/>
                <w:sz w:val="16"/>
                <w:szCs w:val="14"/>
                <w:lang w:eastAsia="es-MX"/>
              </w:rPr>
              <w:t>para caballero</w:t>
            </w:r>
          </w:p>
        </w:tc>
        <w:tc>
          <w:tcPr>
            <w:tcW w:w="822" w:type="pct"/>
            <w:tcBorders>
              <w:top w:val="single" w:sz="4" w:space="0" w:color="auto"/>
              <w:left w:val="single" w:sz="4" w:space="0" w:color="auto"/>
              <w:bottom w:val="single" w:sz="4" w:space="0" w:color="auto"/>
              <w:right w:val="single" w:sz="4" w:space="0" w:color="auto"/>
            </w:tcBorders>
            <w:noWrap/>
            <w:vAlign w:val="center"/>
          </w:tcPr>
          <w:p w14:paraId="21105BFB"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140</w:t>
            </w:r>
          </w:p>
        </w:tc>
        <w:tc>
          <w:tcPr>
            <w:tcW w:w="998" w:type="pct"/>
            <w:tcBorders>
              <w:top w:val="single" w:sz="4" w:space="0" w:color="auto"/>
              <w:left w:val="single" w:sz="4" w:space="0" w:color="auto"/>
              <w:bottom w:val="single" w:sz="4" w:space="0" w:color="auto"/>
              <w:right w:val="single" w:sz="4" w:space="0" w:color="auto"/>
            </w:tcBorders>
            <w:vAlign w:val="center"/>
            <w:hideMark/>
          </w:tcPr>
          <w:p w14:paraId="0BA5685B"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50E6C1AA"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hideMark/>
          </w:tcPr>
          <w:p w14:paraId="364B68E2"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4</w:t>
            </w:r>
          </w:p>
        </w:tc>
        <w:tc>
          <w:tcPr>
            <w:tcW w:w="2549" w:type="pct"/>
            <w:tcBorders>
              <w:top w:val="single" w:sz="4" w:space="0" w:color="auto"/>
              <w:left w:val="single" w:sz="4" w:space="0" w:color="auto"/>
              <w:bottom w:val="single" w:sz="4" w:space="0" w:color="auto"/>
              <w:right w:val="single" w:sz="4" w:space="0" w:color="auto"/>
            </w:tcBorders>
            <w:vAlign w:val="center"/>
            <w:hideMark/>
          </w:tcPr>
          <w:p w14:paraId="0603796D"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Camisa para caballero</w:t>
            </w:r>
          </w:p>
        </w:tc>
        <w:tc>
          <w:tcPr>
            <w:tcW w:w="822" w:type="pct"/>
            <w:tcBorders>
              <w:top w:val="single" w:sz="4" w:space="0" w:color="auto"/>
              <w:left w:val="single" w:sz="4" w:space="0" w:color="auto"/>
              <w:bottom w:val="single" w:sz="4" w:space="0" w:color="auto"/>
              <w:right w:val="single" w:sz="4" w:space="0" w:color="auto"/>
            </w:tcBorders>
            <w:noWrap/>
            <w:vAlign w:val="center"/>
          </w:tcPr>
          <w:p w14:paraId="4E55FD79"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256</w:t>
            </w:r>
          </w:p>
        </w:tc>
        <w:tc>
          <w:tcPr>
            <w:tcW w:w="998" w:type="pct"/>
            <w:tcBorders>
              <w:top w:val="single" w:sz="4" w:space="0" w:color="auto"/>
              <w:left w:val="single" w:sz="4" w:space="0" w:color="auto"/>
              <w:bottom w:val="single" w:sz="4" w:space="0" w:color="auto"/>
              <w:right w:val="single" w:sz="4" w:space="0" w:color="auto"/>
            </w:tcBorders>
            <w:vAlign w:val="center"/>
            <w:hideMark/>
          </w:tcPr>
          <w:p w14:paraId="53E9F19C"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0C687A95"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08859"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5</w:t>
            </w:r>
          </w:p>
        </w:tc>
        <w:tc>
          <w:tcPr>
            <w:tcW w:w="2549" w:type="pct"/>
            <w:tcBorders>
              <w:top w:val="single" w:sz="4" w:space="0" w:color="auto"/>
              <w:left w:val="single" w:sz="4" w:space="0" w:color="auto"/>
              <w:bottom w:val="single" w:sz="4" w:space="0" w:color="auto"/>
              <w:right w:val="single" w:sz="4" w:space="0" w:color="auto"/>
            </w:tcBorders>
            <w:vAlign w:val="center"/>
            <w:hideMark/>
          </w:tcPr>
          <w:p w14:paraId="0C9BA643"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Pantalón para Dama</w:t>
            </w:r>
          </w:p>
        </w:tc>
        <w:tc>
          <w:tcPr>
            <w:tcW w:w="822" w:type="pct"/>
            <w:tcBorders>
              <w:top w:val="single" w:sz="4" w:space="0" w:color="auto"/>
              <w:left w:val="single" w:sz="4" w:space="0" w:color="auto"/>
              <w:bottom w:val="single" w:sz="4" w:space="0" w:color="auto"/>
              <w:right w:val="single" w:sz="4" w:space="0" w:color="auto"/>
            </w:tcBorders>
            <w:noWrap/>
            <w:vAlign w:val="center"/>
          </w:tcPr>
          <w:p w14:paraId="4A460958"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21</w:t>
            </w:r>
          </w:p>
        </w:tc>
        <w:tc>
          <w:tcPr>
            <w:tcW w:w="998" w:type="pct"/>
            <w:tcBorders>
              <w:top w:val="single" w:sz="4" w:space="0" w:color="auto"/>
              <w:left w:val="single" w:sz="4" w:space="0" w:color="auto"/>
              <w:bottom w:val="single" w:sz="4" w:space="0" w:color="auto"/>
              <w:right w:val="single" w:sz="4" w:space="0" w:color="auto"/>
            </w:tcBorders>
            <w:vAlign w:val="center"/>
            <w:hideMark/>
          </w:tcPr>
          <w:p w14:paraId="7BE146DD"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43CF5A17" w14:textId="77777777" w:rsidTr="004B7E67">
        <w:trPr>
          <w:cantSplit/>
          <w:trHeight w:val="322"/>
        </w:trPr>
        <w:tc>
          <w:tcPr>
            <w:tcW w:w="631" w:type="pct"/>
            <w:tcBorders>
              <w:top w:val="single" w:sz="4" w:space="0" w:color="auto"/>
              <w:left w:val="single" w:sz="4" w:space="0" w:color="auto"/>
              <w:bottom w:val="single" w:sz="4" w:space="0" w:color="auto"/>
              <w:right w:val="single" w:sz="4" w:space="0" w:color="auto"/>
            </w:tcBorders>
            <w:vAlign w:val="center"/>
            <w:hideMark/>
          </w:tcPr>
          <w:p w14:paraId="1F3367FE"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6</w:t>
            </w:r>
          </w:p>
        </w:tc>
        <w:tc>
          <w:tcPr>
            <w:tcW w:w="2549" w:type="pct"/>
            <w:tcBorders>
              <w:top w:val="single" w:sz="4" w:space="0" w:color="auto"/>
              <w:left w:val="single" w:sz="4" w:space="0" w:color="auto"/>
              <w:bottom w:val="single" w:sz="4" w:space="0" w:color="auto"/>
              <w:right w:val="single" w:sz="4" w:space="0" w:color="auto"/>
            </w:tcBorders>
            <w:vAlign w:val="center"/>
            <w:hideMark/>
          </w:tcPr>
          <w:p w14:paraId="12294827"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Blusa</w:t>
            </w:r>
          </w:p>
        </w:tc>
        <w:tc>
          <w:tcPr>
            <w:tcW w:w="822" w:type="pct"/>
            <w:tcBorders>
              <w:top w:val="single" w:sz="4" w:space="0" w:color="auto"/>
              <w:left w:val="single" w:sz="4" w:space="0" w:color="auto"/>
              <w:bottom w:val="single" w:sz="4" w:space="0" w:color="auto"/>
              <w:right w:val="single" w:sz="4" w:space="0" w:color="auto"/>
            </w:tcBorders>
            <w:noWrap/>
            <w:vAlign w:val="center"/>
          </w:tcPr>
          <w:p w14:paraId="54C1C194"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31</w:t>
            </w:r>
          </w:p>
        </w:tc>
        <w:tc>
          <w:tcPr>
            <w:tcW w:w="998" w:type="pct"/>
            <w:tcBorders>
              <w:top w:val="single" w:sz="4" w:space="0" w:color="auto"/>
              <w:left w:val="single" w:sz="4" w:space="0" w:color="auto"/>
              <w:bottom w:val="single" w:sz="4" w:space="0" w:color="auto"/>
              <w:right w:val="single" w:sz="4" w:space="0" w:color="auto"/>
            </w:tcBorders>
            <w:vAlign w:val="center"/>
            <w:hideMark/>
          </w:tcPr>
          <w:p w14:paraId="282C3A8F"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5D2778A3"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hideMark/>
          </w:tcPr>
          <w:p w14:paraId="04BFEB8B"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7</w:t>
            </w:r>
          </w:p>
        </w:tc>
        <w:tc>
          <w:tcPr>
            <w:tcW w:w="2549" w:type="pct"/>
            <w:tcBorders>
              <w:top w:val="single" w:sz="4" w:space="0" w:color="auto"/>
              <w:left w:val="single" w:sz="4" w:space="0" w:color="auto"/>
              <w:bottom w:val="single" w:sz="4" w:space="0" w:color="auto"/>
              <w:right w:val="single" w:sz="4" w:space="0" w:color="auto"/>
            </w:tcBorders>
            <w:vAlign w:val="center"/>
            <w:hideMark/>
          </w:tcPr>
          <w:p w14:paraId="51BBD60A" w14:textId="77777777" w:rsidR="00C5739A" w:rsidRPr="00A710B8" w:rsidRDefault="00C5739A" w:rsidP="00664869">
            <w:pPr>
              <w:rPr>
                <w:rFonts w:ascii="Century Gothic" w:hAnsi="Century Gothic"/>
                <w:b/>
                <w:sz w:val="16"/>
                <w:szCs w:val="14"/>
              </w:rPr>
            </w:pPr>
            <w:r w:rsidRPr="00A710B8">
              <w:rPr>
                <w:rFonts w:ascii="Century Gothic" w:hAnsi="Century Gothic"/>
                <w:b/>
                <w:bCs/>
                <w:sz w:val="16"/>
                <w:szCs w:val="14"/>
                <w:lang w:eastAsia="es-MX"/>
              </w:rPr>
              <w:t>Bata Industrial</w:t>
            </w:r>
          </w:p>
        </w:tc>
        <w:tc>
          <w:tcPr>
            <w:tcW w:w="822" w:type="pct"/>
            <w:tcBorders>
              <w:top w:val="single" w:sz="4" w:space="0" w:color="auto"/>
              <w:left w:val="single" w:sz="4" w:space="0" w:color="auto"/>
              <w:bottom w:val="single" w:sz="4" w:space="0" w:color="auto"/>
              <w:right w:val="single" w:sz="4" w:space="0" w:color="auto"/>
            </w:tcBorders>
            <w:noWrap/>
            <w:vAlign w:val="center"/>
          </w:tcPr>
          <w:p w14:paraId="2E0F0D5C"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38</w:t>
            </w:r>
          </w:p>
        </w:tc>
        <w:tc>
          <w:tcPr>
            <w:tcW w:w="998" w:type="pct"/>
            <w:tcBorders>
              <w:top w:val="single" w:sz="4" w:space="0" w:color="auto"/>
              <w:left w:val="single" w:sz="4" w:space="0" w:color="auto"/>
              <w:bottom w:val="single" w:sz="4" w:space="0" w:color="auto"/>
              <w:right w:val="single" w:sz="4" w:space="0" w:color="auto"/>
            </w:tcBorders>
            <w:vAlign w:val="center"/>
            <w:hideMark/>
          </w:tcPr>
          <w:p w14:paraId="12804017"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244A4E36"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hideMark/>
          </w:tcPr>
          <w:p w14:paraId="4E4BED97"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8</w:t>
            </w:r>
          </w:p>
        </w:tc>
        <w:tc>
          <w:tcPr>
            <w:tcW w:w="2549" w:type="pct"/>
            <w:tcBorders>
              <w:top w:val="single" w:sz="4" w:space="0" w:color="auto"/>
              <w:left w:val="single" w:sz="4" w:space="0" w:color="auto"/>
              <w:bottom w:val="single" w:sz="4" w:space="0" w:color="auto"/>
              <w:right w:val="single" w:sz="4" w:space="0" w:color="auto"/>
            </w:tcBorders>
            <w:vAlign w:val="center"/>
            <w:hideMark/>
          </w:tcPr>
          <w:p w14:paraId="51E694AB"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Uniforme Industrial (camisa y pantalón de mezclilla):</w:t>
            </w:r>
          </w:p>
        </w:tc>
        <w:tc>
          <w:tcPr>
            <w:tcW w:w="1820" w:type="pct"/>
            <w:gridSpan w:val="2"/>
            <w:tcBorders>
              <w:top w:val="single" w:sz="4" w:space="0" w:color="auto"/>
              <w:left w:val="single" w:sz="4" w:space="0" w:color="auto"/>
              <w:bottom w:val="single" w:sz="4" w:space="0" w:color="auto"/>
              <w:right w:val="single" w:sz="4" w:space="0" w:color="auto"/>
            </w:tcBorders>
            <w:noWrap/>
            <w:vAlign w:val="center"/>
          </w:tcPr>
          <w:p w14:paraId="15E243A8" w14:textId="77777777" w:rsidR="00C5739A" w:rsidRPr="00A710B8" w:rsidRDefault="00C5739A" w:rsidP="00664869">
            <w:pPr>
              <w:jc w:val="center"/>
              <w:rPr>
                <w:rFonts w:ascii="Century Gothic" w:hAnsi="Century Gothic"/>
                <w:sz w:val="16"/>
                <w:szCs w:val="14"/>
              </w:rPr>
            </w:pPr>
          </w:p>
        </w:tc>
      </w:tr>
      <w:tr w:rsidR="00A710B8" w:rsidRPr="00A710B8" w14:paraId="643A0101" w14:textId="77777777" w:rsidTr="004B7E67">
        <w:trPr>
          <w:cantSplit/>
          <w:trHeight w:val="239"/>
        </w:trPr>
        <w:tc>
          <w:tcPr>
            <w:tcW w:w="631" w:type="pct"/>
            <w:tcBorders>
              <w:top w:val="single" w:sz="4" w:space="0" w:color="auto"/>
              <w:left w:val="single" w:sz="4" w:space="0" w:color="auto"/>
              <w:bottom w:val="single" w:sz="4" w:space="0" w:color="auto"/>
              <w:right w:val="single" w:sz="4" w:space="0" w:color="auto"/>
            </w:tcBorders>
            <w:vAlign w:val="center"/>
            <w:hideMark/>
          </w:tcPr>
          <w:p w14:paraId="51A740B6"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8.1</w:t>
            </w:r>
          </w:p>
        </w:tc>
        <w:tc>
          <w:tcPr>
            <w:tcW w:w="2549" w:type="pct"/>
            <w:tcBorders>
              <w:top w:val="single" w:sz="4" w:space="0" w:color="auto"/>
              <w:left w:val="single" w:sz="4" w:space="0" w:color="auto"/>
              <w:bottom w:val="single" w:sz="4" w:space="0" w:color="auto"/>
              <w:right w:val="single" w:sz="4" w:space="0" w:color="auto"/>
            </w:tcBorders>
            <w:vAlign w:val="center"/>
            <w:hideMark/>
          </w:tcPr>
          <w:p w14:paraId="186A70D1"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Camisa de mezclilla</w:t>
            </w:r>
          </w:p>
        </w:tc>
        <w:tc>
          <w:tcPr>
            <w:tcW w:w="822" w:type="pct"/>
            <w:tcBorders>
              <w:top w:val="single" w:sz="4" w:space="0" w:color="auto"/>
              <w:left w:val="single" w:sz="4" w:space="0" w:color="auto"/>
              <w:bottom w:val="single" w:sz="4" w:space="0" w:color="auto"/>
              <w:right w:val="single" w:sz="4" w:space="0" w:color="auto"/>
            </w:tcBorders>
            <w:noWrap/>
            <w:vAlign w:val="center"/>
          </w:tcPr>
          <w:p w14:paraId="4676CE94"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36</w:t>
            </w:r>
          </w:p>
        </w:tc>
        <w:tc>
          <w:tcPr>
            <w:tcW w:w="998" w:type="pct"/>
            <w:tcBorders>
              <w:top w:val="single" w:sz="4" w:space="0" w:color="auto"/>
              <w:left w:val="single" w:sz="4" w:space="0" w:color="auto"/>
              <w:bottom w:val="single" w:sz="4" w:space="0" w:color="auto"/>
              <w:right w:val="single" w:sz="4" w:space="0" w:color="auto"/>
            </w:tcBorders>
            <w:vAlign w:val="center"/>
            <w:hideMark/>
          </w:tcPr>
          <w:p w14:paraId="56DFD6A3"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7ABACE04" w14:textId="77777777" w:rsidTr="004B7E67">
        <w:trPr>
          <w:cantSplit/>
          <w:trHeight w:val="271"/>
        </w:trPr>
        <w:tc>
          <w:tcPr>
            <w:tcW w:w="631" w:type="pct"/>
            <w:tcBorders>
              <w:top w:val="single" w:sz="4" w:space="0" w:color="auto"/>
              <w:left w:val="single" w:sz="4" w:space="0" w:color="auto"/>
              <w:bottom w:val="single" w:sz="4" w:space="0" w:color="auto"/>
              <w:right w:val="single" w:sz="4" w:space="0" w:color="auto"/>
            </w:tcBorders>
            <w:vAlign w:val="center"/>
            <w:hideMark/>
          </w:tcPr>
          <w:p w14:paraId="204582BE"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8.2</w:t>
            </w:r>
          </w:p>
        </w:tc>
        <w:tc>
          <w:tcPr>
            <w:tcW w:w="2549" w:type="pct"/>
            <w:tcBorders>
              <w:top w:val="single" w:sz="4" w:space="0" w:color="auto"/>
              <w:left w:val="single" w:sz="4" w:space="0" w:color="auto"/>
              <w:bottom w:val="single" w:sz="4" w:space="0" w:color="auto"/>
              <w:right w:val="single" w:sz="4" w:space="0" w:color="auto"/>
            </w:tcBorders>
            <w:vAlign w:val="center"/>
            <w:hideMark/>
          </w:tcPr>
          <w:p w14:paraId="25B584C6"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Pantalón de mezclilla</w:t>
            </w:r>
          </w:p>
        </w:tc>
        <w:tc>
          <w:tcPr>
            <w:tcW w:w="822" w:type="pct"/>
            <w:tcBorders>
              <w:top w:val="single" w:sz="4" w:space="0" w:color="auto"/>
              <w:left w:val="single" w:sz="4" w:space="0" w:color="auto"/>
              <w:bottom w:val="single" w:sz="4" w:space="0" w:color="auto"/>
              <w:right w:val="single" w:sz="4" w:space="0" w:color="auto"/>
            </w:tcBorders>
            <w:noWrap/>
            <w:vAlign w:val="center"/>
          </w:tcPr>
          <w:p w14:paraId="3FB359ED"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36</w:t>
            </w:r>
          </w:p>
        </w:tc>
        <w:tc>
          <w:tcPr>
            <w:tcW w:w="998" w:type="pct"/>
            <w:tcBorders>
              <w:top w:val="single" w:sz="4" w:space="0" w:color="auto"/>
              <w:left w:val="single" w:sz="4" w:space="0" w:color="auto"/>
              <w:bottom w:val="single" w:sz="4" w:space="0" w:color="auto"/>
              <w:right w:val="single" w:sz="4" w:space="0" w:color="auto"/>
            </w:tcBorders>
            <w:vAlign w:val="center"/>
            <w:hideMark/>
          </w:tcPr>
          <w:p w14:paraId="5E8DA333"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A710B8" w:rsidRPr="00A710B8" w14:paraId="3A499B57"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hideMark/>
          </w:tcPr>
          <w:p w14:paraId="6B7E5E45"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9</w:t>
            </w:r>
          </w:p>
        </w:tc>
        <w:tc>
          <w:tcPr>
            <w:tcW w:w="2549" w:type="pct"/>
            <w:tcBorders>
              <w:top w:val="single" w:sz="4" w:space="0" w:color="auto"/>
              <w:left w:val="single" w:sz="4" w:space="0" w:color="auto"/>
              <w:bottom w:val="single" w:sz="4" w:space="0" w:color="auto"/>
              <w:right w:val="single" w:sz="4" w:space="0" w:color="auto"/>
            </w:tcBorders>
            <w:vAlign w:val="center"/>
            <w:hideMark/>
          </w:tcPr>
          <w:p w14:paraId="69F36FC8"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Traje para dama</w:t>
            </w:r>
          </w:p>
        </w:tc>
        <w:tc>
          <w:tcPr>
            <w:tcW w:w="822" w:type="pct"/>
            <w:tcBorders>
              <w:top w:val="single" w:sz="4" w:space="0" w:color="auto"/>
              <w:left w:val="single" w:sz="4" w:space="0" w:color="auto"/>
              <w:bottom w:val="single" w:sz="4" w:space="0" w:color="auto"/>
              <w:right w:val="single" w:sz="4" w:space="0" w:color="auto"/>
            </w:tcBorders>
            <w:noWrap/>
            <w:vAlign w:val="center"/>
          </w:tcPr>
          <w:p w14:paraId="3B142918"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9</w:t>
            </w:r>
          </w:p>
        </w:tc>
        <w:tc>
          <w:tcPr>
            <w:tcW w:w="998" w:type="pct"/>
            <w:tcBorders>
              <w:top w:val="single" w:sz="4" w:space="0" w:color="auto"/>
              <w:left w:val="single" w:sz="4" w:space="0" w:color="auto"/>
              <w:bottom w:val="single" w:sz="4" w:space="0" w:color="auto"/>
              <w:right w:val="single" w:sz="4" w:space="0" w:color="auto"/>
            </w:tcBorders>
            <w:vAlign w:val="center"/>
            <w:hideMark/>
          </w:tcPr>
          <w:p w14:paraId="0F79449B"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Paquete</w:t>
            </w:r>
          </w:p>
        </w:tc>
      </w:tr>
      <w:tr w:rsidR="00A710B8" w:rsidRPr="00A710B8" w14:paraId="1399DE23"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hideMark/>
          </w:tcPr>
          <w:p w14:paraId="34D938D0"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10</w:t>
            </w:r>
          </w:p>
        </w:tc>
        <w:tc>
          <w:tcPr>
            <w:tcW w:w="2549" w:type="pct"/>
            <w:tcBorders>
              <w:top w:val="single" w:sz="4" w:space="0" w:color="auto"/>
              <w:left w:val="single" w:sz="4" w:space="0" w:color="auto"/>
              <w:bottom w:val="single" w:sz="4" w:space="0" w:color="auto"/>
              <w:right w:val="single" w:sz="4" w:space="0" w:color="auto"/>
            </w:tcBorders>
            <w:vAlign w:val="center"/>
            <w:hideMark/>
          </w:tcPr>
          <w:p w14:paraId="0C656619"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Impermeable Tipo Manga</w:t>
            </w:r>
          </w:p>
        </w:tc>
        <w:tc>
          <w:tcPr>
            <w:tcW w:w="822" w:type="pct"/>
            <w:tcBorders>
              <w:top w:val="single" w:sz="4" w:space="0" w:color="auto"/>
              <w:left w:val="single" w:sz="4" w:space="0" w:color="auto"/>
              <w:bottom w:val="single" w:sz="4" w:space="0" w:color="auto"/>
              <w:right w:val="single" w:sz="4" w:space="0" w:color="auto"/>
            </w:tcBorders>
            <w:noWrap/>
            <w:vAlign w:val="center"/>
          </w:tcPr>
          <w:p w14:paraId="290A7B17"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38</w:t>
            </w:r>
          </w:p>
        </w:tc>
        <w:tc>
          <w:tcPr>
            <w:tcW w:w="998" w:type="pct"/>
            <w:tcBorders>
              <w:top w:val="single" w:sz="4" w:space="0" w:color="auto"/>
              <w:left w:val="single" w:sz="4" w:space="0" w:color="auto"/>
              <w:bottom w:val="single" w:sz="4" w:space="0" w:color="auto"/>
              <w:right w:val="single" w:sz="4" w:space="0" w:color="auto"/>
            </w:tcBorders>
            <w:vAlign w:val="center"/>
            <w:hideMark/>
          </w:tcPr>
          <w:p w14:paraId="1220E911"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Pieza</w:t>
            </w:r>
          </w:p>
        </w:tc>
      </w:tr>
      <w:tr w:rsidR="00C5739A" w:rsidRPr="00A710B8" w14:paraId="3C808AC0" w14:textId="77777777" w:rsidTr="004B7E67">
        <w:trPr>
          <w:cantSplit/>
          <w:trHeight w:val="397"/>
        </w:trPr>
        <w:tc>
          <w:tcPr>
            <w:tcW w:w="631" w:type="pct"/>
            <w:tcBorders>
              <w:top w:val="single" w:sz="4" w:space="0" w:color="auto"/>
              <w:left w:val="single" w:sz="4" w:space="0" w:color="auto"/>
              <w:bottom w:val="single" w:sz="4" w:space="0" w:color="auto"/>
              <w:right w:val="single" w:sz="4" w:space="0" w:color="auto"/>
            </w:tcBorders>
            <w:vAlign w:val="center"/>
          </w:tcPr>
          <w:p w14:paraId="10EB9798" w14:textId="77777777" w:rsidR="00C5739A" w:rsidRPr="00A710B8" w:rsidRDefault="00C5739A" w:rsidP="00664869">
            <w:pPr>
              <w:jc w:val="center"/>
              <w:rPr>
                <w:rFonts w:ascii="Century Gothic" w:hAnsi="Century Gothic"/>
                <w:b/>
                <w:sz w:val="16"/>
                <w:szCs w:val="14"/>
              </w:rPr>
            </w:pPr>
            <w:r w:rsidRPr="00A710B8">
              <w:rPr>
                <w:rFonts w:ascii="Century Gothic" w:hAnsi="Century Gothic"/>
                <w:b/>
                <w:sz w:val="16"/>
                <w:szCs w:val="14"/>
              </w:rPr>
              <w:t>11</w:t>
            </w:r>
          </w:p>
        </w:tc>
        <w:tc>
          <w:tcPr>
            <w:tcW w:w="2549" w:type="pct"/>
            <w:tcBorders>
              <w:top w:val="single" w:sz="4" w:space="0" w:color="auto"/>
              <w:left w:val="single" w:sz="4" w:space="0" w:color="auto"/>
              <w:bottom w:val="single" w:sz="4" w:space="0" w:color="auto"/>
              <w:right w:val="single" w:sz="4" w:space="0" w:color="auto"/>
            </w:tcBorders>
            <w:vAlign w:val="center"/>
          </w:tcPr>
          <w:p w14:paraId="39236282" w14:textId="77777777" w:rsidR="00C5739A" w:rsidRPr="00A710B8" w:rsidRDefault="00C5739A" w:rsidP="00664869">
            <w:pPr>
              <w:rPr>
                <w:rFonts w:ascii="Century Gothic" w:hAnsi="Century Gothic"/>
                <w:b/>
                <w:sz w:val="16"/>
                <w:szCs w:val="14"/>
              </w:rPr>
            </w:pPr>
            <w:r w:rsidRPr="00A710B8">
              <w:rPr>
                <w:rFonts w:ascii="Century Gothic" w:hAnsi="Century Gothic"/>
                <w:b/>
                <w:sz w:val="16"/>
                <w:szCs w:val="14"/>
              </w:rPr>
              <w:t>Calzado de trabajo</w:t>
            </w:r>
          </w:p>
        </w:tc>
        <w:tc>
          <w:tcPr>
            <w:tcW w:w="822" w:type="pct"/>
            <w:tcBorders>
              <w:top w:val="single" w:sz="4" w:space="0" w:color="auto"/>
              <w:left w:val="single" w:sz="4" w:space="0" w:color="auto"/>
              <w:bottom w:val="single" w:sz="4" w:space="0" w:color="auto"/>
              <w:right w:val="single" w:sz="4" w:space="0" w:color="auto"/>
            </w:tcBorders>
            <w:noWrap/>
            <w:vAlign w:val="center"/>
          </w:tcPr>
          <w:p w14:paraId="1D86E939"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4</w:t>
            </w:r>
          </w:p>
        </w:tc>
        <w:tc>
          <w:tcPr>
            <w:tcW w:w="998" w:type="pct"/>
            <w:tcBorders>
              <w:top w:val="single" w:sz="4" w:space="0" w:color="auto"/>
              <w:left w:val="single" w:sz="4" w:space="0" w:color="auto"/>
              <w:bottom w:val="single" w:sz="4" w:space="0" w:color="auto"/>
              <w:right w:val="single" w:sz="4" w:space="0" w:color="auto"/>
            </w:tcBorders>
            <w:vAlign w:val="center"/>
          </w:tcPr>
          <w:p w14:paraId="5BADFAEF" w14:textId="77777777" w:rsidR="00C5739A" w:rsidRPr="00A710B8" w:rsidRDefault="00C5739A" w:rsidP="00664869">
            <w:pPr>
              <w:jc w:val="center"/>
              <w:rPr>
                <w:rFonts w:ascii="Century Gothic" w:hAnsi="Century Gothic"/>
                <w:sz w:val="16"/>
                <w:szCs w:val="14"/>
              </w:rPr>
            </w:pPr>
            <w:r w:rsidRPr="00A710B8">
              <w:rPr>
                <w:rFonts w:ascii="Century Gothic" w:hAnsi="Century Gothic"/>
                <w:sz w:val="16"/>
                <w:szCs w:val="14"/>
              </w:rPr>
              <w:t>Par</w:t>
            </w:r>
          </w:p>
        </w:tc>
      </w:tr>
    </w:tbl>
    <w:p w14:paraId="6FD697E7" w14:textId="77777777" w:rsidR="00DC5AE5" w:rsidRPr="00A710B8" w:rsidRDefault="00DC5AE5" w:rsidP="00DC5AE5">
      <w:pPr>
        <w:pStyle w:val="Prrafodelista"/>
        <w:ind w:hanging="708"/>
        <w:jc w:val="both"/>
        <w:rPr>
          <w:rFonts w:ascii="Century Gothic" w:eastAsia="Cambria" w:hAnsi="Century Gothic"/>
          <w:b/>
          <w:color w:val="auto"/>
          <w:sz w:val="18"/>
          <w:szCs w:val="18"/>
          <w:lang w:val="es-ES"/>
        </w:rPr>
      </w:pPr>
    </w:p>
    <w:p w14:paraId="750733F6"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b/>
          <w:sz w:val="18"/>
          <w:szCs w:val="18"/>
        </w:rPr>
        <w:t>Chamarra tipo cazadora:</w:t>
      </w:r>
      <w:r w:rsidRPr="00A710B8">
        <w:rPr>
          <w:rFonts w:ascii="Century Gothic" w:hAnsi="Century Gothic"/>
          <w:sz w:val="18"/>
          <w:szCs w:val="18"/>
        </w:rPr>
        <w:t xml:space="preserve"> En azul marino con vivos amarillos y verdes en tela timberland 100% Nylon, cazadora con cierre al frente diente de plástico grueso, lleva cubre cierre con broche de presión, en frente con bolsas laterales en diagonal con fuelle de 4cm, capucha oculta en el cuello con jaretas ajustables en el interior de la chamarra una bolsa oculta del lado izquierdo.</w:t>
      </w:r>
    </w:p>
    <w:p w14:paraId="3061635F" w14:textId="77777777" w:rsidR="00DC5AE5" w:rsidRPr="00A710B8" w:rsidRDefault="00DC5AE5" w:rsidP="00DC5AE5">
      <w:pPr>
        <w:jc w:val="both"/>
        <w:rPr>
          <w:rFonts w:ascii="Century Gothic" w:hAnsi="Century Gothic"/>
          <w:sz w:val="18"/>
          <w:szCs w:val="18"/>
        </w:rPr>
      </w:pPr>
    </w:p>
    <w:p w14:paraId="232E08DB"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cs="Arial"/>
          <w:b/>
          <w:bCs/>
          <w:sz w:val="18"/>
          <w:szCs w:val="18"/>
          <w:lang w:eastAsia="es-MX"/>
        </w:rPr>
        <w:t>Chaleco tipo camarógrafo</w:t>
      </w:r>
      <w:r w:rsidRPr="00A710B8">
        <w:rPr>
          <w:rFonts w:ascii="Century Gothic" w:hAnsi="Century Gothic" w:cs="Arial"/>
          <w:sz w:val="18"/>
          <w:szCs w:val="18"/>
          <w:lang w:eastAsia="es-MX"/>
        </w:rPr>
        <w:t>: 100% Nylon repelente 100% Poliéster con forro de tela negro;  dos piezas, en el frente  que se unen con cierre de plástico y un broche metálico a la altura de la cintura, 6 bolsas de parche con fuelle en todo el contorno dos en la parte superior de cada delantero con tapa y broche metálico y llevara una hebilla con tirante corte diagonal; cuatro bolsas, dos en la parte media con cierre de nylon y de doble vivo dos en la parte inferior con cierre de nylon doble vivo, con una tira doble en una de las bolsas inferiores, espalda de una pieza con bolsa oculta con doble vivo y cierre de nylon, en la parte inferior de la espalda el hilo deberá ser al color de la tela</w:t>
      </w:r>
      <w:r w:rsidRPr="00A710B8">
        <w:rPr>
          <w:rFonts w:ascii="Century Gothic" w:hAnsi="Century Gothic" w:cs="Arial"/>
          <w:b/>
          <w:bCs/>
          <w:sz w:val="18"/>
          <w:szCs w:val="18"/>
          <w:lang w:eastAsia="es-MX"/>
        </w:rPr>
        <w:t xml:space="preserve"> </w:t>
      </w:r>
      <w:r w:rsidRPr="00A710B8">
        <w:rPr>
          <w:rFonts w:ascii="Century Gothic" w:hAnsi="Century Gothic" w:cs="Arial"/>
          <w:bCs/>
          <w:sz w:val="18"/>
          <w:szCs w:val="18"/>
          <w:lang w:eastAsia="es-MX"/>
        </w:rPr>
        <w:t>con logotipo bordado en la parte superior izquierda visible a 20 cm del hombro</w:t>
      </w:r>
      <w:r w:rsidRPr="00A710B8">
        <w:rPr>
          <w:rFonts w:ascii="Century Gothic" w:hAnsi="Century Gothic" w:cs="Arial"/>
          <w:sz w:val="18"/>
          <w:szCs w:val="18"/>
          <w:lang w:eastAsia="es-MX"/>
        </w:rPr>
        <w:t>, de cuatro centímetros de largo por tres centímetros de ancho en la parte interna cuenta con 2 bolsas inferiores con cierre de plástico, una en cada lado y una bolsa del lado izquierdo en diagonal a la altura del pecho con broche metálico y una tira doble con hebilla en la parte trasera del cuello.</w:t>
      </w:r>
    </w:p>
    <w:p w14:paraId="38168F21" w14:textId="77777777" w:rsidR="00DC5AE5" w:rsidRPr="00A710B8" w:rsidRDefault="00DC5AE5" w:rsidP="00DC5AE5">
      <w:pPr>
        <w:jc w:val="both"/>
        <w:rPr>
          <w:rFonts w:ascii="Century Gothic" w:hAnsi="Century Gothic"/>
          <w:sz w:val="18"/>
          <w:szCs w:val="18"/>
        </w:rPr>
      </w:pPr>
    </w:p>
    <w:p w14:paraId="547DA919"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cs="Arial"/>
          <w:b/>
          <w:bCs/>
          <w:sz w:val="18"/>
          <w:szCs w:val="18"/>
          <w:lang w:eastAsia="es-MX"/>
        </w:rPr>
        <w:t>Pantalón para caballero</w:t>
      </w:r>
      <w:r w:rsidRPr="00A710B8">
        <w:rPr>
          <w:rFonts w:ascii="Century Gothic" w:hAnsi="Century Gothic" w:cs="Arial"/>
          <w:sz w:val="18"/>
          <w:szCs w:val="18"/>
          <w:lang w:eastAsia="es-MX"/>
        </w:rPr>
        <w:t>: Color negro confeccionado en 55% poliéster 45% lana con margen de holgura más 5%, 200g/m, con pretina de 3cm de ancho aproximadamente con seis presillas alrededor de la pretina, con cierre reforzado al frente de 17cm recto con dos bolsas laterales rectas, dos bolsas traseras con bordes, ojales y dobladillo sencillo en la bastilla.</w:t>
      </w:r>
    </w:p>
    <w:p w14:paraId="73CD0230" w14:textId="77777777" w:rsidR="00DC5AE5" w:rsidRPr="00A710B8" w:rsidRDefault="00DC5AE5" w:rsidP="00DC5AE5">
      <w:pPr>
        <w:jc w:val="both"/>
        <w:rPr>
          <w:rFonts w:ascii="Century Gothic" w:hAnsi="Century Gothic"/>
          <w:sz w:val="18"/>
          <w:szCs w:val="18"/>
        </w:rPr>
      </w:pPr>
    </w:p>
    <w:p w14:paraId="1AD9F10A"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b/>
          <w:sz w:val="18"/>
          <w:szCs w:val="18"/>
        </w:rPr>
        <w:t>Camisa para caballero:</w:t>
      </w:r>
      <w:r w:rsidRPr="00A710B8">
        <w:rPr>
          <w:rFonts w:ascii="Century Gothic" w:hAnsi="Century Gothic"/>
          <w:sz w:val="18"/>
          <w:szCs w:val="18"/>
        </w:rPr>
        <w:t xml:space="preserve"> Confeccionada en tela Oxford 76% poliéster 24% algodón en color a indicar.</w:t>
      </w:r>
    </w:p>
    <w:p w14:paraId="3600BB04" w14:textId="77777777" w:rsidR="00DC5AE5" w:rsidRPr="00A710B8" w:rsidRDefault="00DC5AE5" w:rsidP="00DC5AE5">
      <w:pPr>
        <w:ind w:left="720"/>
        <w:jc w:val="both"/>
        <w:rPr>
          <w:rFonts w:ascii="Century Gothic" w:hAnsi="Century Gothic"/>
          <w:sz w:val="18"/>
          <w:szCs w:val="18"/>
        </w:rPr>
      </w:pPr>
    </w:p>
    <w:p w14:paraId="55134CA3"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Delantero: de una pieza y uno lleva una bolsa de parche de 14.5 cm de largo por 13.5 cm de ancho con un tablón central de 2cm de ancho con botón y cartera de 5cm de ancho por 14cm de largo con ojal al centro, el ojal debe ser vertical, y las carteras deben ser dobles y llevar entretela fisionable, las bolsas deberán coserse a 2cm arriba del cierre de las sisas y costados. bolsas y carteras con corte diagonal en las puntas inferiores, presentan alrededor doble pespunte y presillas en los extremos superiores en forma diagonal, la aletilla del lado derecho debe llevar un pespunte al filo que envuelva la orilla de la tela y tener un ancho total de 2.5 cm y el izquierdo una aletilla (línea ojalera) sobrepuesta de 3.5 cm de ancho con doble pespunte en ambos lados. abotona al frente con 7 ojales y 7 botones del número 20 de cuatro orificios incluyendo el del pie del cuello, estos deberán ser colocados en forma equidistante, el ojal del cuello será transversal a los demás.</w:t>
      </w:r>
    </w:p>
    <w:p w14:paraId="606FEE4B" w14:textId="77777777" w:rsidR="00DC5AE5" w:rsidRPr="00A710B8" w:rsidRDefault="00DC5AE5" w:rsidP="00DC5AE5">
      <w:pPr>
        <w:ind w:left="720"/>
        <w:jc w:val="both"/>
        <w:rPr>
          <w:rFonts w:ascii="Century Gothic" w:hAnsi="Century Gothic"/>
          <w:sz w:val="18"/>
          <w:szCs w:val="18"/>
        </w:rPr>
      </w:pPr>
    </w:p>
    <w:p w14:paraId="41158E5C"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Espalda: de dos piezas con corte horizontal, la bata será doble pasada en hombro hacia el delantero, forrar los talles con la bata y pespuntear con máquina de doble aguja, tanto en delanteros como en traseros, el talle debe llevar pliegues de holgura laterales de media pulgada de profundidad, dichos pliegues a 8cm de la sisa.</w:t>
      </w:r>
    </w:p>
    <w:p w14:paraId="73033476" w14:textId="77777777" w:rsidR="00DC5AE5" w:rsidRPr="00A710B8" w:rsidRDefault="00DC5AE5" w:rsidP="00DC5AE5">
      <w:pPr>
        <w:ind w:left="720"/>
        <w:jc w:val="both"/>
        <w:rPr>
          <w:rFonts w:ascii="Century Gothic" w:hAnsi="Century Gothic"/>
          <w:sz w:val="18"/>
          <w:szCs w:val="18"/>
        </w:rPr>
      </w:pPr>
    </w:p>
    <w:p w14:paraId="5D009949"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Mangas: de una pieza, presentan dos pliegues y aberturas de 13.5cm; con una aletilla terminada en pico de 2.5cm de ancho por 17cm de largo y una contra aletilla de 1cm, puños terminados en redondo de 5.5cm de ancho con doble pespunte en todo su contorno, con ojal y dos botones (el segundo botón es para ajuste a 2.5cm del primero), la medida del puño es según la tabla de medidas con el puño cerrado al botón de mayor amplitud.</w:t>
      </w:r>
    </w:p>
    <w:p w14:paraId="7B0580A0" w14:textId="77777777" w:rsidR="00DC5AE5" w:rsidRPr="00A710B8" w:rsidRDefault="00DC5AE5" w:rsidP="00DC5AE5">
      <w:pPr>
        <w:ind w:left="720"/>
        <w:jc w:val="both"/>
        <w:rPr>
          <w:rFonts w:ascii="Century Gothic" w:hAnsi="Century Gothic"/>
          <w:sz w:val="18"/>
          <w:szCs w:val="18"/>
        </w:rPr>
      </w:pPr>
    </w:p>
    <w:p w14:paraId="1D2464AD"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Sisas: la sisa debe dejarse con la amplitud necesaria de acuerdo con la talla y debe cerrarse con over de 5 hilos y pespuntear con máquina de 2 agujas.</w:t>
      </w:r>
    </w:p>
    <w:p w14:paraId="1836FFB7" w14:textId="77777777" w:rsidR="00DC5AE5" w:rsidRPr="00A710B8" w:rsidRDefault="00DC5AE5" w:rsidP="00DC5AE5">
      <w:pPr>
        <w:ind w:left="720"/>
        <w:jc w:val="both"/>
        <w:rPr>
          <w:rFonts w:ascii="Century Gothic" w:hAnsi="Century Gothic"/>
          <w:sz w:val="18"/>
          <w:szCs w:val="18"/>
        </w:rPr>
      </w:pPr>
    </w:p>
    <w:p w14:paraId="10FCD22B"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 xml:space="preserve">Cuello con pie: debe ser doble, el pie de cuello en la parte interior deberá de llevar cinta 70% poliéster 30% algodón con el logotipo de la dependencia (Canal 22) impresa 1 cm de ancho encontraste como tapa costura en todo el contorno se sobrecose con doble pespunte, el pie se pespuntea al filo, con terminado en redondo en el cruce del cuello. </w:t>
      </w:r>
    </w:p>
    <w:p w14:paraId="4E17886C" w14:textId="77777777" w:rsidR="00DC5AE5" w:rsidRPr="00A710B8" w:rsidRDefault="00DC5AE5" w:rsidP="00DC5AE5">
      <w:pPr>
        <w:ind w:left="720"/>
        <w:jc w:val="both"/>
        <w:rPr>
          <w:rFonts w:ascii="Century Gothic" w:hAnsi="Century Gothic"/>
          <w:sz w:val="18"/>
          <w:szCs w:val="18"/>
        </w:rPr>
      </w:pPr>
    </w:p>
    <w:p w14:paraId="77D9780A"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Costados: cerrar los costados desde la manga hasta el ruedo en una sola operación con máquina engargoladora (codo) de dos agujas, verificar que las costuras coinciden en el cruce de las sisas.</w:t>
      </w:r>
    </w:p>
    <w:p w14:paraId="6CDF0B8B" w14:textId="77777777" w:rsidR="00DC5AE5" w:rsidRPr="00A710B8" w:rsidRDefault="00DC5AE5" w:rsidP="00DC5AE5">
      <w:pPr>
        <w:ind w:left="720"/>
        <w:jc w:val="both"/>
        <w:rPr>
          <w:rFonts w:ascii="Century Gothic" w:hAnsi="Century Gothic"/>
          <w:sz w:val="18"/>
          <w:szCs w:val="18"/>
        </w:rPr>
      </w:pPr>
    </w:p>
    <w:p w14:paraId="43CAD3B3"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El corte inferior de la camisola es redondeado y el dobladillo deberá ser doble y terminado a 1cm todos los ojales deberán ser de tipo camiseros (rectos, todas las costuras deberán tener 9 puntadas por pulgada, como mínimo todas las medidas mayores a 4cm. tendrán una tolerancia + 5 mm. y las menores una tolerancia de + 3mm.</w:t>
      </w:r>
    </w:p>
    <w:p w14:paraId="57284BC6" w14:textId="77777777" w:rsidR="00DC5AE5" w:rsidRPr="00A710B8" w:rsidRDefault="00DC5AE5" w:rsidP="00DC5AE5">
      <w:pPr>
        <w:jc w:val="both"/>
        <w:rPr>
          <w:rFonts w:ascii="Century Gothic" w:hAnsi="Century Gothic"/>
          <w:sz w:val="18"/>
          <w:szCs w:val="18"/>
        </w:rPr>
      </w:pPr>
    </w:p>
    <w:p w14:paraId="3FEFCB4A"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b/>
          <w:sz w:val="18"/>
          <w:szCs w:val="18"/>
        </w:rPr>
        <w:t>Pantalón para Dama:</w:t>
      </w:r>
      <w:r w:rsidRPr="00A710B8">
        <w:rPr>
          <w:rFonts w:ascii="Century Gothic" w:hAnsi="Century Gothic"/>
          <w:sz w:val="18"/>
          <w:szCs w:val="18"/>
        </w:rPr>
        <w:t xml:space="preserve"> Pantalón color negro confeccionado con 55% poliéster 45% lana 5% de tolerancia 200g/m</w:t>
      </w:r>
      <w:r w:rsidRPr="00A710B8">
        <w:rPr>
          <w:rFonts w:ascii="Century Gothic" w:hAnsi="Century Gothic"/>
          <w:sz w:val="18"/>
          <w:szCs w:val="18"/>
          <w:vertAlign w:val="superscript"/>
        </w:rPr>
        <w:t>2</w:t>
      </w:r>
      <w:r w:rsidRPr="00A710B8">
        <w:rPr>
          <w:rFonts w:ascii="Century Gothic" w:hAnsi="Century Gothic"/>
          <w:sz w:val="18"/>
          <w:szCs w:val="18"/>
        </w:rPr>
        <w:t>, +/-5% tolerancia, con pretina cruzada de 3cm de ancho aproximadamente, con cierre reforzado al frente de 15 cm recto aproximadamente, con bolsas rectas laterales y bolsas traseras simuladas, dobladillo sencillo en la bastilla.</w:t>
      </w:r>
    </w:p>
    <w:p w14:paraId="6D569FFC" w14:textId="77777777" w:rsidR="00DC5AE5" w:rsidRPr="00A710B8" w:rsidRDefault="00DC5AE5" w:rsidP="00DC5AE5">
      <w:pPr>
        <w:jc w:val="both"/>
        <w:rPr>
          <w:rFonts w:ascii="Century Gothic" w:hAnsi="Century Gothic"/>
          <w:sz w:val="18"/>
          <w:szCs w:val="18"/>
        </w:rPr>
      </w:pPr>
    </w:p>
    <w:p w14:paraId="2F44790A"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b/>
          <w:sz w:val="18"/>
          <w:szCs w:val="18"/>
        </w:rPr>
        <w:t>Blusa:</w:t>
      </w:r>
      <w:r w:rsidRPr="00A710B8">
        <w:rPr>
          <w:rFonts w:ascii="Century Gothic" w:hAnsi="Century Gothic"/>
          <w:sz w:val="18"/>
          <w:szCs w:val="18"/>
        </w:rPr>
        <w:t xml:space="preserve"> Confeccionada en tela oxford 76% poliéster 24 % algodón en color a indicar.</w:t>
      </w:r>
    </w:p>
    <w:p w14:paraId="70E43D16" w14:textId="77777777" w:rsidR="00DC5AE5" w:rsidRPr="00A710B8" w:rsidRDefault="00DC5AE5" w:rsidP="00DC5AE5">
      <w:pPr>
        <w:pStyle w:val="Prrafodelista"/>
        <w:rPr>
          <w:rFonts w:ascii="Century Gothic" w:hAnsi="Century Gothic"/>
          <w:color w:val="auto"/>
          <w:sz w:val="18"/>
          <w:szCs w:val="18"/>
        </w:rPr>
      </w:pPr>
    </w:p>
    <w:p w14:paraId="7F0867A1"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Delantero: de una pieza y uno lleva una bolsa de parche de 14.5cm de largo por 13.5cm de ancho con un tablón central de 2cm de ancho con botón y cartera de 5cm de ancho por 14cm de largo con ojal al centro. el ojal debe ser vertical, y las carteras deben ser dobles y llevar entretela fisionable. Las bolsas deberán coserse a 2cm arriba del cierre de las sisas y costados, bolsas y carteras con corte diagonal en las puntas inferiores, presentan alrededor doble pespunte y presillas en los extremos superiores en forma diagonal. la aletilla del lado derecho debe llevar un pespunte al filo que envuelva la orilla de la tela y tener un ancho total de 2.5cm y el izquierdo una aletilla (línea ojalera) sobrepuesta de 3.5cm de ancho con doble pespunte en ambos lados. abotona al frente con 7 ojales y 7 botones del número 20 de cuatro orificios incluyendo el del pie del cuello, estos deberán ser colocados en forma equidistante, el ojal del cuello será transversal a los demás.</w:t>
      </w:r>
    </w:p>
    <w:p w14:paraId="007C8866" w14:textId="77777777" w:rsidR="00DC5AE5" w:rsidRPr="00A710B8" w:rsidRDefault="00DC5AE5" w:rsidP="00DC5AE5">
      <w:pPr>
        <w:ind w:left="720"/>
        <w:jc w:val="both"/>
        <w:rPr>
          <w:rFonts w:ascii="Century Gothic" w:hAnsi="Century Gothic"/>
          <w:sz w:val="18"/>
          <w:szCs w:val="18"/>
        </w:rPr>
      </w:pPr>
    </w:p>
    <w:p w14:paraId="44895CBD"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Espalda: de dos piezas con corte horizontal. La blusa será doble pasada en hombro hacia el delantero, forrar los talles con la blusa y pespuntear con máquina de doble aguja, tanto en delanteros como en traseros, el talle debe llevar pliegues de holgura laterales de media pulgada de profundidad, dichos pliegues a 8cm de la sisa.</w:t>
      </w:r>
    </w:p>
    <w:p w14:paraId="64B79487" w14:textId="77777777" w:rsidR="00DC5AE5" w:rsidRPr="00A710B8" w:rsidRDefault="00DC5AE5" w:rsidP="00DC5AE5">
      <w:pPr>
        <w:ind w:left="720"/>
        <w:jc w:val="both"/>
        <w:rPr>
          <w:rFonts w:ascii="Century Gothic" w:hAnsi="Century Gothic"/>
          <w:sz w:val="18"/>
          <w:szCs w:val="18"/>
        </w:rPr>
      </w:pPr>
    </w:p>
    <w:p w14:paraId="71C9EA7D"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Mangas: de una pieza, presentan dos pliegues y aberturas de 13.5cm; con una aletilla terminada en pico de 2.5cm de ancho por 17cm de largo y una contra aletilla de 1cm, puños terminados en redondo de 5.5cm de ancho con doble pespunte en todo su contorno, con ojal y dos botones (el segundo botón es para ajuste a 2.5cm del primero). La medida del puño es según la tabla de medidas con el puño cerrado al botón de mayor amplitud.</w:t>
      </w:r>
    </w:p>
    <w:p w14:paraId="6A35A961" w14:textId="77777777" w:rsidR="00DC5AE5" w:rsidRPr="00A710B8" w:rsidRDefault="00DC5AE5" w:rsidP="00DC5AE5">
      <w:pPr>
        <w:ind w:left="720"/>
        <w:jc w:val="both"/>
        <w:rPr>
          <w:rFonts w:ascii="Century Gothic" w:hAnsi="Century Gothic"/>
          <w:sz w:val="18"/>
          <w:szCs w:val="18"/>
        </w:rPr>
      </w:pPr>
    </w:p>
    <w:p w14:paraId="27AFE4B4"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Sisas: la sisa debe dejarse con la amplitud necesaria de acuerdo con la talla y debe cerrarse con over de 5 hilos y pespuntear con máquina de 2 agujas.</w:t>
      </w:r>
    </w:p>
    <w:p w14:paraId="21E5878A" w14:textId="77777777" w:rsidR="00DC5AE5" w:rsidRPr="00A710B8" w:rsidRDefault="00DC5AE5" w:rsidP="00DC5AE5">
      <w:pPr>
        <w:ind w:left="720"/>
        <w:jc w:val="both"/>
        <w:rPr>
          <w:rFonts w:ascii="Century Gothic" w:hAnsi="Century Gothic"/>
          <w:sz w:val="18"/>
          <w:szCs w:val="18"/>
        </w:rPr>
      </w:pPr>
    </w:p>
    <w:p w14:paraId="7D8D6ACF"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Cuello con pie: debe ser doble, el pie de cuello en la parte interior deberá de llevar cinta 70% poliéster 30% algodón con el logotipo de la dependencia (Canal 22) impresa 1 cm de ancho encontraste como tapa costura en todo el contorno se sobrecose con doble pespunte. el pie se pespuntea al filo, con terminado en redondo en el cruce del cuello.</w:t>
      </w:r>
    </w:p>
    <w:p w14:paraId="35477173" w14:textId="77777777" w:rsidR="00DC5AE5" w:rsidRPr="00A710B8" w:rsidRDefault="00DC5AE5" w:rsidP="00DC5AE5">
      <w:pPr>
        <w:ind w:left="720"/>
        <w:jc w:val="both"/>
        <w:rPr>
          <w:rFonts w:ascii="Century Gothic" w:hAnsi="Century Gothic"/>
          <w:sz w:val="18"/>
          <w:szCs w:val="18"/>
        </w:rPr>
      </w:pPr>
    </w:p>
    <w:p w14:paraId="10D81223"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Costados: cerrar los costados desde la manga hasta el ruedo en una sola operación con máquina engargoladora (codo), de dos agujas. verificar que las costuras coinciden en el cruce de las sisas.</w:t>
      </w:r>
    </w:p>
    <w:p w14:paraId="4C3C7586" w14:textId="77777777" w:rsidR="00DC5AE5" w:rsidRPr="00A710B8" w:rsidRDefault="00DC5AE5" w:rsidP="00DC5AE5">
      <w:pPr>
        <w:ind w:left="720"/>
        <w:jc w:val="both"/>
        <w:rPr>
          <w:rFonts w:ascii="Century Gothic" w:hAnsi="Century Gothic"/>
          <w:sz w:val="18"/>
          <w:szCs w:val="18"/>
        </w:rPr>
      </w:pPr>
    </w:p>
    <w:p w14:paraId="467560FC"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El corte inferior de la camisola es redondeado y el dobladillo deberá ser doble y terminado a 1cm todos los ojales deberán ser de tipo camiseros (rectos). todas las costuras deberán tener 9 puntadas por pulgada, como mínimo. todas las medidas mayores a 4cm. tendrán una tolerancia + 5 mm. y las menores una tolerancia de + 3mm.</w:t>
      </w:r>
    </w:p>
    <w:p w14:paraId="20166C14" w14:textId="77777777" w:rsidR="00DC5AE5" w:rsidRPr="00A710B8" w:rsidRDefault="00DC5AE5" w:rsidP="00DC5AE5">
      <w:pPr>
        <w:jc w:val="both"/>
        <w:rPr>
          <w:rFonts w:ascii="Century Gothic" w:hAnsi="Century Gothic"/>
          <w:sz w:val="18"/>
          <w:szCs w:val="18"/>
        </w:rPr>
      </w:pPr>
    </w:p>
    <w:p w14:paraId="173D0E84"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b/>
          <w:sz w:val="18"/>
          <w:szCs w:val="18"/>
        </w:rPr>
        <w:t>Bata Industrial:</w:t>
      </w:r>
      <w:r w:rsidRPr="00A710B8">
        <w:rPr>
          <w:rFonts w:ascii="Century Gothic" w:hAnsi="Century Gothic"/>
          <w:sz w:val="18"/>
          <w:szCs w:val="18"/>
        </w:rPr>
        <w:t xml:space="preserve"> En color azul rey; confeccionada en tela de gabardina 100% algodón +/-5%; peso 258 g/m2 +/-5%; cuello sport, manga larga con dos botones en cada puño, botonadura al frente, bolsa en el ángulo superior izquierdo, dos bolsas al frente, dos aberturas para pantalón, con cintilla en la parte trasera y abertura al final de la parte trasera, con logotipo de Canal 22 a cinco colores de 4 x 4 cm., según muestra del logo.</w:t>
      </w:r>
    </w:p>
    <w:p w14:paraId="1C6289DD" w14:textId="77777777" w:rsidR="00DC5AE5" w:rsidRPr="00A710B8" w:rsidRDefault="00DC5AE5" w:rsidP="00DC5AE5">
      <w:pPr>
        <w:jc w:val="both"/>
        <w:rPr>
          <w:rFonts w:ascii="Century Gothic" w:hAnsi="Century Gothic"/>
          <w:sz w:val="18"/>
          <w:szCs w:val="18"/>
        </w:rPr>
      </w:pPr>
    </w:p>
    <w:p w14:paraId="1E465E46"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b/>
          <w:sz w:val="18"/>
          <w:szCs w:val="18"/>
        </w:rPr>
        <w:t>Uniforme Industrial (Incluye camisa y pantalón de mezclilla):</w:t>
      </w:r>
      <w:r w:rsidRPr="00A710B8">
        <w:rPr>
          <w:rFonts w:ascii="Century Gothic" w:hAnsi="Century Gothic"/>
          <w:sz w:val="18"/>
          <w:szCs w:val="18"/>
        </w:rPr>
        <w:t xml:space="preserve"> </w:t>
      </w:r>
    </w:p>
    <w:p w14:paraId="0C9B533D" w14:textId="77777777" w:rsidR="00DC5AE5" w:rsidRPr="00A710B8" w:rsidRDefault="00DC5AE5" w:rsidP="00DC5AE5">
      <w:pPr>
        <w:ind w:left="720"/>
        <w:jc w:val="both"/>
        <w:rPr>
          <w:rFonts w:ascii="Century Gothic" w:hAnsi="Century Gothic"/>
          <w:b/>
          <w:sz w:val="18"/>
          <w:szCs w:val="18"/>
        </w:rPr>
      </w:pPr>
    </w:p>
    <w:p w14:paraId="3DD4FA4A"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b/>
          <w:sz w:val="18"/>
          <w:szCs w:val="18"/>
        </w:rPr>
        <w:t>Camisa de Mezclilla:</w:t>
      </w:r>
      <w:r w:rsidRPr="00A710B8">
        <w:rPr>
          <w:rFonts w:ascii="Century Gothic" w:hAnsi="Century Gothic"/>
          <w:sz w:val="18"/>
          <w:szCs w:val="18"/>
        </w:rPr>
        <w:t xml:space="preserve"> Corte recto con faldón. Delantero: derecho con dobladillo de 1” y pespunte de 1” con 6 botones de pasta con separación de 3 ½”. lado izquierdo aletilla 1 3/8” con doble pespunte a ¼” y 6 ojales de botella de 5/8”, bolsa de parche redonda con doble pespunte a ¼” dobladillo de 2” con terminación en flecha y doble pespunte de ¼”. Cuello: pie de cuello con un ojal y un botón. cuello con botón danwn y pespunte doble a ¼”. Espalda: con bata, con pespunte doble a ¼”, con fuelle de 1 3/8” con doble pespunte en costados ¼”. Mangas: larga con abertura y aletilla de 6” ½ de largo por 1” de ancho con ojal al centro y terminación en flecha, puños redondos de 2” ½ de ancho con pespunte doble a ¼” en contorno y un ojal de 5/8” y dos botones de pasta de ajuste. Costura: con máquina engargoladora en uniones.</w:t>
      </w:r>
    </w:p>
    <w:p w14:paraId="2E92CC64" w14:textId="77777777" w:rsidR="00DC5AE5" w:rsidRPr="00A710B8" w:rsidRDefault="00DC5AE5" w:rsidP="00DC5AE5">
      <w:pPr>
        <w:ind w:left="720"/>
        <w:jc w:val="both"/>
        <w:rPr>
          <w:rFonts w:ascii="Century Gothic" w:hAnsi="Century Gothic"/>
          <w:sz w:val="18"/>
          <w:szCs w:val="18"/>
        </w:rPr>
      </w:pPr>
    </w:p>
    <w:p w14:paraId="50B7D432" w14:textId="77777777" w:rsidR="00DC5AE5" w:rsidRPr="00A710B8" w:rsidRDefault="00DC5AE5" w:rsidP="00DC5AE5">
      <w:pPr>
        <w:ind w:left="720"/>
        <w:jc w:val="both"/>
        <w:rPr>
          <w:rFonts w:ascii="Century Gothic" w:hAnsi="Century Gothic"/>
          <w:b/>
          <w:sz w:val="18"/>
          <w:szCs w:val="18"/>
        </w:rPr>
      </w:pPr>
      <w:r w:rsidRPr="00A710B8">
        <w:rPr>
          <w:rFonts w:ascii="Century Gothic" w:hAnsi="Century Gothic"/>
          <w:b/>
          <w:sz w:val="18"/>
          <w:szCs w:val="18"/>
        </w:rPr>
        <w:t xml:space="preserve">Pantalón de Mezclilla: </w:t>
      </w:r>
      <w:r w:rsidRPr="00A710B8">
        <w:rPr>
          <w:rFonts w:ascii="Century Gothic" w:hAnsi="Century Gothic"/>
          <w:sz w:val="18"/>
          <w:szCs w:val="18"/>
        </w:rPr>
        <w:t>Composición: 100% algodón, color azul índigo. Delantero: Tela de mezclilla 100% algodón, delantero liso, bolsas en forma de semicírculo, forradas con poquetin, con un remache  en un extremo de cada bolsa delantera , hilos de costura en color dorado, con bolsillo oculto de 8 cms. de ancho por 8 cms. de profundidad con broche en cada punta, con cierre metálico de 15 cms. pretina con ojalera, cierra con botón metálico, con cinco presillas de 6 por 1 cm. doble costura en entrepierna, trasero con dos bolsas de parche con adorno bordado en el centro y con remate en las puntas de las bolsas traseras. Pretina: se coloca con máquina pretinadora, presenta 5 trabas con doble pespunte en hilo color oro y persilladas en sus extremos, cierra por medio de ojal de botella y botón de broche. La prenda deberá llevar: 1.- Etiqueta de instrucciones de lavado en la parte interior del lado izquierdo. Valores que deberá cumplir la tela: Contenido de fibras (NMX-A-084/1-INNTEX-2005): 100 % algodón.</w:t>
      </w:r>
    </w:p>
    <w:p w14:paraId="37546106" w14:textId="77777777" w:rsidR="00DC5AE5" w:rsidRPr="00A710B8" w:rsidRDefault="00DC5AE5" w:rsidP="00DC5AE5">
      <w:pPr>
        <w:ind w:left="720"/>
        <w:jc w:val="both"/>
        <w:rPr>
          <w:rFonts w:ascii="Century Gothic" w:hAnsi="Century Gothic"/>
          <w:sz w:val="18"/>
          <w:szCs w:val="18"/>
        </w:rPr>
      </w:pPr>
    </w:p>
    <w:p w14:paraId="3B1AFB5F"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b/>
          <w:sz w:val="18"/>
          <w:szCs w:val="18"/>
        </w:rPr>
        <w:t xml:space="preserve">Traje para dama: </w:t>
      </w:r>
      <w:r w:rsidRPr="00A710B8">
        <w:rPr>
          <w:rFonts w:ascii="Century Gothic" w:hAnsi="Century Gothic"/>
          <w:sz w:val="18"/>
          <w:szCs w:val="18"/>
        </w:rPr>
        <w:t>Consistente en:</w:t>
      </w:r>
      <w:r w:rsidRPr="00A710B8">
        <w:rPr>
          <w:rFonts w:ascii="Century Gothic" w:hAnsi="Century Gothic"/>
          <w:b/>
          <w:sz w:val="18"/>
          <w:szCs w:val="18"/>
        </w:rPr>
        <w:t xml:space="preserve"> </w:t>
      </w:r>
      <w:r w:rsidRPr="00A710B8">
        <w:rPr>
          <w:rFonts w:ascii="Century Gothic" w:hAnsi="Century Gothic"/>
          <w:sz w:val="18"/>
          <w:szCs w:val="18"/>
        </w:rPr>
        <w:t>Saco para Dama: confeccionado en Poli/Lana 55/45, Casimir, con un margen de holgura de + -5%; peso: 200 g/m2 + -5%; forro 100% poliéster; con solapa recta, tres botones al frente y dos bolsas tipo cartera, con pinzas al frente y atrás para delinear busto y cintura y cuatro botones en la terminación de la manga. Chaleco para Dama: confeccionado en Poli/Lana 55/45, Casimir, con un margen de holgura de + -5%; peso: 200 g/m2, + -5%; forro 100% poliéster, frente en forma de “V”, con botonadura al frente, bolsa simulada y pinzas al frente y atrás para delinear busto y cintura y con bolsas laterales simuladas. Pantalón para Dama: confeccionado en Poli/Lana 55/45, Casimir, con un margen de holgura de + -5%; peso: 200 g/m2, + -5%; forro 100% poliéster; pretina de 3 cm., cruzada, cierre reforzado al frente de 15 cm., recto, con 2 bolsas laterales rectas y bolsas traseras simuladas y dobladillo sencillo en la bastilla. Blusa recta, manga larga, cuello abierto, botones a color (35% poliéster/65% algodón)</w:t>
      </w:r>
    </w:p>
    <w:p w14:paraId="152A3D56" w14:textId="77777777" w:rsidR="00DC5AE5" w:rsidRPr="00A710B8" w:rsidRDefault="00DC5AE5" w:rsidP="00DC5AE5">
      <w:pPr>
        <w:ind w:left="360"/>
        <w:jc w:val="both"/>
        <w:rPr>
          <w:rFonts w:ascii="Century Gothic" w:hAnsi="Century Gothic"/>
          <w:b/>
          <w:sz w:val="18"/>
          <w:szCs w:val="18"/>
        </w:rPr>
      </w:pPr>
    </w:p>
    <w:p w14:paraId="107FCD35" w14:textId="77777777" w:rsidR="00DC5AE5" w:rsidRPr="00A710B8" w:rsidRDefault="00DC5AE5" w:rsidP="00DC5AE5">
      <w:pPr>
        <w:widowControl/>
        <w:numPr>
          <w:ilvl w:val="0"/>
          <w:numId w:val="31"/>
        </w:numPr>
        <w:jc w:val="both"/>
        <w:rPr>
          <w:rFonts w:ascii="Century Gothic" w:hAnsi="Century Gothic"/>
          <w:sz w:val="18"/>
          <w:szCs w:val="18"/>
        </w:rPr>
      </w:pPr>
      <w:r w:rsidRPr="00A710B8">
        <w:rPr>
          <w:rFonts w:ascii="Century Gothic" w:hAnsi="Century Gothic"/>
          <w:b/>
          <w:sz w:val="18"/>
          <w:szCs w:val="18"/>
        </w:rPr>
        <w:t>Impermeable Tipo Manga:</w:t>
      </w:r>
      <w:r w:rsidRPr="00A710B8">
        <w:rPr>
          <w:rFonts w:ascii="Century Gothic" w:hAnsi="Century Gothic"/>
          <w:sz w:val="18"/>
          <w:szCs w:val="18"/>
        </w:rPr>
        <w:t xml:space="preserve"> composición: tela exterior pvc soporte textil 100 % poliéster color azul impermeable tipo manga. Corte tipo manga cierra al frente por medio de un broche de presión de plástico colocado en la aletilla, la cual tiene medidas de 6 cm. de ancho por 11 cms de largo, sus exteriores en tela son de pvc. Capucha: dos piezas unidas en su parte central con ojillos metálicos, con jareta y sujetadores de plástico para su ajuste. Confección: la unión de la capucha y aletillas es con máquina de alta frecuencia, el contorno de la prenda en laterales y parte inferior presenta dobladillo con costura recta. la prenda deberá llevar:</w:t>
      </w:r>
    </w:p>
    <w:p w14:paraId="11F0303D" w14:textId="77777777" w:rsidR="00DC5AE5" w:rsidRPr="00A710B8" w:rsidRDefault="00DC5AE5" w:rsidP="00DC5AE5">
      <w:pPr>
        <w:ind w:left="720"/>
        <w:jc w:val="both"/>
        <w:rPr>
          <w:rFonts w:ascii="Century Gothic" w:hAnsi="Century Gothic"/>
          <w:sz w:val="18"/>
          <w:szCs w:val="18"/>
        </w:rPr>
      </w:pPr>
    </w:p>
    <w:p w14:paraId="467760A9" w14:textId="77777777" w:rsidR="00DC5AE5" w:rsidRPr="00A710B8" w:rsidRDefault="00DC5AE5" w:rsidP="00DC5AE5">
      <w:pPr>
        <w:ind w:left="720"/>
        <w:jc w:val="both"/>
        <w:rPr>
          <w:rFonts w:ascii="Century Gothic" w:hAnsi="Century Gothic"/>
          <w:sz w:val="18"/>
          <w:szCs w:val="18"/>
        </w:rPr>
      </w:pPr>
      <w:r w:rsidRPr="00A710B8">
        <w:rPr>
          <w:rFonts w:ascii="Century Gothic" w:hAnsi="Century Gothic"/>
          <w:sz w:val="18"/>
          <w:szCs w:val="18"/>
        </w:rPr>
        <w:t>1.- etiqueta de instrucciones de lavado en la parte interior del lado izquierdo</w:t>
      </w:r>
    </w:p>
    <w:p w14:paraId="6CC41EB0" w14:textId="77777777" w:rsidR="00DC5AE5" w:rsidRPr="00A710B8" w:rsidRDefault="00DC5AE5" w:rsidP="00DC5AE5">
      <w:pPr>
        <w:pStyle w:val="Prrafodelista"/>
        <w:ind w:left="0" w:firstLine="708"/>
        <w:jc w:val="both"/>
        <w:rPr>
          <w:rFonts w:ascii="Century Gothic" w:hAnsi="Century Gothic"/>
          <w:color w:val="auto"/>
          <w:sz w:val="18"/>
          <w:szCs w:val="18"/>
        </w:rPr>
      </w:pPr>
      <w:r w:rsidRPr="00A710B8">
        <w:rPr>
          <w:rFonts w:ascii="Century Gothic" w:hAnsi="Century Gothic"/>
          <w:color w:val="auto"/>
          <w:sz w:val="18"/>
          <w:szCs w:val="18"/>
        </w:rPr>
        <w:t>2.- logotipo del canal 22 fusionado en la parte superior izquierda de la prenda.</w:t>
      </w:r>
    </w:p>
    <w:p w14:paraId="3ADA4A56" w14:textId="77777777" w:rsidR="00DC5AE5" w:rsidRPr="00A710B8" w:rsidRDefault="00DC5AE5" w:rsidP="00DC5AE5">
      <w:pPr>
        <w:pStyle w:val="Prrafodelista"/>
        <w:ind w:left="0" w:firstLine="708"/>
        <w:jc w:val="both"/>
        <w:rPr>
          <w:rFonts w:ascii="Century Gothic" w:hAnsi="Century Gothic"/>
          <w:color w:val="auto"/>
          <w:sz w:val="18"/>
          <w:szCs w:val="18"/>
        </w:rPr>
      </w:pPr>
    </w:p>
    <w:p w14:paraId="63629D95" w14:textId="77777777" w:rsidR="00DC5AE5" w:rsidRPr="00A710B8" w:rsidRDefault="00DC5AE5" w:rsidP="00DC5AE5">
      <w:pPr>
        <w:pStyle w:val="Prrafodelista"/>
        <w:numPr>
          <w:ilvl w:val="0"/>
          <w:numId w:val="32"/>
        </w:numPr>
        <w:jc w:val="both"/>
        <w:rPr>
          <w:rFonts w:ascii="Century Gothic" w:eastAsia="Cambria" w:hAnsi="Century Gothic"/>
          <w:color w:val="auto"/>
          <w:sz w:val="18"/>
          <w:szCs w:val="18"/>
          <w:lang w:val="es-ES"/>
        </w:rPr>
      </w:pPr>
      <w:r w:rsidRPr="00A710B8">
        <w:rPr>
          <w:rFonts w:ascii="Century Gothic" w:eastAsia="Cambria" w:hAnsi="Century Gothic"/>
          <w:b/>
          <w:color w:val="auto"/>
          <w:sz w:val="18"/>
          <w:szCs w:val="18"/>
          <w:lang w:val="es-ES"/>
        </w:rPr>
        <w:t>Calzado de trabajo:</w:t>
      </w:r>
      <w:r w:rsidRPr="00A710B8">
        <w:rPr>
          <w:rFonts w:ascii="Century Gothic" w:eastAsia="Cambria" w:hAnsi="Century Gothic"/>
          <w:color w:val="auto"/>
          <w:sz w:val="18"/>
          <w:szCs w:val="18"/>
          <w:lang w:val="es-ES"/>
        </w:rPr>
        <w:t xml:space="preserve"> tipo Borceguí, color negro,</w:t>
      </w:r>
      <w:r w:rsidRPr="00A710B8">
        <w:rPr>
          <w:rFonts w:ascii="Century Gothic" w:hAnsi="Century Gothic"/>
          <w:color w:val="auto"/>
          <w:sz w:val="18"/>
          <w:szCs w:val="18"/>
        </w:rPr>
        <w:t xml:space="preserve"> corte </w:t>
      </w:r>
      <w:r w:rsidRPr="00A710B8">
        <w:rPr>
          <w:rFonts w:ascii="Century Gothic" w:eastAsia="Cambria" w:hAnsi="Century Gothic"/>
          <w:color w:val="auto"/>
          <w:sz w:val="18"/>
          <w:szCs w:val="18"/>
          <w:lang w:val="es-ES"/>
        </w:rPr>
        <w:t>de cuero ganado vacuno, flor entera, puntera de policarbonato, plantilla antimicótica, preformada, removible y lavable.</w:t>
      </w:r>
    </w:p>
    <w:p w14:paraId="59443CE3" w14:textId="77777777" w:rsidR="00DC5AE5" w:rsidRPr="00A710B8" w:rsidRDefault="00DC5AE5" w:rsidP="00DC5AE5">
      <w:pPr>
        <w:pStyle w:val="Prrafodelista"/>
        <w:jc w:val="both"/>
        <w:rPr>
          <w:rFonts w:ascii="Century Gothic" w:eastAsia="Cambria" w:hAnsi="Century Gothic"/>
          <w:color w:val="auto"/>
          <w:sz w:val="18"/>
          <w:szCs w:val="18"/>
          <w:lang w:val="es-ES"/>
        </w:rPr>
      </w:pPr>
      <w:r w:rsidRPr="00A710B8">
        <w:rPr>
          <w:rFonts w:ascii="Century Gothic" w:eastAsia="Cambria" w:hAnsi="Century Gothic"/>
          <w:color w:val="auto"/>
          <w:sz w:val="18"/>
          <w:szCs w:val="18"/>
          <w:lang w:val="es-ES"/>
        </w:rPr>
        <w:t>El calzado deberá contar con el certificado vigente de conformidad con la norma Oficial Mexicana NOM-113-STPS-2009 para calzado Tipo II y III.</w:t>
      </w:r>
    </w:p>
    <w:p w14:paraId="29E0AF8D" w14:textId="77777777" w:rsidR="00DC5AE5" w:rsidRPr="00A710B8" w:rsidRDefault="00DC5AE5" w:rsidP="00DC5AE5">
      <w:pPr>
        <w:pStyle w:val="Prrafodelista"/>
        <w:jc w:val="both"/>
        <w:rPr>
          <w:rFonts w:ascii="Century Gothic" w:eastAsia="Cambria" w:hAnsi="Century Gothic"/>
          <w:color w:val="auto"/>
          <w:sz w:val="18"/>
          <w:szCs w:val="18"/>
          <w:lang w:val="es-ES"/>
        </w:rPr>
      </w:pPr>
    </w:p>
    <w:p w14:paraId="2BBB7AF5" w14:textId="67FF0A7B" w:rsidR="00DC5AE5" w:rsidRPr="00A710B8" w:rsidRDefault="00DC5AE5" w:rsidP="00DC5AE5">
      <w:pPr>
        <w:pStyle w:val="Prrafodelista"/>
        <w:numPr>
          <w:ilvl w:val="0"/>
          <w:numId w:val="33"/>
        </w:numPr>
        <w:ind w:hanging="11"/>
        <w:jc w:val="both"/>
        <w:rPr>
          <w:rFonts w:ascii="Century Gothic" w:eastAsia="Cambria" w:hAnsi="Century Gothic"/>
          <w:b/>
          <w:color w:val="auto"/>
          <w:sz w:val="18"/>
          <w:szCs w:val="18"/>
          <w:lang w:val="es-ES"/>
        </w:rPr>
      </w:pPr>
      <w:r w:rsidRPr="00A710B8">
        <w:rPr>
          <w:rFonts w:ascii="Century Gothic" w:eastAsia="Cambria" w:hAnsi="Century Gothic"/>
          <w:b/>
          <w:color w:val="auto"/>
          <w:sz w:val="18"/>
          <w:szCs w:val="18"/>
          <w:lang w:val="es-ES"/>
        </w:rPr>
        <w:t xml:space="preserve">LUGAR </w:t>
      </w:r>
      <w:r w:rsidR="00C109B8" w:rsidRPr="00A710B8">
        <w:rPr>
          <w:rFonts w:ascii="Century Gothic" w:eastAsia="Cambria" w:hAnsi="Century Gothic"/>
          <w:b/>
          <w:color w:val="auto"/>
          <w:sz w:val="18"/>
          <w:szCs w:val="18"/>
          <w:lang w:val="es-ES"/>
        </w:rPr>
        <w:t>DE ENTREGA DE LOS BIENES</w:t>
      </w:r>
    </w:p>
    <w:p w14:paraId="5268CE76" w14:textId="77777777" w:rsidR="00DC5AE5" w:rsidRPr="00A710B8" w:rsidRDefault="00DC5AE5" w:rsidP="00DC5AE5">
      <w:pPr>
        <w:jc w:val="both"/>
        <w:rPr>
          <w:rFonts w:ascii="Century Gothic" w:hAnsi="Century Gothic"/>
          <w:sz w:val="18"/>
          <w:szCs w:val="18"/>
        </w:rPr>
      </w:pPr>
    </w:p>
    <w:p w14:paraId="19C56D52" w14:textId="208D5D08" w:rsidR="00DC5AE5" w:rsidRPr="00A710B8" w:rsidRDefault="00DC5AE5" w:rsidP="00DC5AE5">
      <w:pPr>
        <w:jc w:val="both"/>
        <w:rPr>
          <w:rFonts w:ascii="Century Gothic" w:hAnsi="Century Gothic"/>
          <w:sz w:val="18"/>
          <w:szCs w:val="18"/>
        </w:rPr>
      </w:pPr>
      <w:r w:rsidRPr="00A710B8">
        <w:rPr>
          <w:rFonts w:ascii="Century Gothic" w:hAnsi="Century Gothic"/>
          <w:sz w:val="18"/>
          <w:szCs w:val="18"/>
        </w:rPr>
        <w:t>La entrega de los bienes descritos en el presente Anexo Técnico se deberá realizar de lunes a viernes en un horario de 09:00 a 14.00 horas, en el Almacén General de Canal 22</w:t>
      </w:r>
      <w:r w:rsidR="00E602AD" w:rsidRPr="00A710B8">
        <w:rPr>
          <w:rFonts w:ascii="Century Gothic" w:hAnsi="Century Gothic"/>
          <w:sz w:val="18"/>
          <w:szCs w:val="18"/>
        </w:rPr>
        <w:t>,</w:t>
      </w:r>
      <w:r w:rsidRPr="00A710B8">
        <w:rPr>
          <w:rFonts w:ascii="Century Gothic" w:hAnsi="Century Gothic"/>
          <w:sz w:val="18"/>
          <w:szCs w:val="18"/>
        </w:rPr>
        <w:t xml:space="preserve"> ubicado </w:t>
      </w:r>
      <w:r w:rsidR="00E602AD" w:rsidRPr="00A710B8">
        <w:rPr>
          <w:rFonts w:ascii="Century Gothic" w:hAnsi="Century Gothic"/>
          <w:sz w:val="18"/>
          <w:szCs w:val="18"/>
        </w:rPr>
        <w:t xml:space="preserve">en el edificio Luis Buñuel, </w:t>
      </w:r>
      <w:r w:rsidRPr="00A710B8">
        <w:rPr>
          <w:rFonts w:ascii="Century Gothic" w:hAnsi="Century Gothic"/>
          <w:sz w:val="18"/>
          <w:szCs w:val="18"/>
        </w:rPr>
        <w:t xml:space="preserve">Atletas Núm. 2. Colonia Country Club, Delegación Coyoacán, </w:t>
      </w:r>
      <w:r w:rsidR="00E602AD" w:rsidRPr="00A710B8">
        <w:rPr>
          <w:rFonts w:ascii="Century Gothic" w:hAnsi="Century Gothic"/>
          <w:sz w:val="18"/>
          <w:szCs w:val="18"/>
        </w:rPr>
        <w:t xml:space="preserve">en la </w:t>
      </w:r>
      <w:r w:rsidRPr="00A710B8">
        <w:rPr>
          <w:rFonts w:ascii="Century Gothic" w:hAnsi="Century Gothic"/>
          <w:sz w:val="18"/>
          <w:szCs w:val="18"/>
        </w:rPr>
        <w:t>Ciudad de México.</w:t>
      </w:r>
    </w:p>
    <w:p w14:paraId="45FF9E35" w14:textId="77777777" w:rsidR="00DC5AE5" w:rsidRPr="00A710B8" w:rsidRDefault="00DC5AE5" w:rsidP="00DC5AE5">
      <w:pPr>
        <w:jc w:val="both"/>
        <w:rPr>
          <w:rFonts w:ascii="Century Gothic" w:hAnsi="Century Gothic"/>
          <w:sz w:val="18"/>
          <w:szCs w:val="18"/>
        </w:rPr>
      </w:pPr>
    </w:p>
    <w:p w14:paraId="7A6532AA" w14:textId="0146A58F" w:rsidR="00DC5AE5" w:rsidRPr="00A710B8" w:rsidRDefault="00DC5AE5" w:rsidP="00DC5AE5">
      <w:pPr>
        <w:jc w:val="both"/>
        <w:rPr>
          <w:rFonts w:ascii="Century Gothic" w:hAnsi="Century Gothic"/>
          <w:sz w:val="18"/>
          <w:szCs w:val="18"/>
        </w:rPr>
      </w:pPr>
      <w:r w:rsidRPr="00A710B8">
        <w:rPr>
          <w:rFonts w:ascii="Century Gothic" w:hAnsi="Century Gothic"/>
          <w:sz w:val="18"/>
          <w:szCs w:val="18"/>
        </w:rPr>
        <w:t>En el caso de que los bienes presenten fallas de calidad o de cumplimiento de las especificaciones originalmente convenidas, previo a la reclamación de la garantía, Canal 22 podrá exigir a “El proveedor” que lleve a cabo las reposiciones que se requieran, sin que las sustituciones impliquen su modificación, lo que “El proveedor” deberá realizar por su cuenta sin que tenga derecho a retribución por tal concepto. Dichas reposiciones, deberán ser realizadas por “EL PROVEEDOR” en un plazo no mayor a 3 (tres) días</w:t>
      </w:r>
      <w:r w:rsidR="00E602AD" w:rsidRPr="00A710B8">
        <w:rPr>
          <w:rFonts w:ascii="Century Gothic" w:hAnsi="Century Gothic"/>
          <w:sz w:val="18"/>
          <w:szCs w:val="18"/>
        </w:rPr>
        <w:t xml:space="preserve"> hábiles</w:t>
      </w:r>
      <w:r w:rsidRPr="00A710B8">
        <w:rPr>
          <w:rFonts w:ascii="Century Gothic" w:hAnsi="Century Gothic"/>
          <w:sz w:val="18"/>
          <w:szCs w:val="18"/>
        </w:rPr>
        <w:t xml:space="preserve">, contados </w:t>
      </w:r>
      <w:r w:rsidR="00E602AD" w:rsidRPr="00A710B8">
        <w:rPr>
          <w:rFonts w:ascii="Century Gothic" w:hAnsi="Century Gothic"/>
          <w:sz w:val="18"/>
          <w:szCs w:val="18"/>
        </w:rPr>
        <w:t>a partir de la notificación por escrito de Canal 22</w:t>
      </w:r>
      <w:r w:rsidRPr="00A710B8">
        <w:rPr>
          <w:rFonts w:ascii="Century Gothic" w:hAnsi="Century Gothic"/>
          <w:sz w:val="18"/>
          <w:szCs w:val="18"/>
        </w:rPr>
        <w:t>.</w:t>
      </w:r>
    </w:p>
    <w:p w14:paraId="175594AD" w14:textId="2918CAE5" w:rsidR="00DC5AE5" w:rsidRPr="00A710B8" w:rsidRDefault="00DC5AE5" w:rsidP="00DC5AE5">
      <w:pPr>
        <w:jc w:val="both"/>
        <w:rPr>
          <w:rFonts w:ascii="Century Gothic" w:hAnsi="Century Gothic"/>
          <w:sz w:val="18"/>
          <w:szCs w:val="18"/>
        </w:rPr>
      </w:pPr>
    </w:p>
    <w:p w14:paraId="4935807F" w14:textId="77777777" w:rsidR="00DC5AE5" w:rsidRPr="00A710B8" w:rsidRDefault="00DC5AE5" w:rsidP="00DC5AE5">
      <w:pPr>
        <w:pStyle w:val="Prrafodelista"/>
        <w:numPr>
          <w:ilvl w:val="0"/>
          <w:numId w:val="33"/>
        </w:numPr>
        <w:ind w:right="601" w:hanging="11"/>
        <w:jc w:val="both"/>
        <w:rPr>
          <w:rFonts w:ascii="Century Gothic" w:hAnsi="Century Gothic"/>
          <w:b/>
          <w:color w:val="auto"/>
          <w:sz w:val="18"/>
          <w:szCs w:val="18"/>
          <w:lang w:eastAsia="en-US"/>
        </w:rPr>
      </w:pPr>
      <w:r w:rsidRPr="00A710B8">
        <w:rPr>
          <w:rFonts w:ascii="Century Gothic" w:hAnsi="Century Gothic"/>
          <w:b/>
          <w:color w:val="auto"/>
          <w:sz w:val="18"/>
          <w:szCs w:val="18"/>
          <w:lang w:eastAsia="en-US"/>
        </w:rPr>
        <w:t>CONSIDERACIONES GENERALES DE LA ENTREGA DE LOS BIENES:</w:t>
      </w:r>
    </w:p>
    <w:p w14:paraId="248F6533" w14:textId="77777777" w:rsidR="00DC5AE5" w:rsidRPr="00A710B8" w:rsidRDefault="00DC5AE5" w:rsidP="00DC5AE5">
      <w:pPr>
        <w:ind w:left="927"/>
        <w:jc w:val="both"/>
        <w:rPr>
          <w:rFonts w:ascii="Century Gothic" w:hAnsi="Century Gothic"/>
          <w:b/>
          <w:sz w:val="18"/>
          <w:szCs w:val="18"/>
        </w:rPr>
      </w:pPr>
    </w:p>
    <w:p w14:paraId="5D74AD0E" w14:textId="77777777" w:rsidR="00E602AD" w:rsidRPr="00A710B8" w:rsidRDefault="00E602AD" w:rsidP="00E602AD">
      <w:pPr>
        <w:jc w:val="both"/>
        <w:rPr>
          <w:rFonts w:ascii="Century Gothic" w:eastAsia="Calibri" w:hAnsi="Century Gothic"/>
          <w:sz w:val="18"/>
          <w:szCs w:val="18"/>
          <w:lang w:eastAsia="en-US"/>
        </w:rPr>
      </w:pPr>
      <w:r w:rsidRPr="00A710B8">
        <w:rPr>
          <w:rFonts w:ascii="Century Gothic" w:eastAsia="Calibri" w:hAnsi="Century Gothic"/>
          <w:sz w:val="18"/>
          <w:szCs w:val="18"/>
          <w:lang w:eastAsia="en-US"/>
        </w:rPr>
        <w:t>El licitante que resulte ganador, antes de iniciar la producción, a partir del día hábil siguiente a la notificación del fallo, deberá coordinarse con el administrador del contrato, a fin de llevar a cabo las siguientes actividades, mismas que pueden ser modificadas por Canal 22:</w:t>
      </w:r>
    </w:p>
    <w:p w14:paraId="601FD870" w14:textId="77777777" w:rsidR="00E602AD" w:rsidRPr="00A710B8" w:rsidRDefault="00E602AD" w:rsidP="00E602AD">
      <w:pPr>
        <w:jc w:val="both"/>
        <w:rPr>
          <w:rFonts w:ascii="Century Gothic" w:eastAsia="Calibri" w:hAnsi="Century Gothic"/>
          <w:sz w:val="18"/>
          <w:szCs w:val="18"/>
          <w:lang w:eastAsia="en-US"/>
        </w:rPr>
      </w:pPr>
    </w:p>
    <w:p w14:paraId="40BF1F2C" w14:textId="77777777" w:rsidR="00E602AD" w:rsidRPr="00A710B8" w:rsidRDefault="00E602AD" w:rsidP="00E602AD">
      <w:pPr>
        <w:jc w:val="both"/>
        <w:rPr>
          <w:rFonts w:ascii="Century Gothic" w:eastAsia="Calibri" w:hAnsi="Century Gothic"/>
          <w:sz w:val="18"/>
          <w:szCs w:val="18"/>
          <w:lang w:eastAsia="en-US"/>
        </w:rPr>
      </w:pPr>
      <w:r w:rsidRPr="00A710B8">
        <w:rPr>
          <w:rFonts w:ascii="Century Gothic" w:eastAsia="Calibri" w:hAnsi="Century Gothic"/>
          <w:sz w:val="18"/>
          <w:szCs w:val="18"/>
          <w:lang w:eastAsia="en-US"/>
        </w:rPr>
        <w:t>1)</w:t>
      </w:r>
      <w:r w:rsidRPr="00A710B8">
        <w:rPr>
          <w:rFonts w:ascii="Century Gothic" w:eastAsia="Calibri" w:hAnsi="Century Gothic"/>
          <w:sz w:val="18"/>
          <w:szCs w:val="18"/>
          <w:lang w:eastAsia="en-US"/>
        </w:rPr>
        <w:tab/>
        <w:t>Toma de tallas del personal, la cual deberá estar firmada por el personal beneficiario de Canal 22 y el proveedor dentro de los 3 días naturales a partir de la firma del contrato.</w:t>
      </w:r>
    </w:p>
    <w:p w14:paraId="7F1BB6B1" w14:textId="77777777" w:rsidR="00E602AD" w:rsidRPr="00A710B8" w:rsidRDefault="00E602AD" w:rsidP="00E602AD">
      <w:pPr>
        <w:jc w:val="both"/>
        <w:rPr>
          <w:rFonts w:ascii="Century Gothic" w:eastAsia="Calibri" w:hAnsi="Century Gothic"/>
          <w:sz w:val="18"/>
          <w:szCs w:val="18"/>
          <w:lang w:eastAsia="en-US"/>
        </w:rPr>
      </w:pPr>
      <w:r w:rsidRPr="00A710B8">
        <w:rPr>
          <w:rFonts w:ascii="Century Gothic" w:eastAsia="Calibri" w:hAnsi="Century Gothic"/>
          <w:sz w:val="18"/>
          <w:szCs w:val="18"/>
          <w:lang w:eastAsia="en-US"/>
        </w:rPr>
        <w:t>2)</w:t>
      </w:r>
      <w:r w:rsidRPr="00A710B8">
        <w:rPr>
          <w:rFonts w:ascii="Century Gothic" w:eastAsia="Calibri" w:hAnsi="Century Gothic"/>
          <w:sz w:val="18"/>
          <w:szCs w:val="18"/>
          <w:lang w:eastAsia="en-US"/>
        </w:rPr>
        <w:tab/>
        <w:t>Deberá presentar muestrario de telas para validación de Canal 22, dentro de los 3 días naturales a partir de la firma del contrato.</w:t>
      </w:r>
    </w:p>
    <w:p w14:paraId="653CB117" w14:textId="77777777" w:rsidR="00E602AD" w:rsidRPr="00A710B8" w:rsidRDefault="00E602AD" w:rsidP="00E602AD">
      <w:pPr>
        <w:jc w:val="both"/>
        <w:rPr>
          <w:rFonts w:ascii="Century Gothic" w:eastAsia="Calibri" w:hAnsi="Century Gothic"/>
          <w:sz w:val="18"/>
          <w:szCs w:val="18"/>
          <w:lang w:eastAsia="en-US"/>
        </w:rPr>
      </w:pPr>
      <w:r w:rsidRPr="00A710B8">
        <w:rPr>
          <w:rFonts w:ascii="Century Gothic" w:eastAsia="Calibri" w:hAnsi="Century Gothic"/>
          <w:sz w:val="18"/>
          <w:szCs w:val="18"/>
          <w:lang w:eastAsia="en-US"/>
        </w:rPr>
        <w:t>3)</w:t>
      </w:r>
      <w:r w:rsidRPr="00A710B8">
        <w:rPr>
          <w:rFonts w:ascii="Century Gothic" w:eastAsia="Calibri" w:hAnsi="Century Gothic"/>
          <w:sz w:val="18"/>
          <w:szCs w:val="18"/>
          <w:lang w:eastAsia="en-US"/>
        </w:rPr>
        <w:tab/>
        <w:t>Presentar una muestra terminada de cada uno de los bienes descritos en el Anexo Técnico de esta Convocatoria, para Validación de Canal 22, dentro de los 4 días naturales siguientes a la toma de tallas.</w:t>
      </w:r>
    </w:p>
    <w:p w14:paraId="6462A4E2" w14:textId="77777777" w:rsidR="00E602AD" w:rsidRPr="00A710B8" w:rsidRDefault="00E602AD" w:rsidP="00E602AD">
      <w:pPr>
        <w:jc w:val="both"/>
        <w:rPr>
          <w:rFonts w:ascii="Century Gothic" w:eastAsia="Calibri" w:hAnsi="Century Gothic"/>
          <w:sz w:val="18"/>
          <w:szCs w:val="18"/>
          <w:lang w:eastAsia="en-US"/>
        </w:rPr>
      </w:pPr>
      <w:r w:rsidRPr="00A710B8">
        <w:rPr>
          <w:rFonts w:ascii="Century Gothic" w:eastAsia="Calibri" w:hAnsi="Century Gothic"/>
          <w:sz w:val="18"/>
          <w:szCs w:val="18"/>
          <w:lang w:eastAsia="en-US"/>
        </w:rPr>
        <w:t>4)</w:t>
      </w:r>
      <w:r w:rsidRPr="00A710B8">
        <w:rPr>
          <w:rFonts w:ascii="Century Gothic" w:eastAsia="Calibri" w:hAnsi="Century Gothic"/>
          <w:sz w:val="18"/>
          <w:szCs w:val="18"/>
          <w:lang w:eastAsia="en-US"/>
        </w:rPr>
        <w:tab/>
        <w:t>Entrega de bienes a más tardar el 24 de septiembre de 2018</w:t>
      </w:r>
    </w:p>
    <w:p w14:paraId="375C50A9" w14:textId="77777777" w:rsidR="00E602AD" w:rsidRPr="00A710B8" w:rsidRDefault="00E602AD" w:rsidP="00E602AD">
      <w:pPr>
        <w:jc w:val="both"/>
        <w:rPr>
          <w:rFonts w:ascii="Century Gothic" w:eastAsia="Calibri" w:hAnsi="Century Gothic"/>
          <w:sz w:val="18"/>
          <w:szCs w:val="18"/>
          <w:lang w:eastAsia="en-US"/>
        </w:rPr>
      </w:pPr>
    </w:p>
    <w:p w14:paraId="6B8F4613" w14:textId="77777777" w:rsidR="00E602AD" w:rsidRPr="00A710B8" w:rsidRDefault="00E602AD" w:rsidP="00E602AD">
      <w:pPr>
        <w:jc w:val="both"/>
        <w:rPr>
          <w:rFonts w:ascii="Century Gothic" w:eastAsia="Calibri" w:hAnsi="Century Gothic"/>
          <w:sz w:val="18"/>
          <w:szCs w:val="18"/>
          <w:lang w:eastAsia="en-US"/>
        </w:rPr>
      </w:pPr>
      <w:r w:rsidRPr="00A710B8">
        <w:rPr>
          <w:rFonts w:ascii="Century Gothic" w:eastAsia="Calibri" w:hAnsi="Century Gothic"/>
          <w:sz w:val="18"/>
          <w:szCs w:val="18"/>
          <w:lang w:eastAsia="en-US"/>
        </w:rPr>
        <w:t>Los bienes deberán entregarse en bolsa de plástico de tal forma que se garanticen condiciones óptimas de los bienes, mismos que deberán ser identificados mediante etiquetas, razón social del licitante, descripción del bien de acuerdo a lo requerido. El medio de transporte y la forma de empaque deberán garantizar a Canal 22, que los bienes no sufran daño o merme su calidad durante las maniobras de carga y descarga en el Almacén, así como almacenaje.</w:t>
      </w:r>
    </w:p>
    <w:p w14:paraId="72802935" w14:textId="77777777" w:rsidR="00E602AD" w:rsidRPr="00A710B8" w:rsidRDefault="00E602AD" w:rsidP="00E602AD">
      <w:pPr>
        <w:jc w:val="both"/>
        <w:rPr>
          <w:rFonts w:ascii="Century Gothic" w:eastAsia="Calibri" w:hAnsi="Century Gothic"/>
          <w:sz w:val="18"/>
          <w:szCs w:val="18"/>
          <w:lang w:eastAsia="en-US"/>
        </w:rPr>
      </w:pPr>
    </w:p>
    <w:p w14:paraId="5472588E" w14:textId="257145C6" w:rsidR="00C109B8" w:rsidRPr="00A710B8" w:rsidRDefault="00E602AD" w:rsidP="00E602AD">
      <w:pPr>
        <w:jc w:val="both"/>
        <w:rPr>
          <w:rFonts w:ascii="Century Gothic" w:eastAsia="Calibri" w:hAnsi="Century Gothic"/>
          <w:sz w:val="18"/>
          <w:szCs w:val="18"/>
          <w:lang w:eastAsia="en-US"/>
        </w:rPr>
      </w:pPr>
      <w:r w:rsidRPr="00A710B8">
        <w:rPr>
          <w:rFonts w:ascii="Century Gothic" w:eastAsia="Calibri" w:hAnsi="Century Gothic"/>
          <w:sz w:val="18"/>
          <w:szCs w:val="18"/>
          <w:lang w:eastAsia="en-US"/>
        </w:rPr>
        <w:t>Las responsabilidades, los daños y perjuicios que resultaren por inobservancia o negligencia de su parte, serán a cargo del Licitante.</w:t>
      </w:r>
    </w:p>
    <w:p w14:paraId="058E9619" w14:textId="77777777" w:rsidR="00E602AD" w:rsidRPr="00A710B8" w:rsidRDefault="00E602AD" w:rsidP="00E602AD">
      <w:pPr>
        <w:jc w:val="both"/>
        <w:rPr>
          <w:rFonts w:ascii="Century Gothic" w:eastAsia="Calibri" w:hAnsi="Century Gothic"/>
          <w:sz w:val="18"/>
          <w:szCs w:val="18"/>
          <w:lang w:eastAsia="en-US"/>
        </w:rPr>
      </w:pPr>
    </w:p>
    <w:p w14:paraId="3B94487A" w14:textId="77777777" w:rsidR="00DC5AE5" w:rsidRPr="00A710B8" w:rsidRDefault="00DC5AE5" w:rsidP="00DC5AE5">
      <w:pPr>
        <w:pStyle w:val="Prrafodelista"/>
        <w:numPr>
          <w:ilvl w:val="0"/>
          <w:numId w:val="33"/>
        </w:numPr>
        <w:ind w:hanging="11"/>
        <w:jc w:val="both"/>
        <w:rPr>
          <w:rFonts w:ascii="Century Gothic" w:hAnsi="Century Gothic"/>
          <w:b/>
          <w:color w:val="auto"/>
          <w:sz w:val="18"/>
          <w:szCs w:val="18"/>
        </w:rPr>
      </w:pPr>
      <w:r w:rsidRPr="00A710B8">
        <w:rPr>
          <w:rFonts w:ascii="Century Gothic" w:hAnsi="Century Gothic"/>
          <w:b/>
          <w:color w:val="auto"/>
          <w:sz w:val="18"/>
          <w:szCs w:val="18"/>
        </w:rPr>
        <w:t>ALCANCE</w:t>
      </w:r>
    </w:p>
    <w:p w14:paraId="42AD55D9" w14:textId="77777777" w:rsidR="00DC5AE5" w:rsidRPr="00A710B8" w:rsidRDefault="00DC5AE5" w:rsidP="00DC5AE5">
      <w:pPr>
        <w:jc w:val="both"/>
        <w:rPr>
          <w:rFonts w:ascii="Century Gothic" w:hAnsi="Century Gothic"/>
          <w:sz w:val="18"/>
          <w:szCs w:val="18"/>
        </w:rPr>
      </w:pPr>
    </w:p>
    <w:p w14:paraId="0EC34465" w14:textId="77777777" w:rsidR="00DC5AE5" w:rsidRPr="00A710B8" w:rsidRDefault="00DC5AE5" w:rsidP="00DC5AE5">
      <w:pPr>
        <w:jc w:val="both"/>
        <w:rPr>
          <w:rFonts w:ascii="Century Gothic" w:eastAsia="Calibri" w:hAnsi="Century Gothic"/>
          <w:sz w:val="18"/>
          <w:szCs w:val="18"/>
          <w:lang w:eastAsia="en-US"/>
        </w:rPr>
      </w:pPr>
      <w:r w:rsidRPr="00A710B8">
        <w:rPr>
          <w:rFonts w:ascii="Century Gothic" w:eastAsia="Calibri" w:hAnsi="Century Gothic"/>
          <w:sz w:val="18"/>
          <w:szCs w:val="18"/>
          <w:lang w:eastAsia="en-US"/>
        </w:rPr>
        <w:t>”El proveedor” deberá considerar en el precio unitario de los bienes la totalidad de los gastos para la entrega de los mismos.</w:t>
      </w:r>
    </w:p>
    <w:p w14:paraId="74239301" w14:textId="77777777" w:rsidR="00DC5AE5" w:rsidRPr="00A710B8" w:rsidRDefault="00DC5AE5" w:rsidP="00DC5AE5">
      <w:pPr>
        <w:jc w:val="both"/>
        <w:rPr>
          <w:rFonts w:ascii="Century Gothic" w:eastAsia="Calibri" w:hAnsi="Century Gothic"/>
          <w:sz w:val="18"/>
          <w:szCs w:val="18"/>
          <w:lang w:eastAsia="en-US"/>
        </w:rPr>
      </w:pPr>
    </w:p>
    <w:p w14:paraId="13CB9609" w14:textId="77777777" w:rsidR="00DC5AE5" w:rsidRPr="00A710B8" w:rsidRDefault="00DC5AE5" w:rsidP="00DC5AE5">
      <w:pPr>
        <w:jc w:val="both"/>
        <w:rPr>
          <w:rFonts w:ascii="Century Gothic" w:hAnsi="Century Gothic"/>
          <w:sz w:val="18"/>
          <w:szCs w:val="18"/>
        </w:rPr>
      </w:pPr>
      <w:r w:rsidRPr="00A710B8">
        <w:rPr>
          <w:rFonts w:ascii="Century Gothic" w:eastAsia="Calibri" w:hAnsi="Century Gothic"/>
          <w:sz w:val="18"/>
          <w:szCs w:val="18"/>
          <w:lang w:eastAsia="en-US"/>
        </w:rPr>
        <w:t>La totalidad de los bienes que se utilicen para el cumplimiento de las obligaciones del contrato serán por cuenta y riesgo de ”El proveedor” quedando este como único responsable</w:t>
      </w:r>
      <w:r w:rsidRPr="00A710B8">
        <w:rPr>
          <w:rFonts w:ascii="Century Gothic" w:hAnsi="Century Gothic"/>
          <w:sz w:val="18"/>
          <w:szCs w:val="18"/>
        </w:rPr>
        <w:t>.</w:t>
      </w:r>
    </w:p>
    <w:p w14:paraId="044796BD" w14:textId="77777777" w:rsidR="00DC5AE5" w:rsidRPr="00A710B8" w:rsidRDefault="00DC5AE5" w:rsidP="00DC5AE5">
      <w:pPr>
        <w:jc w:val="both"/>
        <w:rPr>
          <w:rFonts w:ascii="Century Gothic" w:hAnsi="Century Gothic"/>
          <w:sz w:val="18"/>
          <w:szCs w:val="18"/>
        </w:rPr>
      </w:pPr>
    </w:p>
    <w:p w14:paraId="496E7E5E" w14:textId="77777777" w:rsidR="00DC5AE5" w:rsidRPr="00A710B8" w:rsidRDefault="00DC5AE5" w:rsidP="00DC5AE5">
      <w:pPr>
        <w:pStyle w:val="Prrafodelista"/>
        <w:numPr>
          <w:ilvl w:val="0"/>
          <w:numId w:val="33"/>
        </w:numPr>
        <w:ind w:firstLine="0"/>
        <w:jc w:val="both"/>
        <w:rPr>
          <w:rFonts w:ascii="Century Gothic" w:eastAsia="Cambria" w:hAnsi="Century Gothic"/>
          <w:b/>
          <w:color w:val="auto"/>
          <w:sz w:val="18"/>
          <w:szCs w:val="18"/>
          <w:lang w:val="es-ES"/>
        </w:rPr>
      </w:pPr>
      <w:r w:rsidRPr="00A710B8">
        <w:rPr>
          <w:rFonts w:ascii="Century Gothic" w:eastAsia="Cambria" w:hAnsi="Century Gothic"/>
          <w:b/>
          <w:color w:val="auto"/>
          <w:sz w:val="18"/>
          <w:szCs w:val="18"/>
          <w:lang w:val="es-ES"/>
        </w:rPr>
        <w:t>ENTREGABLES</w:t>
      </w:r>
    </w:p>
    <w:p w14:paraId="2EF2AE59" w14:textId="77777777" w:rsidR="00DC5AE5" w:rsidRPr="00A710B8" w:rsidRDefault="00DC5AE5" w:rsidP="00DC5AE5">
      <w:pPr>
        <w:rPr>
          <w:rFonts w:ascii="Century Gothic" w:eastAsia="Cambria" w:hAnsi="Century Gothic"/>
          <w:b/>
          <w:sz w:val="18"/>
          <w:szCs w:val="18"/>
          <w:lang w:val="es-ES"/>
        </w:rPr>
      </w:pPr>
    </w:p>
    <w:p w14:paraId="63DC775C" w14:textId="1E367FE4" w:rsidR="00E602AD" w:rsidRPr="00A710B8" w:rsidRDefault="001A1312" w:rsidP="00DC5AE5">
      <w:pPr>
        <w:jc w:val="both"/>
        <w:rPr>
          <w:rFonts w:ascii="Century Gothic" w:eastAsia="Cambria" w:hAnsi="Century Gothic"/>
          <w:sz w:val="18"/>
          <w:szCs w:val="18"/>
          <w:lang w:val="es-ES"/>
        </w:rPr>
      </w:pPr>
      <w:r w:rsidRPr="00A710B8">
        <w:rPr>
          <w:rFonts w:ascii="Century Gothic" w:eastAsia="Cambria" w:hAnsi="Century Gothic"/>
          <w:sz w:val="18"/>
          <w:szCs w:val="18"/>
          <w:lang w:val="es-ES"/>
        </w:rPr>
        <w:t>Los bienes descritos se entregarán en un periodo de 40 días hábiles a partir de la validación de la Gerencia de Administración de Personal de Canal 22 del muestrario de cada uno de los bienes requeridos.</w:t>
      </w:r>
    </w:p>
    <w:p w14:paraId="2BD502BB" w14:textId="77777777" w:rsidR="001A1312" w:rsidRPr="00A710B8" w:rsidRDefault="001A1312" w:rsidP="00DC5AE5">
      <w:pPr>
        <w:jc w:val="both"/>
        <w:rPr>
          <w:rFonts w:ascii="Century Gothic" w:eastAsia="Cambria" w:hAnsi="Century Gothic"/>
          <w:sz w:val="18"/>
          <w:szCs w:val="18"/>
          <w:lang w:val="es-ES"/>
        </w:rPr>
      </w:pPr>
    </w:p>
    <w:p w14:paraId="6A377CDB" w14:textId="5AAEA21C" w:rsidR="00DC5AE5" w:rsidRPr="00A710B8" w:rsidRDefault="00DC5AE5" w:rsidP="00DC5AE5">
      <w:pPr>
        <w:widowControl/>
        <w:numPr>
          <w:ilvl w:val="0"/>
          <w:numId w:val="33"/>
        </w:numPr>
        <w:ind w:firstLine="0"/>
        <w:jc w:val="both"/>
        <w:rPr>
          <w:rFonts w:ascii="Century Gothic" w:hAnsi="Century Gothic"/>
          <w:sz w:val="18"/>
          <w:szCs w:val="18"/>
        </w:rPr>
      </w:pPr>
      <w:r w:rsidRPr="00A710B8">
        <w:rPr>
          <w:rFonts w:ascii="Century Gothic" w:hAnsi="Century Gothic"/>
          <w:b/>
          <w:sz w:val="18"/>
          <w:szCs w:val="18"/>
          <w:lang w:val="es-ES"/>
        </w:rPr>
        <w:t>VIGENCIA</w:t>
      </w:r>
      <w:r w:rsidR="00E602AD" w:rsidRPr="00A710B8">
        <w:rPr>
          <w:rFonts w:ascii="Century Gothic" w:hAnsi="Century Gothic"/>
          <w:b/>
          <w:sz w:val="18"/>
          <w:szCs w:val="18"/>
          <w:lang w:val="es-ES"/>
        </w:rPr>
        <w:t xml:space="preserve"> DEL CONTRATO</w:t>
      </w:r>
    </w:p>
    <w:p w14:paraId="6DBDDD9C" w14:textId="77777777" w:rsidR="00DC5AE5" w:rsidRPr="00A710B8" w:rsidRDefault="00DC5AE5" w:rsidP="00DC5AE5">
      <w:pPr>
        <w:ind w:left="720"/>
        <w:jc w:val="both"/>
        <w:rPr>
          <w:rFonts w:ascii="Century Gothic" w:hAnsi="Century Gothic"/>
          <w:sz w:val="18"/>
          <w:szCs w:val="18"/>
        </w:rPr>
      </w:pPr>
    </w:p>
    <w:p w14:paraId="27EB93C6" w14:textId="2044842E" w:rsidR="00DC5AE5" w:rsidRPr="00A710B8" w:rsidRDefault="00E602AD" w:rsidP="00DC5AE5">
      <w:pPr>
        <w:jc w:val="both"/>
        <w:rPr>
          <w:rFonts w:ascii="Century Gothic" w:hAnsi="Century Gothic"/>
          <w:sz w:val="18"/>
          <w:szCs w:val="18"/>
        </w:rPr>
      </w:pPr>
      <w:r w:rsidRPr="00A710B8">
        <w:rPr>
          <w:rFonts w:ascii="Century Gothic" w:hAnsi="Century Gothic"/>
          <w:sz w:val="18"/>
          <w:szCs w:val="18"/>
        </w:rPr>
        <w:t xml:space="preserve">De conformidad con el artículo 46 de la Ley de Adquisiciones, Arrendamientos y Servicios del Sector Público, la vigencia del </w:t>
      </w:r>
      <w:r w:rsidR="00817BD2" w:rsidRPr="00A710B8">
        <w:rPr>
          <w:rFonts w:ascii="Century Gothic" w:hAnsi="Century Gothic"/>
          <w:sz w:val="18"/>
          <w:szCs w:val="18"/>
        </w:rPr>
        <w:t>contrato</w:t>
      </w:r>
      <w:r w:rsidRPr="00A710B8">
        <w:rPr>
          <w:rFonts w:ascii="Century Gothic" w:hAnsi="Century Gothic"/>
          <w:sz w:val="18"/>
          <w:szCs w:val="18"/>
        </w:rPr>
        <w:t xml:space="preserve"> será a partir de la suscripción del contrato y hasta el 30 de septiembre de 2018.</w:t>
      </w:r>
    </w:p>
    <w:p w14:paraId="5EAA8602" w14:textId="4EE3E606" w:rsidR="009306F1" w:rsidRPr="00A710B8" w:rsidRDefault="009306F1" w:rsidP="00DC5AE5">
      <w:pPr>
        <w:jc w:val="both"/>
        <w:rPr>
          <w:rFonts w:ascii="Century Gothic" w:hAnsi="Century Gothic"/>
          <w:sz w:val="18"/>
          <w:szCs w:val="18"/>
        </w:rPr>
      </w:pPr>
    </w:p>
    <w:p w14:paraId="1E51878B" w14:textId="540D5C3A" w:rsidR="009306F1" w:rsidRPr="00A710B8" w:rsidRDefault="009306F1" w:rsidP="00664869">
      <w:pPr>
        <w:pStyle w:val="Prrafodelista"/>
        <w:numPr>
          <w:ilvl w:val="0"/>
          <w:numId w:val="33"/>
        </w:numPr>
        <w:ind w:hanging="11"/>
        <w:jc w:val="both"/>
        <w:rPr>
          <w:rFonts w:ascii="Century Gothic" w:hAnsi="Century Gothic"/>
          <w:color w:val="auto"/>
          <w:sz w:val="18"/>
          <w:szCs w:val="18"/>
        </w:rPr>
      </w:pPr>
      <w:r w:rsidRPr="00A710B8">
        <w:rPr>
          <w:rFonts w:ascii="Century Gothic" w:hAnsi="Century Gothic"/>
          <w:b/>
          <w:color w:val="auto"/>
          <w:sz w:val="18"/>
          <w:szCs w:val="18"/>
        </w:rPr>
        <w:t>NORMAS OFICIALES MEXICANAS</w:t>
      </w:r>
      <w:r w:rsidR="003B524C" w:rsidRPr="00A710B8">
        <w:rPr>
          <w:rFonts w:ascii="Century Gothic" w:hAnsi="Century Gothic"/>
          <w:b/>
          <w:color w:val="auto"/>
          <w:sz w:val="18"/>
          <w:szCs w:val="18"/>
        </w:rPr>
        <w:t xml:space="preserve"> Y</w:t>
      </w:r>
      <w:r w:rsidRPr="00A710B8">
        <w:rPr>
          <w:rFonts w:ascii="Century Gothic" w:hAnsi="Century Gothic"/>
          <w:b/>
          <w:color w:val="auto"/>
          <w:sz w:val="18"/>
          <w:szCs w:val="18"/>
        </w:rPr>
        <w:t xml:space="preserve"> NORMAS MEXICANAS</w:t>
      </w:r>
    </w:p>
    <w:p w14:paraId="1F97F9D5" w14:textId="77777777" w:rsidR="003B524C" w:rsidRPr="00A710B8" w:rsidRDefault="003B524C" w:rsidP="003B524C">
      <w:pPr>
        <w:pStyle w:val="Prrafodelista"/>
        <w:jc w:val="both"/>
        <w:rPr>
          <w:rFonts w:ascii="Century Gothic" w:hAnsi="Century Gothic"/>
          <w:color w:val="auto"/>
          <w:sz w:val="18"/>
          <w:szCs w:val="18"/>
        </w:rPr>
      </w:pPr>
    </w:p>
    <w:p w14:paraId="26351E10" w14:textId="25D67C8D" w:rsidR="009306F1" w:rsidRPr="00A710B8" w:rsidRDefault="009306F1" w:rsidP="009306F1">
      <w:pPr>
        <w:pStyle w:val="Prrafodelista"/>
        <w:ind w:left="0"/>
        <w:jc w:val="both"/>
        <w:rPr>
          <w:rFonts w:ascii="Century Gothic" w:eastAsia="Cambria" w:hAnsi="Century Gothic"/>
          <w:color w:val="auto"/>
          <w:sz w:val="18"/>
          <w:szCs w:val="18"/>
          <w:lang w:val="es-ES"/>
        </w:rPr>
      </w:pPr>
      <w:r w:rsidRPr="00A710B8">
        <w:rPr>
          <w:rFonts w:ascii="Century Gothic" w:eastAsia="Cambria" w:hAnsi="Century Gothic"/>
          <w:color w:val="auto"/>
          <w:sz w:val="18"/>
          <w:szCs w:val="18"/>
          <w:lang w:val="es-ES"/>
        </w:rPr>
        <w:t>El licitante deberá presentar por escrito en papel membretado, bajo protesta de decir verdad y firmado, en su caso, por su representante o apoderado legal que los bienes que oferta, cumplen con las Normas Oficiales Mexicanas, Normas Mexicanas, según proceda de conformidad con lo dispuesto por los artículos 53 y 55 de la Ley Federal sobre Metrología y Normalización, relacionadas con los bienes materia de la presente Convocatoria y en particular con la</w:t>
      </w:r>
      <w:r w:rsidR="0019558C" w:rsidRPr="00A710B8">
        <w:rPr>
          <w:rFonts w:ascii="Century Gothic" w:eastAsia="Cambria" w:hAnsi="Century Gothic"/>
          <w:color w:val="auto"/>
          <w:sz w:val="18"/>
          <w:szCs w:val="18"/>
          <w:lang w:val="es-ES"/>
        </w:rPr>
        <w:t>s</w:t>
      </w:r>
      <w:r w:rsidRPr="00A710B8">
        <w:rPr>
          <w:rFonts w:ascii="Century Gothic" w:eastAsia="Cambria" w:hAnsi="Century Gothic"/>
          <w:color w:val="auto"/>
          <w:sz w:val="18"/>
          <w:szCs w:val="18"/>
          <w:lang w:val="es-ES"/>
        </w:rPr>
        <w:t xml:space="preserve"> siguiente</w:t>
      </w:r>
      <w:r w:rsidR="001A1312" w:rsidRPr="00A710B8">
        <w:rPr>
          <w:rFonts w:ascii="Century Gothic" w:eastAsia="Cambria" w:hAnsi="Century Gothic"/>
          <w:color w:val="auto"/>
          <w:sz w:val="18"/>
          <w:szCs w:val="18"/>
          <w:lang w:val="es-ES"/>
        </w:rPr>
        <w:t>s</w:t>
      </w:r>
      <w:r w:rsidRPr="00A710B8">
        <w:rPr>
          <w:rFonts w:ascii="Century Gothic" w:eastAsia="Cambria" w:hAnsi="Century Gothic"/>
          <w:color w:val="auto"/>
          <w:sz w:val="18"/>
          <w:szCs w:val="18"/>
          <w:lang w:val="es-ES"/>
        </w:rPr>
        <w:t xml:space="preserve"> norma</w:t>
      </w:r>
      <w:r w:rsidR="0019558C" w:rsidRPr="00A710B8">
        <w:rPr>
          <w:rFonts w:ascii="Century Gothic" w:eastAsia="Cambria" w:hAnsi="Century Gothic"/>
          <w:color w:val="auto"/>
          <w:sz w:val="18"/>
          <w:szCs w:val="18"/>
          <w:lang w:val="es-ES"/>
        </w:rPr>
        <w:t>s</w:t>
      </w:r>
      <w:r w:rsidRPr="00A710B8">
        <w:rPr>
          <w:rFonts w:ascii="Century Gothic" w:eastAsia="Cambria" w:hAnsi="Century Gothic"/>
          <w:color w:val="auto"/>
          <w:sz w:val="18"/>
          <w:szCs w:val="18"/>
          <w:lang w:val="es-ES"/>
        </w:rPr>
        <w:t>:</w:t>
      </w:r>
    </w:p>
    <w:p w14:paraId="434E7615" w14:textId="77777777" w:rsidR="009306F1" w:rsidRPr="00A710B8" w:rsidRDefault="009306F1" w:rsidP="009306F1">
      <w:pPr>
        <w:pStyle w:val="Prrafodelista"/>
        <w:jc w:val="both"/>
        <w:rPr>
          <w:rFonts w:ascii="Century Gothic" w:eastAsia="Cambria" w:hAnsi="Century Gothic"/>
          <w:color w:val="auto"/>
          <w:sz w:val="18"/>
          <w:szCs w:val="18"/>
          <w:lang w:val="es-ES"/>
        </w:rPr>
      </w:pPr>
    </w:p>
    <w:p w14:paraId="32EC3ED2" w14:textId="5ECF0030" w:rsidR="00E602AD" w:rsidRPr="00A710B8" w:rsidRDefault="009306F1" w:rsidP="009306F1">
      <w:pPr>
        <w:jc w:val="both"/>
        <w:rPr>
          <w:rFonts w:ascii="Century Gothic" w:eastAsia="Cambria" w:hAnsi="Century Gothic"/>
          <w:sz w:val="18"/>
          <w:szCs w:val="18"/>
          <w:lang w:val="es-ES"/>
        </w:rPr>
      </w:pPr>
      <w:r w:rsidRPr="00A710B8">
        <w:rPr>
          <w:rFonts w:ascii="Century Gothic" w:eastAsia="Cambria" w:hAnsi="Century Gothic"/>
          <w:b/>
          <w:sz w:val="18"/>
          <w:szCs w:val="18"/>
          <w:lang w:val="es-ES"/>
        </w:rPr>
        <w:t>NOM-004-SCFI-2006</w:t>
      </w:r>
      <w:r w:rsidRPr="00A710B8">
        <w:rPr>
          <w:rFonts w:ascii="Century Gothic" w:eastAsia="Cambria" w:hAnsi="Century Gothic"/>
          <w:sz w:val="18"/>
          <w:szCs w:val="18"/>
          <w:lang w:val="es-ES"/>
        </w:rPr>
        <w:t>, Información comercial-Etiquetado de productos textiles, prendas de vestir, sus accesorios y ropa de casa.</w:t>
      </w:r>
    </w:p>
    <w:p w14:paraId="1390CE33" w14:textId="695CAD6B" w:rsidR="00DC5AE5" w:rsidRPr="00A710B8" w:rsidRDefault="00DC5AE5" w:rsidP="00DC5AE5">
      <w:pPr>
        <w:jc w:val="both"/>
        <w:rPr>
          <w:rFonts w:ascii="Century Gothic" w:eastAsia="Cambria" w:hAnsi="Century Gothic"/>
          <w:sz w:val="18"/>
          <w:szCs w:val="18"/>
          <w:lang w:val="es-ES"/>
        </w:rPr>
      </w:pPr>
    </w:p>
    <w:p w14:paraId="1B88FCBC" w14:textId="77777777" w:rsidR="0019558C" w:rsidRPr="00A710B8" w:rsidRDefault="0019558C" w:rsidP="0019558C">
      <w:pPr>
        <w:spacing w:after="120"/>
        <w:jc w:val="both"/>
        <w:rPr>
          <w:rFonts w:ascii="Century Gothic" w:hAnsi="Century Gothic"/>
          <w:b/>
          <w:noProof/>
          <w:sz w:val="18"/>
          <w:szCs w:val="18"/>
          <w:lang w:val="es-MX"/>
        </w:rPr>
      </w:pPr>
      <w:r w:rsidRPr="00A710B8">
        <w:rPr>
          <w:rFonts w:ascii="Century Gothic" w:hAnsi="Century Gothic"/>
          <w:b/>
          <w:noProof/>
          <w:sz w:val="18"/>
          <w:szCs w:val="18"/>
          <w:lang w:val="es-MX"/>
        </w:rPr>
        <w:t>NOM-113-STPS-2009</w:t>
      </w:r>
      <w:r w:rsidRPr="00A710B8">
        <w:rPr>
          <w:rFonts w:ascii="Century Gothic" w:hAnsi="Century Gothic"/>
          <w:noProof/>
          <w:sz w:val="18"/>
          <w:szCs w:val="18"/>
          <w:lang w:val="es-MX"/>
        </w:rPr>
        <w:t>, Seguridad-Equipo de protección personal-Calzado de protección-Clasificación, especificaciones y métodos de prueba.</w:t>
      </w:r>
    </w:p>
    <w:p w14:paraId="7DC1B430" w14:textId="77777777" w:rsidR="003B524C" w:rsidRPr="00A710B8" w:rsidRDefault="003B524C" w:rsidP="00DC5AE5">
      <w:pPr>
        <w:jc w:val="both"/>
        <w:rPr>
          <w:rFonts w:ascii="Century Gothic" w:eastAsia="Cambria" w:hAnsi="Century Gothic"/>
          <w:sz w:val="18"/>
          <w:szCs w:val="18"/>
          <w:lang w:val="es-ES"/>
        </w:rPr>
      </w:pPr>
    </w:p>
    <w:p w14:paraId="35434801" w14:textId="77777777" w:rsidR="00DC5AE5" w:rsidRPr="00A710B8" w:rsidRDefault="00DC5AE5" w:rsidP="00E602AD">
      <w:pPr>
        <w:pStyle w:val="Prrafodelista"/>
        <w:numPr>
          <w:ilvl w:val="0"/>
          <w:numId w:val="33"/>
        </w:numPr>
        <w:ind w:firstLine="0"/>
        <w:jc w:val="both"/>
        <w:rPr>
          <w:rFonts w:ascii="Century Gothic" w:eastAsia="Cambria" w:hAnsi="Century Gothic"/>
          <w:color w:val="auto"/>
          <w:sz w:val="18"/>
          <w:szCs w:val="18"/>
          <w:lang w:val="es-ES"/>
        </w:rPr>
      </w:pPr>
      <w:r w:rsidRPr="00A710B8">
        <w:rPr>
          <w:rFonts w:ascii="Century Gothic" w:eastAsia="Cambria" w:hAnsi="Century Gothic"/>
          <w:b/>
          <w:color w:val="auto"/>
          <w:sz w:val="18"/>
          <w:szCs w:val="18"/>
          <w:lang w:val="es-ES"/>
        </w:rPr>
        <w:t xml:space="preserve">FORMA DE PAGO </w:t>
      </w:r>
    </w:p>
    <w:p w14:paraId="712E2128" w14:textId="77777777" w:rsidR="00DC5AE5" w:rsidRPr="00A710B8" w:rsidRDefault="00DC5AE5" w:rsidP="00DC5AE5">
      <w:pPr>
        <w:jc w:val="both"/>
        <w:rPr>
          <w:rFonts w:ascii="Century Gothic" w:hAnsi="Century Gothic"/>
          <w:sz w:val="18"/>
          <w:szCs w:val="18"/>
        </w:rPr>
      </w:pPr>
    </w:p>
    <w:p w14:paraId="11BAF0B9" w14:textId="57901787" w:rsidR="00DC5AE5" w:rsidRPr="00A710B8" w:rsidRDefault="00DC5AE5" w:rsidP="00C10C18">
      <w:pPr>
        <w:pStyle w:val="Prrafodelista"/>
        <w:widowControl w:val="0"/>
        <w:numPr>
          <w:ilvl w:val="0"/>
          <w:numId w:val="34"/>
        </w:numPr>
        <w:jc w:val="both"/>
        <w:rPr>
          <w:rFonts w:ascii="Century Gothic" w:hAnsi="Century Gothic" w:cstheme="minorHAnsi"/>
          <w:snapToGrid w:val="0"/>
          <w:color w:val="auto"/>
          <w:sz w:val="18"/>
          <w:szCs w:val="18"/>
        </w:rPr>
      </w:pPr>
      <w:r w:rsidRPr="00A710B8">
        <w:rPr>
          <w:rFonts w:ascii="Century Gothic" w:hAnsi="Century Gothic"/>
          <w:color w:val="auto"/>
          <w:sz w:val="18"/>
          <w:szCs w:val="18"/>
        </w:rPr>
        <w:t xml:space="preserve">Canal </w:t>
      </w:r>
      <w:r w:rsidRPr="00A710B8">
        <w:rPr>
          <w:rFonts w:ascii="Century Gothic" w:hAnsi="Century Gothic"/>
          <w:snapToGrid w:val="0"/>
          <w:color w:val="auto"/>
          <w:sz w:val="18"/>
          <w:szCs w:val="18"/>
        </w:rPr>
        <w:t xml:space="preserve">22 </w:t>
      </w:r>
      <w:r w:rsidR="00C10C18" w:rsidRPr="00A710B8">
        <w:rPr>
          <w:rFonts w:ascii="Century Gothic" w:hAnsi="Century Gothic"/>
          <w:snapToGrid w:val="0"/>
          <w:color w:val="auto"/>
          <w:sz w:val="18"/>
          <w:szCs w:val="18"/>
        </w:rPr>
        <w:t>realizará el pago en pesos de los Estados Unidos Mexicanos</w:t>
      </w:r>
      <w:r w:rsidRPr="00A710B8">
        <w:rPr>
          <w:rFonts w:ascii="Century Gothic" w:hAnsi="Century Gothic"/>
          <w:snapToGrid w:val="0"/>
          <w:color w:val="auto"/>
          <w:sz w:val="18"/>
          <w:szCs w:val="18"/>
        </w:rPr>
        <w:t xml:space="preserve"> en una sola exhibición una vez entregada la totalidad de los bienes a entera satisfacción de Canal 22, de conformidad </w:t>
      </w:r>
      <w:r w:rsidRPr="00A710B8">
        <w:rPr>
          <w:rFonts w:ascii="Century Gothic" w:hAnsi="Century Gothic" w:cs="Arial"/>
          <w:color w:val="auto"/>
          <w:sz w:val="18"/>
          <w:szCs w:val="18"/>
        </w:rPr>
        <w:t>a la propuesta económica presentada por el p</w:t>
      </w:r>
      <w:r w:rsidRPr="00A710B8">
        <w:rPr>
          <w:rFonts w:ascii="Century Gothic" w:hAnsi="Century Gothic" w:cstheme="minorHAnsi"/>
          <w:snapToGrid w:val="0"/>
          <w:color w:val="auto"/>
          <w:sz w:val="18"/>
          <w:szCs w:val="18"/>
        </w:rPr>
        <w:t>roveedor adjudicado y recepción de la factura y el entregable correspondiente para el trámite de pago.</w:t>
      </w:r>
    </w:p>
    <w:p w14:paraId="4BB19FFB" w14:textId="77777777" w:rsidR="00DC5AE5" w:rsidRPr="00A710B8" w:rsidRDefault="00DC5AE5" w:rsidP="00DC5AE5">
      <w:pPr>
        <w:pStyle w:val="Prrafodelista"/>
        <w:widowControl w:val="0"/>
        <w:jc w:val="both"/>
        <w:rPr>
          <w:rFonts w:ascii="Century Gothic" w:hAnsi="Century Gothic" w:cstheme="minorHAnsi"/>
          <w:snapToGrid w:val="0"/>
          <w:color w:val="auto"/>
          <w:sz w:val="18"/>
          <w:szCs w:val="18"/>
        </w:rPr>
      </w:pPr>
    </w:p>
    <w:p w14:paraId="7853318D" w14:textId="77777777" w:rsidR="00DC5AE5" w:rsidRPr="00A710B8" w:rsidRDefault="00DC5AE5" w:rsidP="00DC5AE5">
      <w:pPr>
        <w:pStyle w:val="Prrafodelista"/>
        <w:widowControl w:val="0"/>
        <w:numPr>
          <w:ilvl w:val="0"/>
          <w:numId w:val="34"/>
        </w:numPr>
        <w:jc w:val="both"/>
        <w:rPr>
          <w:rFonts w:ascii="Century Gothic" w:hAnsi="Century Gothic" w:cstheme="minorHAnsi"/>
          <w:snapToGrid w:val="0"/>
          <w:color w:val="auto"/>
          <w:sz w:val="18"/>
          <w:szCs w:val="18"/>
        </w:rPr>
      </w:pPr>
      <w:r w:rsidRPr="00A710B8">
        <w:rPr>
          <w:rFonts w:ascii="Century Gothic" w:hAnsi="Century Gothic" w:cstheme="minorHAnsi"/>
          <w:snapToGrid w:val="0"/>
          <w:color w:val="auto"/>
          <w:sz w:val="18"/>
          <w:szCs w:val="18"/>
        </w:rPr>
        <w:t>Una vez entregada la factura correspondiente, el pago no podrá exceder los 20 días naturales.</w:t>
      </w:r>
    </w:p>
    <w:p w14:paraId="2AA0F878" w14:textId="77777777" w:rsidR="00DC5AE5" w:rsidRPr="00A710B8" w:rsidRDefault="00DC5AE5" w:rsidP="00DC5AE5">
      <w:pPr>
        <w:pStyle w:val="Prrafodelista"/>
        <w:widowControl w:val="0"/>
        <w:numPr>
          <w:ilvl w:val="0"/>
          <w:numId w:val="34"/>
        </w:numPr>
        <w:jc w:val="both"/>
        <w:rPr>
          <w:rFonts w:ascii="Century Gothic" w:hAnsi="Century Gothic"/>
          <w:snapToGrid w:val="0"/>
          <w:color w:val="auto"/>
          <w:sz w:val="18"/>
          <w:szCs w:val="18"/>
        </w:rPr>
      </w:pPr>
      <w:r w:rsidRPr="00A710B8">
        <w:rPr>
          <w:rFonts w:ascii="Century Gothic" w:hAnsi="Century Gothic" w:cstheme="minorHAnsi"/>
          <w:snapToGrid w:val="0"/>
          <w:color w:val="auto"/>
          <w:sz w:val="18"/>
          <w:szCs w:val="18"/>
        </w:rPr>
        <w:t>No se otorgará anticipo alguno.</w:t>
      </w:r>
    </w:p>
    <w:p w14:paraId="7C68CC03" w14:textId="12D0DA5F" w:rsidR="00DC5AE5" w:rsidRPr="00A710B8" w:rsidRDefault="00DC5AE5" w:rsidP="00DC5AE5">
      <w:pPr>
        <w:ind w:right="114"/>
        <w:jc w:val="both"/>
        <w:rPr>
          <w:rFonts w:ascii="Century Gothic" w:hAnsi="Century Gothic"/>
          <w:sz w:val="18"/>
          <w:szCs w:val="18"/>
        </w:rPr>
      </w:pPr>
    </w:p>
    <w:p w14:paraId="5B6786AD" w14:textId="77777777" w:rsidR="00DC5AE5" w:rsidRPr="00A710B8" w:rsidRDefault="00DC5AE5" w:rsidP="00E602AD">
      <w:pPr>
        <w:numPr>
          <w:ilvl w:val="0"/>
          <w:numId w:val="33"/>
        </w:num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rFonts w:ascii="Century Gothic" w:hAnsi="Century Gothic"/>
          <w:b/>
          <w:sz w:val="18"/>
          <w:szCs w:val="18"/>
          <w:lang w:val="es-ES"/>
        </w:rPr>
      </w:pPr>
      <w:r w:rsidRPr="00A710B8">
        <w:rPr>
          <w:rFonts w:ascii="Century Gothic" w:hAnsi="Century Gothic"/>
          <w:b/>
          <w:sz w:val="18"/>
          <w:szCs w:val="18"/>
          <w:lang w:val="es-ES"/>
        </w:rPr>
        <w:t>DOCUMENTACIÓN TÉCNICA O ESPECÍFICA</w:t>
      </w:r>
    </w:p>
    <w:p w14:paraId="2DA670CB" w14:textId="77777777" w:rsidR="00DC5AE5" w:rsidRPr="00A710B8" w:rsidRDefault="00DC5AE5" w:rsidP="00DC5AE5">
      <w:pPr>
        <w:tabs>
          <w:tab w:val="left" w:pos="284"/>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Century Gothic" w:hAnsi="Century Gothic"/>
          <w:sz w:val="18"/>
          <w:szCs w:val="18"/>
          <w:lang w:val="es-ES"/>
        </w:rPr>
      </w:pPr>
    </w:p>
    <w:p w14:paraId="6541DC55" w14:textId="77777777" w:rsidR="00DC5AE5" w:rsidRPr="00A710B8" w:rsidRDefault="00DC5AE5" w:rsidP="00DC5AE5">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ascii="Century Gothic" w:hAnsi="Century Gothic"/>
          <w:sz w:val="18"/>
          <w:szCs w:val="18"/>
          <w:lang w:val="es-ES"/>
        </w:rPr>
      </w:pPr>
      <w:r w:rsidRPr="00A710B8">
        <w:rPr>
          <w:rFonts w:ascii="Century Gothic" w:hAnsi="Century Gothic"/>
          <w:sz w:val="18"/>
          <w:szCs w:val="18"/>
          <w:lang w:val="es-ES"/>
        </w:rPr>
        <w:t xml:space="preserve">a) </w:t>
      </w:r>
      <w:r w:rsidRPr="00A710B8">
        <w:rPr>
          <w:rFonts w:ascii="Century Gothic" w:hAnsi="Century Gothic"/>
          <w:sz w:val="18"/>
          <w:szCs w:val="18"/>
          <w:lang w:val="es-ES"/>
        </w:rPr>
        <w:tab/>
        <w:t>El licitante deberá proporcionar como parte de su propuesta técnica, su currículo actualizado en el cual permita conocer su actividad profesional relacionado con la adquisición requerida. Asimismo deberá incluir la relación de sus principales clientes con número telefónico, domicilio y nombre del contacto.</w:t>
      </w:r>
    </w:p>
    <w:p w14:paraId="2AAE98C0" w14:textId="77777777" w:rsidR="00DC5AE5" w:rsidRPr="00A710B8" w:rsidRDefault="00DC5AE5" w:rsidP="00DC5AE5">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jc w:val="both"/>
        <w:rPr>
          <w:rFonts w:ascii="Century Gothic" w:hAnsi="Century Gothic"/>
          <w:sz w:val="18"/>
          <w:szCs w:val="18"/>
          <w:lang w:val="es-ES"/>
        </w:rPr>
      </w:pPr>
    </w:p>
    <w:p w14:paraId="0726B87F" w14:textId="41639AB6" w:rsidR="00DC5AE5" w:rsidRPr="00A710B8" w:rsidRDefault="00DC5AE5" w:rsidP="00DC5AE5">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ascii="Century Gothic" w:hAnsi="Century Gothic"/>
          <w:sz w:val="18"/>
          <w:szCs w:val="18"/>
          <w:lang w:val="es-ES"/>
        </w:rPr>
      </w:pPr>
      <w:r w:rsidRPr="00A710B8">
        <w:rPr>
          <w:rFonts w:ascii="Century Gothic" w:hAnsi="Century Gothic"/>
          <w:sz w:val="18"/>
          <w:szCs w:val="18"/>
          <w:lang w:val="es-ES"/>
        </w:rPr>
        <w:t>b)</w:t>
      </w:r>
      <w:r w:rsidRPr="00A710B8">
        <w:rPr>
          <w:rFonts w:ascii="Century Gothic" w:hAnsi="Century Gothic"/>
          <w:sz w:val="18"/>
          <w:szCs w:val="18"/>
          <w:lang w:val="es-ES"/>
        </w:rPr>
        <w:tab/>
        <w:t xml:space="preserve"> Deberá presentar al menos dos contratos, </w:t>
      </w:r>
      <w:r w:rsidR="00817BD2" w:rsidRPr="00A710B8">
        <w:rPr>
          <w:rFonts w:ascii="Century Gothic" w:hAnsi="Century Gothic"/>
          <w:sz w:val="18"/>
          <w:szCs w:val="18"/>
          <w:lang w:val="es-ES"/>
        </w:rPr>
        <w:t>contrato</w:t>
      </w:r>
      <w:r w:rsidRPr="00A710B8">
        <w:rPr>
          <w:rFonts w:ascii="Century Gothic" w:hAnsi="Century Gothic"/>
          <w:sz w:val="18"/>
          <w:szCs w:val="18"/>
          <w:lang w:val="es-ES"/>
        </w:rPr>
        <w:t>s o facturas satisfactoriamente concluidos de características específicas o condiciones similares a las del objeto que se solicita. En el caso de facturas además de cumplir con todos los requisitos fiscales deberá contener los datos que identifiquen los bienes, la fecha, el monto, el cliente, entre otros.</w:t>
      </w:r>
    </w:p>
    <w:p w14:paraId="7380A332" w14:textId="77777777" w:rsidR="00DC5AE5" w:rsidRPr="00A710B8" w:rsidRDefault="00DC5AE5" w:rsidP="00DC5AE5">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jc w:val="both"/>
        <w:rPr>
          <w:rFonts w:ascii="Century Gothic" w:hAnsi="Century Gothic"/>
          <w:sz w:val="18"/>
          <w:szCs w:val="18"/>
          <w:lang w:val="es-ES"/>
        </w:rPr>
      </w:pPr>
    </w:p>
    <w:p w14:paraId="2901A4CF" w14:textId="77777777" w:rsidR="00DC5AE5" w:rsidRPr="00A710B8" w:rsidRDefault="00DC5AE5" w:rsidP="00DC5AE5">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rFonts w:ascii="Century Gothic" w:hAnsi="Century Gothic"/>
          <w:sz w:val="18"/>
          <w:szCs w:val="18"/>
          <w:lang w:val="es-ES"/>
        </w:rPr>
      </w:pPr>
      <w:r w:rsidRPr="00A710B8">
        <w:rPr>
          <w:rFonts w:ascii="Century Gothic" w:hAnsi="Century Gothic"/>
          <w:sz w:val="18"/>
          <w:szCs w:val="18"/>
          <w:lang w:val="es-ES"/>
        </w:rPr>
        <w:t>Asimismo, deberá adjuntar documento que acredite el cumplimiento del contrato, siendo admisibles (garantía de cumplimiento liberada, carta de satisfacción del cliente, o carta de cancelación de la garantía de cumplimiento) este documento deberá contener los datos que permita vincularlo al contrato que se haya exhibido.</w:t>
      </w:r>
    </w:p>
    <w:p w14:paraId="3F1C658D" w14:textId="77777777" w:rsidR="00DC5AE5" w:rsidRPr="00A710B8" w:rsidRDefault="00DC5AE5" w:rsidP="00DC5AE5">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jc w:val="both"/>
        <w:rPr>
          <w:rFonts w:ascii="Century Gothic" w:hAnsi="Century Gothic"/>
          <w:sz w:val="18"/>
          <w:szCs w:val="18"/>
          <w:lang w:val="es-ES"/>
        </w:rPr>
      </w:pPr>
    </w:p>
    <w:p w14:paraId="3F70AF95" w14:textId="77777777" w:rsidR="00DC5AE5" w:rsidRPr="00A710B8" w:rsidRDefault="00DC5AE5" w:rsidP="00DC5AE5">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ascii="Century Gothic" w:hAnsi="Century Gothic"/>
          <w:sz w:val="18"/>
          <w:szCs w:val="18"/>
          <w:lang w:val="es-ES"/>
        </w:rPr>
      </w:pPr>
      <w:r w:rsidRPr="00A710B8">
        <w:rPr>
          <w:rFonts w:ascii="Century Gothic" w:hAnsi="Century Gothic"/>
          <w:sz w:val="18"/>
          <w:szCs w:val="18"/>
          <w:lang w:val="es-ES"/>
        </w:rPr>
        <w:t>c)</w:t>
      </w:r>
      <w:r w:rsidRPr="00A710B8">
        <w:rPr>
          <w:rFonts w:ascii="Century Gothic" w:hAnsi="Century Gothic"/>
          <w:sz w:val="18"/>
          <w:szCs w:val="18"/>
          <w:lang w:val="es-ES"/>
        </w:rPr>
        <w:tab/>
        <w:t>El licitante deberá presentar escrito en papel membretado de la empresa que representa mediante el cual manifieste bajo protesta de decir verdad, que los bienes que ofertan será producidos en los Estados Unidos Mexicanos, y además contendrán como mínimo el 65% de contenido nacional de conformidad con el artículo 28 fracción I de la Ley de Adquisiciones, Arrendamientos y Servicios del Sector Público, y a las reglas para la determinación, acreditación y verificación del contenido nacional en la contratación.</w:t>
      </w:r>
    </w:p>
    <w:p w14:paraId="610CCD68" w14:textId="77777777" w:rsidR="00DC5AE5" w:rsidRPr="00A710B8" w:rsidRDefault="00DC5AE5" w:rsidP="00DC5AE5">
      <w:pPr>
        <w:pStyle w:val="Textoindependiente2"/>
        <w:widowControl w:val="0"/>
        <w:ind w:hanging="862"/>
        <w:rPr>
          <w:rFonts w:ascii="Century Gothic" w:hAnsi="Century Gothic"/>
          <w:sz w:val="18"/>
          <w:szCs w:val="18"/>
          <w:lang w:val="es-MX"/>
        </w:rPr>
      </w:pPr>
    </w:p>
    <w:p w14:paraId="4330E64C" w14:textId="77777777" w:rsidR="00DC5AE5" w:rsidRPr="00A710B8" w:rsidRDefault="00DC5AE5" w:rsidP="00E602AD">
      <w:pPr>
        <w:numPr>
          <w:ilvl w:val="0"/>
          <w:numId w:val="33"/>
        </w:num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rFonts w:ascii="Century Gothic" w:hAnsi="Century Gothic"/>
          <w:b/>
          <w:sz w:val="18"/>
          <w:szCs w:val="18"/>
        </w:rPr>
      </w:pPr>
      <w:r w:rsidRPr="00A710B8">
        <w:rPr>
          <w:rFonts w:ascii="Century Gothic" w:hAnsi="Century Gothic"/>
          <w:b/>
          <w:sz w:val="18"/>
          <w:szCs w:val="18"/>
          <w:lang w:val="es-ES"/>
        </w:rPr>
        <w:t>ADMINISTRACIÓN</w:t>
      </w:r>
      <w:r w:rsidRPr="00A710B8">
        <w:rPr>
          <w:rFonts w:ascii="Century Gothic" w:hAnsi="Century Gothic"/>
          <w:b/>
          <w:sz w:val="18"/>
          <w:szCs w:val="18"/>
        </w:rPr>
        <w:t xml:space="preserve"> Y SUPERVISIÓN DEL DOCUMENTO CONTRACTUAL</w:t>
      </w:r>
    </w:p>
    <w:p w14:paraId="45FFD171" w14:textId="77777777" w:rsidR="00DC5AE5" w:rsidRPr="00A710B8" w:rsidRDefault="00DC5AE5" w:rsidP="00DC5AE5">
      <w:pPr>
        <w:pStyle w:val="Prrafodelista"/>
        <w:tabs>
          <w:tab w:val="left" w:pos="284"/>
        </w:tabs>
        <w:ind w:left="0"/>
        <w:jc w:val="both"/>
        <w:rPr>
          <w:rFonts w:ascii="Century Gothic" w:eastAsia="MS Mincho" w:hAnsi="Century Gothic"/>
          <w:color w:val="auto"/>
          <w:sz w:val="18"/>
          <w:szCs w:val="18"/>
          <w:lang w:val="es-ES" w:eastAsia="es-ES"/>
        </w:rPr>
      </w:pPr>
    </w:p>
    <w:p w14:paraId="0212C21B" w14:textId="6BDE51F7" w:rsidR="00DC5AE5" w:rsidRPr="00A710B8" w:rsidRDefault="00DC5AE5" w:rsidP="00DC5AE5">
      <w:pPr>
        <w:pStyle w:val="Textoindependiente2"/>
        <w:widowControl w:val="0"/>
        <w:rPr>
          <w:rFonts w:ascii="Century Gothic" w:hAnsi="Century Gothic"/>
          <w:sz w:val="18"/>
          <w:szCs w:val="18"/>
          <w:lang w:val="es-MX"/>
        </w:rPr>
      </w:pPr>
      <w:r w:rsidRPr="00A710B8">
        <w:rPr>
          <w:rFonts w:ascii="Century Gothic" w:hAnsi="Century Gothic"/>
          <w:sz w:val="18"/>
          <w:szCs w:val="18"/>
          <w:lang w:val="es-MX"/>
        </w:rPr>
        <w:t>Conforme al penúltimo párrafo del artículo 84 del Reglamento la Ley de Adquisiciones, Arrendamiento y Servicios del Sector Público, el Gerente de Administración de Personal, será el responsable de administrar el instrumento contractual que se derive de la presente contratación.</w:t>
      </w:r>
    </w:p>
    <w:p w14:paraId="24AD486C" w14:textId="77777777" w:rsidR="00DC5AE5" w:rsidRPr="00A710B8" w:rsidRDefault="00DC5AE5" w:rsidP="00DC5AE5">
      <w:pPr>
        <w:pStyle w:val="Textoindependiente2"/>
        <w:widowControl w:val="0"/>
        <w:rPr>
          <w:rFonts w:ascii="Century Gothic" w:hAnsi="Century Gothic"/>
          <w:sz w:val="18"/>
          <w:szCs w:val="18"/>
          <w:lang w:val="es-MX"/>
        </w:rPr>
      </w:pPr>
    </w:p>
    <w:p w14:paraId="26C01D12" w14:textId="3393D9DD" w:rsidR="00DC5AE5" w:rsidRPr="00A710B8" w:rsidRDefault="00DC5AE5" w:rsidP="00E602AD">
      <w:pPr>
        <w:numPr>
          <w:ilvl w:val="0"/>
          <w:numId w:val="33"/>
        </w:num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rFonts w:ascii="Century Gothic" w:hAnsi="Century Gothic"/>
          <w:b/>
          <w:sz w:val="18"/>
          <w:szCs w:val="18"/>
        </w:rPr>
      </w:pPr>
      <w:r w:rsidRPr="00A710B8">
        <w:rPr>
          <w:rFonts w:ascii="Century Gothic" w:hAnsi="Century Gothic"/>
          <w:b/>
          <w:sz w:val="18"/>
          <w:szCs w:val="18"/>
        </w:rPr>
        <w:t xml:space="preserve">GARANTÍA POR DEFECTOS O VICIOS OCULTOS </w:t>
      </w:r>
    </w:p>
    <w:p w14:paraId="3328111C" w14:textId="77777777" w:rsidR="00DC5AE5" w:rsidRPr="00A710B8" w:rsidRDefault="00DC5AE5" w:rsidP="00DC5AE5">
      <w:p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Century Gothic" w:hAnsi="Century Gothic"/>
          <w:b/>
          <w:sz w:val="18"/>
          <w:szCs w:val="18"/>
        </w:rPr>
      </w:pPr>
    </w:p>
    <w:p w14:paraId="23252349" w14:textId="77777777" w:rsidR="00DC5AE5" w:rsidRPr="00A710B8" w:rsidRDefault="00DC5AE5" w:rsidP="00DC5AE5">
      <w:pPr>
        <w:tabs>
          <w:tab w:val="left" w:pos="142"/>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sz w:val="18"/>
          <w:szCs w:val="18"/>
        </w:rPr>
      </w:pPr>
      <w:r w:rsidRPr="00A710B8">
        <w:rPr>
          <w:rFonts w:ascii="Century Gothic" w:hAnsi="Century Gothic"/>
          <w:sz w:val="18"/>
          <w:szCs w:val="18"/>
        </w:rPr>
        <w:t>Los bienes referidos, deberán estar cubiertos por la póliza de garantía de “El proveedor”, en cuanto a calidad y contra defectos y vicios ocultos a partir de su entrega a Canal 22; por lo que si posteriormente a la recepción, se detecta algún defecto o diferencia en cuanto a lo descrito en el presente Anexo Técnico y características contratadas, Canal 22 solicitará por escrito la sustitución del bien en un plazo no mayor a 72 horas a partir de que se reciba el escrito correspondiente; habiendo transcurrido el plazo concedido se aplicará la pena convencional respectiva</w:t>
      </w:r>
    </w:p>
    <w:p w14:paraId="62C75F44" w14:textId="77777777" w:rsidR="00DC5AE5" w:rsidRPr="00A710B8" w:rsidRDefault="00DC5AE5" w:rsidP="00DC5AE5">
      <w:p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Century Gothic" w:hAnsi="Century Gothic"/>
          <w:b/>
          <w:sz w:val="18"/>
          <w:szCs w:val="18"/>
        </w:rPr>
      </w:pPr>
    </w:p>
    <w:p w14:paraId="159E92F1" w14:textId="77777777" w:rsidR="00DC5AE5" w:rsidRPr="00A710B8" w:rsidRDefault="00DC5AE5" w:rsidP="00E602AD">
      <w:pPr>
        <w:numPr>
          <w:ilvl w:val="0"/>
          <w:numId w:val="33"/>
        </w:num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rFonts w:ascii="Century Gothic" w:hAnsi="Century Gothic"/>
          <w:b/>
          <w:sz w:val="18"/>
          <w:szCs w:val="18"/>
        </w:rPr>
      </w:pPr>
      <w:r w:rsidRPr="00A710B8">
        <w:rPr>
          <w:rFonts w:ascii="Century Gothic" w:hAnsi="Century Gothic"/>
          <w:b/>
          <w:sz w:val="18"/>
          <w:szCs w:val="18"/>
        </w:rPr>
        <w:t>GARANTÍA</w:t>
      </w:r>
    </w:p>
    <w:p w14:paraId="7F77D5DA" w14:textId="77777777" w:rsidR="00DC5AE5" w:rsidRPr="00A710B8" w:rsidRDefault="00DC5AE5" w:rsidP="00DC5AE5">
      <w:pPr>
        <w:tabs>
          <w:tab w:val="left" w:pos="284"/>
        </w:tabs>
        <w:jc w:val="both"/>
        <w:rPr>
          <w:rFonts w:ascii="Century Gothic" w:hAnsi="Century Gothic"/>
          <w:sz w:val="18"/>
          <w:szCs w:val="18"/>
        </w:rPr>
      </w:pPr>
    </w:p>
    <w:p w14:paraId="33541624" w14:textId="77777777" w:rsidR="00DC5AE5" w:rsidRPr="00A710B8" w:rsidRDefault="00DC5AE5" w:rsidP="00DC5AE5">
      <w:pPr>
        <w:pStyle w:val="Textoindependiente2"/>
        <w:widowControl w:val="0"/>
        <w:rPr>
          <w:rFonts w:ascii="Century Gothic" w:hAnsi="Century Gothic"/>
          <w:sz w:val="18"/>
          <w:szCs w:val="18"/>
          <w:lang w:val="es-MX"/>
        </w:rPr>
      </w:pPr>
      <w:r w:rsidRPr="00A710B8">
        <w:rPr>
          <w:rFonts w:ascii="Century Gothic" w:hAnsi="Century Gothic"/>
          <w:sz w:val="18"/>
          <w:szCs w:val="18"/>
          <w:lang w:val="es-MX"/>
        </w:rPr>
        <w:t>De conformidad con el artículo 48 de la Ley de Adquisiciones, Arrendamientos y Servicios del Sector Público y con el fin de garantizar el debido cumplimiento de las obligaciones derivadas de la presente contratación, y de cualquier responsabilidad en los términos señalados del documento contractual, el proveedor de los bienes se obliga a constituir una garantía por el cumplimiento fiel y exacto de todas y cada de las obligaciones derivadas del documento contractual, mediante fianza divisible expedida por compañía autorizada para ello o mediante cheque certificado, a favor de  Televisión Metropolitana S.A. de C.V., por un importe equivalente al 10% ( diez por ciento) del monto total del documento contractual antes del antes del IVA.</w:t>
      </w:r>
    </w:p>
    <w:p w14:paraId="3BE225FD" w14:textId="77777777" w:rsidR="00DC5AE5" w:rsidRPr="00A710B8" w:rsidRDefault="00DC5AE5" w:rsidP="00DC5AE5">
      <w:pPr>
        <w:pStyle w:val="Textoindependiente2"/>
        <w:widowControl w:val="0"/>
        <w:rPr>
          <w:rFonts w:ascii="Century Gothic" w:hAnsi="Century Gothic"/>
          <w:sz w:val="18"/>
          <w:szCs w:val="18"/>
          <w:lang w:val="es-MX"/>
        </w:rPr>
      </w:pPr>
    </w:p>
    <w:p w14:paraId="6DD83C9D" w14:textId="2C7828AB" w:rsidR="00DC5AE5" w:rsidRPr="00A710B8" w:rsidRDefault="00DC5AE5" w:rsidP="00DC5AE5">
      <w:pPr>
        <w:pStyle w:val="Textoindependiente2"/>
        <w:widowControl w:val="0"/>
        <w:rPr>
          <w:rFonts w:ascii="Century Gothic" w:hAnsi="Century Gothic"/>
          <w:sz w:val="18"/>
          <w:szCs w:val="18"/>
          <w:lang w:val="es-MX"/>
        </w:rPr>
      </w:pPr>
      <w:r w:rsidRPr="00A710B8">
        <w:rPr>
          <w:rFonts w:ascii="Century Gothic" w:hAnsi="Century Gothic"/>
          <w:sz w:val="18"/>
          <w:szCs w:val="18"/>
          <w:lang w:val="es-MX"/>
        </w:rPr>
        <w:t>La fianza o cheque certificado deberá presentarse en la Gerencia de Recursos Materiales y Servicios Generales, sita en Calle Atletas Número 2. Edificio Pedro Infante. Colonia Country Club. Planta Baja CP. 04220. Delegación Coyoacán, Ciudad de México, en días hábiles dentro del horario de 9:00 a las 14:00 y de 16:00 a 18:00.</w:t>
      </w:r>
    </w:p>
    <w:p w14:paraId="18BD027D" w14:textId="77777777" w:rsidR="00904214" w:rsidRPr="00A710B8" w:rsidRDefault="00904214" w:rsidP="00DC5AE5">
      <w:pPr>
        <w:pStyle w:val="Textoindependiente2"/>
        <w:widowControl w:val="0"/>
        <w:rPr>
          <w:rFonts w:ascii="Century Gothic" w:hAnsi="Century Gothic"/>
          <w:sz w:val="18"/>
          <w:szCs w:val="18"/>
          <w:lang w:val="es-MX"/>
        </w:rPr>
      </w:pPr>
    </w:p>
    <w:p w14:paraId="1B9A4DD8" w14:textId="77777777" w:rsidR="00DC5AE5" w:rsidRPr="00A710B8" w:rsidRDefault="00DC5AE5" w:rsidP="00DC5AE5">
      <w:pPr>
        <w:pStyle w:val="Textoindependiente2"/>
        <w:widowControl w:val="0"/>
        <w:rPr>
          <w:rFonts w:ascii="Century Gothic" w:hAnsi="Century Gothic"/>
          <w:sz w:val="18"/>
          <w:szCs w:val="18"/>
          <w:lang w:val="es-MX"/>
        </w:rPr>
      </w:pPr>
      <w:r w:rsidRPr="00A710B8">
        <w:rPr>
          <w:rFonts w:ascii="Century Gothic" w:hAnsi="Century Gothic"/>
          <w:sz w:val="18"/>
          <w:szCs w:val="18"/>
          <w:lang w:val="es-MX"/>
        </w:rPr>
        <w:t>El prestador de servicios queda obligado a mantener vigente la garantía mencionada, en tanto permanezca en vigor el documento contractual y durante la substanciación de todos los recursos legales o juicios que se interpongan, hasta que se dicte resolución definitiva por autoridad competente, en la inteligencia de que dicha garantía solo podrá ser cancelada mediante autorización expresa y por escrito de Canal 22.</w:t>
      </w:r>
    </w:p>
    <w:p w14:paraId="09A92639" w14:textId="77777777" w:rsidR="00DC5AE5" w:rsidRPr="00A710B8" w:rsidRDefault="00DC5AE5" w:rsidP="00DC5AE5">
      <w:pPr>
        <w:pStyle w:val="Textoindependiente2"/>
        <w:widowControl w:val="0"/>
        <w:rPr>
          <w:rFonts w:ascii="Century Gothic" w:hAnsi="Century Gothic"/>
          <w:sz w:val="18"/>
          <w:szCs w:val="18"/>
          <w:lang w:val="es-MX"/>
        </w:rPr>
      </w:pPr>
    </w:p>
    <w:p w14:paraId="392C0883" w14:textId="77777777" w:rsidR="00DC5AE5" w:rsidRPr="00A710B8" w:rsidRDefault="00DC5AE5" w:rsidP="00E602AD">
      <w:pPr>
        <w:numPr>
          <w:ilvl w:val="0"/>
          <w:numId w:val="33"/>
        </w:num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rFonts w:ascii="Century Gothic" w:hAnsi="Century Gothic"/>
          <w:b/>
          <w:sz w:val="18"/>
          <w:szCs w:val="18"/>
        </w:rPr>
      </w:pPr>
      <w:r w:rsidRPr="00A710B8">
        <w:rPr>
          <w:rFonts w:ascii="Century Gothic" w:hAnsi="Century Gothic"/>
          <w:b/>
          <w:sz w:val="18"/>
          <w:szCs w:val="18"/>
        </w:rPr>
        <w:t xml:space="preserve">PENAS CONVENCIONALES </w:t>
      </w:r>
    </w:p>
    <w:p w14:paraId="694F5F15" w14:textId="77777777" w:rsidR="00DC5AE5" w:rsidRPr="00A710B8" w:rsidRDefault="00DC5AE5" w:rsidP="00DC5AE5">
      <w:pPr>
        <w:tabs>
          <w:tab w:val="left" w:pos="284"/>
        </w:tabs>
        <w:jc w:val="both"/>
        <w:rPr>
          <w:rFonts w:ascii="Century Gothic" w:hAnsi="Century Gothic"/>
          <w:b/>
          <w:sz w:val="18"/>
          <w:szCs w:val="18"/>
          <w:lang w:val="es-ES"/>
        </w:rPr>
      </w:pPr>
    </w:p>
    <w:p w14:paraId="24FF8C23" w14:textId="77777777" w:rsidR="00DC5AE5" w:rsidRPr="00A710B8" w:rsidRDefault="00DC5AE5" w:rsidP="00DC5AE5">
      <w:pPr>
        <w:tabs>
          <w:tab w:val="left" w:pos="284"/>
        </w:tabs>
        <w:jc w:val="both"/>
        <w:rPr>
          <w:rFonts w:ascii="Century Gothic" w:hAnsi="Century Gothic"/>
          <w:sz w:val="18"/>
          <w:szCs w:val="18"/>
          <w:lang w:val="es-ES"/>
        </w:rPr>
      </w:pPr>
      <w:r w:rsidRPr="00A710B8">
        <w:rPr>
          <w:rFonts w:ascii="Century Gothic" w:hAnsi="Century Gothic"/>
          <w:sz w:val="18"/>
          <w:szCs w:val="18"/>
          <w:lang w:val="es-ES"/>
        </w:rPr>
        <w:t>Con base en los artículos 53 y 53 bis de la Ley de Adquisiciones, Arrendamientos y Servicios del Sector Público y 95 y 97 de su Reglamento, Canal 22 podrá aplicar las siguientes sanciones, en caso de que el prestador de servicios incurra en cualquiera de los siguientes supuestos:</w:t>
      </w:r>
    </w:p>
    <w:p w14:paraId="7AAFD694" w14:textId="77777777" w:rsidR="00DC5AE5" w:rsidRPr="00A710B8" w:rsidRDefault="00DC5AE5" w:rsidP="00DC5AE5">
      <w:pPr>
        <w:tabs>
          <w:tab w:val="left" w:pos="284"/>
        </w:tabs>
        <w:jc w:val="both"/>
        <w:rPr>
          <w:rFonts w:ascii="Century Gothic" w:hAnsi="Century Gothic"/>
          <w:sz w:val="18"/>
          <w:szCs w:val="18"/>
          <w:lang w:val="es-ES"/>
        </w:rPr>
      </w:pPr>
    </w:p>
    <w:p w14:paraId="46C7F0FD" w14:textId="7A3A8F2E" w:rsidR="00DC5AE5" w:rsidRPr="00A710B8" w:rsidRDefault="00DC5AE5" w:rsidP="00DC5AE5">
      <w:pPr>
        <w:tabs>
          <w:tab w:val="left" w:pos="284"/>
        </w:tabs>
        <w:jc w:val="both"/>
        <w:rPr>
          <w:rFonts w:ascii="Century Gothic" w:eastAsia="MS Mincho" w:hAnsi="Century Gothic"/>
          <w:sz w:val="18"/>
          <w:szCs w:val="18"/>
          <w:lang w:val="es-ES"/>
        </w:rPr>
      </w:pPr>
      <w:r w:rsidRPr="00A710B8">
        <w:rPr>
          <w:rFonts w:ascii="Century Gothic" w:eastAsia="MS Mincho" w:hAnsi="Century Gothic"/>
          <w:sz w:val="18"/>
          <w:szCs w:val="18"/>
          <w:lang w:val="es-ES"/>
        </w:rPr>
        <w:t xml:space="preserve">Pena convencional del </w:t>
      </w:r>
      <w:r w:rsidR="00FF1E78" w:rsidRPr="00A710B8">
        <w:rPr>
          <w:rFonts w:ascii="Century Gothic" w:eastAsia="MS Mincho" w:hAnsi="Century Gothic"/>
          <w:sz w:val="18"/>
          <w:szCs w:val="18"/>
          <w:lang w:val="es-ES"/>
        </w:rPr>
        <w:t>2</w:t>
      </w:r>
      <w:r w:rsidRPr="00A710B8">
        <w:rPr>
          <w:rFonts w:ascii="Century Gothic" w:eastAsia="MS Mincho" w:hAnsi="Century Gothic"/>
          <w:sz w:val="18"/>
          <w:szCs w:val="18"/>
          <w:lang w:val="es-ES"/>
        </w:rPr>
        <w:t xml:space="preserve">% del valor total de los </w:t>
      </w:r>
      <w:r w:rsidR="00FF1E78" w:rsidRPr="00A710B8">
        <w:rPr>
          <w:rFonts w:ascii="Century Gothic" w:eastAsia="MS Mincho" w:hAnsi="Century Gothic"/>
          <w:sz w:val="18"/>
          <w:szCs w:val="18"/>
          <w:lang w:val="es-ES"/>
        </w:rPr>
        <w:t>bienes</w:t>
      </w:r>
      <w:r w:rsidRPr="00A710B8">
        <w:rPr>
          <w:rFonts w:ascii="Century Gothic" w:eastAsia="MS Mincho" w:hAnsi="Century Gothic"/>
          <w:sz w:val="18"/>
          <w:szCs w:val="18"/>
          <w:lang w:val="es-ES"/>
        </w:rPr>
        <w:t xml:space="preserve"> no </w:t>
      </w:r>
      <w:r w:rsidR="00FF1E78" w:rsidRPr="00A710B8">
        <w:rPr>
          <w:rFonts w:ascii="Century Gothic" w:eastAsia="MS Mincho" w:hAnsi="Century Gothic"/>
          <w:sz w:val="18"/>
          <w:szCs w:val="18"/>
          <w:lang w:val="es-ES"/>
        </w:rPr>
        <w:t>entregados</w:t>
      </w:r>
      <w:r w:rsidRPr="00A710B8">
        <w:rPr>
          <w:rFonts w:ascii="Century Gothic" w:eastAsia="MS Mincho" w:hAnsi="Century Gothic"/>
          <w:sz w:val="18"/>
          <w:szCs w:val="18"/>
          <w:lang w:val="es-ES"/>
        </w:rPr>
        <w:t xml:space="preserve">, </w:t>
      </w:r>
      <w:r w:rsidR="00FF1E78" w:rsidRPr="00A710B8">
        <w:rPr>
          <w:rFonts w:ascii="Century Gothic" w:eastAsia="MS Mincho" w:hAnsi="Century Gothic"/>
          <w:sz w:val="18"/>
          <w:szCs w:val="18"/>
          <w:lang w:val="es-ES"/>
        </w:rPr>
        <w:t xml:space="preserve">dentro del plazo estipulado, </w:t>
      </w:r>
      <w:r w:rsidRPr="00A710B8">
        <w:rPr>
          <w:rFonts w:ascii="Century Gothic" w:eastAsia="MS Mincho" w:hAnsi="Century Gothic"/>
          <w:sz w:val="18"/>
          <w:szCs w:val="18"/>
          <w:lang w:val="es-ES"/>
        </w:rPr>
        <w:t xml:space="preserve">por cada día de atraso, </w:t>
      </w:r>
      <w:r w:rsidR="00FF1E78" w:rsidRPr="00A710B8">
        <w:rPr>
          <w:rFonts w:ascii="Century Gothic" w:eastAsia="MS Mincho" w:hAnsi="Century Gothic"/>
          <w:sz w:val="18"/>
          <w:szCs w:val="18"/>
          <w:lang w:val="es-ES"/>
        </w:rPr>
        <w:t xml:space="preserve">por causas imputables al proveedor </w:t>
      </w:r>
      <w:r w:rsidRPr="00A710B8">
        <w:rPr>
          <w:rFonts w:ascii="Century Gothic" w:eastAsia="MS Mincho" w:hAnsi="Century Gothic"/>
          <w:sz w:val="18"/>
          <w:szCs w:val="18"/>
          <w:lang w:val="es-ES"/>
        </w:rPr>
        <w:t>hasta el día en que se realice la debida entrega de los mismos, mediante cheque certificado o de caja a nombre de Televisión Metropolitana, S.A. de C.V., las que no excederán del 10% del importe total del contrato, una vez agotado el plazo anterior CANAL 22 podrá iniciar lo conducente para rescindir el contrato. Una vez determinado el monto de la pena convencional, a esta se le aplicará el I.V.A.</w:t>
      </w:r>
    </w:p>
    <w:p w14:paraId="7F74F23F" w14:textId="77777777" w:rsidR="00DC5AE5" w:rsidRPr="00A710B8" w:rsidRDefault="00DC5AE5" w:rsidP="00DC5AE5">
      <w:pPr>
        <w:tabs>
          <w:tab w:val="left" w:pos="284"/>
        </w:tabs>
        <w:jc w:val="both"/>
        <w:rPr>
          <w:rFonts w:ascii="Century Gothic" w:eastAsia="MS Mincho" w:hAnsi="Century Gothic"/>
          <w:sz w:val="18"/>
          <w:szCs w:val="18"/>
          <w:lang w:val="es-ES"/>
        </w:rPr>
      </w:pPr>
    </w:p>
    <w:p w14:paraId="61732D0C" w14:textId="57C766EA" w:rsidR="003B524C" w:rsidRPr="00A710B8" w:rsidRDefault="003B524C" w:rsidP="003B524C">
      <w:pPr>
        <w:numPr>
          <w:ilvl w:val="0"/>
          <w:numId w:val="33"/>
        </w:num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rFonts w:ascii="Century Gothic" w:hAnsi="Century Gothic"/>
          <w:b/>
          <w:sz w:val="18"/>
          <w:szCs w:val="18"/>
        </w:rPr>
      </w:pPr>
      <w:r w:rsidRPr="00A710B8">
        <w:rPr>
          <w:rFonts w:ascii="Century Gothic" w:hAnsi="Century Gothic"/>
          <w:b/>
          <w:sz w:val="18"/>
          <w:szCs w:val="18"/>
        </w:rPr>
        <w:t>RESCISIÓN Y TERMINACIÓN ANTICIPADA DEL CONTRATO</w:t>
      </w:r>
    </w:p>
    <w:p w14:paraId="17C3F6E7" w14:textId="77777777" w:rsidR="003B524C" w:rsidRPr="00A710B8" w:rsidRDefault="003B524C" w:rsidP="003B524C">
      <w:pPr>
        <w:tabs>
          <w:tab w:val="left" w:pos="142"/>
          <w:tab w:val="left" w:pos="284"/>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Century Gothic" w:hAnsi="Century Gothic"/>
          <w:b/>
          <w:sz w:val="18"/>
          <w:szCs w:val="18"/>
        </w:rPr>
      </w:pPr>
    </w:p>
    <w:p w14:paraId="1A941CDF" w14:textId="77777777" w:rsidR="003B524C" w:rsidRPr="00A710B8" w:rsidRDefault="003B524C" w:rsidP="001A1312">
      <w:pPr>
        <w:spacing w:after="120"/>
        <w:jc w:val="both"/>
        <w:rPr>
          <w:rFonts w:ascii="Century Gothic" w:hAnsi="Century Gothic"/>
          <w:sz w:val="18"/>
          <w:szCs w:val="18"/>
        </w:rPr>
      </w:pPr>
      <w:r w:rsidRPr="00A710B8">
        <w:rPr>
          <w:rFonts w:ascii="Century Gothic" w:hAnsi="Century Gothic"/>
          <w:b/>
          <w:sz w:val="18"/>
          <w:szCs w:val="18"/>
        </w:rPr>
        <w:t>Canal 22</w:t>
      </w:r>
      <w:r w:rsidRPr="00A710B8">
        <w:rPr>
          <w:rFonts w:ascii="Century Gothic" w:hAnsi="Century Gothic"/>
          <w:sz w:val="18"/>
          <w:szCs w:val="18"/>
        </w:rPr>
        <w:t xml:space="preserve"> podrá en cualquier momento iniciar el procedimiento de rescisión del contrato o contrato derivado de esta licitación cuando los proveedores incurran en incumplimiento de sus obligaciones contractuales, de conformidad al procedimiento establecido en el Artículo 54 de la LAASSP.</w:t>
      </w:r>
    </w:p>
    <w:p w14:paraId="3F2465FD" w14:textId="77777777" w:rsidR="003B524C" w:rsidRPr="00A710B8" w:rsidRDefault="003B524C" w:rsidP="001A1312">
      <w:pPr>
        <w:spacing w:after="120"/>
        <w:jc w:val="both"/>
        <w:rPr>
          <w:rFonts w:ascii="Century Gothic" w:hAnsi="Century Gothic"/>
          <w:sz w:val="18"/>
          <w:szCs w:val="18"/>
        </w:rPr>
      </w:pPr>
      <w:r w:rsidRPr="00A710B8">
        <w:rPr>
          <w:rFonts w:ascii="Century Gothic" w:hAnsi="Century Gothic"/>
          <w:sz w:val="18"/>
          <w:szCs w:val="18"/>
        </w:rPr>
        <w:t>Asimismo se podrá dar por terminado anticipadamente el contrato o contrato cuando concurran razones de interés general, o bien cuando por causas justificadas se extinga la necesidad de requerir los bienes contratados originalmente,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Secretaría de la Función Pública, de conformidad con lo establecido en el Artículo 54 Bis de la citada LAASSP.</w:t>
      </w:r>
    </w:p>
    <w:p w14:paraId="72695F9E" w14:textId="77777777" w:rsidR="003B524C" w:rsidRPr="00A710B8" w:rsidRDefault="003B524C" w:rsidP="001A1312">
      <w:pPr>
        <w:spacing w:after="120"/>
        <w:jc w:val="both"/>
        <w:rPr>
          <w:rFonts w:ascii="Century Gothic" w:hAnsi="Century Gothic"/>
          <w:sz w:val="18"/>
          <w:szCs w:val="18"/>
        </w:rPr>
      </w:pPr>
      <w:r w:rsidRPr="00A710B8">
        <w:rPr>
          <w:rFonts w:ascii="Century Gothic" w:hAnsi="Century Gothic"/>
          <w:sz w:val="18"/>
          <w:szCs w:val="18"/>
        </w:rPr>
        <w:t xml:space="preserve">También será factor de rescisión del contrato o contrato si el licitante ganador hubiere proporcionado información falsa, o que hayan actuado con dolo o con mala fe, en algún proceso para la adjudicación del contrato o contrato, en su celebración, durante su vigencia o bien en la presentación o desahogo de una inconformidad. </w:t>
      </w:r>
    </w:p>
    <w:p w14:paraId="4F861FE4" w14:textId="77777777" w:rsidR="003B524C" w:rsidRPr="00A710B8" w:rsidRDefault="003B524C" w:rsidP="001A1312">
      <w:pPr>
        <w:spacing w:after="120"/>
        <w:jc w:val="both"/>
        <w:rPr>
          <w:rFonts w:ascii="Century Gothic" w:hAnsi="Century Gothic"/>
          <w:sz w:val="18"/>
          <w:szCs w:val="18"/>
        </w:rPr>
      </w:pPr>
      <w:r w:rsidRPr="00A710B8">
        <w:rPr>
          <w:rFonts w:ascii="Century Gothic" w:hAnsi="Century Gothic"/>
          <w:sz w:val="18"/>
          <w:szCs w:val="18"/>
        </w:rPr>
        <w:t>Para los casos de rescisión se hará efectiva la garantía de cumplimiento del contrato o contrato referida en esta Convocatoria.</w:t>
      </w:r>
    </w:p>
    <w:p w14:paraId="66DD347F" w14:textId="4F33C8E6" w:rsidR="00DF0EBA" w:rsidRPr="00A710B8" w:rsidRDefault="00DF0EBA" w:rsidP="00DF0EBA">
      <w:pPr>
        <w:jc w:val="right"/>
        <w:rPr>
          <w:rFonts w:ascii="Century Gothic" w:hAnsi="Century Gothic" w:cs="Arial"/>
        </w:rPr>
      </w:pPr>
    </w:p>
    <w:p w14:paraId="10AEF474" w14:textId="22E4B1E7" w:rsidR="00DF0EBA" w:rsidRPr="00A710B8" w:rsidRDefault="00DF0EBA" w:rsidP="00DF0EBA">
      <w:pPr>
        <w:rPr>
          <w:rFonts w:ascii="Century Gothic" w:hAnsi="Century Gothic" w:cs="Arial"/>
        </w:rPr>
      </w:pPr>
    </w:p>
    <w:p w14:paraId="3A89A164" w14:textId="77777777" w:rsidR="00DC5AE5" w:rsidRPr="00A710B8" w:rsidRDefault="00DC5AE5" w:rsidP="00DF0EBA">
      <w:pPr>
        <w:rPr>
          <w:rFonts w:ascii="Century Gothic" w:hAnsi="Century Gothic" w:cs="Arial"/>
        </w:rPr>
        <w:sectPr w:rsidR="00DC5AE5" w:rsidRPr="00A710B8" w:rsidSect="00445EED">
          <w:headerReference w:type="default" r:id="rId14"/>
          <w:footerReference w:type="default" r:id="rId15"/>
          <w:pgSz w:w="12242" w:h="15842" w:code="1"/>
          <w:pgMar w:top="709" w:right="1327" w:bottom="851" w:left="1418" w:header="284" w:footer="567" w:gutter="0"/>
          <w:cols w:space="708"/>
          <w:docGrid w:linePitch="360"/>
        </w:sectPr>
      </w:pPr>
    </w:p>
    <w:p w14:paraId="1473BA8E" w14:textId="35C7D32A" w:rsidR="00DC5AE5" w:rsidRPr="00A710B8" w:rsidRDefault="00DC5AE5" w:rsidP="00DC5AE5">
      <w:pPr>
        <w:tabs>
          <w:tab w:val="left" w:pos="2834"/>
        </w:tabs>
        <w:jc w:val="both"/>
        <w:rPr>
          <w:rFonts w:ascii="Century Gothic" w:hAnsi="Century Gothic" w:cs="Arial"/>
        </w:rPr>
      </w:pPr>
    </w:p>
    <w:p w14:paraId="4DFCBD69" w14:textId="39BE586C" w:rsidR="00F672B4" w:rsidRPr="00A710B8" w:rsidRDefault="00F672B4" w:rsidP="00DC5AE5">
      <w:pPr>
        <w:tabs>
          <w:tab w:val="left" w:pos="2834"/>
        </w:tabs>
        <w:jc w:val="both"/>
        <w:rPr>
          <w:rFonts w:ascii="Century Gothic" w:hAnsi="Century Gothic" w:cs="Arial"/>
        </w:rPr>
      </w:pPr>
    </w:p>
    <w:p w14:paraId="5652F9A8" w14:textId="1CD091C8" w:rsidR="00F672B4" w:rsidRPr="00A710B8" w:rsidRDefault="00F672B4" w:rsidP="00DC5AE5">
      <w:pPr>
        <w:tabs>
          <w:tab w:val="left" w:pos="2834"/>
        </w:tabs>
        <w:jc w:val="both"/>
        <w:rPr>
          <w:rFonts w:ascii="Century Gothic" w:hAnsi="Century Gothic" w:cs="Arial"/>
        </w:rPr>
      </w:pPr>
      <w:r w:rsidRPr="00A710B8">
        <w:rPr>
          <w:rFonts w:ascii="Century Gothic" w:hAnsi="Century Gothic"/>
          <w:noProof/>
        </w:rPr>
        <w:drawing>
          <wp:inline distT="0" distB="0" distL="0" distR="0" wp14:anchorId="087572C3" wp14:editId="257768A9">
            <wp:extent cx="5448300" cy="36861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3686175"/>
                    </a:xfrm>
                    <a:prstGeom prst="rect">
                      <a:avLst/>
                    </a:prstGeom>
                    <a:noFill/>
                    <a:ln>
                      <a:noFill/>
                    </a:ln>
                  </pic:spPr>
                </pic:pic>
              </a:graphicData>
            </a:graphic>
          </wp:inline>
        </w:drawing>
      </w:r>
    </w:p>
    <w:p w14:paraId="6BBD789D" w14:textId="5EC914E5" w:rsidR="00F672B4" w:rsidRPr="00A710B8" w:rsidRDefault="00F672B4" w:rsidP="00DC5AE5">
      <w:pPr>
        <w:tabs>
          <w:tab w:val="left" w:pos="2834"/>
        </w:tabs>
        <w:jc w:val="both"/>
        <w:rPr>
          <w:rFonts w:ascii="Century Gothic" w:hAnsi="Century Gothic" w:cs="Arial"/>
        </w:rPr>
      </w:pPr>
    </w:p>
    <w:p w14:paraId="63338AC1" w14:textId="0C02FEE6" w:rsidR="00F672B4" w:rsidRPr="00A710B8" w:rsidRDefault="00F672B4" w:rsidP="00DC5AE5">
      <w:pPr>
        <w:tabs>
          <w:tab w:val="left" w:pos="2834"/>
        </w:tabs>
        <w:jc w:val="both"/>
        <w:rPr>
          <w:rFonts w:ascii="Century Gothic" w:hAnsi="Century Gothic" w:cs="Arial"/>
        </w:rPr>
      </w:pPr>
      <w:r w:rsidRPr="00A710B8">
        <w:rPr>
          <w:rFonts w:ascii="Century Gothic" w:hAnsi="Century Gothic"/>
          <w:noProof/>
        </w:rPr>
        <w:drawing>
          <wp:inline distT="0" distB="0" distL="0" distR="0" wp14:anchorId="69F981AA" wp14:editId="23F034DF">
            <wp:extent cx="5400675" cy="40290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4029075"/>
                    </a:xfrm>
                    <a:prstGeom prst="rect">
                      <a:avLst/>
                    </a:prstGeom>
                    <a:noFill/>
                    <a:ln>
                      <a:noFill/>
                    </a:ln>
                  </pic:spPr>
                </pic:pic>
              </a:graphicData>
            </a:graphic>
          </wp:inline>
        </w:drawing>
      </w:r>
    </w:p>
    <w:p w14:paraId="12ECADB4" w14:textId="77777777" w:rsidR="00F672B4" w:rsidRPr="00A710B8" w:rsidRDefault="00F672B4" w:rsidP="00DC5AE5">
      <w:pPr>
        <w:tabs>
          <w:tab w:val="left" w:pos="2834"/>
        </w:tabs>
        <w:jc w:val="both"/>
        <w:rPr>
          <w:rFonts w:ascii="Century Gothic" w:hAnsi="Century Gothic" w:cs="Arial"/>
        </w:rPr>
      </w:pPr>
    </w:p>
    <w:p w14:paraId="356B8EE5" w14:textId="1AF12686" w:rsidR="003774A0" w:rsidRPr="00A710B8" w:rsidRDefault="003774A0" w:rsidP="003774A0">
      <w:pPr>
        <w:tabs>
          <w:tab w:val="left" w:pos="284"/>
        </w:tabs>
        <w:jc w:val="both"/>
        <w:rPr>
          <w:rFonts w:ascii="Century Gothic" w:hAnsi="Century Gothic"/>
          <w:snapToGrid/>
          <w:sz w:val="18"/>
          <w:szCs w:val="18"/>
          <w:lang w:val="es-ES"/>
        </w:rPr>
      </w:pPr>
      <w:r w:rsidRPr="00A710B8">
        <w:rPr>
          <w:rFonts w:ascii="Century Gothic" w:hAnsi="Century Gothic"/>
          <w:noProof/>
        </w:rPr>
        <w:drawing>
          <wp:inline distT="0" distB="0" distL="0" distR="0" wp14:anchorId="12BA817D" wp14:editId="78E5977A">
            <wp:extent cx="5495925" cy="40576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4057650"/>
                    </a:xfrm>
                    <a:prstGeom prst="rect">
                      <a:avLst/>
                    </a:prstGeom>
                    <a:noFill/>
                    <a:ln>
                      <a:noFill/>
                    </a:ln>
                  </pic:spPr>
                </pic:pic>
              </a:graphicData>
            </a:graphic>
          </wp:inline>
        </w:drawing>
      </w:r>
    </w:p>
    <w:p w14:paraId="7A55BF14" w14:textId="77777777" w:rsidR="003774A0" w:rsidRPr="00A710B8" w:rsidRDefault="003774A0" w:rsidP="003774A0">
      <w:pPr>
        <w:tabs>
          <w:tab w:val="left" w:pos="284"/>
        </w:tabs>
        <w:jc w:val="both"/>
        <w:rPr>
          <w:rFonts w:ascii="Century Gothic" w:hAnsi="Century Gothic"/>
          <w:sz w:val="18"/>
          <w:szCs w:val="18"/>
          <w:lang w:val="es-ES"/>
        </w:rPr>
      </w:pPr>
    </w:p>
    <w:p w14:paraId="5C801B7C" w14:textId="262E1B86" w:rsidR="003774A0" w:rsidRPr="00A710B8" w:rsidRDefault="003774A0" w:rsidP="003774A0">
      <w:pPr>
        <w:tabs>
          <w:tab w:val="left" w:pos="284"/>
        </w:tabs>
        <w:jc w:val="both"/>
        <w:rPr>
          <w:rFonts w:ascii="Century Gothic" w:hAnsi="Century Gothic"/>
          <w:sz w:val="18"/>
          <w:szCs w:val="18"/>
          <w:lang w:val="es-ES"/>
        </w:rPr>
      </w:pPr>
      <w:r w:rsidRPr="00A710B8">
        <w:rPr>
          <w:rFonts w:ascii="Century Gothic" w:hAnsi="Century Gothic"/>
          <w:noProof/>
        </w:rPr>
        <w:drawing>
          <wp:inline distT="0" distB="0" distL="0" distR="0" wp14:anchorId="4301E780" wp14:editId="0F5E0D3A">
            <wp:extent cx="5476875" cy="40481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4048125"/>
                    </a:xfrm>
                    <a:prstGeom prst="rect">
                      <a:avLst/>
                    </a:prstGeom>
                    <a:noFill/>
                    <a:ln>
                      <a:noFill/>
                    </a:ln>
                  </pic:spPr>
                </pic:pic>
              </a:graphicData>
            </a:graphic>
          </wp:inline>
        </w:drawing>
      </w:r>
    </w:p>
    <w:p w14:paraId="39AB3EA3" w14:textId="77777777" w:rsidR="003774A0" w:rsidRPr="00A710B8" w:rsidRDefault="003774A0" w:rsidP="003774A0">
      <w:pPr>
        <w:tabs>
          <w:tab w:val="left" w:pos="284"/>
        </w:tabs>
        <w:jc w:val="both"/>
        <w:rPr>
          <w:rFonts w:ascii="Century Gothic" w:hAnsi="Century Gothic"/>
          <w:sz w:val="18"/>
          <w:szCs w:val="18"/>
          <w:lang w:val="es-ES"/>
        </w:rPr>
      </w:pPr>
    </w:p>
    <w:p w14:paraId="05F2EB24" w14:textId="68DFDFFD" w:rsidR="003774A0" w:rsidRPr="00A710B8" w:rsidRDefault="00F672B4" w:rsidP="003774A0">
      <w:pPr>
        <w:tabs>
          <w:tab w:val="left" w:pos="284"/>
        </w:tabs>
        <w:jc w:val="both"/>
        <w:rPr>
          <w:rFonts w:ascii="Century Gothic" w:hAnsi="Century Gothic"/>
          <w:sz w:val="18"/>
          <w:szCs w:val="18"/>
          <w:lang w:val="es-ES"/>
        </w:rPr>
      </w:pPr>
      <w:r w:rsidRPr="00A710B8">
        <w:rPr>
          <w:rFonts w:ascii="Century Gothic" w:hAnsi="Century Gothic"/>
          <w:noProof/>
        </w:rPr>
        <w:drawing>
          <wp:inline distT="0" distB="0" distL="0" distR="0" wp14:anchorId="6FA0E192" wp14:editId="09FA9720">
            <wp:extent cx="5457825" cy="4086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4086225"/>
                    </a:xfrm>
                    <a:prstGeom prst="rect">
                      <a:avLst/>
                    </a:prstGeom>
                    <a:noFill/>
                    <a:ln>
                      <a:noFill/>
                    </a:ln>
                  </pic:spPr>
                </pic:pic>
              </a:graphicData>
            </a:graphic>
          </wp:inline>
        </w:drawing>
      </w:r>
    </w:p>
    <w:p w14:paraId="533373A8" w14:textId="77777777" w:rsidR="003774A0" w:rsidRPr="00A710B8" w:rsidRDefault="003774A0" w:rsidP="003774A0">
      <w:pPr>
        <w:tabs>
          <w:tab w:val="left" w:pos="284"/>
        </w:tabs>
        <w:jc w:val="both"/>
        <w:rPr>
          <w:rFonts w:ascii="Century Gothic" w:hAnsi="Century Gothic"/>
          <w:sz w:val="18"/>
          <w:szCs w:val="18"/>
          <w:lang w:val="es-ES"/>
        </w:rPr>
      </w:pPr>
    </w:p>
    <w:p w14:paraId="77E8DAFB" w14:textId="4B433753" w:rsidR="003774A0" w:rsidRPr="00A710B8" w:rsidRDefault="003774A0" w:rsidP="003774A0">
      <w:pPr>
        <w:tabs>
          <w:tab w:val="left" w:pos="284"/>
        </w:tabs>
        <w:jc w:val="both"/>
        <w:rPr>
          <w:rFonts w:ascii="Century Gothic" w:hAnsi="Century Gothic"/>
          <w:sz w:val="18"/>
          <w:szCs w:val="18"/>
          <w:lang w:val="es-ES"/>
        </w:rPr>
      </w:pPr>
      <w:r w:rsidRPr="00A710B8">
        <w:rPr>
          <w:rFonts w:ascii="Century Gothic" w:hAnsi="Century Gothic"/>
          <w:noProof/>
        </w:rPr>
        <w:drawing>
          <wp:inline distT="0" distB="0" distL="0" distR="0" wp14:anchorId="4EA921A0" wp14:editId="4F53A260">
            <wp:extent cx="5495925" cy="40767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4076700"/>
                    </a:xfrm>
                    <a:prstGeom prst="rect">
                      <a:avLst/>
                    </a:prstGeom>
                    <a:noFill/>
                    <a:ln>
                      <a:noFill/>
                    </a:ln>
                  </pic:spPr>
                </pic:pic>
              </a:graphicData>
            </a:graphic>
          </wp:inline>
        </w:drawing>
      </w:r>
    </w:p>
    <w:p w14:paraId="6CAE4B95" w14:textId="75968A90" w:rsidR="00CD33B7" w:rsidRPr="00A710B8" w:rsidRDefault="00CD33B7" w:rsidP="003774A0">
      <w:pPr>
        <w:tabs>
          <w:tab w:val="left" w:pos="284"/>
        </w:tabs>
        <w:jc w:val="both"/>
        <w:rPr>
          <w:rFonts w:ascii="Century Gothic" w:hAnsi="Century Gothic"/>
          <w:sz w:val="18"/>
          <w:szCs w:val="18"/>
          <w:lang w:val="es-ES"/>
        </w:rPr>
      </w:pPr>
    </w:p>
    <w:p w14:paraId="2B4EA4D5" w14:textId="0316563A" w:rsidR="00CD33B7" w:rsidRPr="00A710B8" w:rsidRDefault="00CD33B7" w:rsidP="003774A0">
      <w:pPr>
        <w:tabs>
          <w:tab w:val="left" w:pos="284"/>
        </w:tabs>
        <w:jc w:val="both"/>
        <w:rPr>
          <w:rFonts w:ascii="Century Gothic" w:hAnsi="Century Gothic"/>
          <w:sz w:val="18"/>
          <w:szCs w:val="18"/>
          <w:lang w:val="es-ES"/>
        </w:rPr>
      </w:pPr>
    </w:p>
    <w:p w14:paraId="321F36E8" w14:textId="0BC1232F" w:rsidR="003774A0" w:rsidRPr="00A710B8" w:rsidRDefault="003774A0" w:rsidP="003774A0">
      <w:pPr>
        <w:tabs>
          <w:tab w:val="left" w:pos="284"/>
        </w:tabs>
        <w:jc w:val="both"/>
        <w:rPr>
          <w:rFonts w:ascii="Century Gothic" w:hAnsi="Century Gothic"/>
          <w:sz w:val="18"/>
          <w:szCs w:val="18"/>
          <w:lang w:val="es-ES"/>
        </w:rPr>
      </w:pPr>
      <w:r w:rsidRPr="00A710B8">
        <w:rPr>
          <w:rFonts w:ascii="Century Gothic" w:hAnsi="Century Gothic"/>
          <w:noProof/>
        </w:rPr>
        <w:drawing>
          <wp:inline distT="0" distB="0" distL="0" distR="0" wp14:anchorId="497BCD71" wp14:editId="34E12FA0">
            <wp:extent cx="5410200" cy="34766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3476625"/>
                    </a:xfrm>
                    <a:prstGeom prst="rect">
                      <a:avLst/>
                    </a:prstGeom>
                    <a:noFill/>
                    <a:ln>
                      <a:noFill/>
                    </a:ln>
                  </pic:spPr>
                </pic:pic>
              </a:graphicData>
            </a:graphic>
          </wp:inline>
        </w:drawing>
      </w:r>
    </w:p>
    <w:p w14:paraId="728A2C4F" w14:textId="77777777" w:rsidR="003774A0" w:rsidRPr="00A710B8" w:rsidRDefault="003774A0" w:rsidP="003774A0">
      <w:pPr>
        <w:tabs>
          <w:tab w:val="left" w:pos="284"/>
        </w:tabs>
        <w:jc w:val="both"/>
        <w:rPr>
          <w:rFonts w:ascii="Century Gothic" w:hAnsi="Century Gothic"/>
          <w:sz w:val="18"/>
          <w:szCs w:val="18"/>
          <w:lang w:val="es-ES"/>
        </w:rPr>
      </w:pPr>
    </w:p>
    <w:p w14:paraId="39D2BE39" w14:textId="342D12FA" w:rsidR="003774A0" w:rsidRPr="00A710B8" w:rsidRDefault="003774A0" w:rsidP="003774A0">
      <w:pPr>
        <w:tabs>
          <w:tab w:val="left" w:pos="284"/>
        </w:tabs>
        <w:jc w:val="both"/>
        <w:rPr>
          <w:rFonts w:ascii="Century Gothic" w:hAnsi="Century Gothic"/>
          <w:sz w:val="18"/>
          <w:szCs w:val="18"/>
          <w:lang w:val="es-ES"/>
        </w:rPr>
      </w:pPr>
      <w:r w:rsidRPr="00A710B8">
        <w:rPr>
          <w:rFonts w:ascii="Century Gothic" w:hAnsi="Century Gothic"/>
          <w:noProof/>
        </w:rPr>
        <w:drawing>
          <wp:inline distT="0" distB="0" distL="0" distR="0" wp14:anchorId="2D854B7B" wp14:editId="5C2C47A7">
            <wp:extent cx="5210175" cy="30099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3009900"/>
                    </a:xfrm>
                    <a:prstGeom prst="rect">
                      <a:avLst/>
                    </a:prstGeom>
                    <a:noFill/>
                    <a:ln>
                      <a:noFill/>
                    </a:ln>
                  </pic:spPr>
                </pic:pic>
              </a:graphicData>
            </a:graphic>
          </wp:inline>
        </w:drawing>
      </w:r>
    </w:p>
    <w:p w14:paraId="64D85D5B" w14:textId="77777777" w:rsidR="003774A0" w:rsidRPr="00A710B8" w:rsidRDefault="003774A0" w:rsidP="003774A0">
      <w:pPr>
        <w:tabs>
          <w:tab w:val="left" w:pos="284"/>
        </w:tabs>
        <w:jc w:val="both"/>
        <w:rPr>
          <w:rFonts w:ascii="Century Gothic" w:hAnsi="Century Gothic"/>
          <w:sz w:val="12"/>
          <w:szCs w:val="18"/>
          <w:lang w:val="es-ES"/>
        </w:rPr>
      </w:pPr>
    </w:p>
    <w:p w14:paraId="5B82654B" w14:textId="36263A42" w:rsidR="003774A0" w:rsidRPr="00A710B8" w:rsidRDefault="003774A0" w:rsidP="003774A0">
      <w:pPr>
        <w:tabs>
          <w:tab w:val="left" w:pos="284"/>
        </w:tabs>
        <w:jc w:val="both"/>
        <w:rPr>
          <w:rFonts w:ascii="Century Gothic" w:hAnsi="Century Gothic"/>
          <w:sz w:val="18"/>
          <w:szCs w:val="18"/>
          <w:lang w:val="es-ES"/>
        </w:rPr>
      </w:pPr>
      <w:r w:rsidRPr="00A710B8">
        <w:rPr>
          <w:rFonts w:ascii="Century Gothic" w:hAnsi="Century Gothic"/>
          <w:noProof/>
        </w:rPr>
        <w:drawing>
          <wp:inline distT="0" distB="0" distL="0" distR="0" wp14:anchorId="6DAD88F2" wp14:editId="6EE9624B">
            <wp:extent cx="5238750"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2705100"/>
                    </a:xfrm>
                    <a:prstGeom prst="rect">
                      <a:avLst/>
                    </a:prstGeom>
                    <a:noFill/>
                    <a:ln>
                      <a:noFill/>
                    </a:ln>
                  </pic:spPr>
                </pic:pic>
              </a:graphicData>
            </a:graphic>
          </wp:inline>
        </w:drawing>
      </w:r>
    </w:p>
    <w:p w14:paraId="08EECA32" w14:textId="77777777" w:rsidR="00CD33B7" w:rsidRPr="00A710B8" w:rsidRDefault="00CD33B7" w:rsidP="003774A0">
      <w:pPr>
        <w:rPr>
          <w:rFonts w:ascii="Century Gothic" w:hAnsi="Century Gothic"/>
          <w:b/>
          <w:sz w:val="14"/>
          <w:szCs w:val="18"/>
        </w:rPr>
      </w:pPr>
    </w:p>
    <w:p w14:paraId="082FE4F0" w14:textId="77777777" w:rsidR="00DC5AE5" w:rsidRPr="00A710B8" w:rsidRDefault="00DC5AE5" w:rsidP="00DC5AE5">
      <w:pPr>
        <w:jc w:val="both"/>
        <w:rPr>
          <w:rFonts w:ascii="Century Gothic" w:hAnsi="Century Gothic" w:cs="Arial"/>
          <w:b/>
        </w:rPr>
      </w:pPr>
      <w:r w:rsidRPr="00A710B8">
        <w:rPr>
          <w:rFonts w:ascii="Century Gothic" w:hAnsi="Century Gothic" w:cs="Arial"/>
          <w:b/>
        </w:rPr>
        <w:t>A T E N T A M E N T E</w:t>
      </w:r>
    </w:p>
    <w:p w14:paraId="306E8F13" w14:textId="332C0AA6" w:rsidR="00DC5AE5" w:rsidRPr="00A710B8" w:rsidRDefault="00DC5AE5" w:rsidP="00DC5AE5">
      <w:pPr>
        <w:jc w:val="both"/>
        <w:rPr>
          <w:rFonts w:ascii="Century Gothic" w:hAnsi="Century Gothic" w:cs="Arial"/>
          <w:b/>
          <w:sz w:val="16"/>
        </w:rPr>
      </w:pPr>
    </w:p>
    <w:p w14:paraId="3BA14BE3" w14:textId="35E9052E" w:rsidR="000E1CA3" w:rsidRPr="00A710B8" w:rsidRDefault="000E1CA3" w:rsidP="00DC5AE5">
      <w:pPr>
        <w:jc w:val="both"/>
        <w:rPr>
          <w:rFonts w:ascii="Century Gothic" w:hAnsi="Century Gothic" w:cs="Arial"/>
          <w:b/>
          <w:sz w:val="16"/>
        </w:rPr>
      </w:pPr>
    </w:p>
    <w:p w14:paraId="477874A7" w14:textId="77777777" w:rsidR="000E1CA3" w:rsidRPr="00A710B8" w:rsidRDefault="000E1CA3" w:rsidP="00DC5AE5">
      <w:pPr>
        <w:jc w:val="both"/>
        <w:rPr>
          <w:rFonts w:ascii="Century Gothic" w:hAnsi="Century Gothic" w:cs="Arial"/>
          <w:b/>
          <w:sz w:val="16"/>
        </w:rPr>
      </w:pPr>
    </w:p>
    <w:p w14:paraId="6B0DA06A" w14:textId="77777777" w:rsidR="00991B0E" w:rsidRPr="00A710B8" w:rsidRDefault="00991B0E" w:rsidP="00DC5AE5">
      <w:pPr>
        <w:jc w:val="both"/>
        <w:rPr>
          <w:rFonts w:ascii="Century Gothic" w:hAnsi="Century Gothic" w:cs="Arial"/>
          <w:b/>
          <w:sz w:val="16"/>
        </w:rPr>
      </w:pPr>
    </w:p>
    <w:p w14:paraId="65585B4C" w14:textId="28B8C1E4" w:rsidR="00DC5AE5" w:rsidRPr="00A710B8" w:rsidRDefault="00DC5AE5" w:rsidP="00DC5AE5">
      <w:pPr>
        <w:jc w:val="both"/>
        <w:rPr>
          <w:rFonts w:ascii="Century Gothic" w:hAnsi="Century Gothic" w:cs="Arial"/>
          <w:b/>
        </w:rPr>
      </w:pPr>
      <w:r w:rsidRPr="00A710B8">
        <w:rPr>
          <w:rFonts w:ascii="Century Gothic" w:hAnsi="Century Gothic" w:cs="Arial"/>
          <w:b/>
        </w:rPr>
        <w:t xml:space="preserve">NOMBRE Y FIRMA DEL </w:t>
      </w:r>
      <w:r w:rsidR="005169A0" w:rsidRPr="00A710B8">
        <w:rPr>
          <w:rFonts w:ascii="Century Gothic" w:hAnsi="Century Gothic" w:cs="Arial"/>
          <w:b/>
        </w:rPr>
        <w:t>LICITANTE</w:t>
      </w:r>
    </w:p>
    <w:p w14:paraId="09B34CE7" w14:textId="77777777" w:rsidR="00DC5AE5" w:rsidRPr="00A710B8" w:rsidRDefault="00DC5AE5" w:rsidP="00DC5AE5">
      <w:pPr>
        <w:jc w:val="both"/>
        <w:rPr>
          <w:rFonts w:ascii="Century Gothic" w:hAnsi="Century Gothic" w:cs="Arial"/>
          <w:b/>
        </w:rPr>
      </w:pPr>
      <w:r w:rsidRPr="00A710B8">
        <w:rPr>
          <w:rFonts w:ascii="Century Gothic" w:hAnsi="Century Gothic" w:cs="Arial"/>
          <w:b/>
        </w:rPr>
        <w:t>(PERSONA FÍSICA O REPRESENTANTE LEGAL DE LA PERSONA MORAL)</w:t>
      </w:r>
    </w:p>
    <w:p w14:paraId="3E99E8AC" w14:textId="77777777" w:rsidR="00DC5AE5" w:rsidRPr="00A710B8" w:rsidRDefault="00DC5AE5" w:rsidP="00DC5AE5">
      <w:pPr>
        <w:jc w:val="both"/>
        <w:rPr>
          <w:rFonts w:ascii="Century Gothic" w:hAnsi="Century Gothic" w:cs="Arial"/>
          <w:b/>
          <w:sz w:val="16"/>
        </w:rPr>
      </w:pPr>
    </w:p>
    <w:p w14:paraId="317FF583" w14:textId="77777777" w:rsidR="00DC5AE5" w:rsidRPr="00A710B8" w:rsidRDefault="00DC5AE5" w:rsidP="00DC5AE5">
      <w:pPr>
        <w:jc w:val="both"/>
        <w:rPr>
          <w:rFonts w:ascii="Century Gothic" w:hAnsi="Century Gothic" w:cs="Arial"/>
          <w:b/>
        </w:rPr>
      </w:pPr>
      <w:r w:rsidRPr="00A710B8">
        <w:rPr>
          <w:rFonts w:ascii="Century Gothic" w:hAnsi="Century Gothic" w:cs="Arial"/>
          <w:b/>
        </w:rPr>
        <w:t>INFORMACIÓN DEL PARTICIPANTE:</w:t>
      </w:r>
    </w:p>
    <w:p w14:paraId="0C25CE6A" w14:textId="77777777" w:rsidR="00DC5AE5" w:rsidRPr="00A710B8" w:rsidRDefault="00DC5AE5" w:rsidP="00DC5AE5">
      <w:pPr>
        <w:rPr>
          <w:rFonts w:ascii="Century Gothic" w:hAnsi="Century Gothic" w:cs="Arial"/>
          <w:b/>
          <w:sz w:val="14"/>
          <w:lang w:val="es-ES"/>
        </w:rPr>
      </w:pPr>
    </w:p>
    <w:p w14:paraId="216C6A1D" w14:textId="77777777" w:rsidR="00DC5AE5" w:rsidRPr="00A710B8" w:rsidRDefault="00DC5AE5" w:rsidP="00DC5AE5">
      <w:pPr>
        <w:rPr>
          <w:rFonts w:ascii="Century Gothic" w:hAnsi="Century Gothic"/>
          <w:b/>
        </w:rPr>
      </w:pPr>
      <w:r w:rsidRPr="00A710B8">
        <w:rPr>
          <w:rFonts w:ascii="Century Gothic" w:hAnsi="Century Gothic"/>
          <w:b/>
        </w:rPr>
        <w:br w:type="page"/>
      </w:r>
    </w:p>
    <w:p w14:paraId="5F81615B" w14:textId="77777777" w:rsidR="00991B0E" w:rsidRPr="00A710B8" w:rsidRDefault="00991B0E" w:rsidP="00DC5AE5">
      <w:pPr>
        <w:jc w:val="center"/>
        <w:rPr>
          <w:rFonts w:ascii="Century Gothic" w:hAnsi="Century Gothic"/>
          <w:b/>
        </w:rPr>
      </w:pPr>
    </w:p>
    <w:p w14:paraId="1E3D309B" w14:textId="77777777" w:rsidR="00991B0E" w:rsidRPr="00A710B8" w:rsidRDefault="00991B0E" w:rsidP="00991B0E">
      <w:pPr>
        <w:tabs>
          <w:tab w:val="left" w:pos="5944"/>
        </w:tabs>
        <w:rPr>
          <w:rFonts w:ascii="Century Gothic" w:hAnsi="Century Gothic"/>
          <w:b/>
          <w:sz w:val="18"/>
          <w:szCs w:val="18"/>
        </w:rPr>
      </w:pPr>
    </w:p>
    <w:p w14:paraId="2C7E613C" w14:textId="77777777" w:rsidR="00991B0E" w:rsidRPr="00A710B8" w:rsidRDefault="00991B0E" w:rsidP="00991B0E">
      <w:pPr>
        <w:jc w:val="center"/>
        <w:rPr>
          <w:rFonts w:ascii="Century Gothic" w:hAnsi="Century Gothic"/>
          <w:b/>
          <w:sz w:val="18"/>
          <w:szCs w:val="18"/>
        </w:rPr>
      </w:pPr>
      <w:r w:rsidRPr="00A710B8">
        <w:rPr>
          <w:rFonts w:ascii="Century Gothic" w:hAnsi="Century Gothic"/>
          <w:b/>
          <w:sz w:val="18"/>
          <w:szCs w:val="18"/>
        </w:rPr>
        <w:t>ANEXO 1A</w:t>
      </w:r>
    </w:p>
    <w:p w14:paraId="0764F3BF" w14:textId="77777777" w:rsidR="00991B0E" w:rsidRPr="00A710B8" w:rsidRDefault="00991B0E" w:rsidP="00991B0E">
      <w:pPr>
        <w:jc w:val="center"/>
        <w:rPr>
          <w:rFonts w:ascii="Century Gothic" w:hAnsi="Century Gothic"/>
          <w:b/>
          <w:sz w:val="18"/>
          <w:szCs w:val="18"/>
        </w:rPr>
      </w:pPr>
      <w:r w:rsidRPr="00A710B8">
        <w:rPr>
          <w:rFonts w:ascii="Century Gothic" w:hAnsi="Century Gothic"/>
          <w:b/>
          <w:sz w:val="18"/>
          <w:szCs w:val="18"/>
        </w:rPr>
        <w:t>MANIFESTACIÓN DE COMPROMISOS</w:t>
      </w:r>
    </w:p>
    <w:p w14:paraId="46E79BA9" w14:textId="77777777" w:rsidR="00991B0E" w:rsidRPr="00A710B8" w:rsidRDefault="00991B0E" w:rsidP="00991B0E">
      <w:pPr>
        <w:jc w:val="center"/>
        <w:rPr>
          <w:rFonts w:ascii="Century Gothic" w:hAnsi="Century Gothic"/>
          <w:b/>
          <w:sz w:val="18"/>
          <w:szCs w:val="18"/>
        </w:rPr>
      </w:pPr>
    </w:p>
    <w:p w14:paraId="3E4B81DB" w14:textId="77777777" w:rsidR="00991B0E" w:rsidRPr="00A710B8" w:rsidRDefault="00991B0E" w:rsidP="00991B0E">
      <w:pPr>
        <w:jc w:val="both"/>
        <w:rPr>
          <w:rFonts w:ascii="Century Gothic" w:hAnsi="Century Gothic"/>
          <w:b/>
          <w:sz w:val="18"/>
          <w:szCs w:val="18"/>
        </w:rPr>
      </w:pPr>
    </w:p>
    <w:p w14:paraId="71C171C4" w14:textId="77777777" w:rsidR="00991B0E" w:rsidRPr="00A710B8" w:rsidRDefault="00991B0E" w:rsidP="00991B0E">
      <w:pPr>
        <w:jc w:val="center"/>
        <w:rPr>
          <w:rFonts w:ascii="Century Gothic" w:hAnsi="Century Gothic"/>
          <w:b/>
          <w:sz w:val="18"/>
          <w:szCs w:val="18"/>
        </w:rPr>
      </w:pPr>
      <w:r w:rsidRPr="00A710B8">
        <w:rPr>
          <w:rFonts w:ascii="Century Gothic" w:hAnsi="Century Gothic"/>
          <w:b/>
          <w:szCs w:val="18"/>
        </w:rPr>
        <w:t>LICITACIÓN PÚBLICA NACIONAL No</w:t>
      </w:r>
      <w:r w:rsidRPr="00A710B8">
        <w:rPr>
          <w:rFonts w:ascii="Century Gothic" w:hAnsi="Century Gothic"/>
        </w:rPr>
        <w:t xml:space="preserve"> </w:t>
      </w:r>
      <w:r w:rsidRPr="00A710B8">
        <w:rPr>
          <w:rFonts w:ascii="Century Gothic" w:hAnsi="Century Gothic"/>
          <w:b/>
          <w:szCs w:val="18"/>
        </w:rPr>
        <w:t>LA-048MHL001-E405-2018</w:t>
      </w:r>
    </w:p>
    <w:p w14:paraId="253669C9" w14:textId="77777777" w:rsidR="00991B0E" w:rsidRPr="00A710B8" w:rsidRDefault="00991B0E" w:rsidP="00991B0E">
      <w:pPr>
        <w:jc w:val="both"/>
        <w:rPr>
          <w:rFonts w:ascii="Century Gothic" w:hAnsi="Century Gothic"/>
          <w:b/>
          <w:sz w:val="18"/>
          <w:szCs w:val="18"/>
        </w:rPr>
      </w:pPr>
    </w:p>
    <w:p w14:paraId="338507FB" w14:textId="77777777" w:rsidR="00991B0E" w:rsidRPr="00A710B8" w:rsidRDefault="00991B0E" w:rsidP="00991B0E">
      <w:pPr>
        <w:jc w:val="both"/>
        <w:rPr>
          <w:rFonts w:ascii="Century Gothic" w:hAnsi="Century Gothic"/>
          <w:sz w:val="18"/>
          <w:szCs w:val="18"/>
        </w:rPr>
      </w:pPr>
      <w:r w:rsidRPr="00A710B8">
        <w:rPr>
          <w:rFonts w:ascii="Century Gothic" w:hAnsi="Century Gothic"/>
          <w:sz w:val="18"/>
          <w:szCs w:val="18"/>
          <w:u w:val="single"/>
        </w:rPr>
        <w:t>(Nombre de representante)</w:t>
      </w:r>
      <w:r w:rsidRPr="00A710B8">
        <w:rPr>
          <w:rFonts w:ascii="Century Gothic" w:hAnsi="Century Gothic"/>
          <w:sz w:val="18"/>
          <w:szCs w:val="18"/>
        </w:rPr>
        <w:t>, en representación de (</w:t>
      </w:r>
      <w:r w:rsidRPr="00A710B8">
        <w:rPr>
          <w:rFonts w:ascii="Century Gothic" w:hAnsi="Century Gothic"/>
          <w:sz w:val="18"/>
          <w:szCs w:val="18"/>
          <w:u w:val="single"/>
        </w:rPr>
        <w:t>Nombre del licitante)</w:t>
      </w:r>
      <w:r w:rsidRPr="00A710B8">
        <w:rPr>
          <w:rFonts w:ascii="Century Gothic" w:hAnsi="Century Gothic"/>
          <w:sz w:val="18"/>
          <w:szCs w:val="18"/>
        </w:rPr>
        <w:t xml:space="preserve">, manifiesto </w:t>
      </w:r>
      <w:r w:rsidRPr="00A710B8">
        <w:rPr>
          <w:rFonts w:ascii="Century Gothic" w:hAnsi="Century Gothic"/>
          <w:b/>
          <w:sz w:val="18"/>
          <w:szCs w:val="18"/>
        </w:rPr>
        <w:t>bajo protesta de decir verdad</w:t>
      </w:r>
      <w:r w:rsidRPr="00A710B8">
        <w:rPr>
          <w:rFonts w:ascii="Century Gothic" w:hAnsi="Century Gothic"/>
          <w:sz w:val="18"/>
          <w:szCs w:val="18"/>
        </w:rPr>
        <w:t xml:space="preserve">, que en caso de resultar ganador en el procedimiento de </w:t>
      </w:r>
      <w:r w:rsidRPr="00A710B8">
        <w:rPr>
          <w:rFonts w:ascii="Century Gothic" w:hAnsi="Century Gothic"/>
          <w:b/>
          <w:sz w:val="18"/>
          <w:szCs w:val="18"/>
        </w:rPr>
        <w:t>Licitación Pública Nacional No. LA-048MHL001-E405-2018</w:t>
      </w:r>
      <w:r w:rsidRPr="00A710B8">
        <w:rPr>
          <w:rFonts w:ascii="Century Gothic" w:hAnsi="Century Gothic"/>
          <w:sz w:val="18"/>
          <w:szCs w:val="18"/>
        </w:rPr>
        <w:t>, me comprometo a entregar los bienes bajos los siguientes compromisos:</w:t>
      </w:r>
    </w:p>
    <w:p w14:paraId="118FF85C" w14:textId="77777777" w:rsidR="00991B0E" w:rsidRPr="00A710B8" w:rsidRDefault="00991B0E" w:rsidP="00991B0E">
      <w:pPr>
        <w:spacing w:after="120"/>
        <w:jc w:val="both"/>
        <w:rPr>
          <w:rFonts w:ascii="Century Gothic" w:hAnsi="Century Gothic"/>
          <w:sz w:val="18"/>
          <w:szCs w:val="18"/>
        </w:rPr>
      </w:pPr>
    </w:p>
    <w:p w14:paraId="5B37A289" w14:textId="77777777" w:rsidR="00991B0E" w:rsidRPr="00A710B8" w:rsidRDefault="00991B0E" w:rsidP="00991B0E">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Aceptar íntegramente los requisitos establecidos en esta convocatoria, así como los términos fijados y los plazos establecidos en el programa de trabajo.</w:t>
      </w:r>
    </w:p>
    <w:p w14:paraId="006335B2" w14:textId="77777777" w:rsidR="00991B0E" w:rsidRPr="00A710B8" w:rsidRDefault="00991B0E" w:rsidP="00991B0E">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 xml:space="preserve">Domicilio de instalaciones y oficinas establecidas: </w:t>
      </w:r>
    </w:p>
    <w:p w14:paraId="790F8B8F" w14:textId="77777777" w:rsidR="00991B0E" w:rsidRPr="00A710B8" w:rsidRDefault="00991B0E" w:rsidP="00991B0E">
      <w:pPr>
        <w:jc w:val="both"/>
        <w:rPr>
          <w:rFonts w:ascii="Century Gothic" w:hAnsi="Century Gothic"/>
          <w:b/>
          <w:sz w:val="18"/>
          <w:szCs w:val="18"/>
        </w:rPr>
      </w:pPr>
      <w:r w:rsidRPr="00A710B8">
        <w:rPr>
          <w:rFonts w:ascii="Century Gothic" w:hAnsi="Century Gothic"/>
          <w:b/>
          <w:sz w:val="18"/>
          <w:szCs w:val="18"/>
        </w:rPr>
        <w:t>-Domicilio Completo:</w:t>
      </w:r>
    </w:p>
    <w:p w14:paraId="6469D8FF" w14:textId="77777777" w:rsidR="00991B0E" w:rsidRPr="00A710B8" w:rsidRDefault="00991B0E" w:rsidP="00991B0E">
      <w:pPr>
        <w:jc w:val="both"/>
        <w:rPr>
          <w:rFonts w:ascii="Century Gothic" w:hAnsi="Century Gothic"/>
          <w:b/>
          <w:sz w:val="18"/>
          <w:szCs w:val="18"/>
        </w:rPr>
      </w:pPr>
    </w:p>
    <w:p w14:paraId="4BB69404" w14:textId="77777777" w:rsidR="00991B0E" w:rsidRPr="00A710B8" w:rsidRDefault="00991B0E" w:rsidP="00991B0E">
      <w:pPr>
        <w:jc w:val="both"/>
        <w:rPr>
          <w:rFonts w:ascii="Century Gothic" w:hAnsi="Century Gothic"/>
          <w:b/>
          <w:sz w:val="18"/>
          <w:szCs w:val="18"/>
        </w:rPr>
      </w:pPr>
      <w:r w:rsidRPr="00A710B8">
        <w:rPr>
          <w:rFonts w:ascii="Century Gothic" w:hAnsi="Century Gothic"/>
          <w:b/>
          <w:sz w:val="18"/>
          <w:szCs w:val="18"/>
        </w:rPr>
        <w:t>-Teléfonos:</w:t>
      </w:r>
    </w:p>
    <w:p w14:paraId="36592E14" w14:textId="77777777" w:rsidR="00991B0E" w:rsidRPr="00A710B8" w:rsidRDefault="00991B0E" w:rsidP="00991B0E">
      <w:pPr>
        <w:jc w:val="both"/>
        <w:rPr>
          <w:rFonts w:ascii="Century Gothic" w:hAnsi="Century Gothic"/>
          <w:b/>
          <w:sz w:val="18"/>
          <w:szCs w:val="18"/>
        </w:rPr>
      </w:pPr>
    </w:p>
    <w:p w14:paraId="164979D4" w14:textId="77777777" w:rsidR="00991B0E" w:rsidRPr="00A710B8" w:rsidRDefault="00991B0E" w:rsidP="00991B0E">
      <w:pPr>
        <w:jc w:val="both"/>
        <w:rPr>
          <w:rFonts w:ascii="Century Gothic" w:hAnsi="Century Gothic"/>
          <w:b/>
          <w:sz w:val="18"/>
          <w:szCs w:val="18"/>
        </w:rPr>
      </w:pPr>
      <w:r w:rsidRPr="00A710B8">
        <w:rPr>
          <w:rFonts w:ascii="Century Gothic" w:hAnsi="Century Gothic"/>
          <w:b/>
          <w:sz w:val="18"/>
          <w:szCs w:val="18"/>
        </w:rPr>
        <w:t>-Correo electrónico:</w:t>
      </w:r>
    </w:p>
    <w:p w14:paraId="1BD37536" w14:textId="77777777" w:rsidR="00991B0E" w:rsidRPr="00A710B8" w:rsidRDefault="00991B0E" w:rsidP="00991B0E">
      <w:pPr>
        <w:jc w:val="both"/>
        <w:rPr>
          <w:rFonts w:ascii="Century Gothic" w:hAnsi="Century Gothic"/>
          <w:b/>
          <w:sz w:val="18"/>
          <w:szCs w:val="18"/>
        </w:rPr>
      </w:pPr>
    </w:p>
    <w:p w14:paraId="1A445F21" w14:textId="77777777" w:rsidR="00991B0E" w:rsidRPr="00A710B8" w:rsidRDefault="00991B0E" w:rsidP="00991B0E">
      <w:pPr>
        <w:jc w:val="both"/>
        <w:rPr>
          <w:rFonts w:ascii="Century Gothic" w:hAnsi="Century Gothic"/>
          <w:b/>
          <w:sz w:val="18"/>
          <w:szCs w:val="18"/>
        </w:rPr>
      </w:pPr>
      <w:r w:rsidRPr="00A710B8">
        <w:rPr>
          <w:rFonts w:ascii="Century Gothic" w:hAnsi="Century Gothic"/>
          <w:b/>
          <w:sz w:val="18"/>
          <w:szCs w:val="18"/>
        </w:rPr>
        <w:t>-Nombre(s) del coordinador(es):</w:t>
      </w:r>
    </w:p>
    <w:p w14:paraId="4C02258B" w14:textId="77777777" w:rsidR="00991B0E" w:rsidRPr="00A710B8" w:rsidRDefault="00991B0E" w:rsidP="00991B0E">
      <w:pPr>
        <w:jc w:val="both"/>
        <w:rPr>
          <w:rFonts w:ascii="Century Gothic" w:hAnsi="Century Gothic"/>
          <w:b/>
          <w:sz w:val="18"/>
          <w:szCs w:val="18"/>
        </w:rPr>
      </w:pPr>
    </w:p>
    <w:p w14:paraId="096713F3" w14:textId="77777777" w:rsidR="00991B0E" w:rsidRPr="00A710B8" w:rsidRDefault="00991B0E" w:rsidP="00991B0E">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Que en el caso de resultar adjudicado no transferirán los derechos y obligaciones que se deriven del contrato a favor de otra persona, salvo en su caso los de cobro, de conformidad con lo señalado en el Artículo 46 último párrafo de la LAASSP.</w:t>
      </w:r>
    </w:p>
    <w:p w14:paraId="52750B92" w14:textId="77777777" w:rsidR="00991B0E" w:rsidRPr="00A710B8" w:rsidRDefault="00991B0E" w:rsidP="00991B0E">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Responder ante Canal 22, por cualquier anomalía, falla o discrepancia que se presenten los bienes entregados.</w:t>
      </w:r>
    </w:p>
    <w:p w14:paraId="6F49C604" w14:textId="77777777" w:rsidR="00991B0E" w:rsidRPr="00A710B8" w:rsidRDefault="00991B0E" w:rsidP="00991B0E">
      <w:pPr>
        <w:pStyle w:val="Prrafodelista"/>
        <w:numPr>
          <w:ilvl w:val="0"/>
          <w:numId w:val="24"/>
        </w:numPr>
        <w:spacing w:after="120"/>
        <w:ind w:left="1134"/>
        <w:jc w:val="both"/>
        <w:rPr>
          <w:rFonts w:ascii="Century Gothic" w:hAnsi="Century Gothic"/>
          <w:color w:val="auto"/>
          <w:sz w:val="18"/>
          <w:szCs w:val="18"/>
        </w:rPr>
      </w:pPr>
      <w:r w:rsidRPr="00A710B8">
        <w:rPr>
          <w:rFonts w:ascii="Century Gothic" w:hAnsi="Century Gothic"/>
          <w:color w:val="auto"/>
          <w:sz w:val="18"/>
          <w:szCs w:val="18"/>
        </w:rPr>
        <w:t>Se compromete a cumplir con las normas que directa o indirectamente se apliquen a los bienes objeto de la presente Licitación</w:t>
      </w:r>
    </w:p>
    <w:p w14:paraId="7C3E6975" w14:textId="77777777" w:rsidR="00991B0E" w:rsidRPr="00A710B8" w:rsidRDefault="00991B0E" w:rsidP="00991B0E">
      <w:pPr>
        <w:rPr>
          <w:rFonts w:ascii="Century Gothic" w:hAnsi="Century Gothic"/>
          <w:sz w:val="18"/>
          <w:szCs w:val="18"/>
          <w:lang w:val="es-MX"/>
        </w:rPr>
      </w:pPr>
    </w:p>
    <w:p w14:paraId="01609DD3" w14:textId="77777777" w:rsidR="00991B0E" w:rsidRPr="00A710B8" w:rsidRDefault="00991B0E" w:rsidP="00991B0E">
      <w:pPr>
        <w:widowControl/>
        <w:jc w:val="both"/>
        <w:rPr>
          <w:rFonts w:ascii="Century Gothic" w:hAnsi="Century Gothic"/>
          <w:b/>
          <w:sz w:val="18"/>
          <w:szCs w:val="18"/>
        </w:rPr>
      </w:pPr>
    </w:p>
    <w:p w14:paraId="729365EA" w14:textId="77777777" w:rsidR="00991B0E" w:rsidRPr="00A710B8" w:rsidRDefault="00991B0E" w:rsidP="00991B0E">
      <w:pPr>
        <w:widowControl/>
        <w:jc w:val="both"/>
        <w:rPr>
          <w:rFonts w:ascii="Century Gothic" w:hAnsi="Century Gothic"/>
          <w:b/>
          <w:sz w:val="18"/>
          <w:szCs w:val="18"/>
        </w:rPr>
      </w:pPr>
      <w:r w:rsidRPr="00A710B8">
        <w:rPr>
          <w:rFonts w:ascii="Century Gothic" w:hAnsi="Century Gothic"/>
          <w:b/>
          <w:sz w:val="18"/>
          <w:szCs w:val="18"/>
        </w:rPr>
        <w:t>A T E N T A M E N T E</w:t>
      </w:r>
    </w:p>
    <w:p w14:paraId="1BB9C00A" w14:textId="77777777" w:rsidR="00991B0E" w:rsidRPr="00A710B8" w:rsidRDefault="00991B0E" w:rsidP="00991B0E">
      <w:pPr>
        <w:widowControl/>
        <w:jc w:val="both"/>
        <w:rPr>
          <w:rFonts w:ascii="Century Gothic" w:hAnsi="Century Gothic"/>
          <w:b/>
          <w:sz w:val="18"/>
          <w:szCs w:val="18"/>
        </w:rPr>
      </w:pPr>
    </w:p>
    <w:p w14:paraId="40091294" w14:textId="77777777" w:rsidR="00991B0E" w:rsidRPr="00A710B8" w:rsidRDefault="00991B0E" w:rsidP="00991B0E">
      <w:pPr>
        <w:widowControl/>
        <w:jc w:val="both"/>
        <w:rPr>
          <w:rFonts w:ascii="Century Gothic" w:hAnsi="Century Gothic"/>
          <w:b/>
          <w:sz w:val="18"/>
          <w:szCs w:val="18"/>
        </w:rPr>
      </w:pPr>
    </w:p>
    <w:p w14:paraId="371A9487" w14:textId="77777777" w:rsidR="00991B0E" w:rsidRPr="00A710B8" w:rsidRDefault="00991B0E" w:rsidP="00991B0E">
      <w:pPr>
        <w:widowControl/>
        <w:jc w:val="both"/>
        <w:rPr>
          <w:rFonts w:ascii="Century Gothic" w:hAnsi="Century Gothic"/>
          <w:b/>
          <w:sz w:val="18"/>
          <w:szCs w:val="18"/>
        </w:rPr>
      </w:pPr>
    </w:p>
    <w:p w14:paraId="11C0D3F1" w14:textId="77777777" w:rsidR="00991B0E" w:rsidRPr="00A710B8" w:rsidRDefault="00991B0E" w:rsidP="00991B0E">
      <w:pPr>
        <w:widowControl/>
        <w:jc w:val="both"/>
        <w:rPr>
          <w:rFonts w:ascii="Century Gothic" w:hAnsi="Century Gothic"/>
          <w:b/>
          <w:sz w:val="18"/>
          <w:szCs w:val="18"/>
        </w:rPr>
      </w:pPr>
    </w:p>
    <w:p w14:paraId="2D8F704F" w14:textId="77777777" w:rsidR="00991B0E" w:rsidRPr="00A710B8" w:rsidRDefault="00991B0E" w:rsidP="00991B0E">
      <w:pPr>
        <w:widowControl/>
        <w:jc w:val="both"/>
        <w:rPr>
          <w:rFonts w:ascii="Century Gothic" w:hAnsi="Century Gothic"/>
          <w:b/>
          <w:sz w:val="18"/>
          <w:szCs w:val="18"/>
        </w:rPr>
      </w:pPr>
    </w:p>
    <w:p w14:paraId="72D46388" w14:textId="77777777" w:rsidR="00991B0E" w:rsidRPr="00A710B8" w:rsidRDefault="00991B0E" w:rsidP="00991B0E">
      <w:pPr>
        <w:widowControl/>
        <w:jc w:val="both"/>
        <w:rPr>
          <w:rFonts w:ascii="Century Gothic" w:hAnsi="Century Gothic"/>
          <w:b/>
          <w:sz w:val="18"/>
          <w:szCs w:val="18"/>
        </w:rPr>
      </w:pPr>
      <w:r w:rsidRPr="00A710B8">
        <w:rPr>
          <w:rFonts w:ascii="Century Gothic" w:hAnsi="Century Gothic"/>
          <w:b/>
          <w:sz w:val="18"/>
          <w:szCs w:val="18"/>
        </w:rPr>
        <w:t>NOMBRE Y FIRMA DEL LICITANTE</w:t>
      </w:r>
    </w:p>
    <w:p w14:paraId="58FB5AA1" w14:textId="77777777" w:rsidR="00991B0E" w:rsidRPr="00A710B8" w:rsidRDefault="00991B0E" w:rsidP="00991B0E">
      <w:pPr>
        <w:widowControl/>
        <w:jc w:val="both"/>
        <w:rPr>
          <w:rFonts w:ascii="Century Gothic" w:hAnsi="Century Gothic"/>
          <w:b/>
          <w:sz w:val="18"/>
          <w:szCs w:val="18"/>
        </w:rPr>
      </w:pPr>
      <w:r w:rsidRPr="00A710B8">
        <w:rPr>
          <w:rFonts w:ascii="Century Gothic" w:hAnsi="Century Gothic"/>
          <w:b/>
          <w:sz w:val="18"/>
          <w:szCs w:val="18"/>
        </w:rPr>
        <w:t>(PERSONA FÍSICA O REPRESETANTE LEGAL DE LA PERSONA MORAL)</w:t>
      </w:r>
    </w:p>
    <w:p w14:paraId="3DD0C701" w14:textId="77777777" w:rsidR="00991B0E" w:rsidRPr="00A710B8" w:rsidRDefault="00991B0E" w:rsidP="00991B0E">
      <w:pPr>
        <w:widowControl/>
        <w:jc w:val="both"/>
        <w:rPr>
          <w:rFonts w:ascii="Century Gothic" w:hAnsi="Century Gothic"/>
          <w:b/>
          <w:sz w:val="18"/>
          <w:szCs w:val="18"/>
        </w:rPr>
      </w:pPr>
    </w:p>
    <w:p w14:paraId="0D6F3627" w14:textId="77777777" w:rsidR="00991B0E" w:rsidRPr="00A710B8" w:rsidRDefault="00991B0E" w:rsidP="00991B0E">
      <w:pPr>
        <w:widowControl/>
        <w:jc w:val="both"/>
        <w:rPr>
          <w:rFonts w:ascii="Century Gothic" w:hAnsi="Century Gothic"/>
          <w:b/>
          <w:noProof/>
          <w:sz w:val="18"/>
          <w:szCs w:val="18"/>
          <w:lang w:val="es-MX"/>
        </w:rPr>
      </w:pPr>
      <w:r w:rsidRPr="00A710B8">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r w:rsidRPr="00A710B8">
        <w:rPr>
          <w:rFonts w:ascii="Century Gothic" w:hAnsi="Century Gothic"/>
          <w:b/>
          <w:noProof/>
          <w:sz w:val="18"/>
          <w:szCs w:val="18"/>
          <w:lang w:val="es-MX"/>
        </w:rPr>
        <w:br w:type="page"/>
      </w:r>
    </w:p>
    <w:p w14:paraId="7E7D1FE6" w14:textId="77777777" w:rsidR="00991B0E" w:rsidRPr="00A710B8" w:rsidRDefault="00991B0E" w:rsidP="00991B0E">
      <w:pPr>
        <w:widowControl/>
        <w:jc w:val="center"/>
        <w:rPr>
          <w:rFonts w:ascii="Century Gothic" w:hAnsi="Century Gothic"/>
          <w:b/>
          <w:sz w:val="18"/>
          <w:szCs w:val="18"/>
        </w:rPr>
      </w:pPr>
      <w:r w:rsidRPr="00A710B8">
        <w:rPr>
          <w:rFonts w:ascii="Century Gothic" w:hAnsi="Century Gothic"/>
          <w:b/>
          <w:sz w:val="18"/>
          <w:szCs w:val="18"/>
        </w:rPr>
        <w:t>ANEXO No. 1B</w:t>
      </w:r>
    </w:p>
    <w:p w14:paraId="213DC16E" w14:textId="77777777" w:rsidR="00991B0E" w:rsidRPr="00A710B8" w:rsidRDefault="00991B0E" w:rsidP="00991B0E">
      <w:pPr>
        <w:jc w:val="center"/>
        <w:rPr>
          <w:rFonts w:ascii="Century Gothic" w:hAnsi="Century Gothic"/>
          <w:b/>
          <w:sz w:val="18"/>
          <w:szCs w:val="18"/>
        </w:rPr>
      </w:pPr>
    </w:p>
    <w:p w14:paraId="59324AA3" w14:textId="77777777" w:rsidR="00991B0E" w:rsidRPr="00A710B8" w:rsidRDefault="00991B0E" w:rsidP="00991B0E">
      <w:pPr>
        <w:jc w:val="center"/>
        <w:rPr>
          <w:rFonts w:ascii="Century Gothic" w:hAnsi="Century Gothic"/>
          <w:b/>
          <w:sz w:val="18"/>
          <w:szCs w:val="18"/>
        </w:rPr>
      </w:pPr>
      <w:r w:rsidRPr="00A710B8">
        <w:rPr>
          <w:rFonts w:ascii="Century Gothic" w:hAnsi="Century Gothic"/>
          <w:b/>
          <w:sz w:val="18"/>
          <w:szCs w:val="18"/>
        </w:rPr>
        <w:t>CARTA GARANTÍA</w:t>
      </w:r>
    </w:p>
    <w:p w14:paraId="79663976" w14:textId="77777777" w:rsidR="00991B0E" w:rsidRPr="00A710B8" w:rsidRDefault="00991B0E" w:rsidP="00991B0E">
      <w:pPr>
        <w:jc w:val="center"/>
        <w:rPr>
          <w:rFonts w:ascii="Century Gothic" w:hAnsi="Century Gothic"/>
          <w:b/>
          <w:sz w:val="18"/>
          <w:szCs w:val="18"/>
        </w:rPr>
      </w:pPr>
    </w:p>
    <w:p w14:paraId="61B7536F" w14:textId="77777777" w:rsidR="00991B0E" w:rsidRPr="00A710B8" w:rsidRDefault="00991B0E" w:rsidP="00991B0E">
      <w:pPr>
        <w:jc w:val="center"/>
        <w:rPr>
          <w:rFonts w:ascii="Century Gothic" w:hAnsi="Century Gothic"/>
          <w:b/>
          <w:sz w:val="18"/>
          <w:szCs w:val="18"/>
        </w:rPr>
      </w:pPr>
      <w:r w:rsidRPr="00A710B8">
        <w:rPr>
          <w:rFonts w:ascii="Century Gothic" w:hAnsi="Century Gothic"/>
          <w:b/>
          <w:sz w:val="18"/>
          <w:szCs w:val="18"/>
        </w:rPr>
        <w:t>LICITACIÓN PÚBLICA NACIONAL No. LA-048MHL001-E405-2018</w:t>
      </w:r>
    </w:p>
    <w:p w14:paraId="5108B4FF" w14:textId="77777777" w:rsidR="00991B0E" w:rsidRPr="00A710B8" w:rsidRDefault="00991B0E" w:rsidP="00991B0E">
      <w:pPr>
        <w:jc w:val="both"/>
        <w:rPr>
          <w:rFonts w:ascii="Century Gothic" w:hAnsi="Century Gothic"/>
          <w:b/>
          <w:sz w:val="18"/>
          <w:szCs w:val="18"/>
        </w:rPr>
      </w:pPr>
    </w:p>
    <w:p w14:paraId="56147526" w14:textId="77777777" w:rsidR="00991B0E" w:rsidRPr="00A710B8" w:rsidRDefault="00991B0E" w:rsidP="00991B0E">
      <w:pPr>
        <w:jc w:val="both"/>
        <w:rPr>
          <w:rFonts w:ascii="Century Gothic" w:hAnsi="Century Gothic"/>
          <w:b/>
          <w:sz w:val="18"/>
          <w:szCs w:val="18"/>
        </w:rPr>
      </w:pPr>
    </w:p>
    <w:p w14:paraId="69DF1CD3" w14:textId="77777777" w:rsidR="00991B0E" w:rsidRPr="00A710B8" w:rsidRDefault="00991B0E" w:rsidP="00991B0E">
      <w:pPr>
        <w:spacing w:line="360" w:lineRule="auto"/>
        <w:jc w:val="both"/>
        <w:rPr>
          <w:rFonts w:ascii="Century Gothic" w:hAnsi="Century Gothic"/>
          <w:sz w:val="18"/>
          <w:szCs w:val="18"/>
        </w:rPr>
      </w:pPr>
      <w:r w:rsidRPr="00A710B8">
        <w:rPr>
          <w:rFonts w:ascii="Century Gothic" w:hAnsi="Century Gothic"/>
          <w:sz w:val="18"/>
          <w:szCs w:val="18"/>
          <w:u w:val="single"/>
        </w:rPr>
        <w:t xml:space="preserve">(     Nombre de representante     </w:t>
      </w:r>
      <w:r w:rsidRPr="00A710B8">
        <w:rPr>
          <w:rFonts w:ascii="Century Gothic" w:hAnsi="Century Gothic"/>
          <w:sz w:val="18"/>
          <w:szCs w:val="18"/>
        </w:rPr>
        <w:t>), en representación de (</w:t>
      </w:r>
      <w:r w:rsidRPr="00A710B8">
        <w:rPr>
          <w:rFonts w:ascii="Century Gothic" w:hAnsi="Century Gothic"/>
          <w:sz w:val="18"/>
          <w:szCs w:val="18"/>
          <w:u w:val="single"/>
        </w:rPr>
        <w:t xml:space="preserve">     Nombre del licitante     </w:t>
      </w:r>
      <w:r w:rsidRPr="00A710B8">
        <w:rPr>
          <w:rFonts w:ascii="Century Gothic" w:hAnsi="Century Gothic"/>
          <w:sz w:val="18"/>
          <w:szCs w:val="18"/>
        </w:rPr>
        <w:t xml:space="preserve">), manifiesto </w:t>
      </w:r>
      <w:r w:rsidRPr="00A710B8">
        <w:rPr>
          <w:rFonts w:ascii="Century Gothic" w:hAnsi="Century Gothic"/>
          <w:b/>
          <w:sz w:val="18"/>
          <w:szCs w:val="18"/>
        </w:rPr>
        <w:t>bajo protesta de decir verdad</w:t>
      </w:r>
      <w:r w:rsidRPr="00A710B8">
        <w:rPr>
          <w:rFonts w:ascii="Century Gothic" w:hAnsi="Century Gothic"/>
          <w:sz w:val="18"/>
          <w:szCs w:val="18"/>
        </w:rPr>
        <w:t xml:space="preserve">, que en caso de resultar ganador en el procedimiento de </w:t>
      </w:r>
      <w:r w:rsidRPr="00A710B8">
        <w:rPr>
          <w:rFonts w:ascii="Century Gothic" w:hAnsi="Century Gothic"/>
          <w:b/>
          <w:sz w:val="18"/>
          <w:szCs w:val="18"/>
        </w:rPr>
        <w:t>Licitación Pública Nacional No. LA-048MHL001-E405-2018</w:t>
      </w:r>
      <w:r w:rsidRPr="00A710B8">
        <w:rPr>
          <w:rFonts w:ascii="Century Gothic" w:hAnsi="Century Gothic"/>
          <w:sz w:val="18"/>
          <w:szCs w:val="18"/>
        </w:rPr>
        <w:t>, me comprometo a garantizar los bienes por un periodo mínimo de un año, contra fallas de calidad, funcionamiento, defectos de fabricación, vicios ocultos o cualquier otro daño que resulten por la totalidad de los bienes adquiridos, computado a partir de que sean recibidos a entera satisfacción de Canal 22, en apego a los puntos 1.9 y 2.2.2. de la Convocatoria.</w:t>
      </w:r>
    </w:p>
    <w:p w14:paraId="2F61CBAE" w14:textId="77777777" w:rsidR="00991B0E" w:rsidRPr="00A710B8" w:rsidRDefault="00991B0E" w:rsidP="00991B0E">
      <w:pPr>
        <w:spacing w:line="360" w:lineRule="auto"/>
        <w:jc w:val="both"/>
        <w:rPr>
          <w:rFonts w:ascii="Century Gothic" w:hAnsi="Century Gothic"/>
          <w:sz w:val="18"/>
          <w:szCs w:val="18"/>
        </w:rPr>
      </w:pPr>
    </w:p>
    <w:p w14:paraId="55CFA3CF" w14:textId="77777777" w:rsidR="00991B0E" w:rsidRPr="00A710B8" w:rsidRDefault="00991B0E" w:rsidP="00991B0E">
      <w:pPr>
        <w:spacing w:line="360" w:lineRule="auto"/>
        <w:jc w:val="both"/>
        <w:rPr>
          <w:rFonts w:ascii="Century Gothic" w:hAnsi="Century Gothic"/>
          <w:sz w:val="18"/>
          <w:szCs w:val="18"/>
        </w:rPr>
      </w:pPr>
      <w:r w:rsidRPr="00A710B8">
        <w:rPr>
          <w:rFonts w:ascii="Century Gothic" w:hAnsi="Century Gothic"/>
          <w:sz w:val="18"/>
          <w:szCs w:val="18"/>
        </w:rPr>
        <w:t>Asimismo, en caso de incumplimiento de la misma podrá ser demandado en la instancia jurisdiccional correspondiente, por los daños y perjuicios que en su caso se causen a Canal 22.</w:t>
      </w:r>
    </w:p>
    <w:p w14:paraId="19CC0E9F" w14:textId="77777777" w:rsidR="00991B0E" w:rsidRPr="00A710B8" w:rsidRDefault="00991B0E" w:rsidP="00991B0E">
      <w:pPr>
        <w:rPr>
          <w:rFonts w:ascii="Century Gothic" w:hAnsi="Century Gothic"/>
          <w:sz w:val="18"/>
          <w:szCs w:val="18"/>
          <w:lang w:val="es-MX"/>
        </w:rPr>
      </w:pPr>
    </w:p>
    <w:p w14:paraId="4459BC1C" w14:textId="77777777" w:rsidR="00991B0E" w:rsidRPr="00A710B8" w:rsidRDefault="00991B0E" w:rsidP="00991B0E">
      <w:pPr>
        <w:widowControl/>
        <w:jc w:val="both"/>
        <w:rPr>
          <w:rFonts w:ascii="Century Gothic" w:hAnsi="Century Gothic"/>
          <w:b/>
          <w:sz w:val="18"/>
          <w:szCs w:val="18"/>
        </w:rPr>
      </w:pPr>
    </w:p>
    <w:p w14:paraId="4192498D" w14:textId="77777777" w:rsidR="00991B0E" w:rsidRPr="00A710B8" w:rsidRDefault="00991B0E" w:rsidP="00991B0E">
      <w:pPr>
        <w:widowControl/>
        <w:jc w:val="both"/>
        <w:rPr>
          <w:rFonts w:ascii="Century Gothic" w:hAnsi="Century Gothic"/>
          <w:b/>
          <w:sz w:val="18"/>
          <w:szCs w:val="18"/>
        </w:rPr>
      </w:pPr>
      <w:r w:rsidRPr="00A710B8">
        <w:rPr>
          <w:rFonts w:ascii="Century Gothic" w:hAnsi="Century Gothic"/>
          <w:b/>
          <w:sz w:val="18"/>
          <w:szCs w:val="18"/>
        </w:rPr>
        <w:t>A T E N T A M E N T E</w:t>
      </w:r>
    </w:p>
    <w:p w14:paraId="241C75B9" w14:textId="77777777" w:rsidR="00991B0E" w:rsidRPr="00A710B8" w:rsidRDefault="00991B0E" w:rsidP="00991B0E">
      <w:pPr>
        <w:widowControl/>
        <w:jc w:val="both"/>
        <w:rPr>
          <w:rFonts w:ascii="Century Gothic" w:hAnsi="Century Gothic"/>
          <w:b/>
          <w:sz w:val="18"/>
          <w:szCs w:val="18"/>
        </w:rPr>
      </w:pPr>
    </w:p>
    <w:p w14:paraId="72DD0954" w14:textId="77777777" w:rsidR="00991B0E" w:rsidRPr="00A710B8" w:rsidRDefault="00991B0E" w:rsidP="00991B0E">
      <w:pPr>
        <w:widowControl/>
        <w:jc w:val="both"/>
        <w:rPr>
          <w:rFonts w:ascii="Century Gothic" w:hAnsi="Century Gothic"/>
          <w:b/>
          <w:sz w:val="18"/>
          <w:szCs w:val="18"/>
        </w:rPr>
      </w:pPr>
    </w:p>
    <w:p w14:paraId="24BBD487" w14:textId="77777777" w:rsidR="00991B0E" w:rsidRPr="00A710B8" w:rsidRDefault="00991B0E" w:rsidP="00991B0E">
      <w:pPr>
        <w:widowControl/>
        <w:jc w:val="both"/>
        <w:rPr>
          <w:rFonts w:ascii="Century Gothic" w:hAnsi="Century Gothic"/>
          <w:b/>
          <w:sz w:val="18"/>
          <w:szCs w:val="18"/>
        </w:rPr>
      </w:pPr>
    </w:p>
    <w:p w14:paraId="54D50001" w14:textId="77777777" w:rsidR="00991B0E" w:rsidRPr="00A710B8" w:rsidRDefault="00991B0E" w:rsidP="00991B0E">
      <w:pPr>
        <w:widowControl/>
        <w:jc w:val="both"/>
        <w:rPr>
          <w:rFonts w:ascii="Century Gothic" w:hAnsi="Century Gothic"/>
          <w:b/>
          <w:sz w:val="18"/>
          <w:szCs w:val="18"/>
        </w:rPr>
      </w:pPr>
    </w:p>
    <w:p w14:paraId="0A6E12B7" w14:textId="77777777" w:rsidR="00991B0E" w:rsidRPr="00A710B8" w:rsidRDefault="00991B0E" w:rsidP="00991B0E">
      <w:pPr>
        <w:widowControl/>
        <w:jc w:val="both"/>
        <w:rPr>
          <w:rFonts w:ascii="Century Gothic" w:hAnsi="Century Gothic"/>
          <w:b/>
          <w:sz w:val="18"/>
          <w:szCs w:val="18"/>
        </w:rPr>
      </w:pPr>
    </w:p>
    <w:p w14:paraId="3BD09C9F" w14:textId="77777777" w:rsidR="00991B0E" w:rsidRPr="00A710B8" w:rsidRDefault="00991B0E" w:rsidP="00991B0E">
      <w:pPr>
        <w:widowControl/>
        <w:jc w:val="both"/>
        <w:rPr>
          <w:rFonts w:ascii="Century Gothic" w:hAnsi="Century Gothic"/>
          <w:b/>
          <w:sz w:val="18"/>
          <w:szCs w:val="18"/>
        </w:rPr>
      </w:pPr>
      <w:r w:rsidRPr="00A710B8">
        <w:rPr>
          <w:rFonts w:ascii="Century Gothic" w:hAnsi="Century Gothic"/>
          <w:b/>
          <w:sz w:val="18"/>
          <w:szCs w:val="18"/>
        </w:rPr>
        <w:t>NOMBRE Y FIRMA DEL LICITANTE</w:t>
      </w:r>
    </w:p>
    <w:p w14:paraId="4D1544B2" w14:textId="77777777" w:rsidR="00991B0E" w:rsidRPr="00A710B8" w:rsidRDefault="00991B0E" w:rsidP="00991B0E">
      <w:pPr>
        <w:widowControl/>
        <w:jc w:val="both"/>
        <w:rPr>
          <w:rFonts w:ascii="Century Gothic" w:hAnsi="Century Gothic"/>
          <w:b/>
          <w:sz w:val="18"/>
          <w:szCs w:val="18"/>
        </w:rPr>
      </w:pPr>
      <w:r w:rsidRPr="00A710B8">
        <w:rPr>
          <w:rFonts w:ascii="Century Gothic" w:hAnsi="Century Gothic"/>
          <w:b/>
          <w:sz w:val="18"/>
          <w:szCs w:val="18"/>
        </w:rPr>
        <w:t>(PERSONA FÍSICA O REPRESETANTE LEGAL DE LA PERSONA MORAL)</w:t>
      </w:r>
    </w:p>
    <w:p w14:paraId="43F93EB3" w14:textId="77777777" w:rsidR="00991B0E" w:rsidRPr="00A710B8" w:rsidRDefault="00991B0E" w:rsidP="00991B0E">
      <w:pPr>
        <w:widowControl/>
        <w:jc w:val="both"/>
        <w:rPr>
          <w:rFonts w:ascii="Century Gothic" w:hAnsi="Century Gothic"/>
          <w:b/>
          <w:sz w:val="18"/>
          <w:szCs w:val="18"/>
        </w:rPr>
      </w:pPr>
    </w:p>
    <w:p w14:paraId="4BE7314B" w14:textId="77777777" w:rsidR="00991B0E" w:rsidRPr="00A710B8" w:rsidRDefault="00991B0E" w:rsidP="00991B0E">
      <w:pPr>
        <w:widowControl/>
        <w:jc w:val="both"/>
        <w:rPr>
          <w:rFonts w:ascii="Century Gothic" w:hAnsi="Century Gothic"/>
          <w:b/>
          <w:sz w:val="18"/>
          <w:szCs w:val="18"/>
        </w:rPr>
      </w:pPr>
    </w:p>
    <w:p w14:paraId="7F5AE308" w14:textId="77777777" w:rsidR="00991B0E" w:rsidRPr="00A710B8" w:rsidRDefault="00991B0E" w:rsidP="00991B0E">
      <w:pPr>
        <w:widowControl/>
        <w:jc w:val="both"/>
        <w:rPr>
          <w:rFonts w:ascii="Century Gothic" w:hAnsi="Century Gothic"/>
          <w:b/>
          <w:sz w:val="18"/>
          <w:szCs w:val="18"/>
        </w:rPr>
      </w:pPr>
    </w:p>
    <w:p w14:paraId="5CC4B379" w14:textId="77777777" w:rsidR="00991B0E" w:rsidRPr="00A710B8" w:rsidRDefault="00991B0E" w:rsidP="00991B0E">
      <w:pPr>
        <w:widowControl/>
        <w:jc w:val="both"/>
        <w:rPr>
          <w:rFonts w:ascii="Century Gothic" w:hAnsi="Century Gothic"/>
          <w:b/>
          <w:sz w:val="18"/>
          <w:szCs w:val="18"/>
        </w:rPr>
      </w:pPr>
    </w:p>
    <w:p w14:paraId="012615AF" w14:textId="77777777" w:rsidR="00991B0E" w:rsidRPr="00A710B8" w:rsidRDefault="00991B0E" w:rsidP="00991B0E">
      <w:pPr>
        <w:widowControl/>
        <w:jc w:val="both"/>
        <w:rPr>
          <w:rFonts w:ascii="Century Gothic" w:hAnsi="Century Gothic"/>
          <w:b/>
          <w:sz w:val="18"/>
          <w:szCs w:val="18"/>
        </w:rPr>
      </w:pPr>
    </w:p>
    <w:p w14:paraId="2D1A7D31" w14:textId="77777777" w:rsidR="00991B0E" w:rsidRPr="00A710B8" w:rsidRDefault="00991B0E" w:rsidP="00991B0E">
      <w:pPr>
        <w:widowControl/>
        <w:jc w:val="both"/>
        <w:rPr>
          <w:rFonts w:ascii="Century Gothic" w:hAnsi="Century Gothic"/>
          <w:b/>
          <w:sz w:val="18"/>
          <w:szCs w:val="18"/>
        </w:rPr>
      </w:pPr>
    </w:p>
    <w:p w14:paraId="6C41977E" w14:textId="77777777" w:rsidR="00991B0E" w:rsidRPr="00A710B8" w:rsidRDefault="00991B0E" w:rsidP="00991B0E">
      <w:pPr>
        <w:widowControl/>
        <w:jc w:val="both"/>
        <w:rPr>
          <w:rFonts w:ascii="Century Gothic" w:hAnsi="Century Gothic"/>
          <w:b/>
          <w:sz w:val="18"/>
          <w:szCs w:val="18"/>
        </w:rPr>
      </w:pPr>
    </w:p>
    <w:p w14:paraId="2B5DA82F" w14:textId="77777777" w:rsidR="00991B0E" w:rsidRPr="00A710B8" w:rsidRDefault="00991B0E" w:rsidP="00991B0E">
      <w:pPr>
        <w:widowControl/>
        <w:jc w:val="both"/>
        <w:rPr>
          <w:rFonts w:ascii="Century Gothic" w:hAnsi="Century Gothic"/>
          <w:b/>
          <w:sz w:val="18"/>
          <w:szCs w:val="18"/>
        </w:rPr>
      </w:pPr>
    </w:p>
    <w:p w14:paraId="4309E86B" w14:textId="77777777" w:rsidR="00991B0E" w:rsidRPr="00A710B8" w:rsidRDefault="00991B0E" w:rsidP="00991B0E">
      <w:pPr>
        <w:widowControl/>
        <w:jc w:val="both"/>
        <w:rPr>
          <w:rFonts w:ascii="Century Gothic" w:hAnsi="Century Gothic"/>
          <w:b/>
          <w:sz w:val="18"/>
          <w:szCs w:val="18"/>
        </w:rPr>
      </w:pPr>
    </w:p>
    <w:p w14:paraId="6E262670" w14:textId="77777777" w:rsidR="00991B0E" w:rsidRPr="00A710B8" w:rsidRDefault="00991B0E" w:rsidP="00991B0E">
      <w:pPr>
        <w:widowControl/>
        <w:jc w:val="both"/>
        <w:rPr>
          <w:rFonts w:ascii="Century Gothic" w:hAnsi="Century Gothic"/>
          <w:b/>
          <w:sz w:val="18"/>
          <w:szCs w:val="18"/>
        </w:rPr>
      </w:pPr>
    </w:p>
    <w:p w14:paraId="489D8129" w14:textId="77777777" w:rsidR="00991B0E" w:rsidRPr="00A710B8" w:rsidRDefault="00991B0E" w:rsidP="00991B0E">
      <w:pPr>
        <w:widowControl/>
        <w:jc w:val="both"/>
        <w:rPr>
          <w:rFonts w:ascii="Century Gothic" w:hAnsi="Century Gothic"/>
          <w:b/>
          <w:sz w:val="18"/>
          <w:szCs w:val="18"/>
        </w:rPr>
      </w:pPr>
    </w:p>
    <w:p w14:paraId="5D70E014" w14:textId="77777777" w:rsidR="00991B0E" w:rsidRPr="00A710B8" w:rsidRDefault="00991B0E" w:rsidP="00991B0E">
      <w:pPr>
        <w:widowControl/>
        <w:jc w:val="both"/>
        <w:rPr>
          <w:rFonts w:ascii="Century Gothic" w:hAnsi="Century Gothic"/>
          <w:b/>
          <w:sz w:val="18"/>
          <w:szCs w:val="18"/>
        </w:rPr>
      </w:pPr>
    </w:p>
    <w:p w14:paraId="4E514578" w14:textId="77777777" w:rsidR="00991B0E" w:rsidRPr="00A710B8" w:rsidRDefault="00991B0E" w:rsidP="00991B0E">
      <w:pPr>
        <w:widowControl/>
        <w:jc w:val="both"/>
        <w:rPr>
          <w:rFonts w:ascii="Century Gothic" w:hAnsi="Century Gothic"/>
          <w:b/>
          <w:sz w:val="18"/>
          <w:szCs w:val="18"/>
        </w:rPr>
      </w:pPr>
    </w:p>
    <w:p w14:paraId="1EE2DD25" w14:textId="77777777" w:rsidR="00991B0E" w:rsidRPr="00A710B8" w:rsidRDefault="00991B0E" w:rsidP="00991B0E">
      <w:pPr>
        <w:widowControl/>
        <w:jc w:val="both"/>
        <w:rPr>
          <w:rFonts w:ascii="Century Gothic" w:hAnsi="Century Gothic"/>
          <w:b/>
          <w:sz w:val="18"/>
          <w:szCs w:val="18"/>
        </w:rPr>
      </w:pPr>
    </w:p>
    <w:p w14:paraId="004A9209" w14:textId="77777777" w:rsidR="00991B0E" w:rsidRPr="00A710B8" w:rsidRDefault="00991B0E" w:rsidP="00991B0E">
      <w:pPr>
        <w:widowControl/>
        <w:jc w:val="both"/>
        <w:rPr>
          <w:rFonts w:ascii="Century Gothic" w:hAnsi="Century Gothic"/>
          <w:b/>
          <w:sz w:val="18"/>
          <w:szCs w:val="18"/>
        </w:rPr>
      </w:pPr>
    </w:p>
    <w:p w14:paraId="47D12295" w14:textId="77777777" w:rsidR="00991B0E" w:rsidRPr="00A710B8" w:rsidRDefault="00991B0E" w:rsidP="00991B0E">
      <w:pPr>
        <w:widowControl/>
        <w:jc w:val="both"/>
        <w:rPr>
          <w:rFonts w:ascii="Century Gothic" w:hAnsi="Century Gothic"/>
          <w:b/>
          <w:sz w:val="18"/>
          <w:szCs w:val="18"/>
        </w:rPr>
      </w:pPr>
    </w:p>
    <w:p w14:paraId="3D289AA1" w14:textId="77777777" w:rsidR="00991B0E" w:rsidRPr="00A710B8" w:rsidRDefault="00991B0E" w:rsidP="00991B0E">
      <w:pPr>
        <w:widowControl/>
        <w:jc w:val="both"/>
        <w:rPr>
          <w:rFonts w:ascii="Century Gothic" w:hAnsi="Century Gothic"/>
          <w:b/>
          <w:sz w:val="18"/>
          <w:szCs w:val="18"/>
        </w:rPr>
      </w:pPr>
    </w:p>
    <w:p w14:paraId="59C0D4F3" w14:textId="77777777" w:rsidR="00991B0E" w:rsidRPr="00A710B8" w:rsidRDefault="00991B0E" w:rsidP="00991B0E">
      <w:pPr>
        <w:widowControl/>
        <w:jc w:val="both"/>
        <w:rPr>
          <w:rFonts w:ascii="Century Gothic" w:hAnsi="Century Gothic"/>
          <w:b/>
          <w:sz w:val="18"/>
          <w:szCs w:val="18"/>
        </w:rPr>
      </w:pPr>
    </w:p>
    <w:p w14:paraId="55B64C89" w14:textId="77777777" w:rsidR="00991B0E" w:rsidRPr="00A710B8" w:rsidRDefault="00991B0E" w:rsidP="00991B0E">
      <w:pPr>
        <w:widowControl/>
        <w:jc w:val="both"/>
        <w:rPr>
          <w:rFonts w:ascii="Century Gothic" w:hAnsi="Century Gothic"/>
          <w:b/>
          <w:sz w:val="18"/>
          <w:szCs w:val="18"/>
        </w:rPr>
      </w:pPr>
    </w:p>
    <w:p w14:paraId="4DA310F1" w14:textId="77777777" w:rsidR="00991B0E" w:rsidRPr="00A710B8" w:rsidRDefault="00991B0E" w:rsidP="00991B0E">
      <w:pPr>
        <w:widowControl/>
        <w:jc w:val="both"/>
        <w:rPr>
          <w:rFonts w:ascii="Century Gothic" w:hAnsi="Century Gothic"/>
          <w:b/>
          <w:sz w:val="18"/>
          <w:szCs w:val="18"/>
        </w:rPr>
      </w:pPr>
    </w:p>
    <w:p w14:paraId="03CDB9FB" w14:textId="77777777" w:rsidR="00991B0E" w:rsidRPr="00A710B8" w:rsidRDefault="00991B0E" w:rsidP="00991B0E">
      <w:pPr>
        <w:widowControl/>
        <w:jc w:val="both"/>
        <w:rPr>
          <w:rFonts w:ascii="Century Gothic" w:hAnsi="Century Gothic"/>
          <w:b/>
          <w:sz w:val="18"/>
          <w:szCs w:val="18"/>
        </w:rPr>
      </w:pPr>
    </w:p>
    <w:p w14:paraId="06649027" w14:textId="77777777" w:rsidR="00991B0E" w:rsidRPr="00A710B8" w:rsidRDefault="00991B0E" w:rsidP="00991B0E">
      <w:pPr>
        <w:widowControl/>
        <w:jc w:val="both"/>
        <w:rPr>
          <w:rFonts w:ascii="Century Gothic" w:hAnsi="Century Gothic"/>
          <w:b/>
          <w:sz w:val="18"/>
          <w:szCs w:val="18"/>
        </w:rPr>
      </w:pPr>
    </w:p>
    <w:p w14:paraId="5AFAE3F6" w14:textId="77777777" w:rsidR="00991B0E" w:rsidRPr="00A710B8" w:rsidRDefault="00991B0E" w:rsidP="00991B0E">
      <w:pPr>
        <w:widowControl/>
        <w:jc w:val="both"/>
        <w:rPr>
          <w:rFonts w:ascii="Century Gothic" w:hAnsi="Century Gothic"/>
          <w:b/>
          <w:sz w:val="18"/>
          <w:szCs w:val="18"/>
        </w:rPr>
      </w:pPr>
    </w:p>
    <w:p w14:paraId="66082C42" w14:textId="77777777" w:rsidR="00991B0E" w:rsidRPr="00A710B8" w:rsidRDefault="00991B0E" w:rsidP="00991B0E">
      <w:pPr>
        <w:widowControl/>
        <w:jc w:val="both"/>
        <w:rPr>
          <w:rFonts w:ascii="Century Gothic" w:hAnsi="Century Gothic"/>
          <w:b/>
          <w:sz w:val="18"/>
          <w:szCs w:val="18"/>
        </w:rPr>
      </w:pPr>
    </w:p>
    <w:p w14:paraId="6296BC49" w14:textId="77777777" w:rsidR="00991B0E" w:rsidRPr="00A710B8" w:rsidRDefault="00991B0E" w:rsidP="00991B0E">
      <w:pPr>
        <w:jc w:val="center"/>
        <w:rPr>
          <w:rFonts w:ascii="Century Gothic" w:hAnsi="Century Gothic"/>
          <w:b/>
          <w:noProof/>
          <w:sz w:val="18"/>
          <w:szCs w:val="18"/>
          <w:lang w:val="es-MX"/>
        </w:rPr>
      </w:pPr>
      <w:r w:rsidRPr="00A710B8">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4BC23454" w14:textId="77777777" w:rsidR="00991B0E" w:rsidRPr="00A710B8" w:rsidRDefault="00991B0E" w:rsidP="00991B0E">
      <w:pPr>
        <w:jc w:val="center"/>
        <w:rPr>
          <w:rFonts w:ascii="Century Gothic" w:hAnsi="Century Gothic"/>
          <w:b/>
          <w:noProof/>
          <w:sz w:val="18"/>
          <w:szCs w:val="18"/>
          <w:lang w:val="es-MX"/>
        </w:rPr>
      </w:pPr>
    </w:p>
    <w:p w14:paraId="745E655C" w14:textId="77777777" w:rsidR="00991B0E" w:rsidRPr="00A710B8" w:rsidRDefault="00991B0E" w:rsidP="00991B0E">
      <w:pPr>
        <w:jc w:val="center"/>
        <w:rPr>
          <w:rFonts w:ascii="Century Gothic" w:hAnsi="Century Gothic"/>
          <w:b/>
          <w:noProof/>
          <w:sz w:val="18"/>
          <w:szCs w:val="18"/>
          <w:lang w:val="es-MX"/>
        </w:rPr>
      </w:pPr>
    </w:p>
    <w:p w14:paraId="64637B5F" w14:textId="77777777" w:rsidR="00991B0E" w:rsidRPr="00A710B8" w:rsidRDefault="00991B0E" w:rsidP="00991B0E">
      <w:pPr>
        <w:jc w:val="center"/>
        <w:rPr>
          <w:rFonts w:ascii="Century Gothic" w:hAnsi="Century Gothic"/>
          <w:b/>
          <w:noProof/>
          <w:sz w:val="18"/>
          <w:szCs w:val="18"/>
          <w:lang w:val="es-MX"/>
        </w:rPr>
      </w:pPr>
    </w:p>
    <w:p w14:paraId="44E98163" w14:textId="77777777" w:rsidR="00991B0E" w:rsidRPr="00A710B8" w:rsidRDefault="00991B0E" w:rsidP="00DC5AE5">
      <w:pPr>
        <w:jc w:val="center"/>
        <w:rPr>
          <w:rFonts w:ascii="Century Gothic" w:hAnsi="Century Gothic"/>
          <w:b/>
        </w:rPr>
      </w:pPr>
    </w:p>
    <w:p w14:paraId="6F80A380" w14:textId="77777777" w:rsidR="00991B0E" w:rsidRPr="00A710B8" w:rsidRDefault="00991B0E" w:rsidP="00DC5AE5">
      <w:pPr>
        <w:jc w:val="center"/>
        <w:rPr>
          <w:rFonts w:ascii="Century Gothic" w:hAnsi="Century Gothic"/>
          <w:b/>
        </w:rPr>
      </w:pPr>
    </w:p>
    <w:p w14:paraId="572F9773" w14:textId="084C3B03" w:rsidR="00DC5AE5" w:rsidRPr="00A710B8" w:rsidRDefault="00492A64" w:rsidP="00DC5AE5">
      <w:pPr>
        <w:jc w:val="center"/>
        <w:rPr>
          <w:rFonts w:ascii="Century Gothic" w:hAnsi="Century Gothic"/>
          <w:b/>
        </w:rPr>
      </w:pPr>
      <w:r w:rsidRPr="00A710B8">
        <w:rPr>
          <w:rFonts w:ascii="Century Gothic" w:hAnsi="Century Gothic"/>
          <w:b/>
        </w:rPr>
        <w:t xml:space="preserve">ANEXO 2 </w:t>
      </w:r>
    </w:p>
    <w:p w14:paraId="2F10D1DE" w14:textId="77777777" w:rsidR="00492A64" w:rsidRPr="00A710B8" w:rsidRDefault="00492A64" w:rsidP="00DC5AE5">
      <w:pPr>
        <w:jc w:val="center"/>
        <w:rPr>
          <w:rFonts w:ascii="Century Gothic" w:hAnsi="Century Gothic"/>
          <w:b/>
        </w:rPr>
      </w:pPr>
    </w:p>
    <w:p w14:paraId="57D20A77" w14:textId="77777777" w:rsidR="00DC5AE5" w:rsidRPr="00A710B8" w:rsidRDefault="00DC5AE5" w:rsidP="00DC5AE5">
      <w:pPr>
        <w:jc w:val="center"/>
        <w:rPr>
          <w:rFonts w:ascii="Century Gothic" w:hAnsi="Century Gothic"/>
          <w:b/>
        </w:rPr>
      </w:pPr>
      <w:r w:rsidRPr="00A710B8">
        <w:rPr>
          <w:rFonts w:ascii="Century Gothic" w:hAnsi="Century Gothic"/>
          <w:b/>
        </w:rPr>
        <w:t>ANEXO ECONÓMICO</w:t>
      </w:r>
    </w:p>
    <w:p w14:paraId="2FE86274" w14:textId="77777777" w:rsidR="00DC5AE5" w:rsidRPr="00A710B8" w:rsidRDefault="00DC5AE5" w:rsidP="00DC5AE5">
      <w:pPr>
        <w:jc w:val="center"/>
        <w:rPr>
          <w:rFonts w:ascii="Century Gothic" w:hAnsi="Century Gothic"/>
          <w:b/>
        </w:rPr>
      </w:pPr>
    </w:p>
    <w:p w14:paraId="0115D336" w14:textId="33E8F45F" w:rsidR="00DC5AE5" w:rsidRPr="00A710B8" w:rsidRDefault="00DC5AE5" w:rsidP="00DC5AE5">
      <w:pPr>
        <w:jc w:val="center"/>
        <w:rPr>
          <w:rFonts w:ascii="Century Gothic" w:hAnsi="Century Gothic"/>
          <w:b/>
        </w:rPr>
      </w:pPr>
      <w:r w:rsidRPr="00A710B8">
        <w:rPr>
          <w:rFonts w:ascii="Century Gothic" w:hAnsi="Century Gothic"/>
          <w:b/>
        </w:rPr>
        <w:t xml:space="preserve">El </w:t>
      </w:r>
      <w:r w:rsidR="00B535AC" w:rsidRPr="00A710B8">
        <w:rPr>
          <w:rFonts w:ascii="Century Gothic" w:hAnsi="Century Gothic"/>
          <w:b/>
        </w:rPr>
        <w:t>licitante</w:t>
      </w:r>
      <w:r w:rsidRPr="00A710B8">
        <w:rPr>
          <w:rFonts w:ascii="Century Gothic" w:hAnsi="Century Gothic"/>
          <w:b/>
        </w:rPr>
        <w:t xml:space="preserve"> deberá cotizar: </w:t>
      </w:r>
    </w:p>
    <w:p w14:paraId="3D5474A4" w14:textId="77777777" w:rsidR="00DC5AE5" w:rsidRPr="00A710B8" w:rsidRDefault="00DC5AE5" w:rsidP="00DC5AE5">
      <w:pPr>
        <w:jc w:val="center"/>
        <w:rPr>
          <w:rFonts w:ascii="Century Gothic" w:hAnsi="Century Gothic"/>
          <w:b/>
        </w:rPr>
      </w:pPr>
    </w:p>
    <w:tbl>
      <w:tblPr>
        <w:tblW w:w="52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9"/>
        <w:gridCol w:w="3510"/>
        <w:gridCol w:w="223"/>
        <w:gridCol w:w="1197"/>
        <w:gridCol w:w="1043"/>
        <w:gridCol w:w="1047"/>
        <w:gridCol w:w="1034"/>
        <w:gridCol w:w="899"/>
        <w:gridCol w:w="884"/>
      </w:tblGrid>
      <w:tr w:rsidR="00A710B8" w:rsidRPr="00A710B8" w14:paraId="34B2ABAA" w14:textId="77777777" w:rsidTr="00F85CDE">
        <w:trPr>
          <w:cantSplit/>
          <w:trHeight w:val="397"/>
          <w:tblHeader/>
        </w:trPr>
        <w:tc>
          <w:tcPr>
            <w:tcW w:w="54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0B8FFE" w14:textId="7601958F" w:rsidR="00DC5AE5" w:rsidRPr="00A710B8" w:rsidRDefault="003643E4" w:rsidP="00445EED">
            <w:pPr>
              <w:jc w:val="center"/>
              <w:rPr>
                <w:rFonts w:ascii="Century Gothic" w:hAnsi="Century Gothic" w:cs="Arial"/>
                <w:b/>
                <w:bCs/>
              </w:rPr>
            </w:pPr>
            <w:r w:rsidRPr="00A710B8">
              <w:rPr>
                <w:rFonts w:ascii="Century Gothic" w:hAnsi="Century Gothic" w:cs="Arial"/>
                <w:b/>
                <w:bCs/>
              </w:rPr>
              <w:t>Conceptos</w:t>
            </w:r>
          </w:p>
        </w:tc>
        <w:tc>
          <w:tcPr>
            <w:tcW w:w="169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29FF578" w14:textId="77777777" w:rsidR="00DC5AE5" w:rsidRPr="00A710B8" w:rsidRDefault="00DC5AE5" w:rsidP="00445EED">
            <w:pPr>
              <w:jc w:val="center"/>
              <w:rPr>
                <w:rFonts w:ascii="Century Gothic" w:hAnsi="Century Gothic" w:cs="Arial"/>
                <w:lang w:eastAsia="es-MX"/>
              </w:rPr>
            </w:pPr>
            <w:r w:rsidRPr="00A710B8">
              <w:rPr>
                <w:rFonts w:ascii="Century Gothic" w:hAnsi="Century Gothic" w:cs="Arial"/>
                <w:b/>
              </w:rPr>
              <w:t>Descripción</w:t>
            </w:r>
          </w:p>
        </w:tc>
        <w:tc>
          <w:tcPr>
            <w:tcW w:w="54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D98A92E" w14:textId="77777777" w:rsidR="00DC5AE5" w:rsidRPr="00A710B8" w:rsidRDefault="00DC5AE5" w:rsidP="00445EED">
            <w:pPr>
              <w:snapToGrid w:val="0"/>
              <w:jc w:val="center"/>
              <w:rPr>
                <w:rFonts w:ascii="Century Gothic" w:hAnsi="Century Gothic" w:cs="Arial"/>
                <w:b/>
              </w:rPr>
            </w:pPr>
            <w:r w:rsidRPr="00A710B8">
              <w:rPr>
                <w:rFonts w:ascii="Century Gothic" w:hAnsi="Century Gothic" w:cs="Arial"/>
                <w:b/>
              </w:rPr>
              <w:t>Cantidad</w:t>
            </w:r>
          </w:p>
        </w:tc>
        <w:tc>
          <w:tcPr>
            <w:tcW w:w="4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9F001D" w14:textId="77777777" w:rsidR="00DC5AE5" w:rsidRPr="00A710B8" w:rsidRDefault="00DC5AE5" w:rsidP="00445EED">
            <w:pPr>
              <w:snapToGrid w:val="0"/>
              <w:jc w:val="center"/>
              <w:rPr>
                <w:rFonts w:ascii="Century Gothic" w:hAnsi="Century Gothic" w:cs="Arial"/>
                <w:b/>
              </w:rPr>
            </w:pPr>
            <w:r w:rsidRPr="00A710B8">
              <w:rPr>
                <w:rFonts w:ascii="Century Gothic" w:hAnsi="Century Gothic" w:cs="Arial"/>
                <w:b/>
              </w:rPr>
              <w:t>Unidad de Medida</w:t>
            </w:r>
          </w:p>
        </w:tc>
        <w:tc>
          <w:tcPr>
            <w:tcW w:w="474"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62D40710" w14:textId="77777777" w:rsidR="00DC5AE5" w:rsidRPr="00A710B8" w:rsidRDefault="00DC5AE5" w:rsidP="00445EED">
            <w:pPr>
              <w:snapToGrid w:val="0"/>
              <w:jc w:val="center"/>
              <w:rPr>
                <w:rFonts w:ascii="Century Gothic" w:hAnsi="Century Gothic" w:cs="Arial"/>
                <w:b/>
              </w:rPr>
            </w:pPr>
            <w:r w:rsidRPr="00A710B8">
              <w:rPr>
                <w:rFonts w:ascii="Century Gothic" w:hAnsi="Century Gothic" w:cs="Arial"/>
                <w:b/>
              </w:rPr>
              <w:t xml:space="preserve">Precio Unitario </w:t>
            </w:r>
          </w:p>
        </w:tc>
        <w:tc>
          <w:tcPr>
            <w:tcW w:w="468"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7B1FE94B" w14:textId="77777777" w:rsidR="00DC5AE5" w:rsidRPr="00A710B8" w:rsidRDefault="00DC5AE5" w:rsidP="00445EED">
            <w:pPr>
              <w:snapToGrid w:val="0"/>
              <w:jc w:val="center"/>
              <w:rPr>
                <w:rFonts w:ascii="Century Gothic" w:hAnsi="Century Gothic" w:cs="Arial"/>
                <w:b/>
              </w:rPr>
            </w:pPr>
            <w:r w:rsidRPr="00A710B8">
              <w:rPr>
                <w:rFonts w:ascii="Century Gothic" w:hAnsi="Century Gothic" w:cs="Arial"/>
                <w:b/>
              </w:rPr>
              <w:t>Subtotal</w:t>
            </w:r>
          </w:p>
        </w:tc>
        <w:tc>
          <w:tcPr>
            <w:tcW w:w="407"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1245E573" w14:textId="77777777" w:rsidR="00DC5AE5" w:rsidRPr="00A710B8" w:rsidRDefault="00DC5AE5" w:rsidP="00445EED">
            <w:pPr>
              <w:snapToGrid w:val="0"/>
              <w:jc w:val="center"/>
              <w:rPr>
                <w:rFonts w:ascii="Century Gothic" w:hAnsi="Century Gothic" w:cs="Arial"/>
                <w:b/>
              </w:rPr>
            </w:pPr>
            <w:r w:rsidRPr="00A710B8">
              <w:rPr>
                <w:rFonts w:ascii="Century Gothic" w:hAnsi="Century Gothic" w:cs="Arial"/>
                <w:b/>
              </w:rPr>
              <w:t>I. V. A</w:t>
            </w:r>
          </w:p>
        </w:tc>
        <w:tc>
          <w:tcPr>
            <w:tcW w:w="401"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1E80225A" w14:textId="77777777" w:rsidR="00DC5AE5" w:rsidRPr="00A710B8" w:rsidRDefault="00DC5AE5" w:rsidP="00445EED">
            <w:pPr>
              <w:snapToGrid w:val="0"/>
              <w:jc w:val="center"/>
              <w:rPr>
                <w:rFonts w:ascii="Century Gothic" w:hAnsi="Century Gothic" w:cs="Arial"/>
                <w:b/>
              </w:rPr>
            </w:pPr>
            <w:r w:rsidRPr="00A710B8">
              <w:rPr>
                <w:rFonts w:ascii="Century Gothic" w:hAnsi="Century Gothic" w:cs="Arial"/>
                <w:b/>
              </w:rPr>
              <w:t>Total</w:t>
            </w:r>
          </w:p>
        </w:tc>
      </w:tr>
      <w:tr w:rsidR="00A710B8" w:rsidRPr="00A710B8" w14:paraId="6503F4D1"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457071D9" w14:textId="77777777" w:rsidR="00DC5AE5" w:rsidRPr="00A710B8" w:rsidRDefault="00DC5AE5" w:rsidP="00445EED">
            <w:pPr>
              <w:jc w:val="center"/>
              <w:rPr>
                <w:rFonts w:ascii="Century Gothic" w:hAnsi="Century Gothic"/>
                <w:b/>
              </w:rPr>
            </w:pPr>
            <w:r w:rsidRPr="00A710B8">
              <w:rPr>
                <w:rFonts w:ascii="Century Gothic" w:hAnsi="Century Gothic"/>
                <w:b/>
              </w:rPr>
              <w:t>1</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05CC6A8D" w14:textId="77777777" w:rsidR="00DC5AE5" w:rsidRPr="00A710B8" w:rsidRDefault="00DC5AE5" w:rsidP="00445EED">
            <w:pPr>
              <w:rPr>
                <w:rFonts w:ascii="Century Gothic" w:hAnsi="Century Gothic"/>
              </w:rPr>
            </w:pPr>
            <w:r w:rsidRPr="00A710B8">
              <w:rPr>
                <w:rFonts w:ascii="Century Gothic" w:hAnsi="Century Gothic"/>
                <w:b/>
              </w:rPr>
              <w:t>Chamarra tipo cazadora</w:t>
            </w:r>
          </w:p>
        </w:tc>
        <w:tc>
          <w:tcPr>
            <w:tcW w:w="542" w:type="pct"/>
            <w:tcBorders>
              <w:top w:val="single" w:sz="4" w:space="0" w:color="auto"/>
              <w:left w:val="single" w:sz="4" w:space="0" w:color="auto"/>
              <w:bottom w:val="single" w:sz="4" w:space="0" w:color="auto"/>
              <w:right w:val="single" w:sz="4" w:space="0" w:color="auto"/>
            </w:tcBorders>
            <w:noWrap/>
            <w:vAlign w:val="center"/>
          </w:tcPr>
          <w:p w14:paraId="0E205919" w14:textId="77777777" w:rsidR="00DC5AE5" w:rsidRPr="00A710B8" w:rsidRDefault="00DC5AE5" w:rsidP="00445EED">
            <w:pPr>
              <w:jc w:val="center"/>
              <w:rPr>
                <w:rFonts w:ascii="Century Gothic" w:hAnsi="Century Gothic"/>
              </w:rPr>
            </w:pPr>
            <w:r w:rsidRPr="00A710B8">
              <w:rPr>
                <w:rFonts w:ascii="Century Gothic" w:hAnsi="Century Gothic"/>
              </w:rPr>
              <w:t>46</w:t>
            </w:r>
          </w:p>
        </w:tc>
        <w:tc>
          <w:tcPr>
            <w:tcW w:w="472" w:type="pct"/>
            <w:tcBorders>
              <w:top w:val="single" w:sz="4" w:space="0" w:color="auto"/>
              <w:left w:val="single" w:sz="4" w:space="0" w:color="auto"/>
              <w:bottom w:val="single" w:sz="4" w:space="0" w:color="auto"/>
              <w:right w:val="single" w:sz="4" w:space="0" w:color="auto"/>
            </w:tcBorders>
            <w:vAlign w:val="center"/>
            <w:hideMark/>
          </w:tcPr>
          <w:p w14:paraId="0A06DE90"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449502EB"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239DCB96"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779807A4"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1E6A09BA" w14:textId="77777777" w:rsidR="00DC5AE5" w:rsidRPr="00A710B8" w:rsidRDefault="00DC5AE5" w:rsidP="00445EED">
            <w:pPr>
              <w:jc w:val="center"/>
              <w:rPr>
                <w:rFonts w:ascii="Century Gothic" w:hAnsi="Century Gothic"/>
              </w:rPr>
            </w:pPr>
          </w:p>
        </w:tc>
      </w:tr>
      <w:tr w:rsidR="00A710B8" w:rsidRPr="00A710B8" w14:paraId="107CA919"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63D3E45E" w14:textId="77777777" w:rsidR="00DC5AE5" w:rsidRPr="00A710B8" w:rsidRDefault="00DC5AE5" w:rsidP="00445EED">
            <w:pPr>
              <w:jc w:val="center"/>
              <w:rPr>
                <w:rFonts w:ascii="Century Gothic" w:hAnsi="Century Gothic"/>
                <w:b/>
              </w:rPr>
            </w:pPr>
            <w:r w:rsidRPr="00A710B8">
              <w:rPr>
                <w:rFonts w:ascii="Century Gothic" w:hAnsi="Century Gothic"/>
                <w:b/>
              </w:rPr>
              <w:t>2</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52ECE04F" w14:textId="77777777" w:rsidR="00DC5AE5" w:rsidRPr="00A710B8" w:rsidRDefault="00DC5AE5" w:rsidP="00445EED">
            <w:pPr>
              <w:rPr>
                <w:rFonts w:ascii="Century Gothic" w:hAnsi="Century Gothic"/>
              </w:rPr>
            </w:pPr>
            <w:r w:rsidRPr="00A710B8">
              <w:rPr>
                <w:rFonts w:ascii="Century Gothic" w:hAnsi="Century Gothic" w:cs="Arial"/>
                <w:b/>
                <w:bCs/>
                <w:lang w:eastAsia="es-MX"/>
              </w:rPr>
              <w:t>Chaleco tipo camarógrafo</w:t>
            </w:r>
          </w:p>
        </w:tc>
        <w:tc>
          <w:tcPr>
            <w:tcW w:w="542" w:type="pct"/>
            <w:tcBorders>
              <w:top w:val="single" w:sz="4" w:space="0" w:color="auto"/>
              <w:left w:val="single" w:sz="4" w:space="0" w:color="auto"/>
              <w:bottom w:val="single" w:sz="4" w:space="0" w:color="auto"/>
              <w:right w:val="single" w:sz="4" w:space="0" w:color="auto"/>
            </w:tcBorders>
            <w:noWrap/>
            <w:vAlign w:val="center"/>
          </w:tcPr>
          <w:p w14:paraId="646621B2" w14:textId="77777777" w:rsidR="00DC5AE5" w:rsidRPr="00A710B8" w:rsidRDefault="00DC5AE5" w:rsidP="00445EED">
            <w:pPr>
              <w:jc w:val="center"/>
              <w:rPr>
                <w:rFonts w:ascii="Century Gothic" w:hAnsi="Century Gothic"/>
              </w:rPr>
            </w:pPr>
            <w:r w:rsidRPr="00A710B8">
              <w:rPr>
                <w:rFonts w:ascii="Century Gothic" w:hAnsi="Century Gothic"/>
              </w:rPr>
              <w:t>93</w:t>
            </w:r>
          </w:p>
        </w:tc>
        <w:tc>
          <w:tcPr>
            <w:tcW w:w="472" w:type="pct"/>
            <w:tcBorders>
              <w:top w:val="single" w:sz="4" w:space="0" w:color="auto"/>
              <w:left w:val="single" w:sz="4" w:space="0" w:color="auto"/>
              <w:bottom w:val="single" w:sz="4" w:space="0" w:color="auto"/>
              <w:right w:val="single" w:sz="4" w:space="0" w:color="auto"/>
            </w:tcBorders>
            <w:vAlign w:val="center"/>
            <w:hideMark/>
          </w:tcPr>
          <w:p w14:paraId="3D279231"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32202430"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16191CBB"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5C6FFCDC"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4F447656" w14:textId="77777777" w:rsidR="00DC5AE5" w:rsidRPr="00A710B8" w:rsidRDefault="00DC5AE5" w:rsidP="00445EED">
            <w:pPr>
              <w:jc w:val="center"/>
              <w:rPr>
                <w:rFonts w:ascii="Century Gothic" w:hAnsi="Century Gothic"/>
              </w:rPr>
            </w:pPr>
          </w:p>
        </w:tc>
      </w:tr>
      <w:tr w:rsidR="00A710B8" w:rsidRPr="00A710B8" w14:paraId="5E3EC624"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196FCE1F" w14:textId="77777777" w:rsidR="00DC5AE5" w:rsidRPr="00A710B8" w:rsidRDefault="00DC5AE5" w:rsidP="00445EED">
            <w:pPr>
              <w:jc w:val="center"/>
              <w:rPr>
                <w:rFonts w:ascii="Century Gothic" w:hAnsi="Century Gothic"/>
                <w:b/>
              </w:rPr>
            </w:pPr>
            <w:r w:rsidRPr="00A710B8">
              <w:rPr>
                <w:rFonts w:ascii="Century Gothic" w:hAnsi="Century Gothic"/>
                <w:b/>
              </w:rPr>
              <w:t>3</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71432AEA" w14:textId="77777777" w:rsidR="00DC5AE5" w:rsidRPr="00A710B8" w:rsidRDefault="00DC5AE5" w:rsidP="00445EED">
            <w:pPr>
              <w:rPr>
                <w:rFonts w:ascii="Century Gothic" w:hAnsi="Century Gothic"/>
                <w:b/>
              </w:rPr>
            </w:pPr>
            <w:r w:rsidRPr="00A710B8">
              <w:rPr>
                <w:rFonts w:ascii="Century Gothic" w:hAnsi="Century Gothic"/>
                <w:b/>
              </w:rPr>
              <w:t xml:space="preserve">Pantalón </w:t>
            </w:r>
            <w:r w:rsidRPr="00A710B8">
              <w:rPr>
                <w:rFonts w:ascii="Century Gothic" w:hAnsi="Century Gothic" w:cs="Arial"/>
                <w:b/>
                <w:bCs/>
                <w:lang w:eastAsia="es-MX"/>
              </w:rPr>
              <w:t>para caballero</w:t>
            </w:r>
          </w:p>
        </w:tc>
        <w:tc>
          <w:tcPr>
            <w:tcW w:w="542" w:type="pct"/>
            <w:tcBorders>
              <w:top w:val="single" w:sz="4" w:space="0" w:color="auto"/>
              <w:left w:val="single" w:sz="4" w:space="0" w:color="auto"/>
              <w:bottom w:val="single" w:sz="4" w:space="0" w:color="auto"/>
              <w:right w:val="single" w:sz="4" w:space="0" w:color="auto"/>
            </w:tcBorders>
            <w:noWrap/>
            <w:vAlign w:val="center"/>
          </w:tcPr>
          <w:p w14:paraId="38D240EE" w14:textId="77777777" w:rsidR="00DC5AE5" w:rsidRPr="00A710B8" w:rsidRDefault="00DC5AE5" w:rsidP="00445EED">
            <w:pPr>
              <w:jc w:val="center"/>
              <w:rPr>
                <w:rFonts w:ascii="Century Gothic" w:hAnsi="Century Gothic"/>
              </w:rPr>
            </w:pPr>
            <w:r w:rsidRPr="00A710B8">
              <w:rPr>
                <w:rFonts w:ascii="Century Gothic" w:hAnsi="Century Gothic"/>
              </w:rPr>
              <w:t>140</w:t>
            </w:r>
          </w:p>
        </w:tc>
        <w:tc>
          <w:tcPr>
            <w:tcW w:w="472" w:type="pct"/>
            <w:tcBorders>
              <w:top w:val="single" w:sz="4" w:space="0" w:color="auto"/>
              <w:left w:val="single" w:sz="4" w:space="0" w:color="auto"/>
              <w:bottom w:val="single" w:sz="4" w:space="0" w:color="auto"/>
              <w:right w:val="single" w:sz="4" w:space="0" w:color="auto"/>
            </w:tcBorders>
            <w:vAlign w:val="center"/>
            <w:hideMark/>
          </w:tcPr>
          <w:p w14:paraId="7511AFEB"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4296B2D2"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2A570439"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6749C1B1"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13988BFB" w14:textId="77777777" w:rsidR="00DC5AE5" w:rsidRPr="00A710B8" w:rsidRDefault="00DC5AE5" w:rsidP="00445EED">
            <w:pPr>
              <w:jc w:val="center"/>
              <w:rPr>
                <w:rFonts w:ascii="Century Gothic" w:hAnsi="Century Gothic"/>
              </w:rPr>
            </w:pPr>
          </w:p>
        </w:tc>
      </w:tr>
      <w:tr w:rsidR="00A710B8" w:rsidRPr="00A710B8" w14:paraId="000EA1D3"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2944487E" w14:textId="77777777" w:rsidR="00DC5AE5" w:rsidRPr="00A710B8" w:rsidRDefault="00DC5AE5" w:rsidP="00445EED">
            <w:pPr>
              <w:jc w:val="center"/>
              <w:rPr>
                <w:rFonts w:ascii="Century Gothic" w:hAnsi="Century Gothic"/>
                <w:b/>
              </w:rPr>
            </w:pPr>
            <w:r w:rsidRPr="00A710B8">
              <w:rPr>
                <w:rFonts w:ascii="Century Gothic" w:hAnsi="Century Gothic"/>
                <w:b/>
              </w:rPr>
              <w:t>4</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3B9DD574" w14:textId="77777777" w:rsidR="00DC5AE5" w:rsidRPr="00A710B8" w:rsidRDefault="00DC5AE5" w:rsidP="00445EED">
            <w:pPr>
              <w:rPr>
                <w:rFonts w:ascii="Century Gothic" w:hAnsi="Century Gothic"/>
                <w:b/>
              </w:rPr>
            </w:pPr>
            <w:r w:rsidRPr="00A710B8">
              <w:rPr>
                <w:rFonts w:ascii="Century Gothic" w:hAnsi="Century Gothic"/>
                <w:b/>
              </w:rPr>
              <w:t>Camisa para caballero</w:t>
            </w:r>
          </w:p>
        </w:tc>
        <w:tc>
          <w:tcPr>
            <w:tcW w:w="542" w:type="pct"/>
            <w:tcBorders>
              <w:top w:val="single" w:sz="4" w:space="0" w:color="auto"/>
              <w:left w:val="single" w:sz="4" w:space="0" w:color="auto"/>
              <w:bottom w:val="single" w:sz="4" w:space="0" w:color="auto"/>
              <w:right w:val="single" w:sz="4" w:space="0" w:color="auto"/>
            </w:tcBorders>
            <w:noWrap/>
            <w:vAlign w:val="center"/>
          </w:tcPr>
          <w:p w14:paraId="31128827" w14:textId="77777777" w:rsidR="00DC5AE5" w:rsidRPr="00A710B8" w:rsidRDefault="00DC5AE5" w:rsidP="00445EED">
            <w:pPr>
              <w:jc w:val="center"/>
              <w:rPr>
                <w:rFonts w:ascii="Century Gothic" w:hAnsi="Century Gothic"/>
              </w:rPr>
            </w:pPr>
            <w:r w:rsidRPr="00A710B8">
              <w:rPr>
                <w:rFonts w:ascii="Century Gothic" w:hAnsi="Century Gothic"/>
              </w:rPr>
              <w:t>256</w:t>
            </w:r>
          </w:p>
        </w:tc>
        <w:tc>
          <w:tcPr>
            <w:tcW w:w="472" w:type="pct"/>
            <w:tcBorders>
              <w:top w:val="single" w:sz="4" w:space="0" w:color="auto"/>
              <w:left w:val="single" w:sz="4" w:space="0" w:color="auto"/>
              <w:bottom w:val="single" w:sz="4" w:space="0" w:color="auto"/>
              <w:right w:val="single" w:sz="4" w:space="0" w:color="auto"/>
            </w:tcBorders>
            <w:vAlign w:val="center"/>
            <w:hideMark/>
          </w:tcPr>
          <w:p w14:paraId="2EFDFECF"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61251F58"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68304C22"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1FE5940A"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456CF563" w14:textId="77777777" w:rsidR="00DC5AE5" w:rsidRPr="00A710B8" w:rsidRDefault="00DC5AE5" w:rsidP="00445EED">
            <w:pPr>
              <w:jc w:val="center"/>
              <w:rPr>
                <w:rFonts w:ascii="Century Gothic" w:hAnsi="Century Gothic"/>
              </w:rPr>
            </w:pPr>
          </w:p>
        </w:tc>
      </w:tr>
      <w:tr w:rsidR="00A710B8" w:rsidRPr="00A710B8" w14:paraId="6F8A1C92"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4C62BA5F" w14:textId="77777777" w:rsidR="00DC5AE5" w:rsidRPr="00A710B8" w:rsidRDefault="00DC5AE5" w:rsidP="00445EED">
            <w:pPr>
              <w:jc w:val="center"/>
              <w:rPr>
                <w:rFonts w:ascii="Century Gothic" w:hAnsi="Century Gothic"/>
                <w:b/>
              </w:rPr>
            </w:pPr>
            <w:r w:rsidRPr="00A710B8">
              <w:rPr>
                <w:rFonts w:ascii="Century Gothic" w:hAnsi="Century Gothic"/>
                <w:b/>
              </w:rPr>
              <w:t>5</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0294BA7D" w14:textId="77777777" w:rsidR="00DC5AE5" w:rsidRPr="00A710B8" w:rsidRDefault="00DC5AE5" w:rsidP="00445EED">
            <w:pPr>
              <w:rPr>
                <w:rFonts w:ascii="Century Gothic" w:hAnsi="Century Gothic"/>
                <w:b/>
              </w:rPr>
            </w:pPr>
            <w:r w:rsidRPr="00A710B8">
              <w:rPr>
                <w:rFonts w:ascii="Century Gothic" w:hAnsi="Century Gothic"/>
                <w:b/>
              </w:rPr>
              <w:t>Pantalón para Dama</w:t>
            </w:r>
          </w:p>
        </w:tc>
        <w:tc>
          <w:tcPr>
            <w:tcW w:w="542" w:type="pct"/>
            <w:tcBorders>
              <w:top w:val="single" w:sz="4" w:space="0" w:color="auto"/>
              <w:left w:val="single" w:sz="4" w:space="0" w:color="auto"/>
              <w:bottom w:val="single" w:sz="4" w:space="0" w:color="auto"/>
              <w:right w:val="single" w:sz="4" w:space="0" w:color="auto"/>
            </w:tcBorders>
            <w:noWrap/>
            <w:vAlign w:val="center"/>
          </w:tcPr>
          <w:p w14:paraId="1EC304B6" w14:textId="77777777" w:rsidR="00DC5AE5" w:rsidRPr="00A710B8" w:rsidRDefault="00DC5AE5" w:rsidP="00445EED">
            <w:pPr>
              <w:jc w:val="center"/>
              <w:rPr>
                <w:rFonts w:ascii="Century Gothic" w:hAnsi="Century Gothic"/>
              </w:rPr>
            </w:pPr>
            <w:r w:rsidRPr="00A710B8">
              <w:rPr>
                <w:rFonts w:ascii="Century Gothic" w:hAnsi="Century Gothic"/>
              </w:rPr>
              <w:t>21</w:t>
            </w:r>
          </w:p>
        </w:tc>
        <w:tc>
          <w:tcPr>
            <w:tcW w:w="472" w:type="pct"/>
            <w:tcBorders>
              <w:top w:val="single" w:sz="4" w:space="0" w:color="auto"/>
              <w:left w:val="single" w:sz="4" w:space="0" w:color="auto"/>
              <w:bottom w:val="single" w:sz="4" w:space="0" w:color="auto"/>
              <w:right w:val="single" w:sz="4" w:space="0" w:color="auto"/>
            </w:tcBorders>
            <w:vAlign w:val="center"/>
            <w:hideMark/>
          </w:tcPr>
          <w:p w14:paraId="3A986F8B"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04FC0589"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536D0AAC"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193F4147"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2AB7FDA3" w14:textId="77777777" w:rsidR="00DC5AE5" w:rsidRPr="00A710B8" w:rsidRDefault="00DC5AE5" w:rsidP="00445EED">
            <w:pPr>
              <w:jc w:val="center"/>
              <w:rPr>
                <w:rFonts w:ascii="Century Gothic" w:hAnsi="Century Gothic"/>
              </w:rPr>
            </w:pPr>
          </w:p>
        </w:tc>
      </w:tr>
      <w:tr w:rsidR="00A710B8" w:rsidRPr="00A710B8" w14:paraId="151DE0C2"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2076FC63" w14:textId="77777777" w:rsidR="00DC5AE5" w:rsidRPr="00A710B8" w:rsidRDefault="00DC5AE5" w:rsidP="00445EED">
            <w:pPr>
              <w:jc w:val="center"/>
              <w:rPr>
                <w:rFonts w:ascii="Century Gothic" w:hAnsi="Century Gothic"/>
                <w:b/>
              </w:rPr>
            </w:pPr>
            <w:r w:rsidRPr="00A710B8">
              <w:rPr>
                <w:rFonts w:ascii="Century Gothic" w:hAnsi="Century Gothic"/>
                <w:b/>
              </w:rPr>
              <w:t>6</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0FBD1272" w14:textId="77777777" w:rsidR="00DC5AE5" w:rsidRPr="00A710B8" w:rsidRDefault="00DC5AE5" w:rsidP="00445EED">
            <w:pPr>
              <w:rPr>
                <w:rFonts w:ascii="Century Gothic" w:hAnsi="Century Gothic"/>
                <w:b/>
              </w:rPr>
            </w:pPr>
            <w:r w:rsidRPr="00A710B8">
              <w:rPr>
                <w:rFonts w:ascii="Century Gothic" w:hAnsi="Century Gothic"/>
                <w:b/>
              </w:rPr>
              <w:t>Blusa</w:t>
            </w:r>
          </w:p>
        </w:tc>
        <w:tc>
          <w:tcPr>
            <w:tcW w:w="542" w:type="pct"/>
            <w:tcBorders>
              <w:top w:val="single" w:sz="4" w:space="0" w:color="auto"/>
              <w:left w:val="single" w:sz="4" w:space="0" w:color="auto"/>
              <w:bottom w:val="single" w:sz="4" w:space="0" w:color="auto"/>
              <w:right w:val="single" w:sz="4" w:space="0" w:color="auto"/>
            </w:tcBorders>
            <w:noWrap/>
            <w:vAlign w:val="center"/>
          </w:tcPr>
          <w:p w14:paraId="637966E5" w14:textId="77777777" w:rsidR="00DC5AE5" w:rsidRPr="00A710B8" w:rsidRDefault="00DC5AE5" w:rsidP="00445EED">
            <w:pPr>
              <w:jc w:val="center"/>
              <w:rPr>
                <w:rFonts w:ascii="Century Gothic" w:hAnsi="Century Gothic"/>
              </w:rPr>
            </w:pPr>
            <w:r w:rsidRPr="00A710B8">
              <w:rPr>
                <w:rFonts w:ascii="Century Gothic" w:hAnsi="Century Gothic"/>
              </w:rPr>
              <w:t>31</w:t>
            </w:r>
          </w:p>
        </w:tc>
        <w:tc>
          <w:tcPr>
            <w:tcW w:w="472" w:type="pct"/>
            <w:tcBorders>
              <w:top w:val="single" w:sz="4" w:space="0" w:color="auto"/>
              <w:left w:val="single" w:sz="4" w:space="0" w:color="auto"/>
              <w:bottom w:val="single" w:sz="4" w:space="0" w:color="auto"/>
              <w:right w:val="single" w:sz="4" w:space="0" w:color="auto"/>
            </w:tcBorders>
            <w:vAlign w:val="center"/>
            <w:hideMark/>
          </w:tcPr>
          <w:p w14:paraId="436D43F8"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51D566B2"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02D1A032"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3EFB565C"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4B2CEA1B" w14:textId="77777777" w:rsidR="00DC5AE5" w:rsidRPr="00A710B8" w:rsidRDefault="00DC5AE5" w:rsidP="00445EED">
            <w:pPr>
              <w:jc w:val="center"/>
              <w:rPr>
                <w:rFonts w:ascii="Century Gothic" w:hAnsi="Century Gothic"/>
              </w:rPr>
            </w:pPr>
          </w:p>
        </w:tc>
      </w:tr>
      <w:tr w:rsidR="00A710B8" w:rsidRPr="00A710B8" w14:paraId="7130CEC0"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364428E0" w14:textId="77777777" w:rsidR="00DC5AE5" w:rsidRPr="00A710B8" w:rsidRDefault="00DC5AE5" w:rsidP="00445EED">
            <w:pPr>
              <w:jc w:val="center"/>
              <w:rPr>
                <w:rFonts w:ascii="Century Gothic" w:hAnsi="Century Gothic"/>
                <w:b/>
              </w:rPr>
            </w:pPr>
            <w:r w:rsidRPr="00A710B8">
              <w:rPr>
                <w:rFonts w:ascii="Century Gothic" w:hAnsi="Century Gothic"/>
                <w:b/>
              </w:rPr>
              <w:t>7</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6FE0EE44" w14:textId="77777777" w:rsidR="00DC5AE5" w:rsidRPr="00A710B8" w:rsidRDefault="00DC5AE5" w:rsidP="00445EED">
            <w:pPr>
              <w:rPr>
                <w:rFonts w:ascii="Century Gothic" w:hAnsi="Century Gothic"/>
                <w:b/>
              </w:rPr>
            </w:pPr>
            <w:r w:rsidRPr="00A710B8">
              <w:rPr>
                <w:rFonts w:ascii="Century Gothic" w:hAnsi="Century Gothic"/>
                <w:b/>
                <w:bCs/>
                <w:lang w:eastAsia="es-MX"/>
              </w:rPr>
              <w:t>Bata Industrial</w:t>
            </w:r>
          </w:p>
        </w:tc>
        <w:tc>
          <w:tcPr>
            <w:tcW w:w="542" w:type="pct"/>
            <w:tcBorders>
              <w:top w:val="single" w:sz="4" w:space="0" w:color="auto"/>
              <w:left w:val="single" w:sz="4" w:space="0" w:color="auto"/>
              <w:bottom w:val="single" w:sz="4" w:space="0" w:color="auto"/>
              <w:right w:val="single" w:sz="4" w:space="0" w:color="auto"/>
            </w:tcBorders>
            <w:noWrap/>
            <w:vAlign w:val="center"/>
          </w:tcPr>
          <w:p w14:paraId="23219F31" w14:textId="77777777" w:rsidR="00DC5AE5" w:rsidRPr="00A710B8" w:rsidRDefault="00DC5AE5" w:rsidP="00445EED">
            <w:pPr>
              <w:jc w:val="center"/>
              <w:rPr>
                <w:rFonts w:ascii="Century Gothic" w:hAnsi="Century Gothic"/>
              </w:rPr>
            </w:pPr>
            <w:r w:rsidRPr="00A710B8">
              <w:rPr>
                <w:rFonts w:ascii="Century Gothic" w:hAnsi="Century Gothic"/>
              </w:rPr>
              <w:t>38</w:t>
            </w:r>
          </w:p>
        </w:tc>
        <w:tc>
          <w:tcPr>
            <w:tcW w:w="472" w:type="pct"/>
            <w:tcBorders>
              <w:top w:val="single" w:sz="4" w:space="0" w:color="auto"/>
              <w:left w:val="single" w:sz="4" w:space="0" w:color="auto"/>
              <w:bottom w:val="single" w:sz="4" w:space="0" w:color="auto"/>
              <w:right w:val="single" w:sz="4" w:space="0" w:color="auto"/>
            </w:tcBorders>
            <w:vAlign w:val="center"/>
            <w:hideMark/>
          </w:tcPr>
          <w:p w14:paraId="5BE4D146"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743D464A"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6DBE793E"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3F3E432C"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52A3CE5E" w14:textId="77777777" w:rsidR="00DC5AE5" w:rsidRPr="00A710B8" w:rsidRDefault="00DC5AE5" w:rsidP="00445EED">
            <w:pPr>
              <w:jc w:val="center"/>
              <w:rPr>
                <w:rFonts w:ascii="Century Gothic" w:hAnsi="Century Gothic"/>
              </w:rPr>
            </w:pPr>
          </w:p>
        </w:tc>
      </w:tr>
      <w:tr w:rsidR="00A710B8" w:rsidRPr="00A710B8" w14:paraId="14BA752F"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78789D73" w14:textId="77777777" w:rsidR="00DC5AE5" w:rsidRPr="00A710B8" w:rsidRDefault="00DC5AE5" w:rsidP="00445EED">
            <w:pPr>
              <w:jc w:val="center"/>
              <w:rPr>
                <w:rFonts w:ascii="Century Gothic" w:hAnsi="Century Gothic"/>
                <w:b/>
              </w:rPr>
            </w:pPr>
            <w:r w:rsidRPr="00A710B8">
              <w:rPr>
                <w:rFonts w:ascii="Century Gothic" w:hAnsi="Century Gothic"/>
                <w:b/>
              </w:rPr>
              <w:t>8</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463D2ECD" w14:textId="77777777" w:rsidR="00DC5AE5" w:rsidRPr="00A710B8" w:rsidRDefault="00DC5AE5" w:rsidP="00445EED">
            <w:pPr>
              <w:rPr>
                <w:rFonts w:ascii="Century Gothic" w:hAnsi="Century Gothic"/>
                <w:b/>
              </w:rPr>
            </w:pPr>
            <w:r w:rsidRPr="00A710B8">
              <w:rPr>
                <w:rFonts w:ascii="Century Gothic" w:hAnsi="Century Gothic"/>
                <w:b/>
              </w:rPr>
              <w:t>Uniforme Industrial (camisa y pantalón de mezclilla):</w:t>
            </w:r>
          </w:p>
        </w:tc>
        <w:tc>
          <w:tcPr>
            <w:tcW w:w="2763" w:type="pct"/>
            <w:gridSpan w:val="6"/>
            <w:tcBorders>
              <w:top w:val="single" w:sz="4" w:space="0" w:color="auto"/>
              <w:left w:val="single" w:sz="4" w:space="0" w:color="auto"/>
              <w:bottom w:val="single" w:sz="4" w:space="0" w:color="auto"/>
              <w:right w:val="single" w:sz="4" w:space="0" w:color="auto"/>
            </w:tcBorders>
            <w:noWrap/>
            <w:vAlign w:val="center"/>
          </w:tcPr>
          <w:p w14:paraId="34394936" w14:textId="77777777" w:rsidR="00DC5AE5" w:rsidRPr="00A710B8" w:rsidRDefault="00DC5AE5" w:rsidP="00445EED">
            <w:pPr>
              <w:jc w:val="center"/>
              <w:rPr>
                <w:rFonts w:ascii="Century Gothic" w:hAnsi="Century Gothic"/>
              </w:rPr>
            </w:pPr>
          </w:p>
        </w:tc>
      </w:tr>
      <w:tr w:rsidR="00A710B8" w:rsidRPr="00A710B8" w14:paraId="1DAE0FBA"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502E5A60" w14:textId="77777777" w:rsidR="00DC5AE5" w:rsidRPr="00A710B8" w:rsidRDefault="00DC5AE5" w:rsidP="00445EED">
            <w:pPr>
              <w:jc w:val="center"/>
              <w:rPr>
                <w:rFonts w:ascii="Century Gothic" w:hAnsi="Century Gothic"/>
                <w:b/>
              </w:rPr>
            </w:pPr>
            <w:r w:rsidRPr="00A710B8">
              <w:rPr>
                <w:rFonts w:ascii="Century Gothic" w:hAnsi="Century Gothic"/>
                <w:b/>
              </w:rPr>
              <w:t>8.1</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1D4DE799" w14:textId="77777777" w:rsidR="00DC5AE5" w:rsidRPr="00A710B8" w:rsidRDefault="00DC5AE5" w:rsidP="00445EED">
            <w:pPr>
              <w:rPr>
                <w:rFonts w:ascii="Century Gothic" w:hAnsi="Century Gothic"/>
                <w:b/>
              </w:rPr>
            </w:pPr>
            <w:r w:rsidRPr="00A710B8">
              <w:rPr>
                <w:rFonts w:ascii="Century Gothic" w:hAnsi="Century Gothic"/>
                <w:b/>
              </w:rPr>
              <w:t>Camisa de mezclilla</w:t>
            </w:r>
          </w:p>
        </w:tc>
        <w:tc>
          <w:tcPr>
            <w:tcW w:w="542" w:type="pct"/>
            <w:tcBorders>
              <w:top w:val="single" w:sz="4" w:space="0" w:color="auto"/>
              <w:left w:val="single" w:sz="4" w:space="0" w:color="auto"/>
              <w:bottom w:val="single" w:sz="4" w:space="0" w:color="auto"/>
              <w:right w:val="single" w:sz="4" w:space="0" w:color="auto"/>
            </w:tcBorders>
            <w:noWrap/>
            <w:vAlign w:val="center"/>
          </w:tcPr>
          <w:p w14:paraId="50BAA070" w14:textId="77777777" w:rsidR="00DC5AE5" w:rsidRPr="00A710B8" w:rsidRDefault="00DC5AE5" w:rsidP="00445EED">
            <w:pPr>
              <w:jc w:val="center"/>
              <w:rPr>
                <w:rFonts w:ascii="Century Gothic" w:hAnsi="Century Gothic"/>
              </w:rPr>
            </w:pPr>
            <w:r w:rsidRPr="00A710B8">
              <w:rPr>
                <w:rFonts w:ascii="Century Gothic" w:hAnsi="Century Gothic"/>
              </w:rPr>
              <w:t>36</w:t>
            </w:r>
          </w:p>
        </w:tc>
        <w:tc>
          <w:tcPr>
            <w:tcW w:w="472" w:type="pct"/>
            <w:tcBorders>
              <w:top w:val="single" w:sz="4" w:space="0" w:color="auto"/>
              <w:left w:val="single" w:sz="4" w:space="0" w:color="auto"/>
              <w:bottom w:val="single" w:sz="4" w:space="0" w:color="auto"/>
              <w:right w:val="single" w:sz="4" w:space="0" w:color="auto"/>
            </w:tcBorders>
            <w:vAlign w:val="center"/>
            <w:hideMark/>
          </w:tcPr>
          <w:p w14:paraId="22A9C9F2"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66B519E9"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4CAFE70C"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133F8450"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06C3B972" w14:textId="77777777" w:rsidR="00DC5AE5" w:rsidRPr="00A710B8" w:rsidRDefault="00DC5AE5" w:rsidP="00445EED">
            <w:pPr>
              <w:jc w:val="center"/>
              <w:rPr>
                <w:rFonts w:ascii="Century Gothic" w:hAnsi="Century Gothic"/>
              </w:rPr>
            </w:pPr>
          </w:p>
        </w:tc>
      </w:tr>
      <w:tr w:rsidR="00A710B8" w:rsidRPr="00A710B8" w14:paraId="79C34BF6"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399E06B9" w14:textId="77777777" w:rsidR="00DC5AE5" w:rsidRPr="00A710B8" w:rsidRDefault="00DC5AE5" w:rsidP="00445EED">
            <w:pPr>
              <w:jc w:val="center"/>
              <w:rPr>
                <w:rFonts w:ascii="Century Gothic" w:hAnsi="Century Gothic"/>
                <w:b/>
              </w:rPr>
            </w:pPr>
            <w:r w:rsidRPr="00A710B8">
              <w:rPr>
                <w:rFonts w:ascii="Century Gothic" w:hAnsi="Century Gothic"/>
                <w:b/>
              </w:rPr>
              <w:t>8.2</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7E74AADD" w14:textId="77777777" w:rsidR="00DC5AE5" w:rsidRPr="00A710B8" w:rsidRDefault="00DC5AE5" w:rsidP="00445EED">
            <w:pPr>
              <w:rPr>
                <w:rFonts w:ascii="Century Gothic" w:hAnsi="Century Gothic"/>
                <w:b/>
              </w:rPr>
            </w:pPr>
            <w:r w:rsidRPr="00A710B8">
              <w:rPr>
                <w:rFonts w:ascii="Century Gothic" w:hAnsi="Century Gothic"/>
                <w:b/>
              </w:rPr>
              <w:t>Pantalón de mezclilla</w:t>
            </w:r>
          </w:p>
        </w:tc>
        <w:tc>
          <w:tcPr>
            <w:tcW w:w="542" w:type="pct"/>
            <w:tcBorders>
              <w:top w:val="single" w:sz="4" w:space="0" w:color="auto"/>
              <w:left w:val="single" w:sz="4" w:space="0" w:color="auto"/>
              <w:bottom w:val="single" w:sz="4" w:space="0" w:color="auto"/>
              <w:right w:val="single" w:sz="4" w:space="0" w:color="auto"/>
            </w:tcBorders>
            <w:noWrap/>
            <w:vAlign w:val="center"/>
          </w:tcPr>
          <w:p w14:paraId="5CCBE14F" w14:textId="77777777" w:rsidR="00DC5AE5" w:rsidRPr="00A710B8" w:rsidRDefault="00DC5AE5" w:rsidP="00445EED">
            <w:pPr>
              <w:jc w:val="center"/>
              <w:rPr>
                <w:rFonts w:ascii="Century Gothic" w:hAnsi="Century Gothic"/>
              </w:rPr>
            </w:pPr>
            <w:r w:rsidRPr="00A710B8">
              <w:rPr>
                <w:rFonts w:ascii="Century Gothic" w:hAnsi="Century Gothic"/>
              </w:rPr>
              <w:t>36</w:t>
            </w:r>
          </w:p>
        </w:tc>
        <w:tc>
          <w:tcPr>
            <w:tcW w:w="472" w:type="pct"/>
            <w:tcBorders>
              <w:top w:val="single" w:sz="4" w:space="0" w:color="auto"/>
              <w:left w:val="single" w:sz="4" w:space="0" w:color="auto"/>
              <w:bottom w:val="single" w:sz="4" w:space="0" w:color="auto"/>
              <w:right w:val="single" w:sz="4" w:space="0" w:color="auto"/>
            </w:tcBorders>
            <w:vAlign w:val="center"/>
            <w:hideMark/>
          </w:tcPr>
          <w:p w14:paraId="148F8BD0"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61F3648E"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51658C0D"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3FBAC137"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7A93236F" w14:textId="77777777" w:rsidR="00DC5AE5" w:rsidRPr="00A710B8" w:rsidRDefault="00DC5AE5" w:rsidP="00445EED">
            <w:pPr>
              <w:jc w:val="center"/>
              <w:rPr>
                <w:rFonts w:ascii="Century Gothic" w:hAnsi="Century Gothic"/>
              </w:rPr>
            </w:pPr>
          </w:p>
        </w:tc>
      </w:tr>
      <w:tr w:rsidR="00A710B8" w:rsidRPr="00A710B8" w14:paraId="54BBD14D"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54461946" w14:textId="77777777" w:rsidR="00DC5AE5" w:rsidRPr="00A710B8" w:rsidRDefault="00DC5AE5" w:rsidP="00445EED">
            <w:pPr>
              <w:jc w:val="center"/>
              <w:rPr>
                <w:rFonts w:ascii="Century Gothic" w:hAnsi="Century Gothic"/>
                <w:b/>
              </w:rPr>
            </w:pPr>
            <w:r w:rsidRPr="00A710B8">
              <w:rPr>
                <w:rFonts w:ascii="Century Gothic" w:hAnsi="Century Gothic"/>
                <w:b/>
              </w:rPr>
              <w:t>9</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2044647A" w14:textId="77777777" w:rsidR="00DC5AE5" w:rsidRPr="00A710B8" w:rsidRDefault="00DC5AE5" w:rsidP="00445EED">
            <w:pPr>
              <w:rPr>
                <w:rFonts w:ascii="Century Gothic" w:hAnsi="Century Gothic"/>
                <w:b/>
              </w:rPr>
            </w:pPr>
            <w:r w:rsidRPr="00A710B8">
              <w:rPr>
                <w:rFonts w:ascii="Century Gothic" w:hAnsi="Century Gothic"/>
                <w:b/>
              </w:rPr>
              <w:t>Traje para dama</w:t>
            </w:r>
          </w:p>
        </w:tc>
        <w:tc>
          <w:tcPr>
            <w:tcW w:w="542" w:type="pct"/>
            <w:tcBorders>
              <w:top w:val="single" w:sz="4" w:space="0" w:color="auto"/>
              <w:left w:val="single" w:sz="4" w:space="0" w:color="auto"/>
              <w:bottom w:val="single" w:sz="4" w:space="0" w:color="auto"/>
              <w:right w:val="single" w:sz="4" w:space="0" w:color="auto"/>
            </w:tcBorders>
            <w:noWrap/>
            <w:vAlign w:val="center"/>
          </w:tcPr>
          <w:p w14:paraId="7ACF722F" w14:textId="77777777" w:rsidR="00DC5AE5" w:rsidRPr="00A710B8" w:rsidRDefault="00DC5AE5" w:rsidP="00445EED">
            <w:pPr>
              <w:jc w:val="center"/>
              <w:rPr>
                <w:rFonts w:ascii="Century Gothic" w:hAnsi="Century Gothic"/>
              </w:rPr>
            </w:pPr>
            <w:r w:rsidRPr="00A710B8">
              <w:rPr>
                <w:rFonts w:ascii="Century Gothic" w:hAnsi="Century Gothic"/>
              </w:rPr>
              <w:t>9</w:t>
            </w:r>
          </w:p>
        </w:tc>
        <w:tc>
          <w:tcPr>
            <w:tcW w:w="472" w:type="pct"/>
            <w:tcBorders>
              <w:top w:val="single" w:sz="4" w:space="0" w:color="auto"/>
              <w:left w:val="single" w:sz="4" w:space="0" w:color="auto"/>
              <w:bottom w:val="single" w:sz="4" w:space="0" w:color="auto"/>
              <w:right w:val="single" w:sz="4" w:space="0" w:color="auto"/>
            </w:tcBorders>
            <w:vAlign w:val="center"/>
            <w:hideMark/>
          </w:tcPr>
          <w:p w14:paraId="035C7B6D" w14:textId="77777777" w:rsidR="00DC5AE5" w:rsidRPr="00A710B8" w:rsidRDefault="00DC5AE5" w:rsidP="00445EED">
            <w:pPr>
              <w:jc w:val="center"/>
              <w:rPr>
                <w:rFonts w:ascii="Century Gothic" w:hAnsi="Century Gothic"/>
              </w:rPr>
            </w:pPr>
            <w:r w:rsidRPr="00A710B8">
              <w:rPr>
                <w:rFonts w:ascii="Century Gothic" w:hAnsi="Century Gothic"/>
              </w:rPr>
              <w:t>Paquete</w:t>
            </w:r>
          </w:p>
        </w:tc>
        <w:tc>
          <w:tcPr>
            <w:tcW w:w="474" w:type="pct"/>
            <w:tcBorders>
              <w:top w:val="single" w:sz="4" w:space="0" w:color="auto"/>
              <w:left w:val="single" w:sz="4" w:space="0" w:color="auto"/>
              <w:bottom w:val="single" w:sz="4" w:space="0" w:color="auto"/>
              <w:right w:val="single" w:sz="4" w:space="0" w:color="auto"/>
            </w:tcBorders>
          </w:tcPr>
          <w:p w14:paraId="0DF7ABF0"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718BD786"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1CD81882"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2930EB33" w14:textId="77777777" w:rsidR="00DC5AE5" w:rsidRPr="00A710B8" w:rsidRDefault="00DC5AE5" w:rsidP="00445EED">
            <w:pPr>
              <w:jc w:val="center"/>
              <w:rPr>
                <w:rFonts w:ascii="Century Gothic" w:hAnsi="Century Gothic"/>
              </w:rPr>
            </w:pPr>
          </w:p>
        </w:tc>
      </w:tr>
      <w:tr w:rsidR="00A710B8" w:rsidRPr="00A710B8" w14:paraId="0397A30A"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hideMark/>
          </w:tcPr>
          <w:p w14:paraId="445965A4" w14:textId="77777777" w:rsidR="00DC5AE5" w:rsidRPr="00A710B8" w:rsidRDefault="00DC5AE5" w:rsidP="00445EED">
            <w:pPr>
              <w:jc w:val="center"/>
              <w:rPr>
                <w:rFonts w:ascii="Century Gothic" w:hAnsi="Century Gothic"/>
                <w:b/>
              </w:rPr>
            </w:pPr>
            <w:r w:rsidRPr="00A710B8">
              <w:rPr>
                <w:rFonts w:ascii="Century Gothic" w:hAnsi="Century Gothic"/>
                <w:b/>
              </w:rPr>
              <w:t>10</w:t>
            </w:r>
          </w:p>
        </w:tc>
        <w:tc>
          <w:tcPr>
            <w:tcW w:w="1690" w:type="pct"/>
            <w:gridSpan w:val="2"/>
            <w:tcBorders>
              <w:top w:val="single" w:sz="4" w:space="0" w:color="auto"/>
              <w:left w:val="single" w:sz="4" w:space="0" w:color="auto"/>
              <w:bottom w:val="single" w:sz="4" w:space="0" w:color="auto"/>
              <w:right w:val="single" w:sz="4" w:space="0" w:color="auto"/>
            </w:tcBorders>
            <w:vAlign w:val="center"/>
            <w:hideMark/>
          </w:tcPr>
          <w:p w14:paraId="349D2948" w14:textId="77777777" w:rsidR="00DC5AE5" w:rsidRPr="00A710B8" w:rsidRDefault="00DC5AE5" w:rsidP="00445EED">
            <w:pPr>
              <w:rPr>
                <w:rFonts w:ascii="Century Gothic" w:hAnsi="Century Gothic"/>
                <w:b/>
              </w:rPr>
            </w:pPr>
            <w:r w:rsidRPr="00A710B8">
              <w:rPr>
                <w:rFonts w:ascii="Century Gothic" w:hAnsi="Century Gothic"/>
                <w:b/>
              </w:rPr>
              <w:t>Impermeable Tipo Manga</w:t>
            </w:r>
          </w:p>
        </w:tc>
        <w:tc>
          <w:tcPr>
            <w:tcW w:w="542" w:type="pct"/>
            <w:tcBorders>
              <w:top w:val="single" w:sz="4" w:space="0" w:color="auto"/>
              <w:left w:val="single" w:sz="4" w:space="0" w:color="auto"/>
              <w:bottom w:val="single" w:sz="4" w:space="0" w:color="auto"/>
              <w:right w:val="single" w:sz="4" w:space="0" w:color="auto"/>
            </w:tcBorders>
            <w:noWrap/>
            <w:vAlign w:val="center"/>
          </w:tcPr>
          <w:p w14:paraId="0C458DCB" w14:textId="77777777" w:rsidR="00DC5AE5" w:rsidRPr="00A710B8" w:rsidRDefault="00DC5AE5" w:rsidP="00445EED">
            <w:pPr>
              <w:jc w:val="center"/>
              <w:rPr>
                <w:rFonts w:ascii="Century Gothic" w:hAnsi="Century Gothic"/>
              </w:rPr>
            </w:pPr>
            <w:r w:rsidRPr="00A710B8">
              <w:rPr>
                <w:rFonts w:ascii="Century Gothic" w:hAnsi="Century Gothic"/>
              </w:rPr>
              <w:t>38</w:t>
            </w:r>
          </w:p>
        </w:tc>
        <w:tc>
          <w:tcPr>
            <w:tcW w:w="472" w:type="pct"/>
            <w:tcBorders>
              <w:top w:val="single" w:sz="4" w:space="0" w:color="auto"/>
              <w:left w:val="single" w:sz="4" w:space="0" w:color="auto"/>
              <w:bottom w:val="single" w:sz="4" w:space="0" w:color="auto"/>
              <w:right w:val="single" w:sz="4" w:space="0" w:color="auto"/>
            </w:tcBorders>
            <w:vAlign w:val="center"/>
            <w:hideMark/>
          </w:tcPr>
          <w:p w14:paraId="635D6808" w14:textId="77777777" w:rsidR="00DC5AE5" w:rsidRPr="00A710B8" w:rsidRDefault="00DC5AE5" w:rsidP="00445EED">
            <w:pPr>
              <w:jc w:val="center"/>
              <w:rPr>
                <w:rFonts w:ascii="Century Gothic" w:hAnsi="Century Gothic"/>
              </w:rPr>
            </w:pPr>
            <w:r w:rsidRPr="00A710B8">
              <w:rPr>
                <w:rFonts w:ascii="Century Gothic" w:hAnsi="Century Gothic"/>
              </w:rPr>
              <w:t>Pieza</w:t>
            </w:r>
          </w:p>
        </w:tc>
        <w:tc>
          <w:tcPr>
            <w:tcW w:w="474" w:type="pct"/>
            <w:tcBorders>
              <w:top w:val="single" w:sz="4" w:space="0" w:color="auto"/>
              <w:left w:val="single" w:sz="4" w:space="0" w:color="auto"/>
              <w:bottom w:val="single" w:sz="4" w:space="0" w:color="auto"/>
              <w:right w:val="single" w:sz="4" w:space="0" w:color="auto"/>
            </w:tcBorders>
          </w:tcPr>
          <w:p w14:paraId="116CD918"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17D12D8F"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4ECD977F"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4039C717" w14:textId="77777777" w:rsidR="00DC5AE5" w:rsidRPr="00A710B8" w:rsidRDefault="00DC5AE5" w:rsidP="00445EED">
            <w:pPr>
              <w:jc w:val="center"/>
              <w:rPr>
                <w:rFonts w:ascii="Century Gothic" w:hAnsi="Century Gothic"/>
              </w:rPr>
            </w:pPr>
          </w:p>
        </w:tc>
      </w:tr>
      <w:tr w:rsidR="00A710B8" w:rsidRPr="00A710B8" w14:paraId="144BCB5D" w14:textId="77777777" w:rsidTr="00445EED">
        <w:trPr>
          <w:cantSplit/>
          <w:trHeight w:val="397"/>
        </w:trPr>
        <w:tc>
          <w:tcPr>
            <w:tcW w:w="547" w:type="pct"/>
            <w:tcBorders>
              <w:top w:val="single" w:sz="4" w:space="0" w:color="auto"/>
              <w:left w:val="single" w:sz="4" w:space="0" w:color="auto"/>
              <w:bottom w:val="single" w:sz="4" w:space="0" w:color="auto"/>
              <w:right w:val="single" w:sz="4" w:space="0" w:color="auto"/>
            </w:tcBorders>
            <w:vAlign w:val="center"/>
          </w:tcPr>
          <w:p w14:paraId="6B565666" w14:textId="77777777" w:rsidR="00DC5AE5" w:rsidRPr="00A710B8" w:rsidRDefault="00DC5AE5" w:rsidP="00445EED">
            <w:pPr>
              <w:jc w:val="center"/>
              <w:rPr>
                <w:rFonts w:ascii="Century Gothic" w:hAnsi="Century Gothic"/>
                <w:b/>
              </w:rPr>
            </w:pPr>
            <w:r w:rsidRPr="00A710B8">
              <w:rPr>
                <w:rFonts w:ascii="Century Gothic" w:hAnsi="Century Gothic"/>
                <w:b/>
              </w:rPr>
              <w:t>11</w:t>
            </w:r>
          </w:p>
        </w:tc>
        <w:tc>
          <w:tcPr>
            <w:tcW w:w="1690" w:type="pct"/>
            <w:gridSpan w:val="2"/>
            <w:tcBorders>
              <w:top w:val="single" w:sz="4" w:space="0" w:color="auto"/>
              <w:left w:val="single" w:sz="4" w:space="0" w:color="auto"/>
              <w:bottom w:val="single" w:sz="4" w:space="0" w:color="auto"/>
              <w:right w:val="single" w:sz="4" w:space="0" w:color="auto"/>
            </w:tcBorders>
            <w:vAlign w:val="center"/>
          </w:tcPr>
          <w:p w14:paraId="6A3D87DB" w14:textId="77777777" w:rsidR="00DC5AE5" w:rsidRPr="00A710B8" w:rsidRDefault="00DC5AE5" w:rsidP="00445EED">
            <w:pPr>
              <w:rPr>
                <w:rFonts w:ascii="Century Gothic" w:hAnsi="Century Gothic"/>
                <w:b/>
              </w:rPr>
            </w:pPr>
            <w:r w:rsidRPr="00A710B8">
              <w:rPr>
                <w:rFonts w:ascii="Century Gothic" w:hAnsi="Century Gothic"/>
                <w:b/>
              </w:rPr>
              <w:t>Calzado de trabajo</w:t>
            </w:r>
          </w:p>
        </w:tc>
        <w:tc>
          <w:tcPr>
            <w:tcW w:w="542" w:type="pct"/>
            <w:tcBorders>
              <w:top w:val="single" w:sz="4" w:space="0" w:color="auto"/>
              <w:left w:val="single" w:sz="4" w:space="0" w:color="auto"/>
              <w:bottom w:val="single" w:sz="4" w:space="0" w:color="auto"/>
              <w:right w:val="single" w:sz="4" w:space="0" w:color="auto"/>
            </w:tcBorders>
            <w:noWrap/>
            <w:vAlign w:val="center"/>
          </w:tcPr>
          <w:p w14:paraId="5591BFB0" w14:textId="77777777" w:rsidR="00DC5AE5" w:rsidRPr="00A710B8" w:rsidRDefault="00DC5AE5" w:rsidP="00445EED">
            <w:pPr>
              <w:jc w:val="center"/>
              <w:rPr>
                <w:rFonts w:ascii="Century Gothic" w:hAnsi="Century Gothic"/>
              </w:rPr>
            </w:pPr>
            <w:r w:rsidRPr="00A710B8">
              <w:rPr>
                <w:rFonts w:ascii="Century Gothic" w:hAnsi="Century Gothic"/>
              </w:rPr>
              <w:t>4</w:t>
            </w:r>
          </w:p>
        </w:tc>
        <w:tc>
          <w:tcPr>
            <w:tcW w:w="472" w:type="pct"/>
            <w:tcBorders>
              <w:top w:val="single" w:sz="4" w:space="0" w:color="auto"/>
              <w:left w:val="single" w:sz="4" w:space="0" w:color="auto"/>
              <w:bottom w:val="single" w:sz="4" w:space="0" w:color="auto"/>
              <w:right w:val="single" w:sz="4" w:space="0" w:color="auto"/>
            </w:tcBorders>
            <w:vAlign w:val="center"/>
          </w:tcPr>
          <w:p w14:paraId="5373A8B0" w14:textId="77777777" w:rsidR="00DC5AE5" w:rsidRPr="00A710B8" w:rsidRDefault="00DC5AE5" w:rsidP="00445EED">
            <w:pPr>
              <w:jc w:val="center"/>
              <w:rPr>
                <w:rFonts w:ascii="Century Gothic" w:hAnsi="Century Gothic"/>
              </w:rPr>
            </w:pPr>
            <w:r w:rsidRPr="00A710B8">
              <w:rPr>
                <w:rFonts w:ascii="Century Gothic" w:hAnsi="Century Gothic"/>
              </w:rPr>
              <w:t>Par</w:t>
            </w:r>
          </w:p>
        </w:tc>
        <w:tc>
          <w:tcPr>
            <w:tcW w:w="474" w:type="pct"/>
            <w:tcBorders>
              <w:top w:val="single" w:sz="4" w:space="0" w:color="auto"/>
              <w:left w:val="single" w:sz="4" w:space="0" w:color="auto"/>
              <w:bottom w:val="single" w:sz="4" w:space="0" w:color="auto"/>
              <w:right w:val="single" w:sz="4" w:space="0" w:color="auto"/>
            </w:tcBorders>
          </w:tcPr>
          <w:p w14:paraId="171B5B68" w14:textId="77777777" w:rsidR="00DC5AE5" w:rsidRPr="00A710B8" w:rsidRDefault="00DC5AE5" w:rsidP="00445EED">
            <w:pPr>
              <w:jc w:val="center"/>
              <w:rPr>
                <w:rFonts w:ascii="Century Gothic" w:hAnsi="Century Gothic"/>
              </w:rPr>
            </w:pPr>
          </w:p>
        </w:tc>
        <w:tc>
          <w:tcPr>
            <w:tcW w:w="468" w:type="pct"/>
            <w:tcBorders>
              <w:top w:val="single" w:sz="4" w:space="0" w:color="auto"/>
              <w:left w:val="single" w:sz="4" w:space="0" w:color="auto"/>
              <w:bottom w:val="single" w:sz="4" w:space="0" w:color="auto"/>
              <w:right w:val="single" w:sz="4" w:space="0" w:color="auto"/>
            </w:tcBorders>
          </w:tcPr>
          <w:p w14:paraId="0F8E54BD"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tcPr>
          <w:p w14:paraId="625593BA"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tcPr>
          <w:p w14:paraId="081121D6" w14:textId="77777777" w:rsidR="00DC5AE5" w:rsidRPr="00A710B8" w:rsidRDefault="00DC5AE5" w:rsidP="00445EED">
            <w:pPr>
              <w:jc w:val="center"/>
              <w:rPr>
                <w:rFonts w:ascii="Century Gothic" w:hAnsi="Century Gothic"/>
              </w:rPr>
            </w:pPr>
          </w:p>
        </w:tc>
      </w:tr>
      <w:tr w:rsidR="00DC5AE5" w:rsidRPr="00A710B8" w14:paraId="3E8ECC9E" w14:textId="77777777" w:rsidTr="00445EED">
        <w:trPr>
          <w:cantSplit/>
          <w:trHeight w:val="397"/>
        </w:trPr>
        <w:tc>
          <w:tcPr>
            <w:tcW w:w="2136" w:type="pct"/>
            <w:gridSpan w:val="2"/>
            <w:tcBorders>
              <w:top w:val="single" w:sz="4" w:space="0" w:color="auto"/>
              <w:left w:val="nil"/>
              <w:bottom w:val="nil"/>
              <w:right w:val="nil"/>
            </w:tcBorders>
          </w:tcPr>
          <w:p w14:paraId="3AC5603D" w14:textId="77777777" w:rsidR="00DC5AE5" w:rsidRPr="00A710B8" w:rsidRDefault="00DC5AE5" w:rsidP="00445EED">
            <w:pPr>
              <w:jc w:val="right"/>
              <w:rPr>
                <w:rFonts w:ascii="Century Gothic" w:hAnsi="Century Gothic" w:cs="Arial"/>
                <w:lang w:eastAsia="es-MX"/>
              </w:rPr>
            </w:pPr>
          </w:p>
          <w:p w14:paraId="4109D981" w14:textId="77777777" w:rsidR="00DC5AE5" w:rsidRPr="00A710B8" w:rsidRDefault="00DC5AE5" w:rsidP="00445EED">
            <w:pPr>
              <w:jc w:val="right"/>
              <w:rPr>
                <w:rFonts w:ascii="Century Gothic" w:hAnsi="Century Gothic"/>
                <w:b/>
              </w:rPr>
            </w:pPr>
            <w:r w:rsidRPr="00A710B8">
              <w:rPr>
                <w:rFonts w:ascii="Century Gothic" w:hAnsi="Century Gothic" w:cs="Arial"/>
                <w:b/>
                <w:lang w:eastAsia="es-MX"/>
              </w:rPr>
              <w:t>(IMPORTE EXPRESADO EN LETRAS 00/100 M.N.)</w:t>
            </w:r>
          </w:p>
        </w:tc>
        <w:tc>
          <w:tcPr>
            <w:tcW w:w="1589" w:type="pct"/>
            <w:gridSpan w:val="4"/>
            <w:tcBorders>
              <w:top w:val="single" w:sz="4" w:space="0" w:color="auto"/>
              <w:left w:val="nil"/>
              <w:bottom w:val="nil"/>
              <w:right w:val="single" w:sz="4" w:space="0" w:color="auto"/>
            </w:tcBorders>
            <w:vAlign w:val="center"/>
          </w:tcPr>
          <w:p w14:paraId="31E9FF6F" w14:textId="77777777" w:rsidR="00DC5AE5" w:rsidRPr="00A710B8" w:rsidRDefault="00DC5AE5" w:rsidP="00445EED">
            <w:pPr>
              <w:jc w:val="right"/>
              <w:rPr>
                <w:rFonts w:ascii="Century Gothic" w:hAnsi="Century Gothic"/>
                <w:b/>
              </w:rPr>
            </w:pPr>
            <w:r w:rsidRPr="00A710B8">
              <w:rPr>
                <w:rFonts w:ascii="Century Gothic" w:hAnsi="Century Gothic"/>
                <w:b/>
              </w:rPr>
              <w:t>Totales</w:t>
            </w:r>
          </w:p>
        </w:tc>
        <w:tc>
          <w:tcPr>
            <w:tcW w:w="468" w:type="pct"/>
            <w:tcBorders>
              <w:top w:val="single" w:sz="4" w:space="0" w:color="auto"/>
              <w:left w:val="single" w:sz="4" w:space="0" w:color="auto"/>
              <w:bottom w:val="single" w:sz="4" w:space="0" w:color="auto"/>
              <w:right w:val="single" w:sz="4" w:space="0" w:color="auto"/>
            </w:tcBorders>
            <w:vAlign w:val="center"/>
          </w:tcPr>
          <w:p w14:paraId="78F9096E" w14:textId="77777777" w:rsidR="00DC5AE5" w:rsidRPr="00A710B8" w:rsidRDefault="00DC5AE5" w:rsidP="00445EED">
            <w:pPr>
              <w:jc w:val="center"/>
              <w:rPr>
                <w:rFonts w:ascii="Century Gothic" w:hAnsi="Century Gothic"/>
              </w:rPr>
            </w:pPr>
          </w:p>
        </w:tc>
        <w:tc>
          <w:tcPr>
            <w:tcW w:w="407" w:type="pct"/>
            <w:tcBorders>
              <w:top w:val="single" w:sz="4" w:space="0" w:color="auto"/>
              <w:left w:val="single" w:sz="4" w:space="0" w:color="auto"/>
              <w:bottom w:val="single" w:sz="4" w:space="0" w:color="auto"/>
              <w:right w:val="single" w:sz="4" w:space="0" w:color="auto"/>
            </w:tcBorders>
            <w:vAlign w:val="center"/>
          </w:tcPr>
          <w:p w14:paraId="04EBC570" w14:textId="77777777" w:rsidR="00DC5AE5" w:rsidRPr="00A710B8" w:rsidRDefault="00DC5AE5" w:rsidP="00445EED">
            <w:pPr>
              <w:jc w:val="center"/>
              <w:rPr>
                <w:rFonts w:ascii="Century Gothic" w:hAnsi="Century Gothic"/>
              </w:rPr>
            </w:pPr>
          </w:p>
        </w:tc>
        <w:tc>
          <w:tcPr>
            <w:tcW w:w="401" w:type="pct"/>
            <w:tcBorders>
              <w:top w:val="single" w:sz="4" w:space="0" w:color="auto"/>
              <w:left w:val="single" w:sz="4" w:space="0" w:color="auto"/>
              <w:bottom w:val="single" w:sz="4" w:space="0" w:color="auto"/>
              <w:right w:val="single" w:sz="4" w:space="0" w:color="auto"/>
            </w:tcBorders>
            <w:vAlign w:val="center"/>
          </w:tcPr>
          <w:p w14:paraId="6402128E" w14:textId="77777777" w:rsidR="00DC5AE5" w:rsidRPr="00A710B8" w:rsidRDefault="00DC5AE5" w:rsidP="00445EED">
            <w:pPr>
              <w:jc w:val="center"/>
              <w:rPr>
                <w:rFonts w:ascii="Century Gothic" w:hAnsi="Century Gothic"/>
              </w:rPr>
            </w:pPr>
          </w:p>
        </w:tc>
      </w:tr>
    </w:tbl>
    <w:p w14:paraId="074CACFB" w14:textId="77777777" w:rsidR="00DC5AE5" w:rsidRPr="00A710B8" w:rsidRDefault="00DC5AE5" w:rsidP="00DC5AE5">
      <w:pPr>
        <w:jc w:val="center"/>
        <w:rPr>
          <w:rFonts w:ascii="Century Gothic" w:hAnsi="Century Gothic"/>
          <w:b/>
        </w:rPr>
      </w:pPr>
    </w:p>
    <w:p w14:paraId="0926BAAB" w14:textId="77777777" w:rsidR="002A0383" w:rsidRPr="00A710B8" w:rsidRDefault="002A0383" w:rsidP="00DC5AE5">
      <w:pPr>
        <w:jc w:val="both"/>
        <w:rPr>
          <w:rFonts w:ascii="Century Gothic" w:hAnsi="Century Gothic"/>
        </w:rPr>
      </w:pPr>
    </w:p>
    <w:p w14:paraId="2394DC06" w14:textId="52F7D803" w:rsidR="00DC5AE5" w:rsidRPr="00A710B8" w:rsidRDefault="00DC5AE5" w:rsidP="00DC5AE5">
      <w:pPr>
        <w:jc w:val="both"/>
        <w:rPr>
          <w:rFonts w:ascii="Century Gothic" w:hAnsi="Century Gothic"/>
          <w:b/>
        </w:rPr>
      </w:pPr>
      <w:r w:rsidRPr="00A710B8">
        <w:rPr>
          <w:rFonts w:ascii="Century Gothic" w:hAnsi="Century Gothic"/>
        </w:rPr>
        <w:t xml:space="preserve">- Cabe señalar que, en caso de tratarse de la contratación de personas físicas, se les hará la </w:t>
      </w:r>
      <w:r w:rsidRPr="00A710B8">
        <w:rPr>
          <w:rFonts w:ascii="Century Gothic" w:hAnsi="Century Gothic"/>
          <w:b/>
        </w:rPr>
        <w:t>retención de Impuestos indicadas en la Ley.</w:t>
      </w:r>
    </w:p>
    <w:p w14:paraId="20C9868F" w14:textId="77777777" w:rsidR="00DC5AE5" w:rsidRPr="00A710B8" w:rsidRDefault="00DC5AE5" w:rsidP="00DC5AE5">
      <w:pPr>
        <w:jc w:val="both"/>
        <w:rPr>
          <w:rFonts w:ascii="Century Gothic" w:hAnsi="Century Gothic"/>
        </w:rPr>
      </w:pPr>
    </w:p>
    <w:p w14:paraId="6E3BCE26" w14:textId="77777777" w:rsidR="00DC5AE5" w:rsidRPr="00A710B8" w:rsidRDefault="00DC5AE5" w:rsidP="00DC5AE5">
      <w:pPr>
        <w:jc w:val="both"/>
        <w:rPr>
          <w:rFonts w:ascii="Century Gothic" w:hAnsi="Century Gothic"/>
        </w:rPr>
      </w:pPr>
      <w:r w:rsidRPr="00A710B8">
        <w:rPr>
          <w:rFonts w:ascii="Century Gothic" w:hAnsi="Century Gothic"/>
        </w:rPr>
        <w:t xml:space="preserve">-Los </w:t>
      </w:r>
      <w:r w:rsidRPr="00A710B8">
        <w:rPr>
          <w:rFonts w:ascii="Century Gothic" w:hAnsi="Century Gothic"/>
          <w:b/>
        </w:rPr>
        <w:t>precios de la oferta serán fijos</w:t>
      </w:r>
      <w:r w:rsidRPr="00A710B8">
        <w:rPr>
          <w:rFonts w:ascii="Century Gothic" w:hAnsi="Century Gothic"/>
        </w:rPr>
        <w:t>, a partir de su apertura y hasta el total cumplimiento del contrato.</w:t>
      </w:r>
    </w:p>
    <w:p w14:paraId="07607C79" w14:textId="77777777" w:rsidR="00DC5AE5" w:rsidRPr="00A710B8" w:rsidRDefault="00DC5AE5" w:rsidP="00DC5AE5">
      <w:pPr>
        <w:jc w:val="both"/>
        <w:rPr>
          <w:rFonts w:ascii="Century Gothic" w:hAnsi="Century Gothic"/>
          <w:b/>
        </w:rPr>
      </w:pPr>
    </w:p>
    <w:p w14:paraId="1B93DA64" w14:textId="77777777" w:rsidR="00DC5AE5" w:rsidRPr="00A710B8" w:rsidRDefault="00DC5AE5" w:rsidP="00DC5AE5">
      <w:pPr>
        <w:jc w:val="both"/>
        <w:rPr>
          <w:rFonts w:ascii="Century Gothic" w:hAnsi="Century Gothic"/>
          <w:b/>
        </w:rPr>
      </w:pPr>
      <w:r w:rsidRPr="00A710B8">
        <w:rPr>
          <w:rFonts w:ascii="Century Gothic" w:hAnsi="Century Gothic"/>
          <w:b/>
        </w:rPr>
        <w:t>-El período de validez</w:t>
      </w:r>
      <w:r w:rsidRPr="00A710B8">
        <w:rPr>
          <w:rFonts w:ascii="Century Gothic" w:hAnsi="Century Gothic"/>
        </w:rPr>
        <w:t xml:space="preserve"> de la propuesta será de 30 días naturales a partir de la apertura de la oferta</w:t>
      </w:r>
      <w:r w:rsidRPr="00A710B8">
        <w:rPr>
          <w:rFonts w:ascii="Century Gothic" w:hAnsi="Century Gothic"/>
          <w:b/>
        </w:rPr>
        <w:t>.</w:t>
      </w:r>
    </w:p>
    <w:p w14:paraId="122DFD28" w14:textId="77777777" w:rsidR="00DC5AE5" w:rsidRPr="00A710B8" w:rsidRDefault="00DC5AE5" w:rsidP="00DC5AE5">
      <w:pPr>
        <w:jc w:val="both"/>
        <w:rPr>
          <w:rFonts w:ascii="Century Gothic" w:hAnsi="Century Gothic"/>
          <w:b/>
        </w:rPr>
      </w:pPr>
    </w:p>
    <w:p w14:paraId="09559E4F" w14:textId="77777777" w:rsidR="00DC5AE5" w:rsidRPr="00A710B8" w:rsidRDefault="00DC5AE5" w:rsidP="00DC5AE5">
      <w:pPr>
        <w:jc w:val="both"/>
        <w:rPr>
          <w:rFonts w:ascii="Century Gothic" w:hAnsi="Century Gothic"/>
        </w:rPr>
      </w:pPr>
      <w:r w:rsidRPr="00A710B8">
        <w:rPr>
          <w:rFonts w:ascii="Century Gothic" w:hAnsi="Century Gothic"/>
          <w:b/>
        </w:rPr>
        <w:t>-</w:t>
      </w:r>
      <w:r w:rsidRPr="00A710B8">
        <w:rPr>
          <w:rFonts w:ascii="Century Gothic" w:hAnsi="Century Gothic"/>
        </w:rPr>
        <w:t>El precio ofertado será en Moneda Nacional.</w:t>
      </w:r>
    </w:p>
    <w:p w14:paraId="34A6E7B6" w14:textId="713B9D94" w:rsidR="00DC5AE5" w:rsidRPr="00A710B8" w:rsidRDefault="00DC5AE5" w:rsidP="00DC5AE5">
      <w:pPr>
        <w:pStyle w:val="Prrafodelista"/>
        <w:tabs>
          <w:tab w:val="num" w:pos="-284"/>
        </w:tabs>
        <w:jc w:val="both"/>
        <w:rPr>
          <w:rFonts w:ascii="Century Gothic" w:hAnsi="Century Gothic"/>
          <w:b/>
          <w:color w:val="auto"/>
        </w:rPr>
      </w:pPr>
    </w:p>
    <w:p w14:paraId="17193130" w14:textId="3C80B9DB" w:rsidR="002A0383" w:rsidRPr="00A710B8" w:rsidRDefault="002A0383" w:rsidP="00DC5AE5">
      <w:pPr>
        <w:pStyle w:val="Prrafodelista"/>
        <w:tabs>
          <w:tab w:val="num" w:pos="-284"/>
        </w:tabs>
        <w:jc w:val="both"/>
        <w:rPr>
          <w:rFonts w:ascii="Century Gothic" w:hAnsi="Century Gothic"/>
          <w:b/>
          <w:color w:val="auto"/>
        </w:rPr>
      </w:pPr>
    </w:p>
    <w:p w14:paraId="3166E1F9" w14:textId="77777777" w:rsidR="002A0383" w:rsidRPr="00A710B8" w:rsidRDefault="002A0383" w:rsidP="00DC5AE5">
      <w:pPr>
        <w:pStyle w:val="Prrafodelista"/>
        <w:tabs>
          <w:tab w:val="num" w:pos="-284"/>
        </w:tabs>
        <w:jc w:val="both"/>
        <w:rPr>
          <w:rFonts w:ascii="Century Gothic" w:hAnsi="Century Gothic"/>
          <w:b/>
          <w:color w:val="auto"/>
        </w:rPr>
      </w:pPr>
    </w:p>
    <w:p w14:paraId="0213EEA3" w14:textId="77777777" w:rsidR="00DC5AE5" w:rsidRPr="00A710B8" w:rsidRDefault="00DC5AE5" w:rsidP="00DC5AE5">
      <w:pPr>
        <w:rPr>
          <w:rFonts w:ascii="Century Gothic" w:hAnsi="Century Gothic" w:cs="Arial"/>
          <w:b/>
        </w:rPr>
      </w:pPr>
      <w:r w:rsidRPr="00A710B8">
        <w:rPr>
          <w:rFonts w:ascii="Century Gothic" w:hAnsi="Century Gothic" w:cs="Arial"/>
          <w:b/>
        </w:rPr>
        <w:t>A T E N T A M E N T E</w:t>
      </w:r>
    </w:p>
    <w:p w14:paraId="51B69B8F" w14:textId="77777777" w:rsidR="00DC5AE5" w:rsidRPr="00A710B8" w:rsidRDefault="00DC5AE5" w:rsidP="00DC5AE5">
      <w:pPr>
        <w:rPr>
          <w:rFonts w:ascii="Century Gothic" w:hAnsi="Century Gothic" w:cs="Arial"/>
          <w:b/>
        </w:rPr>
      </w:pPr>
    </w:p>
    <w:p w14:paraId="657AAD91" w14:textId="77777777" w:rsidR="00DC5AE5" w:rsidRPr="00A710B8" w:rsidRDefault="00DC5AE5" w:rsidP="00DC5AE5">
      <w:pPr>
        <w:rPr>
          <w:rFonts w:ascii="Century Gothic" w:hAnsi="Century Gothic" w:cs="Arial"/>
          <w:b/>
        </w:rPr>
      </w:pPr>
    </w:p>
    <w:p w14:paraId="2E6184BE" w14:textId="77777777" w:rsidR="00DC5AE5" w:rsidRPr="00A710B8" w:rsidRDefault="00DC5AE5" w:rsidP="00DC5AE5">
      <w:pPr>
        <w:rPr>
          <w:rFonts w:ascii="Century Gothic" w:hAnsi="Century Gothic" w:cs="Arial"/>
          <w:b/>
        </w:rPr>
      </w:pPr>
    </w:p>
    <w:p w14:paraId="6E2E4A88" w14:textId="77777777" w:rsidR="00DC5AE5" w:rsidRPr="00A710B8" w:rsidRDefault="00DC5AE5" w:rsidP="00DC5AE5">
      <w:pPr>
        <w:rPr>
          <w:rFonts w:ascii="Century Gothic" w:hAnsi="Century Gothic" w:cs="Arial"/>
          <w:b/>
        </w:rPr>
      </w:pPr>
    </w:p>
    <w:p w14:paraId="73092574" w14:textId="77777777" w:rsidR="00BB0CD2" w:rsidRPr="00A710B8" w:rsidRDefault="00BB0CD2" w:rsidP="00B81F7C">
      <w:pPr>
        <w:jc w:val="center"/>
        <w:rPr>
          <w:rFonts w:ascii="Century Gothic" w:hAnsi="Century Gothic"/>
          <w:b/>
          <w:noProof/>
          <w:sz w:val="18"/>
          <w:szCs w:val="18"/>
          <w:lang w:val="es-MX"/>
        </w:rPr>
      </w:pPr>
    </w:p>
    <w:p w14:paraId="5EE84DAB" w14:textId="04CFE26C" w:rsidR="001150C0" w:rsidRPr="00A710B8" w:rsidRDefault="001150C0" w:rsidP="00B81F7C">
      <w:pPr>
        <w:jc w:val="center"/>
        <w:rPr>
          <w:rFonts w:ascii="Century Gothic" w:hAnsi="Century Gothic"/>
          <w:b/>
          <w:noProof/>
          <w:sz w:val="18"/>
          <w:szCs w:val="18"/>
          <w:lang w:val="es-MX"/>
        </w:rPr>
      </w:pPr>
    </w:p>
    <w:p w14:paraId="0F162792" w14:textId="3EB70F73" w:rsidR="001150C0" w:rsidRPr="00A710B8" w:rsidRDefault="001150C0" w:rsidP="009510F8">
      <w:pPr>
        <w:widowControl/>
        <w:jc w:val="center"/>
        <w:rPr>
          <w:rFonts w:ascii="Century Gothic" w:hAnsi="Century Gothic"/>
          <w:b/>
          <w:sz w:val="18"/>
          <w:szCs w:val="18"/>
          <w:lang w:val="es-MX"/>
        </w:rPr>
      </w:pPr>
      <w:r w:rsidRPr="00A710B8">
        <w:rPr>
          <w:rFonts w:ascii="Century Gothic" w:hAnsi="Century Gothic"/>
          <w:b/>
          <w:sz w:val="18"/>
          <w:szCs w:val="18"/>
          <w:lang w:val="es-MX"/>
        </w:rPr>
        <w:t>ANEXO No. 3</w:t>
      </w:r>
    </w:p>
    <w:p w14:paraId="5FF8C894" w14:textId="77777777" w:rsidR="001150C0" w:rsidRPr="00A710B8" w:rsidRDefault="001150C0" w:rsidP="001150C0">
      <w:pPr>
        <w:jc w:val="center"/>
        <w:rPr>
          <w:rFonts w:ascii="Century Gothic" w:hAnsi="Century Gothic"/>
          <w:b/>
          <w:sz w:val="18"/>
          <w:szCs w:val="18"/>
          <w:lang w:val="es-MX"/>
        </w:rPr>
      </w:pPr>
    </w:p>
    <w:p w14:paraId="6633CCF9" w14:textId="77777777" w:rsidR="001150C0" w:rsidRPr="00A710B8" w:rsidRDefault="001150C0" w:rsidP="001150C0">
      <w:pPr>
        <w:jc w:val="center"/>
        <w:rPr>
          <w:rFonts w:ascii="Century Gothic" w:hAnsi="Century Gothic"/>
          <w:b/>
          <w:sz w:val="18"/>
          <w:szCs w:val="18"/>
          <w:lang w:val="es-MX"/>
        </w:rPr>
      </w:pPr>
      <w:r w:rsidRPr="00A710B8">
        <w:rPr>
          <w:rFonts w:ascii="Century Gothic" w:hAnsi="Century Gothic"/>
          <w:b/>
          <w:sz w:val="18"/>
          <w:szCs w:val="18"/>
          <w:lang w:val="es-MX"/>
        </w:rPr>
        <w:t>ACREDITACIÓN DE LA PERSONALIDAD DEL LICITANTE</w:t>
      </w:r>
    </w:p>
    <w:p w14:paraId="6C4B6C48" w14:textId="77777777" w:rsidR="001150C0" w:rsidRPr="00A710B8" w:rsidRDefault="001150C0" w:rsidP="001150C0">
      <w:pPr>
        <w:jc w:val="both"/>
        <w:rPr>
          <w:rFonts w:ascii="Century Gothic" w:hAnsi="Century Gothic"/>
          <w:b/>
          <w:sz w:val="18"/>
          <w:szCs w:val="18"/>
          <w:lang w:val="es-MX"/>
        </w:rPr>
      </w:pPr>
    </w:p>
    <w:p w14:paraId="248601B7" w14:textId="77777777" w:rsidR="001150C0" w:rsidRPr="00A710B8" w:rsidRDefault="001150C0" w:rsidP="001150C0">
      <w:pPr>
        <w:widowControl/>
        <w:jc w:val="both"/>
        <w:rPr>
          <w:rFonts w:ascii="Century Gothic" w:hAnsi="Century Gothic"/>
          <w:sz w:val="18"/>
          <w:szCs w:val="18"/>
        </w:rPr>
      </w:pPr>
      <w:r w:rsidRPr="00A710B8">
        <w:rPr>
          <w:rFonts w:ascii="Century Gothic" w:hAnsi="Century Gothic"/>
          <w:sz w:val="18"/>
          <w:szCs w:val="18"/>
          <w:lang w:val="es-MX"/>
        </w:rPr>
        <w:t xml:space="preserve">(nombre de representante)               , </w:t>
      </w:r>
      <w:r w:rsidRPr="00A710B8">
        <w:rPr>
          <w:rFonts w:ascii="Century Gothic" w:hAnsi="Century Gothic"/>
          <w:b/>
          <w:sz w:val="18"/>
          <w:szCs w:val="18"/>
          <w:lang w:val="es-MX"/>
        </w:rPr>
        <w:t>manifiesto bajo protesta de decir verdad</w:t>
      </w:r>
      <w:r w:rsidRPr="00A710B8">
        <w:rPr>
          <w:rFonts w:ascii="Century Gothic" w:hAnsi="Century Gothic"/>
          <w:sz w:val="18"/>
          <w:szCs w:val="18"/>
          <w:lang w:val="es-MX"/>
        </w:rPr>
        <w:t xml:space="preserve">, que los datos aquí asentados, son ciertos y han sido debidamente verificados, así como que cuento con facultades suficientes para suscribir la propuesta en la presente licitación nacional, a nombre y representación de:   persona física o moral </w:t>
      </w:r>
      <w:r w:rsidRPr="00A710B8">
        <w:rPr>
          <w:rFonts w:ascii="Century Gothic" w:hAnsi="Century Gothic"/>
          <w:sz w:val="18"/>
          <w:szCs w:val="18"/>
        </w:rPr>
        <w:t>(Describir el nombre del licitante, ya sea  persona física o moral).</w:t>
      </w:r>
    </w:p>
    <w:p w14:paraId="43FC9130" w14:textId="77777777" w:rsidR="001150C0" w:rsidRPr="00A710B8" w:rsidRDefault="001150C0" w:rsidP="001150C0">
      <w:pPr>
        <w:jc w:val="both"/>
        <w:rPr>
          <w:rFonts w:ascii="Century Gothic" w:hAnsi="Century Gothic"/>
          <w:sz w:val="18"/>
          <w:szCs w:val="18"/>
          <w:lang w:val="es-MX"/>
        </w:rPr>
      </w:pPr>
    </w:p>
    <w:p w14:paraId="4B5AB1C2" w14:textId="0095A611" w:rsidR="001150C0" w:rsidRPr="00A710B8" w:rsidRDefault="001150C0" w:rsidP="001150C0">
      <w:pPr>
        <w:widowControl/>
        <w:jc w:val="both"/>
        <w:rPr>
          <w:rFonts w:ascii="Century Gothic" w:hAnsi="Century Gothic"/>
          <w:b/>
          <w:sz w:val="18"/>
          <w:szCs w:val="18"/>
        </w:rPr>
      </w:pPr>
      <w:r w:rsidRPr="00A710B8">
        <w:rPr>
          <w:rFonts w:ascii="Century Gothic" w:hAnsi="Century Gothic"/>
          <w:sz w:val="18"/>
          <w:szCs w:val="18"/>
        </w:rPr>
        <w:t>No. de licitación:</w:t>
      </w:r>
      <w:r w:rsidRPr="00A710B8">
        <w:rPr>
          <w:rFonts w:ascii="Century Gothic" w:hAnsi="Century Gothic"/>
          <w:b/>
          <w:sz w:val="18"/>
          <w:szCs w:val="18"/>
        </w:rPr>
        <w:t xml:space="preserve"> </w:t>
      </w:r>
      <w:r w:rsidR="00DA22BF" w:rsidRPr="00A710B8">
        <w:rPr>
          <w:rFonts w:ascii="Century Gothic" w:hAnsi="Century Gothic"/>
          <w:b/>
          <w:sz w:val="18"/>
          <w:szCs w:val="18"/>
        </w:rPr>
        <w:t>LA-048MHL001-E</w:t>
      </w:r>
      <w:r w:rsidR="00DE13DF" w:rsidRPr="00A710B8">
        <w:rPr>
          <w:rFonts w:ascii="Century Gothic" w:hAnsi="Century Gothic"/>
          <w:b/>
          <w:sz w:val="18"/>
          <w:szCs w:val="18"/>
        </w:rPr>
        <w:t>405</w:t>
      </w:r>
      <w:r w:rsidR="00DA22BF" w:rsidRPr="00A710B8">
        <w:rPr>
          <w:rFonts w:ascii="Century Gothic" w:hAnsi="Century Gothic"/>
          <w:b/>
          <w:sz w:val="18"/>
          <w:szCs w:val="18"/>
        </w:rPr>
        <w:t>-2018</w:t>
      </w:r>
    </w:p>
    <w:p w14:paraId="716238B7" w14:textId="77777777" w:rsidR="001150C0" w:rsidRPr="00A710B8" w:rsidRDefault="001150C0" w:rsidP="001150C0">
      <w:pPr>
        <w:jc w:val="both"/>
        <w:rPr>
          <w:rFonts w:ascii="Century Gothic" w:hAnsi="Century Gothic"/>
          <w:sz w:val="18"/>
          <w:szCs w:val="18"/>
        </w:rPr>
      </w:pPr>
    </w:p>
    <w:p w14:paraId="6026AB21"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Registro Federal de Contribuyentes: ___________________________________________________________</w:t>
      </w:r>
    </w:p>
    <w:p w14:paraId="46800B7F"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3945E04D"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Domicilio: _________________________________________________________________________________</w:t>
      </w:r>
    </w:p>
    <w:p w14:paraId="48BAC9A8"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ab/>
      </w:r>
      <w:r w:rsidRPr="00A710B8">
        <w:rPr>
          <w:rFonts w:ascii="Century Gothic" w:hAnsi="Century Gothic"/>
          <w:sz w:val="18"/>
          <w:szCs w:val="18"/>
          <w:lang w:val="es-MX"/>
        </w:rPr>
        <w:tab/>
      </w:r>
      <w:r w:rsidRPr="00A710B8">
        <w:rPr>
          <w:rFonts w:ascii="Century Gothic" w:hAnsi="Century Gothic"/>
          <w:sz w:val="18"/>
          <w:szCs w:val="18"/>
          <w:lang w:val="es-MX"/>
        </w:rPr>
        <w:tab/>
      </w:r>
      <w:r w:rsidRPr="00A710B8">
        <w:rPr>
          <w:rFonts w:ascii="Century Gothic" w:hAnsi="Century Gothic"/>
          <w:sz w:val="18"/>
          <w:szCs w:val="18"/>
          <w:lang w:val="es-MX"/>
        </w:rPr>
        <w:tab/>
      </w:r>
      <w:r w:rsidRPr="00A710B8">
        <w:rPr>
          <w:rFonts w:ascii="Century Gothic" w:hAnsi="Century Gothic"/>
          <w:sz w:val="18"/>
          <w:szCs w:val="18"/>
          <w:lang w:val="es-MX"/>
        </w:rPr>
        <w:tab/>
        <w:t>calle y número</w:t>
      </w:r>
    </w:p>
    <w:p w14:paraId="40D70A26"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14AD1EA9"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Colonia:___________________________________Delegación o Municipio:____________________________</w:t>
      </w:r>
    </w:p>
    <w:p w14:paraId="507DFE7A"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0C987A4C"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Código Postal:_______________________________Entidad Federativa: ______________________________</w:t>
      </w:r>
    </w:p>
    <w:p w14:paraId="50985F45"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008BB39C"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Teléfonos: __________________________________Fax: _________________________________________</w:t>
      </w:r>
    </w:p>
    <w:p w14:paraId="0A761D79"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70556E77"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Correo Electrónico:_________________________________________________________________________</w:t>
      </w:r>
    </w:p>
    <w:p w14:paraId="187BC9D3"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5FFA65D0"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No. de la escritura pública en la que consta su acta constitutiva:</w:t>
      </w:r>
      <w:r w:rsidRPr="00A710B8">
        <w:rPr>
          <w:rFonts w:ascii="Century Gothic" w:hAnsi="Century Gothic"/>
          <w:sz w:val="18"/>
          <w:szCs w:val="18"/>
          <w:lang w:val="es-MX"/>
        </w:rPr>
        <w:tab/>
      </w:r>
      <w:r w:rsidRPr="00A710B8">
        <w:rPr>
          <w:rFonts w:ascii="Century Gothic" w:hAnsi="Century Gothic"/>
          <w:sz w:val="18"/>
          <w:szCs w:val="18"/>
          <w:lang w:val="es-MX"/>
        </w:rPr>
        <w:tab/>
        <w:t>fecha__________________</w:t>
      </w:r>
    </w:p>
    <w:p w14:paraId="2420C550"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183E655B"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Nombre, número y lugar del notario público ante el cual se dio fe de la misma: _______________________</w:t>
      </w:r>
    </w:p>
    <w:p w14:paraId="2CC31EFD"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54889BF6"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Descripción del objeto social: _________________________________________________</w:t>
      </w:r>
    </w:p>
    <w:p w14:paraId="17D41438"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3E1878BE"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Reformas al acta constitutiva: _________________________________________________</w:t>
      </w:r>
    </w:p>
    <w:p w14:paraId="4BDCE70A"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7498588D"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Datos de su inscripción en el  Registro Público de Comercio: _________________________________________</w:t>
      </w:r>
    </w:p>
    <w:p w14:paraId="138A04F9"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30ED7FBA"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Relación de nombres de socios: ______________________________________________________________</w:t>
      </w:r>
    </w:p>
    <w:p w14:paraId="2249D00C" w14:textId="77777777" w:rsidR="001150C0" w:rsidRPr="00A710B8" w:rsidRDefault="001150C0" w:rsidP="001150C0">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04BF2F29" w14:textId="77777777" w:rsidR="001150C0" w:rsidRPr="00A710B8" w:rsidRDefault="001150C0" w:rsidP="001150C0">
      <w:pPr>
        <w:jc w:val="both"/>
        <w:rPr>
          <w:rFonts w:ascii="Century Gothic" w:hAnsi="Century Gothic"/>
          <w:sz w:val="18"/>
          <w:szCs w:val="18"/>
          <w:lang w:val="es-MX"/>
        </w:rPr>
      </w:pPr>
    </w:p>
    <w:p w14:paraId="3580E05B" w14:textId="77777777" w:rsidR="001150C0" w:rsidRPr="00A710B8" w:rsidRDefault="001150C0" w:rsidP="001150C0">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p>
    <w:p w14:paraId="2C2BE032" w14:textId="77777777" w:rsidR="001150C0" w:rsidRPr="00A710B8" w:rsidRDefault="001150C0" w:rsidP="001150C0">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Nombre del apoderado o representante:</w:t>
      </w:r>
    </w:p>
    <w:p w14:paraId="2A44AF8A" w14:textId="77777777" w:rsidR="001150C0" w:rsidRPr="00A710B8" w:rsidRDefault="001150C0" w:rsidP="001150C0">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p>
    <w:p w14:paraId="280EFEA7" w14:textId="77777777" w:rsidR="001150C0" w:rsidRPr="00A710B8" w:rsidRDefault="001150C0" w:rsidP="001150C0">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Datos del documento mediante el cual acredita su personalidad y facultades:</w:t>
      </w:r>
    </w:p>
    <w:p w14:paraId="624C0503" w14:textId="77777777" w:rsidR="001150C0" w:rsidRPr="00A710B8" w:rsidRDefault="001150C0" w:rsidP="001150C0">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p>
    <w:p w14:paraId="196934B6" w14:textId="77777777" w:rsidR="001150C0" w:rsidRPr="00A710B8" w:rsidRDefault="001150C0" w:rsidP="001150C0">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Escritura pública numero: __________________________________fecha:_____________________________</w:t>
      </w:r>
    </w:p>
    <w:p w14:paraId="7417DDD1" w14:textId="77777777" w:rsidR="001150C0" w:rsidRPr="00A710B8" w:rsidRDefault="001150C0" w:rsidP="001150C0">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p>
    <w:p w14:paraId="52A58180" w14:textId="77777777" w:rsidR="001150C0" w:rsidRPr="00A710B8" w:rsidRDefault="001150C0" w:rsidP="001150C0">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r w:rsidRPr="00A710B8">
        <w:rPr>
          <w:rFonts w:ascii="Century Gothic" w:hAnsi="Century Gothic"/>
          <w:sz w:val="18"/>
          <w:szCs w:val="18"/>
          <w:lang w:val="es-MX"/>
        </w:rPr>
        <w:t>Nombre, número y lugar del Notario Público ante el cual se otorgó: ______________________________________</w:t>
      </w:r>
    </w:p>
    <w:p w14:paraId="3265FEF7" w14:textId="77777777" w:rsidR="001150C0" w:rsidRPr="00A710B8" w:rsidRDefault="001150C0" w:rsidP="001150C0">
      <w:pPr>
        <w:jc w:val="both"/>
        <w:rPr>
          <w:rFonts w:ascii="Century Gothic" w:hAnsi="Century Gothic"/>
          <w:sz w:val="18"/>
          <w:szCs w:val="18"/>
          <w:lang w:val="es-MX"/>
        </w:rPr>
      </w:pPr>
    </w:p>
    <w:p w14:paraId="0DF3200D" w14:textId="77777777" w:rsidR="001150C0" w:rsidRPr="00A710B8" w:rsidRDefault="001150C0" w:rsidP="001150C0">
      <w:pPr>
        <w:jc w:val="center"/>
        <w:rPr>
          <w:rFonts w:ascii="Century Gothic" w:hAnsi="Century Gothic"/>
          <w:sz w:val="18"/>
          <w:szCs w:val="18"/>
          <w:lang w:val="es-MX"/>
        </w:rPr>
      </w:pPr>
      <w:r w:rsidRPr="00A710B8">
        <w:rPr>
          <w:rFonts w:ascii="Century Gothic" w:hAnsi="Century Gothic"/>
          <w:sz w:val="18"/>
          <w:szCs w:val="18"/>
          <w:lang w:val="es-MX"/>
        </w:rPr>
        <w:t>(lugar y fecha)</w:t>
      </w:r>
    </w:p>
    <w:p w14:paraId="43214FCA" w14:textId="77777777" w:rsidR="001150C0" w:rsidRPr="00A710B8" w:rsidRDefault="001150C0" w:rsidP="001150C0">
      <w:pPr>
        <w:jc w:val="center"/>
        <w:rPr>
          <w:rFonts w:ascii="Century Gothic" w:hAnsi="Century Gothic"/>
          <w:sz w:val="18"/>
          <w:szCs w:val="18"/>
          <w:lang w:val="es-MX"/>
        </w:rPr>
      </w:pPr>
    </w:p>
    <w:p w14:paraId="6FFED3A5" w14:textId="77777777" w:rsidR="001150C0" w:rsidRPr="00A710B8" w:rsidRDefault="001150C0" w:rsidP="001150C0">
      <w:pPr>
        <w:jc w:val="center"/>
        <w:rPr>
          <w:rFonts w:ascii="Century Gothic" w:hAnsi="Century Gothic"/>
          <w:sz w:val="18"/>
          <w:szCs w:val="18"/>
          <w:lang w:val="es-MX"/>
        </w:rPr>
      </w:pPr>
      <w:r w:rsidRPr="00A710B8">
        <w:rPr>
          <w:rFonts w:ascii="Century Gothic" w:hAnsi="Century Gothic"/>
          <w:sz w:val="18"/>
          <w:szCs w:val="18"/>
          <w:lang w:val="es-MX"/>
        </w:rPr>
        <w:t>Protesto lo necesario</w:t>
      </w:r>
    </w:p>
    <w:p w14:paraId="6697A269" w14:textId="77777777" w:rsidR="0019690D" w:rsidRPr="00A710B8" w:rsidRDefault="0019690D" w:rsidP="0019690D">
      <w:pPr>
        <w:widowControl/>
        <w:jc w:val="center"/>
        <w:rPr>
          <w:rFonts w:ascii="Century Gothic" w:hAnsi="Century Gothic"/>
          <w:b/>
          <w:sz w:val="18"/>
          <w:szCs w:val="18"/>
        </w:rPr>
      </w:pPr>
      <w:r w:rsidRPr="00A710B8">
        <w:rPr>
          <w:rFonts w:ascii="Century Gothic" w:hAnsi="Century Gothic"/>
          <w:b/>
          <w:sz w:val="18"/>
          <w:szCs w:val="18"/>
        </w:rPr>
        <w:t>NOMBRE Y FIRMA DEL LICITANTE</w:t>
      </w:r>
    </w:p>
    <w:p w14:paraId="0ADC8CA1" w14:textId="10D0C2EB" w:rsidR="001150C0" w:rsidRPr="00A710B8" w:rsidRDefault="001150C0" w:rsidP="0019690D">
      <w:pPr>
        <w:widowControl/>
        <w:jc w:val="center"/>
        <w:rPr>
          <w:rFonts w:ascii="Century Gothic" w:hAnsi="Century Gothic"/>
          <w:b/>
          <w:sz w:val="18"/>
          <w:szCs w:val="18"/>
        </w:rPr>
      </w:pPr>
      <w:r w:rsidRPr="00A710B8">
        <w:rPr>
          <w:rFonts w:ascii="Century Gothic" w:hAnsi="Century Gothic"/>
          <w:b/>
          <w:sz w:val="18"/>
          <w:szCs w:val="18"/>
        </w:rPr>
        <w:t>(PERSONA FÍSICA O REPRESETANTE LEGAL DE LA PERSONA MORAL)</w:t>
      </w:r>
    </w:p>
    <w:p w14:paraId="4A0BB270" w14:textId="77777777" w:rsidR="001150C0" w:rsidRPr="00A710B8" w:rsidRDefault="001150C0" w:rsidP="001150C0">
      <w:pPr>
        <w:widowControl/>
        <w:jc w:val="both"/>
        <w:rPr>
          <w:rFonts w:ascii="Century Gothic" w:hAnsi="Century Gothic"/>
          <w:b/>
          <w:sz w:val="18"/>
          <w:szCs w:val="18"/>
        </w:rPr>
      </w:pPr>
    </w:p>
    <w:p w14:paraId="3DC94423" w14:textId="77777777" w:rsidR="001150C0" w:rsidRPr="00A710B8" w:rsidRDefault="001150C0" w:rsidP="001150C0">
      <w:pPr>
        <w:widowControl/>
        <w:jc w:val="both"/>
        <w:rPr>
          <w:rFonts w:ascii="Century Gothic" w:hAnsi="Century Gothic"/>
          <w:b/>
          <w:sz w:val="16"/>
          <w:szCs w:val="18"/>
        </w:rPr>
      </w:pPr>
      <w:r w:rsidRPr="00A710B8">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6D47B732" w14:textId="77777777" w:rsidR="001150C0" w:rsidRPr="00A710B8" w:rsidRDefault="001150C0" w:rsidP="001150C0">
      <w:pPr>
        <w:jc w:val="both"/>
        <w:rPr>
          <w:rFonts w:ascii="Century Gothic" w:hAnsi="Century Gothic"/>
          <w:sz w:val="18"/>
          <w:szCs w:val="18"/>
          <w:lang w:val="es-MX"/>
        </w:rPr>
      </w:pPr>
    </w:p>
    <w:p w14:paraId="734BFA1D" w14:textId="77777777" w:rsidR="001150C0" w:rsidRPr="00A710B8" w:rsidRDefault="001150C0" w:rsidP="001150C0">
      <w:pPr>
        <w:jc w:val="both"/>
        <w:rPr>
          <w:rFonts w:ascii="Century Gothic" w:hAnsi="Century Gothic"/>
          <w:sz w:val="18"/>
          <w:szCs w:val="18"/>
          <w:lang w:val="es-MX"/>
        </w:rPr>
      </w:pPr>
      <w:r w:rsidRPr="00A710B8">
        <w:rPr>
          <w:rFonts w:ascii="Century Gothic" w:hAnsi="Century Gothic"/>
          <w:sz w:val="18"/>
          <w:szCs w:val="18"/>
          <w:lang w:val="es-MX"/>
        </w:rPr>
        <w:t>Nota: El presente formato podrá ser reproducido por cada participante en el modo que estime conveniente, respetando su contenido en el orden indicado, preferentemente.</w:t>
      </w:r>
    </w:p>
    <w:p w14:paraId="44C71B9A" w14:textId="77777777" w:rsidR="001150C0" w:rsidRPr="00A710B8" w:rsidRDefault="001150C0" w:rsidP="001150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sz w:val="18"/>
          <w:szCs w:val="18"/>
          <w:lang w:val="es-MX"/>
        </w:rPr>
      </w:pPr>
      <w:r w:rsidRPr="00A710B8">
        <w:rPr>
          <w:rFonts w:ascii="Century Gothic" w:hAnsi="Century Gothic"/>
          <w:b/>
          <w:sz w:val="16"/>
          <w:szCs w:val="16"/>
          <w:lang w:val="es-MX"/>
        </w:rPr>
        <w:br w:type="page"/>
      </w:r>
      <w:r w:rsidRPr="00A710B8">
        <w:rPr>
          <w:rFonts w:ascii="Century Gothic" w:hAnsi="Century Gothic"/>
          <w:b/>
          <w:sz w:val="18"/>
          <w:szCs w:val="18"/>
          <w:lang w:val="es-MX"/>
        </w:rPr>
        <w:t xml:space="preserve"> ANEXO No. 4</w:t>
      </w:r>
    </w:p>
    <w:p w14:paraId="257AC088" w14:textId="77777777" w:rsidR="001150C0" w:rsidRPr="00A710B8" w:rsidRDefault="001150C0" w:rsidP="001150C0">
      <w:pPr>
        <w:rPr>
          <w:rFonts w:ascii="Century Gothic" w:hAnsi="Century Gothic"/>
          <w:b/>
          <w:sz w:val="16"/>
          <w:szCs w:val="16"/>
          <w:lang w:val="es-MX"/>
        </w:rPr>
      </w:pPr>
      <w:r w:rsidRPr="00A710B8">
        <w:rPr>
          <w:rFonts w:ascii="Century Gothic" w:hAnsi="Century Gothic"/>
          <w:b/>
          <w:sz w:val="16"/>
          <w:szCs w:val="16"/>
          <w:lang w:val="es-MX"/>
        </w:rPr>
        <w:t>LEY DE ADQUISICIONES, ARRENDAMIENTO Y SERVICIOS DEL SECTOR PÚBLICO.</w:t>
      </w:r>
    </w:p>
    <w:p w14:paraId="7138F639" w14:textId="77777777" w:rsidR="001150C0" w:rsidRPr="00A710B8" w:rsidRDefault="001150C0" w:rsidP="001150C0">
      <w:pPr>
        <w:rPr>
          <w:rFonts w:ascii="Century Gothic" w:hAnsi="Century Gothic"/>
          <w:sz w:val="14"/>
          <w:szCs w:val="14"/>
          <w:lang w:val="es-MX"/>
        </w:rPr>
      </w:pPr>
    </w:p>
    <w:p w14:paraId="314ADA3A" w14:textId="77777777" w:rsidR="001150C0" w:rsidRPr="00A710B8" w:rsidRDefault="001150C0" w:rsidP="001150C0">
      <w:pPr>
        <w:jc w:val="both"/>
        <w:rPr>
          <w:rFonts w:ascii="Century Gothic" w:hAnsi="Century Gothic"/>
          <w:sz w:val="14"/>
          <w:szCs w:val="14"/>
          <w:lang w:val="es-MX"/>
        </w:rPr>
      </w:pPr>
      <w:r w:rsidRPr="00A710B8">
        <w:rPr>
          <w:rFonts w:ascii="Century Gothic" w:hAnsi="Century Gothic"/>
          <w:b/>
          <w:sz w:val="16"/>
          <w:szCs w:val="16"/>
          <w:lang w:val="es-MX"/>
        </w:rPr>
        <w:t>ARTÍCULO 50.-</w:t>
      </w:r>
      <w:r w:rsidRPr="00A710B8">
        <w:rPr>
          <w:rFonts w:ascii="Century Gothic" w:hAnsi="Century Gothic"/>
          <w:sz w:val="14"/>
          <w:szCs w:val="14"/>
          <w:lang w:val="es-MX"/>
        </w:rPr>
        <w:t xml:space="preserve"> LAS DEPENDENCIAS Y ENTIDADES SE ABSTENDRÁN DE RECIBIR </w:t>
      </w:r>
      <w:r w:rsidRPr="00A710B8">
        <w:rPr>
          <w:rFonts w:ascii="Century Gothic" w:hAnsi="Century Gothic"/>
          <w:caps/>
          <w:sz w:val="14"/>
          <w:szCs w:val="14"/>
          <w:lang w:val="es-MX"/>
        </w:rPr>
        <w:t>proposiciones o adjudicar</w:t>
      </w:r>
      <w:r w:rsidRPr="00A710B8">
        <w:rPr>
          <w:rFonts w:ascii="Century Gothic" w:hAnsi="Century Gothic"/>
          <w:sz w:val="14"/>
          <w:szCs w:val="14"/>
          <w:lang w:val="es-MX"/>
        </w:rPr>
        <w:t xml:space="preserve"> CONTRATO ALGUNO EN LAS MATERIAS A QUE SE REFIERE ESTA LEY, CON LAS PERSONAS FÍSICAS O MORALES SIGUIENTES:</w:t>
      </w:r>
    </w:p>
    <w:p w14:paraId="1FA29DBE" w14:textId="77777777" w:rsidR="001150C0" w:rsidRPr="00A710B8" w:rsidRDefault="001150C0" w:rsidP="001150C0">
      <w:pPr>
        <w:jc w:val="both"/>
        <w:rPr>
          <w:rFonts w:ascii="Century Gothic" w:hAnsi="Century Gothic"/>
          <w:sz w:val="14"/>
          <w:szCs w:val="14"/>
          <w:lang w:val="es-MX"/>
        </w:rPr>
      </w:pPr>
    </w:p>
    <w:p w14:paraId="3C8A3E1E" w14:textId="77777777" w:rsidR="001150C0" w:rsidRPr="00A710B8" w:rsidRDefault="001150C0" w:rsidP="001150C0">
      <w:pPr>
        <w:ind w:left="567" w:hanging="567"/>
        <w:jc w:val="both"/>
        <w:rPr>
          <w:rFonts w:ascii="Century Gothic" w:hAnsi="Century Gothic"/>
          <w:sz w:val="14"/>
          <w:szCs w:val="14"/>
          <w:lang w:val="es-MX"/>
        </w:rPr>
      </w:pPr>
      <w:r w:rsidRPr="00A710B8">
        <w:rPr>
          <w:rFonts w:ascii="Century Gothic" w:hAnsi="Century Gothic"/>
          <w:sz w:val="14"/>
          <w:szCs w:val="14"/>
          <w:lang w:val="es-MX"/>
        </w:rPr>
        <w:t>I</w:t>
      </w:r>
      <w:r w:rsidRPr="00A710B8">
        <w:rPr>
          <w:rFonts w:ascii="Century Gothic" w:hAnsi="Century Gothic"/>
          <w:sz w:val="14"/>
          <w:szCs w:val="14"/>
          <w:lang w:val="es-MX"/>
        </w:rPr>
        <w:tab/>
        <w:t>AQUELLAS EN QUE EL SERVIDOR PÚBLICO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w:t>
      </w:r>
    </w:p>
    <w:p w14:paraId="1E7DD24D" w14:textId="77777777" w:rsidR="001150C0" w:rsidRPr="00A710B8" w:rsidRDefault="001150C0" w:rsidP="001150C0">
      <w:pPr>
        <w:ind w:left="567" w:hanging="567"/>
        <w:jc w:val="both"/>
        <w:rPr>
          <w:rFonts w:ascii="Century Gothic" w:hAnsi="Century Gothic"/>
          <w:sz w:val="14"/>
          <w:szCs w:val="14"/>
          <w:lang w:val="es-MX"/>
        </w:rPr>
      </w:pPr>
      <w:r w:rsidRPr="00A710B8">
        <w:rPr>
          <w:rFonts w:ascii="Century Gothic" w:hAnsi="Century Gothic"/>
          <w:sz w:val="14"/>
          <w:szCs w:val="14"/>
          <w:lang w:val="es-MX"/>
        </w:rPr>
        <w:t>II</w:t>
      </w:r>
      <w:r w:rsidRPr="00A710B8">
        <w:rPr>
          <w:rFonts w:ascii="Century Gothic" w:hAnsi="Century Gothic"/>
          <w:sz w:val="14"/>
          <w:szCs w:val="14"/>
          <w:lang w:val="es-MX"/>
        </w:rPr>
        <w:tab/>
        <w:t>LAS QUE DESEMPEÑEN UN EMPLEO, CARGO O COMISIÓN EN EL SERVICIO PÚBLICO, O BIEN, LAS SOCIEDADES DE LAS QUE DICHAS PERSONAS FORMEN PARTE, SIN LA AUTORIZACIÓN PREVIA Y ESPECÍFICA DE LA SECRETARÍA DE LA FUNCIÓN PÚBLICA.</w:t>
      </w:r>
    </w:p>
    <w:p w14:paraId="5BF99FCC" w14:textId="77777777" w:rsidR="001150C0" w:rsidRPr="00A710B8" w:rsidRDefault="001150C0" w:rsidP="001150C0">
      <w:pPr>
        <w:ind w:left="567" w:hanging="567"/>
        <w:jc w:val="both"/>
        <w:rPr>
          <w:rFonts w:ascii="Century Gothic" w:hAnsi="Century Gothic"/>
          <w:sz w:val="14"/>
          <w:szCs w:val="14"/>
          <w:lang w:val="es-MX"/>
        </w:rPr>
      </w:pPr>
      <w:r w:rsidRPr="00A710B8">
        <w:rPr>
          <w:rFonts w:ascii="Century Gothic" w:hAnsi="Century Gothic"/>
          <w:sz w:val="14"/>
          <w:szCs w:val="14"/>
          <w:lang w:val="es-MX"/>
        </w:rPr>
        <w:t>III</w:t>
      </w:r>
      <w:r w:rsidRPr="00A710B8">
        <w:rPr>
          <w:rFonts w:ascii="Century Gothic" w:hAnsi="Century Gothic"/>
          <w:sz w:val="14"/>
          <w:szCs w:val="14"/>
          <w:lang w:val="es-MX"/>
        </w:rPr>
        <w:tab/>
        <w:t>AQUELLOS PRESTADOR DE SERVICIOSQUE, POR CAUSAS IMPUTABLES A ELLOS MISMOS, LA DEPENDENCIA O ENTIDAD CONVOCANTE LES HUBIERE RESCINDIDO ADMINISTRATIVAMENTE MÁS DE UN CONTRATO, DENTRO DE UN LAPSO DE DOS AÑOS CALENDARIO CONTADOS A PARTIR DE LA NOTIFICACIÓN DE LA PRIMERA RESCISIÓN. DICHO IMPEDIMENTO PREVALECERÁ ANTE LA PROPIA DEPENDENCIA O ENTIDAD CONVOCANTE POR EL PLAZO QUE SE ESTABLEZCA EN LAS POLÍTICAS, BASES Y LINEAMIENTOS A QUE SE REFIERE EL ARTÍCULO 1 DE ESTA LEY, EL CUAL NO PODRÁ SER SUPERIOR A DOS AÑOS CALENDARIO CONTADOS A PARTIR DE LA NOTIFICACIÓN DE LA RESCISIÓN DEL SEGUNDO CONTRATO;</w:t>
      </w:r>
    </w:p>
    <w:p w14:paraId="12744E6C" w14:textId="77777777" w:rsidR="001150C0" w:rsidRPr="00A710B8" w:rsidRDefault="001150C0" w:rsidP="001150C0">
      <w:pPr>
        <w:ind w:left="567" w:hanging="567"/>
        <w:jc w:val="both"/>
        <w:rPr>
          <w:rFonts w:ascii="Century Gothic" w:hAnsi="Century Gothic"/>
          <w:caps/>
          <w:sz w:val="14"/>
          <w:szCs w:val="14"/>
          <w:lang w:val="es-MX"/>
        </w:rPr>
      </w:pPr>
      <w:r w:rsidRPr="00A710B8">
        <w:rPr>
          <w:rFonts w:ascii="Century Gothic" w:hAnsi="Century Gothic"/>
          <w:sz w:val="14"/>
          <w:szCs w:val="14"/>
          <w:lang w:val="es-MX"/>
        </w:rPr>
        <w:t>IV</w:t>
      </w:r>
      <w:r w:rsidRPr="00A710B8">
        <w:rPr>
          <w:rFonts w:ascii="Century Gothic" w:hAnsi="Century Gothic"/>
          <w:sz w:val="14"/>
          <w:szCs w:val="14"/>
          <w:lang w:val="es-MX"/>
        </w:rPr>
        <w:tab/>
      </w:r>
      <w:r w:rsidRPr="00A710B8">
        <w:rPr>
          <w:rFonts w:ascii="Century Gothic" w:hAnsi="Century Gothic"/>
          <w:caps/>
          <w:sz w:val="14"/>
          <w:szCs w:val="14"/>
          <w:lang w:val="es-MX"/>
        </w:rPr>
        <w:t>Las que se encuentren inhabilitadas por resolución de la Secretaría de la Función Pública en los términos del Título Quinto de este ordenamiento y Título Sexto de la Ley de Obras Públicas y Servicios Relacionados con las Mismas;</w:t>
      </w:r>
    </w:p>
    <w:p w14:paraId="12F13BA3" w14:textId="77777777" w:rsidR="001150C0" w:rsidRPr="00A710B8" w:rsidRDefault="001150C0" w:rsidP="001150C0">
      <w:pPr>
        <w:ind w:left="567" w:hanging="567"/>
        <w:jc w:val="both"/>
        <w:rPr>
          <w:rFonts w:ascii="Century Gothic" w:hAnsi="Century Gothic"/>
          <w:sz w:val="14"/>
          <w:szCs w:val="14"/>
          <w:lang w:val="es-MX"/>
        </w:rPr>
      </w:pPr>
      <w:r w:rsidRPr="00A710B8">
        <w:rPr>
          <w:rFonts w:ascii="Century Gothic" w:hAnsi="Century Gothic"/>
          <w:sz w:val="14"/>
          <w:szCs w:val="14"/>
          <w:lang w:val="es-MX"/>
        </w:rPr>
        <w:t>V</w:t>
      </w:r>
      <w:r w:rsidRPr="00A710B8">
        <w:rPr>
          <w:rFonts w:ascii="Century Gothic" w:hAnsi="Century Gothic"/>
          <w:sz w:val="14"/>
          <w:szCs w:val="14"/>
          <w:lang w:val="es-MX"/>
        </w:rPr>
        <w:tab/>
        <w:t>LOS PRESTADOR DE SERVICIOSQUE SE ENCUENTREN EN SITUACIÓN DE ATRASO EN LAS ENTREGAS DE LOS BIENES O EN LA PRESTACIÓN DE LOS SERVICIOS POR CAUSAS IMPUTABLES A ELLOS MISMOS, RESPECTO DE OTRO U OTROS CONTRATOS CELEBRADOS CON LA PROPIA DEPENDENCIA O ENTIDAD, SIEMPRE Y CUANDO ÉSTAS HAYAN RESULTADO GRAVEMENTE PERJUDICADAS;</w:t>
      </w:r>
    </w:p>
    <w:p w14:paraId="4B898ABF" w14:textId="77777777" w:rsidR="001150C0" w:rsidRPr="00A710B8" w:rsidRDefault="001150C0" w:rsidP="001150C0">
      <w:pPr>
        <w:ind w:left="567" w:hanging="567"/>
        <w:jc w:val="both"/>
        <w:rPr>
          <w:rFonts w:ascii="Century Gothic" w:hAnsi="Century Gothic"/>
          <w:sz w:val="14"/>
          <w:szCs w:val="14"/>
          <w:lang w:val="es-MX"/>
        </w:rPr>
      </w:pPr>
      <w:r w:rsidRPr="00A710B8">
        <w:rPr>
          <w:rFonts w:ascii="Century Gothic" w:hAnsi="Century Gothic"/>
          <w:sz w:val="14"/>
          <w:szCs w:val="14"/>
          <w:lang w:val="es-MX"/>
        </w:rPr>
        <w:t>VI</w:t>
      </w:r>
      <w:r w:rsidRPr="00A710B8">
        <w:rPr>
          <w:rFonts w:ascii="Century Gothic" w:hAnsi="Century Gothic"/>
          <w:sz w:val="14"/>
          <w:szCs w:val="14"/>
          <w:lang w:val="es-MX"/>
        </w:rPr>
        <w:tab/>
        <w:t>AQUELLAS QUE HAYAN SIDO DECLARADAS SUJETAS O CONCURSO MERCANTIL O ALGUNA FIGURA ANÁLOGA;</w:t>
      </w:r>
    </w:p>
    <w:p w14:paraId="769C9381" w14:textId="77777777" w:rsidR="001150C0" w:rsidRPr="00A710B8" w:rsidRDefault="001150C0" w:rsidP="001150C0">
      <w:pPr>
        <w:ind w:left="567" w:hanging="567"/>
        <w:jc w:val="both"/>
        <w:rPr>
          <w:rFonts w:ascii="Century Gothic" w:hAnsi="Century Gothic"/>
          <w:caps/>
          <w:sz w:val="14"/>
          <w:szCs w:val="14"/>
          <w:lang w:val="es-MX"/>
        </w:rPr>
      </w:pPr>
      <w:r w:rsidRPr="00A710B8">
        <w:rPr>
          <w:rFonts w:ascii="Century Gothic" w:hAnsi="Century Gothic"/>
          <w:sz w:val="14"/>
          <w:szCs w:val="14"/>
          <w:lang w:val="es-MX"/>
        </w:rPr>
        <w:t>VII</w:t>
      </w:r>
      <w:r w:rsidRPr="00A710B8">
        <w:rPr>
          <w:rFonts w:ascii="Century Gothic" w:hAnsi="Century Gothic"/>
          <w:sz w:val="14"/>
          <w:szCs w:val="14"/>
          <w:lang w:val="es-MX"/>
        </w:rPr>
        <w:tab/>
        <w:t xml:space="preserve">AQUELLAS QUE PRESENTEN </w:t>
      </w:r>
      <w:r w:rsidRPr="00A710B8">
        <w:rPr>
          <w:rFonts w:ascii="Century Gothic" w:hAnsi="Century Gothic"/>
          <w:caps/>
          <w:sz w:val="14"/>
          <w:szCs w:val="14"/>
          <w:lang w:val="es-MX"/>
        </w:rPr>
        <w:t>proposiciones EN UNA MISMA PARTIDA DE UN BIEN O SERVICIO EN UN PROCEDIMIENTO DE CONTRATACIÓN QUE SE ENCUENTREN VINCULADAS ENTRE SÍ POR ALGÚN SOCIO O ASOCIADO COMÚN;</w:t>
      </w:r>
    </w:p>
    <w:p w14:paraId="6FD3BF0F" w14:textId="77777777" w:rsidR="001150C0" w:rsidRPr="00A710B8" w:rsidRDefault="001150C0" w:rsidP="001150C0">
      <w:pPr>
        <w:ind w:left="567" w:hanging="567"/>
        <w:jc w:val="both"/>
        <w:rPr>
          <w:rFonts w:ascii="Century Gothic" w:hAnsi="Century Gothic"/>
          <w:caps/>
          <w:sz w:val="14"/>
          <w:szCs w:val="14"/>
          <w:lang w:val="es-MX"/>
        </w:rPr>
      </w:pPr>
      <w:r w:rsidRPr="00A710B8">
        <w:rPr>
          <w:rFonts w:ascii="Century Gothic" w:hAnsi="Century Gothic"/>
          <w:caps/>
          <w:sz w:val="14"/>
          <w:szCs w:val="14"/>
          <w:lang w:val="es-MX"/>
        </w:rPr>
        <w:tab/>
        <w:t xml:space="preserve">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  </w:t>
      </w:r>
    </w:p>
    <w:p w14:paraId="2955A4C0" w14:textId="77777777" w:rsidR="001150C0" w:rsidRPr="00A710B8" w:rsidRDefault="001150C0" w:rsidP="001150C0">
      <w:pPr>
        <w:ind w:left="567" w:hanging="567"/>
        <w:jc w:val="both"/>
        <w:rPr>
          <w:rFonts w:ascii="Century Gothic" w:hAnsi="Century Gothic"/>
          <w:caps/>
          <w:sz w:val="14"/>
          <w:szCs w:val="14"/>
          <w:lang w:val="es-MX"/>
        </w:rPr>
      </w:pPr>
      <w:r w:rsidRPr="00A710B8">
        <w:rPr>
          <w:rFonts w:ascii="Century Gothic" w:hAnsi="Century Gothic"/>
          <w:sz w:val="14"/>
          <w:szCs w:val="14"/>
          <w:lang w:val="es-MX"/>
        </w:rPr>
        <w:t>VIII</w:t>
      </w:r>
      <w:r w:rsidRPr="00A710B8">
        <w:rPr>
          <w:rFonts w:ascii="Century Gothic" w:hAnsi="Century Gothic"/>
          <w:sz w:val="14"/>
          <w:szCs w:val="14"/>
          <w:lang w:val="es-MX"/>
        </w:rPr>
        <w:tab/>
        <w:t>LAS QUE PRETENDAN PARTICIPAR EN UN PROCEDIMIENTO DE CONTRATACIÓN Y PREVIAMENTE HAYAN REALIZADO O SE ENCUENTREN REALIZANDO POR SI O A TRAVÉS DE EMPRESAS QUE FORMEN PARTE DEL MISMO GRUPO EMPRESARIAL, EN VIRTUD DE OTRO CONTRATO, TRABAJO DE ANÁLISIS Y CONTROL DE CALIDAD, PREPARACIÓN DE ESPECIFICACIONES, PRESUPUESTO O LA ELABORACIÓN DE CUALQUIER DOCUMENTO VINCULADO CON EL PROCEDIMIENTO EN QUE SE ENCUENTRAN INTERESADAS EN PARTICIPAR</w:t>
      </w:r>
      <w:r w:rsidRPr="00A710B8">
        <w:rPr>
          <w:rFonts w:ascii="Century Gothic" w:hAnsi="Century Gothic"/>
          <w:caps/>
          <w:sz w:val="14"/>
          <w:szCs w:val="14"/>
          <w:lang w:val="es-MX"/>
        </w:rPr>
        <w:t xml:space="preserve">, cuando con motivo de la realización de dichos trabajos hubiera tenido acceso a información privilegiada que no se dará a conocer a los licitantes para la elaboración de sus proposiciones; </w:t>
      </w:r>
    </w:p>
    <w:p w14:paraId="559E2ECB" w14:textId="77777777" w:rsidR="001150C0" w:rsidRPr="00A710B8" w:rsidRDefault="001150C0" w:rsidP="001150C0">
      <w:pPr>
        <w:ind w:left="567" w:hanging="567"/>
        <w:jc w:val="both"/>
        <w:rPr>
          <w:rFonts w:ascii="Century Gothic" w:hAnsi="Century Gothic"/>
          <w:sz w:val="14"/>
          <w:szCs w:val="14"/>
          <w:lang w:val="es-MX"/>
        </w:rPr>
      </w:pPr>
      <w:r w:rsidRPr="00A710B8">
        <w:rPr>
          <w:rFonts w:ascii="Century Gothic" w:hAnsi="Century Gothic"/>
          <w:sz w:val="14"/>
          <w:szCs w:val="14"/>
          <w:lang w:val="es-MX"/>
        </w:rPr>
        <w:t>IX</w:t>
      </w:r>
      <w:r w:rsidRPr="00A710B8">
        <w:rPr>
          <w:rFonts w:ascii="Century Gothic" w:hAnsi="Century Gothic"/>
          <w:sz w:val="14"/>
          <w:szCs w:val="14"/>
          <w:lang w:val="es-MX"/>
        </w:rPr>
        <w:tab/>
        <w:t>AQUELLAS QUE POR SI O A TRAVÉS DE EMPRESAS QUE FORMEN PARTE DEL MISMO GRUPO EMPRESARIAL PRETENDAN SER CONTRATADAS PARA ELABORACIÓN DE DICTÁMENES, PERITAJES Y AVALÚOS, CUANDO ÉSTOS HAYAN DE SER UTILIZADOS PARA RESOLVER DISCREPANCIAS DERIVADAS DE LOS CONTRATOS EN LOS QUE DICHAS PERSONAS O EMPRESAS SEAN PARTE;</w:t>
      </w:r>
    </w:p>
    <w:p w14:paraId="307601CE" w14:textId="77777777" w:rsidR="001150C0" w:rsidRPr="00A710B8" w:rsidRDefault="001150C0" w:rsidP="001150C0">
      <w:pPr>
        <w:ind w:left="567" w:hanging="567"/>
        <w:jc w:val="both"/>
        <w:rPr>
          <w:rFonts w:ascii="Century Gothic" w:hAnsi="Century Gothic"/>
          <w:sz w:val="14"/>
          <w:szCs w:val="14"/>
          <w:lang w:val="es-MX"/>
        </w:rPr>
      </w:pPr>
      <w:r w:rsidRPr="00A710B8">
        <w:rPr>
          <w:rFonts w:ascii="Century Gothic" w:hAnsi="Century Gothic"/>
          <w:sz w:val="14"/>
          <w:szCs w:val="14"/>
          <w:lang w:val="es-MX"/>
        </w:rPr>
        <w:t>X</w:t>
      </w:r>
      <w:r w:rsidRPr="00A710B8">
        <w:rPr>
          <w:rFonts w:ascii="Century Gothic" w:hAnsi="Century Gothic"/>
          <w:sz w:val="14"/>
          <w:szCs w:val="14"/>
          <w:lang w:val="es-MX"/>
        </w:rPr>
        <w:tab/>
        <w:t>LAS QUE CELEBREN CONTRATOS SOBRE LAS MATERIAS REGULADAS POR ESTA LEY SIN ESTAR FACULTADAS PARA HACER USO DE DERECHOS DE PROPIEDAD INTELECTUAL;</w:t>
      </w:r>
    </w:p>
    <w:p w14:paraId="3A30106E" w14:textId="77777777" w:rsidR="001150C0" w:rsidRPr="00A710B8" w:rsidRDefault="001150C0" w:rsidP="001150C0">
      <w:pPr>
        <w:ind w:left="567" w:hanging="567"/>
        <w:jc w:val="both"/>
        <w:rPr>
          <w:rFonts w:ascii="Century Gothic" w:hAnsi="Century Gothic"/>
          <w:sz w:val="14"/>
          <w:szCs w:val="14"/>
          <w:lang w:val="es-MX"/>
        </w:rPr>
      </w:pPr>
      <w:r w:rsidRPr="00A710B8">
        <w:rPr>
          <w:rFonts w:ascii="Century Gothic" w:hAnsi="Century Gothic"/>
          <w:sz w:val="14"/>
          <w:szCs w:val="14"/>
          <w:lang w:val="es-MX"/>
        </w:rPr>
        <w:t>XI</w:t>
      </w:r>
      <w:r w:rsidRPr="00A710B8">
        <w:rPr>
          <w:rFonts w:ascii="Century Gothic" w:hAnsi="Century Gothic"/>
          <w:sz w:val="14"/>
          <w:szCs w:val="14"/>
          <w:lang w:val="es-MX"/>
        </w:rPr>
        <w:tab/>
        <w:t>LAS QUE HAYAN UTILIZADO INFORMACIÓN PRIVILEGIADA, PROPORCIONADA INDEBIDAMENTE POR SERVIDORES PÚBLICOS O SUS FAMILIARES POR PARENTESCO CONSANGUÍNEO Y, POR AFINIDAD HASTA EL CUARTO GRADO, O CIVIL;</w:t>
      </w:r>
    </w:p>
    <w:p w14:paraId="60F32892" w14:textId="77777777" w:rsidR="001150C0" w:rsidRPr="00A710B8" w:rsidRDefault="001150C0" w:rsidP="001150C0">
      <w:pPr>
        <w:pStyle w:val="Faccin"/>
        <w:spacing w:after="0"/>
        <w:ind w:left="567" w:hanging="567"/>
        <w:rPr>
          <w:rFonts w:ascii="Century Gothic" w:hAnsi="Century Gothic"/>
          <w:noProof w:val="0"/>
          <w:snapToGrid w:val="0"/>
          <w:sz w:val="14"/>
          <w:szCs w:val="14"/>
          <w:lang w:val="es-MX"/>
        </w:rPr>
      </w:pPr>
      <w:r w:rsidRPr="00A710B8">
        <w:rPr>
          <w:rFonts w:ascii="Century Gothic" w:hAnsi="Century Gothic"/>
          <w:noProof w:val="0"/>
          <w:snapToGrid w:val="0"/>
          <w:sz w:val="14"/>
          <w:szCs w:val="14"/>
          <w:lang w:val="es-MX"/>
        </w:rPr>
        <w:t>XII.</w:t>
      </w:r>
      <w:r w:rsidRPr="00A710B8">
        <w:rPr>
          <w:rFonts w:ascii="Century Gothic" w:hAnsi="Century Gothic"/>
          <w:noProof w:val="0"/>
          <w:snapToGrid w:val="0"/>
          <w:sz w:val="14"/>
          <w:szCs w:val="14"/>
          <w:lang w:val="es-MX"/>
        </w:rPr>
        <w:tab/>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SI O POR INTERPÓSITA PERSONA, CON INDEPENDENCIA DE QUE QUIENES LAS RECIBAN TENGAN O NO RELACIÓN CON LA CONTRATACIÓN;</w:t>
      </w:r>
    </w:p>
    <w:p w14:paraId="6B68565B" w14:textId="77777777" w:rsidR="001150C0" w:rsidRPr="00A710B8" w:rsidRDefault="001150C0" w:rsidP="001150C0">
      <w:pPr>
        <w:pStyle w:val="Faccin"/>
        <w:spacing w:after="0"/>
        <w:ind w:left="567" w:hanging="567"/>
        <w:rPr>
          <w:rFonts w:ascii="Century Gothic" w:hAnsi="Century Gothic"/>
          <w:caps/>
          <w:noProof w:val="0"/>
          <w:sz w:val="14"/>
          <w:szCs w:val="14"/>
          <w:lang w:val="es-MX"/>
        </w:rPr>
      </w:pPr>
      <w:r w:rsidRPr="00A710B8">
        <w:rPr>
          <w:rFonts w:ascii="Century Gothic" w:hAnsi="Century Gothic"/>
          <w:noProof w:val="0"/>
          <w:snapToGrid w:val="0"/>
          <w:sz w:val="14"/>
          <w:szCs w:val="14"/>
          <w:lang w:val="es-MX"/>
        </w:rPr>
        <w:t>XIII.</w:t>
      </w:r>
      <w:r w:rsidRPr="00A710B8">
        <w:rPr>
          <w:rFonts w:ascii="Century Gothic" w:hAnsi="Century Gothic"/>
          <w:noProof w:val="0"/>
          <w:snapToGrid w:val="0"/>
          <w:sz w:val="14"/>
          <w:szCs w:val="14"/>
          <w:lang w:val="es-MX"/>
        </w:rPr>
        <w:tab/>
      </w:r>
      <w:r w:rsidRPr="00A710B8">
        <w:rPr>
          <w:rFonts w:ascii="Century Gothic" w:hAnsi="Century Gothic"/>
          <w:caps/>
          <w:noProof w:val="0"/>
          <w:sz w:val="14"/>
          <w:szCs w:val="14"/>
          <w:lang w:val="es-MX"/>
        </w:rPr>
        <w:t>Aquellos licitantes que injustificadamente y por causas imputables a ellos mismos, no hayan formalizado un contrato adjudicado con anterioridad por la convocante. Dicho impedimento prevalecerá ante la propia dependencia o entidad convocante por el plazo que se establezca en las políticas, bases y lineamientos a que se refiere el artículo 1 de esta Ley, el cual no podrá ser superior a un año calendario contado a partir del día en que haya fenecido el término establecido en la convocatoria a la licitación o, en su caso, por el artículo 46 de esta Ley, para la formalización del contrato en cuestión, y</w:t>
      </w:r>
    </w:p>
    <w:p w14:paraId="1CC5E1CA" w14:textId="77777777" w:rsidR="001150C0" w:rsidRPr="00A710B8" w:rsidRDefault="001150C0" w:rsidP="001150C0">
      <w:pPr>
        <w:pStyle w:val="Faccin"/>
        <w:spacing w:after="0"/>
        <w:ind w:left="567" w:hanging="567"/>
        <w:rPr>
          <w:rFonts w:ascii="Century Gothic" w:hAnsi="Century Gothic"/>
          <w:caps/>
          <w:noProof w:val="0"/>
          <w:sz w:val="14"/>
          <w:szCs w:val="14"/>
          <w:lang w:val="es-MX"/>
        </w:rPr>
      </w:pPr>
      <w:r w:rsidRPr="00A710B8">
        <w:rPr>
          <w:rFonts w:ascii="Century Gothic" w:hAnsi="Century Gothic"/>
          <w:caps/>
          <w:noProof w:val="0"/>
          <w:sz w:val="14"/>
          <w:szCs w:val="14"/>
          <w:lang w:val="es-MX"/>
        </w:rPr>
        <w:t>XIV.</w:t>
      </w:r>
      <w:r w:rsidRPr="00A710B8">
        <w:rPr>
          <w:rFonts w:ascii="Century Gothic" w:hAnsi="Century Gothic"/>
          <w:caps/>
          <w:noProof w:val="0"/>
          <w:sz w:val="14"/>
          <w:szCs w:val="14"/>
          <w:lang w:val="es-MX"/>
        </w:rPr>
        <w:tab/>
        <w:t>Las demás que por cualquier causa se encuentren impedidas para ello por disposición de Ley.</w:t>
      </w:r>
    </w:p>
    <w:p w14:paraId="6E73B841" w14:textId="77777777" w:rsidR="001150C0" w:rsidRPr="00A710B8" w:rsidRDefault="001150C0" w:rsidP="001150C0">
      <w:pPr>
        <w:pStyle w:val="Faccin"/>
        <w:spacing w:after="0"/>
        <w:ind w:left="567" w:hanging="567"/>
        <w:rPr>
          <w:rFonts w:ascii="Century Gothic" w:hAnsi="Century Gothic"/>
          <w:noProof w:val="0"/>
          <w:snapToGrid w:val="0"/>
          <w:sz w:val="14"/>
          <w:szCs w:val="14"/>
          <w:lang w:val="es-MX"/>
        </w:rPr>
      </w:pPr>
    </w:p>
    <w:p w14:paraId="68708674" w14:textId="77777777" w:rsidR="001150C0" w:rsidRPr="00A710B8" w:rsidRDefault="001150C0" w:rsidP="001150C0">
      <w:pPr>
        <w:pStyle w:val="Faccin"/>
        <w:spacing w:after="0"/>
        <w:ind w:left="567" w:hanging="567"/>
        <w:rPr>
          <w:rFonts w:ascii="Century Gothic" w:hAnsi="Century Gothic"/>
          <w:b/>
          <w:noProof w:val="0"/>
          <w:snapToGrid w:val="0"/>
          <w:sz w:val="16"/>
          <w:szCs w:val="16"/>
          <w:lang w:val="es-MX"/>
        </w:rPr>
      </w:pPr>
      <w:r w:rsidRPr="00A710B8">
        <w:rPr>
          <w:rFonts w:ascii="Century Gothic" w:hAnsi="Century Gothic"/>
          <w:b/>
          <w:noProof w:val="0"/>
          <w:snapToGrid w:val="0"/>
          <w:sz w:val="16"/>
          <w:szCs w:val="16"/>
          <w:lang w:val="es-MX"/>
        </w:rPr>
        <w:t>ARTÍCULO 60 ANTEPENÚLTIMO PÁRRAFO</w:t>
      </w:r>
    </w:p>
    <w:p w14:paraId="3FE2FF42" w14:textId="77777777" w:rsidR="001150C0" w:rsidRPr="00A710B8" w:rsidRDefault="001150C0" w:rsidP="001150C0">
      <w:pPr>
        <w:pStyle w:val="Faccin"/>
        <w:spacing w:after="0"/>
        <w:ind w:left="567" w:hanging="567"/>
        <w:rPr>
          <w:rFonts w:ascii="Century Gothic" w:hAnsi="Century Gothic"/>
          <w:b/>
          <w:noProof w:val="0"/>
          <w:snapToGrid w:val="0"/>
          <w:sz w:val="14"/>
          <w:szCs w:val="14"/>
          <w:lang w:val="es-MX"/>
        </w:rPr>
      </w:pPr>
    </w:p>
    <w:p w14:paraId="02676F22" w14:textId="77777777" w:rsidR="001150C0" w:rsidRPr="00A710B8" w:rsidRDefault="001150C0" w:rsidP="001150C0">
      <w:pPr>
        <w:pStyle w:val="Faccin"/>
        <w:spacing w:after="0"/>
        <w:ind w:left="0" w:firstLine="0"/>
        <w:rPr>
          <w:rFonts w:ascii="Century Gothic" w:hAnsi="Century Gothic"/>
          <w:noProof w:val="0"/>
          <w:snapToGrid w:val="0"/>
          <w:sz w:val="14"/>
          <w:szCs w:val="14"/>
          <w:lang w:val="es-MX"/>
        </w:rPr>
      </w:pPr>
      <w:r w:rsidRPr="00A710B8">
        <w:rPr>
          <w:rFonts w:ascii="Century Gothic" w:hAnsi="Century Gothic"/>
          <w:noProof w:val="0"/>
          <w:snapToGrid w:val="0"/>
          <w:sz w:val="14"/>
          <w:szCs w:val="14"/>
          <w:lang w:val="es-MX"/>
        </w:rPr>
        <w:t>SI AL DIA EN QUE SE CUMPLA EL PLAZO DE INHABILITACIÓN A QUE SE REFIERE EL PÁRRAFO QUE ANTECEDE EL SANCIONADO NO HA PAGADO LA MULTA QUE HUBIERE SIDO IMPUESTA EN TÉRMINOS DEL ARTÍCULO ANTERIOR, LA MIENCIONADA INHABILITACIÓN SUBSISTIRÁ HASTA QUE SE REALICE EL PAGO CORRESPONDIENTE.</w:t>
      </w:r>
    </w:p>
    <w:p w14:paraId="551F0AE5" w14:textId="77777777" w:rsidR="001150C0" w:rsidRPr="00A710B8" w:rsidRDefault="001150C0" w:rsidP="001150C0">
      <w:pPr>
        <w:pStyle w:val="Faccin"/>
        <w:spacing w:after="0"/>
        <w:ind w:left="567" w:hanging="567"/>
        <w:rPr>
          <w:rFonts w:ascii="Century Gothic" w:hAnsi="Century Gothic"/>
          <w:noProof w:val="0"/>
          <w:snapToGrid w:val="0"/>
          <w:sz w:val="14"/>
          <w:szCs w:val="14"/>
          <w:lang w:val="es-MX"/>
        </w:rPr>
      </w:pPr>
    </w:p>
    <w:p w14:paraId="22F1DF18" w14:textId="77777777" w:rsidR="001150C0" w:rsidRPr="00A710B8" w:rsidRDefault="001150C0" w:rsidP="001150C0">
      <w:pPr>
        <w:jc w:val="both"/>
        <w:rPr>
          <w:rFonts w:ascii="Century Gothic" w:hAnsi="Century Gothic"/>
          <w:b/>
          <w:sz w:val="16"/>
          <w:szCs w:val="16"/>
          <w:lang w:val="es-MX"/>
        </w:rPr>
      </w:pPr>
      <w:r w:rsidRPr="00A710B8">
        <w:rPr>
          <w:rFonts w:ascii="Century Gothic" w:hAnsi="Century Gothic"/>
          <w:b/>
          <w:sz w:val="16"/>
          <w:szCs w:val="16"/>
          <w:lang w:val="es-MX"/>
        </w:rPr>
        <w:t>LEY GENERAL DE RESPONSABILIDADES ADMINISTRATIVAS.</w:t>
      </w:r>
    </w:p>
    <w:p w14:paraId="3408556A" w14:textId="77777777" w:rsidR="001150C0" w:rsidRPr="00A710B8" w:rsidRDefault="001150C0" w:rsidP="001150C0">
      <w:pPr>
        <w:jc w:val="both"/>
        <w:rPr>
          <w:rFonts w:ascii="Century Gothic" w:hAnsi="Century Gothic"/>
          <w:sz w:val="14"/>
          <w:szCs w:val="14"/>
          <w:lang w:val="es-MX"/>
        </w:rPr>
      </w:pPr>
    </w:p>
    <w:p w14:paraId="3EC1981A" w14:textId="77777777" w:rsidR="001150C0" w:rsidRPr="00A710B8" w:rsidRDefault="001150C0" w:rsidP="001150C0">
      <w:pPr>
        <w:jc w:val="both"/>
        <w:rPr>
          <w:rFonts w:ascii="Century Gothic" w:hAnsi="Century Gothic"/>
          <w:sz w:val="16"/>
          <w:szCs w:val="16"/>
          <w:lang w:val="es-MX"/>
        </w:rPr>
      </w:pPr>
      <w:r w:rsidRPr="00A710B8">
        <w:rPr>
          <w:rFonts w:ascii="Century Gothic" w:hAnsi="Century Gothic"/>
          <w:b/>
          <w:sz w:val="16"/>
          <w:szCs w:val="16"/>
          <w:lang w:val="es-MX"/>
        </w:rPr>
        <w:t>ARTÍCULO 49 FRACCIÓN IX</w:t>
      </w:r>
    </w:p>
    <w:p w14:paraId="23F4FA0F" w14:textId="77777777" w:rsidR="001150C0" w:rsidRPr="00A710B8" w:rsidRDefault="001150C0" w:rsidP="001150C0">
      <w:pPr>
        <w:jc w:val="both"/>
        <w:rPr>
          <w:rFonts w:ascii="Century Gothic" w:hAnsi="Century Gothic"/>
          <w:sz w:val="14"/>
          <w:szCs w:val="14"/>
          <w:lang w:val="es-MX"/>
        </w:rPr>
      </w:pPr>
    </w:p>
    <w:p w14:paraId="0829D869" w14:textId="77777777" w:rsidR="001150C0" w:rsidRPr="00A710B8" w:rsidRDefault="001150C0" w:rsidP="001150C0">
      <w:pPr>
        <w:jc w:val="both"/>
        <w:rPr>
          <w:rFonts w:ascii="Century Gothic" w:hAnsi="Century Gothic"/>
          <w:sz w:val="14"/>
          <w:szCs w:val="14"/>
          <w:lang w:val="es-MX"/>
        </w:rPr>
      </w:pPr>
      <w:r w:rsidRPr="00A710B8">
        <w:rPr>
          <w:rFonts w:ascii="Century Gothic" w:hAnsi="Century Gothic"/>
          <w:sz w:val="14"/>
          <w:szCs w:val="14"/>
          <w:lang w:val="es-MX"/>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14:paraId="485FE825" w14:textId="77777777" w:rsidR="001150C0" w:rsidRPr="00A710B8" w:rsidRDefault="001150C0" w:rsidP="001150C0">
      <w:pPr>
        <w:jc w:val="both"/>
        <w:rPr>
          <w:rFonts w:ascii="Century Gothic" w:hAnsi="Century Gothic"/>
          <w:sz w:val="14"/>
          <w:szCs w:val="14"/>
          <w:lang w:val="es-MX"/>
        </w:rPr>
      </w:pPr>
    </w:p>
    <w:p w14:paraId="2259AF88" w14:textId="77777777" w:rsidR="001150C0" w:rsidRPr="00A710B8" w:rsidRDefault="001150C0" w:rsidP="001150C0">
      <w:pPr>
        <w:widowControl/>
        <w:ind w:left="851" w:hanging="851"/>
        <w:jc w:val="center"/>
        <w:rPr>
          <w:rFonts w:ascii="Century Gothic" w:hAnsi="Century Gothic"/>
          <w:b/>
          <w:snapToGrid/>
          <w:sz w:val="18"/>
          <w:szCs w:val="18"/>
        </w:rPr>
      </w:pPr>
      <w:r w:rsidRPr="00A710B8">
        <w:rPr>
          <w:rFonts w:ascii="Century Gothic" w:hAnsi="Century Gothic"/>
          <w:b/>
          <w:snapToGrid/>
          <w:sz w:val="18"/>
          <w:szCs w:val="18"/>
        </w:rPr>
        <w:br w:type="page"/>
        <w:t>ANEXO No. 4 A</w:t>
      </w:r>
    </w:p>
    <w:p w14:paraId="65AFB0F2" w14:textId="77777777" w:rsidR="001150C0" w:rsidRPr="00A710B8" w:rsidRDefault="001150C0" w:rsidP="001150C0">
      <w:pPr>
        <w:widowControl/>
        <w:ind w:left="851" w:hanging="851"/>
        <w:rPr>
          <w:rFonts w:ascii="Century Gothic" w:hAnsi="Century Gothic"/>
          <w:snapToGrid/>
          <w:sz w:val="18"/>
          <w:szCs w:val="18"/>
        </w:rPr>
      </w:pPr>
    </w:p>
    <w:p w14:paraId="20242B21" w14:textId="77777777" w:rsidR="001150C0" w:rsidRPr="00A710B8" w:rsidRDefault="001150C0" w:rsidP="001150C0">
      <w:pPr>
        <w:widowControl/>
        <w:ind w:left="851" w:hanging="851"/>
        <w:rPr>
          <w:rFonts w:ascii="Century Gothic" w:hAnsi="Century Gothic"/>
          <w:snapToGrid/>
          <w:sz w:val="18"/>
          <w:szCs w:val="18"/>
        </w:rPr>
      </w:pPr>
    </w:p>
    <w:p w14:paraId="26974417" w14:textId="77777777" w:rsidR="001150C0" w:rsidRPr="00A710B8" w:rsidRDefault="001150C0" w:rsidP="001150C0">
      <w:pPr>
        <w:widowControl/>
        <w:ind w:left="851" w:hanging="851"/>
        <w:jc w:val="center"/>
        <w:rPr>
          <w:rFonts w:ascii="Century Gothic" w:hAnsi="Century Gothic"/>
          <w:snapToGrid/>
          <w:sz w:val="18"/>
          <w:szCs w:val="18"/>
        </w:rPr>
      </w:pPr>
      <w:r w:rsidRPr="00A710B8">
        <w:rPr>
          <w:rFonts w:ascii="Century Gothic" w:hAnsi="Century Gothic"/>
          <w:snapToGrid/>
          <w:sz w:val="18"/>
          <w:szCs w:val="18"/>
        </w:rPr>
        <w:t>(MECANOGRAFIAR EN PAPEL MEMBRETADO Y/O SELLADO DE LA PERSONA FÍSICA)</w:t>
      </w:r>
    </w:p>
    <w:p w14:paraId="141BFB8D" w14:textId="77777777" w:rsidR="001150C0" w:rsidRPr="00A710B8" w:rsidRDefault="001150C0" w:rsidP="001150C0">
      <w:pPr>
        <w:widowControl/>
        <w:ind w:left="851" w:hanging="851"/>
        <w:jc w:val="center"/>
        <w:rPr>
          <w:rFonts w:ascii="Century Gothic" w:hAnsi="Century Gothic"/>
          <w:snapToGrid/>
          <w:sz w:val="18"/>
          <w:szCs w:val="18"/>
        </w:rPr>
      </w:pPr>
    </w:p>
    <w:p w14:paraId="108E17DB" w14:textId="77777777" w:rsidR="001150C0" w:rsidRPr="00A710B8" w:rsidRDefault="001150C0" w:rsidP="001150C0">
      <w:pPr>
        <w:widowControl/>
        <w:ind w:left="851" w:hanging="851"/>
        <w:jc w:val="right"/>
        <w:rPr>
          <w:rFonts w:ascii="Century Gothic" w:hAnsi="Century Gothic"/>
          <w:snapToGrid/>
          <w:sz w:val="18"/>
          <w:szCs w:val="18"/>
        </w:rPr>
      </w:pPr>
    </w:p>
    <w:p w14:paraId="3635F8E9" w14:textId="77777777" w:rsidR="001150C0" w:rsidRPr="00A710B8" w:rsidRDefault="001150C0" w:rsidP="001150C0">
      <w:pPr>
        <w:widowControl/>
        <w:ind w:left="851" w:hanging="851"/>
        <w:jc w:val="right"/>
        <w:rPr>
          <w:rFonts w:ascii="Century Gothic" w:hAnsi="Century Gothic"/>
          <w:snapToGrid/>
          <w:sz w:val="18"/>
          <w:szCs w:val="18"/>
        </w:rPr>
      </w:pPr>
    </w:p>
    <w:p w14:paraId="4F9AE001" w14:textId="0373CAFD" w:rsidR="001150C0" w:rsidRPr="00A710B8" w:rsidRDefault="001150C0" w:rsidP="001150C0">
      <w:pPr>
        <w:widowControl/>
        <w:ind w:left="851" w:hanging="851"/>
        <w:jc w:val="right"/>
        <w:rPr>
          <w:rFonts w:ascii="Century Gothic" w:hAnsi="Century Gothic"/>
          <w:snapToGrid/>
          <w:sz w:val="18"/>
          <w:szCs w:val="18"/>
        </w:rPr>
      </w:pPr>
      <w:r w:rsidRPr="00A710B8">
        <w:rPr>
          <w:rFonts w:ascii="Century Gothic" w:hAnsi="Century Gothic"/>
          <w:snapToGrid/>
          <w:sz w:val="18"/>
          <w:szCs w:val="18"/>
        </w:rPr>
        <w:t xml:space="preserve">Ciudad de </w:t>
      </w:r>
      <w:r w:rsidR="00FE54BD" w:rsidRPr="00A710B8">
        <w:rPr>
          <w:rFonts w:ascii="Century Gothic" w:hAnsi="Century Gothic"/>
          <w:snapToGrid/>
          <w:sz w:val="18"/>
          <w:szCs w:val="18"/>
        </w:rPr>
        <w:t>México, de</w:t>
      </w:r>
      <w:r w:rsidRPr="00A710B8">
        <w:rPr>
          <w:rFonts w:ascii="Century Gothic" w:hAnsi="Century Gothic"/>
          <w:snapToGrid/>
          <w:sz w:val="18"/>
          <w:szCs w:val="18"/>
        </w:rPr>
        <w:t xml:space="preserve">            de 201</w:t>
      </w:r>
      <w:r w:rsidR="002056F3" w:rsidRPr="00A710B8">
        <w:rPr>
          <w:rFonts w:ascii="Century Gothic" w:hAnsi="Century Gothic"/>
          <w:snapToGrid/>
          <w:sz w:val="18"/>
          <w:szCs w:val="18"/>
        </w:rPr>
        <w:t>8</w:t>
      </w:r>
    </w:p>
    <w:p w14:paraId="03906CA5" w14:textId="77777777" w:rsidR="001150C0" w:rsidRPr="00A710B8" w:rsidRDefault="001150C0" w:rsidP="001150C0">
      <w:pPr>
        <w:widowControl/>
        <w:ind w:left="851" w:hanging="851"/>
        <w:jc w:val="right"/>
        <w:rPr>
          <w:rFonts w:ascii="Century Gothic" w:hAnsi="Century Gothic"/>
          <w:snapToGrid/>
          <w:sz w:val="18"/>
          <w:szCs w:val="18"/>
        </w:rPr>
      </w:pPr>
    </w:p>
    <w:p w14:paraId="56A4A718" w14:textId="77777777" w:rsidR="001150C0" w:rsidRPr="00A710B8" w:rsidRDefault="001150C0" w:rsidP="001150C0">
      <w:pPr>
        <w:widowControl/>
        <w:ind w:left="851" w:hanging="851"/>
        <w:jc w:val="right"/>
        <w:rPr>
          <w:rFonts w:ascii="Century Gothic" w:hAnsi="Century Gothic"/>
          <w:snapToGrid/>
          <w:sz w:val="18"/>
          <w:szCs w:val="18"/>
        </w:rPr>
      </w:pPr>
    </w:p>
    <w:p w14:paraId="05AB238E" w14:textId="77777777" w:rsidR="001150C0" w:rsidRPr="00A710B8" w:rsidRDefault="001150C0" w:rsidP="001150C0">
      <w:pPr>
        <w:widowControl/>
        <w:ind w:left="851" w:hanging="851"/>
        <w:rPr>
          <w:rFonts w:ascii="Century Gothic" w:hAnsi="Century Gothic"/>
          <w:snapToGrid/>
          <w:sz w:val="18"/>
          <w:szCs w:val="18"/>
        </w:rPr>
      </w:pPr>
    </w:p>
    <w:p w14:paraId="117FBE47" w14:textId="77777777" w:rsidR="001150C0" w:rsidRPr="00A710B8" w:rsidRDefault="001150C0" w:rsidP="001150C0">
      <w:pPr>
        <w:widowControl/>
        <w:ind w:left="851" w:hanging="851"/>
        <w:rPr>
          <w:rFonts w:ascii="Century Gothic" w:hAnsi="Century Gothic"/>
          <w:snapToGrid/>
          <w:sz w:val="18"/>
          <w:szCs w:val="18"/>
        </w:rPr>
      </w:pPr>
    </w:p>
    <w:p w14:paraId="6CB36C67" w14:textId="77777777" w:rsidR="001150C0" w:rsidRPr="00A710B8" w:rsidRDefault="001150C0" w:rsidP="001150C0">
      <w:pPr>
        <w:widowControl/>
        <w:ind w:left="851" w:hanging="851"/>
        <w:rPr>
          <w:rFonts w:ascii="Century Gothic" w:hAnsi="Century Gothic"/>
          <w:snapToGrid/>
          <w:sz w:val="18"/>
          <w:szCs w:val="18"/>
        </w:rPr>
      </w:pPr>
    </w:p>
    <w:p w14:paraId="3A52979D" w14:textId="77777777" w:rsidR="001150C0" w:rsidRPr="00A710B8" w:rsidRDefault="001150C0" w:rsidP="001150C0">
      <w:pPr>
        <w:widowControl/>
        <w:ind w:left="851" w:hanging="851"/>
        <w:rPr>
          <w:rFonts w:ascii="Century Gothic" w:hAnsi="Century Gothic"/>
          <w:b/>
          <w:snapToGrid/>
          <w:sz w:val="18"/>
          <w:szCs w:val="18"/>
        </w:rPr>
      </w:pPr>
      <w:r w:rsidRPr="00A710B8">
        <w:rPr>
          <w:rFonts w:ascii="Century Gothic" w:hAnsi="Century Gothic"/>
          <w:b/>
          <w:snapToGrid/>
          <w:sz w:val="18"/>
          <w:szCs w:val="18"/>
        </w:rPr>
        <w:t>TELEVISIÓN METROPOLITANA, S.A. DE C.V.</w:t>
      </w:r>
    </w:p>
    <w:p w14:paraId="0D8F46F8" w14:textId="77777777" w:rsidR="001150C0" w:rsidRPr="00A710B8" w:rsidRDefault="001150C0" w:rsidP="001150C0">
      <w:pPr>
        <w:widowControl/>
        <w:ind w:left="851" w:hanging="851"/>
        <w:rPr>
          <w:rFonts w:ascii="Century Gothic" w:hAnsi="Century Gothic"/>
          <w:b/>
          <w:snapToGrid/>
          <w:sz w:val="18"/>
          <w:szCs w:val="18"/>
        </w:rPr>
      </w:pPr>
      <w:r w:rsidRPr="00A710B8">
        <w:rPr>
          <w:rFonts w:ascii="Century Gothic" w:hAnsi="Century Gothic"/>
          <w:snapToGrid/>
          <w:sz w:val="18"/>
          <w:szCs w:val="18"/>
          <w:lang w:val="es-ES"/>
        </w:rPr>
        <w:t xml:space="preserve">Atletas No. 2, </w:t>
      </w:r>
      <w:r w:rsidRPr="00A710B8">
        <w:rPr>
          <w:rFonts w:ascii="Century Gothic" w:hAnsi="Century Gothic"/>
          <w:snapToGrid/>
          <w:sz w:val="18"/>
          <w:szCs w:val="18"/>
        </w:rPr>
        <w:t>Edificio “Pedro Infante” PB</w:t>
      </w:r>
      <w:r w:rsidRPr="00A710B8">
        <w:rPr>
          <w:rFonts w:ascii="Century Gothic" w:hAnsi="Century Gothic"/>
          <w:b/>
          <w:snapToGrid/>
          <w:sz w:val="18"/>
          <w:szCs w:val="18"/>
        </w:rPr>
        <w:t xml:space="preserve"> </w:t>
      </w:r>
    </w:p>
    <w:p w14:paraId="4CA23EE8" w14:textId="77777777" w:rsidR="001150C0" w:rsidRPr="00A710B8" w:rsidRDefault="001150C0" w:rsidP="001150C0">
      <w:pPr>
        <w:widowControl/>
        <w:ind w:left="851" w:hanging="851"/>
        <w:rPr>
          <w:rFonts w:ascii="Century Gothic" w:hAnsi="Century Gothic"/>
          <w:b/>
          <w:snapToGrid/>
          <w:sz w:val="18"/>
          <w:szCs w:val="18"/>
          <w:lang w:val="es-MX"/>
        </w:rPr>
      </w:pPr>
      <w:r w:rsidRPr="00A710B8">
        <w:rPr>
          <w:rFonts w:ascii="Century Gothic" w:hAnsi="Century Gothic"/>
          <w:snapToGrid/>
          <w:sz w:val="18"/>
          <w:szCs w:val="18"/>
          <w:lang w:val="es-MX"/>
        </w:rPr>
        <w:t>Col. Country Club, Delegación Coyoacán</w:t>
      </w:r>
    </w:p>
    <w:p w14:paraId="07542792" w14:textId="77777777" w:rsidR="001150C0" w:rsidRPr="00A710B8" w:rsidRDefault="001150C0" w:rsidP="001150C0">
      <w:pPr>
        <w:widowControl/>
        <w:ind w:left="851" w:hanging="851"/>
        <w:rPr>
          <w:rFonts w:ascii="Century Gothic" w:hAnsi="Century Gothic"/>
          <w:b/>
          <w:snapToGrid/>
          <w:sz w:val="18"/>
          <w:szCs w:val="18"/>
          <w:lang w:val="es-ES"/>
        </w:rPr>
      </w:pPr>
      <w:r w:rsidRPr="00A710B8">
        <w:rPr>
          <w:rFonts w:ascii="Century Gothic" w:hAnsi="Century Gothic"/>
          <w:snapToGrid/>
          <w:sz w:val="18"/>
          <w:szCs w:val="18"/>
          <w:lang w:val="es-ES"/>
        </w:rPr>
        <w:t>C.P. 04220, en la Ciudad de México</w:t>
      </w:r>
    </w:p>
    <w:p w14:paraId="427EC4FC" w14:textId="77777777" w:rsidR="001150C0" w:rsidRPr="00A710B8" w:rsidRDefault="001150C0" w:rsidP="001150C0">
      <w:pPr>
        <w:widowControl/>
        <w:ind w:left="851" w:hanging="851"/>
        <w:rPr>
          <w:rFonts w:ascii="Century Gothic" w:hAnsi="Century Gothic"/>
          <w:snapToGrid/>
          <w:sz w:val="18"/>
          <w:szCs w:val="18"/>
        </w:rPr>
      </w:pPr>
    </w:p>
    <w:p w14:paraId="1457D330" w14:textId="77777777" w:rsidR="001150C0" w:rsidRPr="00A710B8" w:rsidRDefault="001150C0" w:rsidP="001150C0">
      <w:pPr>
        <w:widowControl/>
        <w:ind w:left="851" w:hanging="851"/>
        <w:rPr>
          <w:rFonts w:ascii="Century Gothic" w:hAnsi="Century Gothic"/>
          <w:snapToGrid/>
          <w:sz w:val="18"/>
          <w:szCs w:val="18"/>
        </w:rPr>
      </w:pPr>
    </w:p>
    <w:p w14:paraId="084D9189" w14:textId="77777777" w:rsidR="001150C0" w:rsidRPr="00A710B8" w:rsidRDefault="001150C0" w:rsidP="001150C0">
      <w:pPr>
        <w:widowControl/>
        <w:ind w:left="851" w:hanging="851"/>
        <w:rPr>
          <w:rFonts w:ascii="Century Gothic" w:hAnsi="Century Gothic"/>
          <w:snapToGrid/>
          <w:sz w:val="18"/>
          <w:szCs w:val="18"/>
        </w:rPr>
      </w:pPr>
    </w:p>
    <w:p w14:paraId="22D4F7FB" w14:textId="72097D84" w:rsidR="001150C0" w:rsidRPr="00A710B8" w:rsidRDefault="001150C0" w:rsidP="001150C0">
      <w:pPr>
        <w:widowControl/>
        <w:spacing w:line="360" w:lineRule="auto"/>
        <w:jc w:val="both"/>
        <w:rPr>
          <w:rFonts w:ascii="Century Gothic" w:hAnsi="Century Gothic"/>
          <w:snapToGrid/>
          <w:sz w:val="18"/>
          <w:szCs w:val="18"/>
          <w:lang w:val="es-ES"/>
        </w:rPr>
      </w:pPr>
      <w:r w:rsidRPr="00A710B8">
        <w:rPr>
          <w:rFonts w:ascii="Century Gothic" w:hAnsi="Century Gothic"/>
          <w:snapToGrid/>
          <w:sz w:val="18"/>
          <w:szCs w:val="18"/>
          <w:lang w:val="es-ES"/>
        </w:rPr>
        <w:t xml:space="preserve">En mi carácter de persona física, </w:t>
      </w:r>
      <w:r w:rsidRPr="00A710B8">
        <w:rPr>
          <w:rFonts w:ascii="Century Gothic" w:hAnsi="Century Gothic"/>
          <w:b/>
          <w:snapToGrid/>
          <w:sz w:val="18"/>
          <w:szCs w:val="18"/>
          <w:lang w:val="es-ES"/>
        </w:rPr>
        <w:t>manifiesto</w:t>
      </w:r>
      <w:r w:rsidRPr="00A710B8">
        <w:rPr>
          <w:rFonts w:ascii="Century Gothic" w:hAnsi="Century Gothic"/>
          <w:snapToGrid/>
          <w:sz w:val="18"/>
          <w:szCs w:val="18"/>
          <w:lang w:val="es-ES"/>
        </w:rPr>
        <w:t xml:space="preserve"> </w:t>
      </w:r>
      <w:r w:rsidRPr="00A710B8">
        <w:rPr>
          <w:rFonts w:ascii="Century Gothic" w:hAnsi="Century Gothic"/>
          <w:b/>
          <w:snapToGrid/>
          <w:sz w:val="18"/>
          <w:szCs w:val="18"/>
          <w:lang w:val="es-ES"/>
        </w:rPr>
        <w:t>bajo protesta de decir verdad,</w:t>
      </w:r>
      <w:r w:rsidRPr="00A710B8">
        <w:rPr>
          <w:rFonts w:ascii="Century Gothic" w:hAnsi="Century Gothic"/>
          <w:sz w:val="18"/>
          <w:szCs w:val="18"/>
        </w:rPr>
        <w:t xml:space="preserve"> que no me encuentro en ninguno supuestos establecidos en los artículos 50 y 60 antepenúltimo párrafo de la Ley de Adquisiciones, Arrendamientos y Servicios del Sector Público, así como de la fracción IX del artículo 49 de la Ley General de Responsabilidades Administrativas y para los efectos de presentar propuesta, y en su caso poder celebrar contrato respectivo con la entidad, en relación a la </w:t>
      </w:r>
      <w:r w:rsidRPr="00A710B8">
        <w:rPr>
          <w:rFonts w:ascii="Century Gothic" w:hAnsi="Century Gothic"/>
          <w:b/>
          <w:sz w:val="18"/>
          <w:szCs w:val="18"/>
        </w:rPr>
        <w:t xml:space="preserve">Licitación Pública Nacional Electrónica No. </w:t>
      </w:r>
      <w:r w:rsidR="00DA22BF" w:rsidRPr="00A710B8">
        <w:rPr>
          <w:rFonts w:ascii="Century Gothic" w:hAnsi="Century Gothic"/>
          <w:b/>
          <w:sz w:val="18"/>
          <w:szCs w:val="18"/>
        </w:rPr>
        <w:t>LA-048MHL001-</w:t>
      </w:r>
      <w:r w:rsidR="00DE13DF" w:rsidRPr="00A710B8">
        <w:rPr>
          <w:rFonts w:ascii="Century Gothic" w:hAnsi="Century Gothic"/>
          <w:b/>
          <w:sz w:val="18"/>
          <w:szCs w:val="18"/>
        </w:rPr>
        <w:t>E405</w:t>
      </w:r>
      <w:r w:rsidR="00DA22BF" w:rsidRPr="00A710B8">
        <w:rPr>
          <w:rFonts w:ascii="Century Gothic" w:hAnsi="Century Gothic"/>
          <w:b/>
          <w:sz w:val="18"/>
          <w:szCs w:val="18"/>
        </w:rPr>
        <w:t>-2018</w:t>
      </w:r>
      <w:r w:rsidRPr="00A710B8">
        <w:rPr>
          <w:rFonts w:ascii="Century Gothic" w:hAnsi="Century Gothic"/>
          <w:sz w:val="18"/>
          <w:szCs w:val="18"/>
        </w:rPr>
        <w:t xml:space="preserve">, </w:t>
      </w:r>
      <w:r w:rsidRPr="00A710B8">
        <w:rPr>
          <w:rFonts w:ascii="Century Gothic" w:hAnsi="Century Gothic"/>
          <w:snapToGrid/>
          <w:sz w:val="18"/>
          <w:szCs w:val="18"/>
          <w:lang w:val="es-ES"/>
        </w:rPr>
        <w:t>me permito manifestar que conozco el contenido de los referidos artículos, así como los alcances legales.</w:t>
      </w:r>
    </w:p>
    <w:p w14:paraId="5F3A2F66" w14:textId="77777777" w:rsidR="001150C0" w:rsidRPr="00A710B8" w:rsidRDefault="001150C0" w:rsidP="001150C0">
      <w:pPr>
        <w:widowControl/>
        <w:spacing w:line="360" w:lineRule="auto"/>
        <w:jc w:val="both"/>
        <w:rPr>
          <w:rFonts w:ascii="Century Gothic" w:hAnsi="Century Gothic"/>
          <w:snapToGrid/>
          <w:sz w:val="18"/>
          <w:szCs w:val="18"/>
          <w:lang w:val="es-ES"/>
        </w:rPr>
      </w:pPr>
    </w:p>
    <w:p w14:paraId="56394660" w14:textId="77777777" w:rsidR="001150C0" w:rsidRPr="00A710B8" w:rsidRDefault="001150C0" w:rsidP="001150C0">
      <w:pPr>
        <w:widowControl/>
        <w:spacing w:line="360" w:lineRule="auto"/>
        <w:jc w:val="both"/>
        <w:rPr>
          <w:rFonts w:ascii="Century Gothic" w:hAnsi="Century Gothic"/>
          <w:snapToGrid/>
          <w:sz w:val="18"/>
          <w:szCs w:val="18"/>
          <w:lang w:val="es-ES"/>
        </w:rPr>
      </w:pPr>
    </w:p>
    <w:p w14:paraId="6E4DC769" w14:textId="77777777" w:rsidR="001150C0" w:rsidRPr="00A710B8" w:rsidRDefault="001150C0" w:rsidP="001150C0">
      <w:pPr>
        <w:pStyle w:val="Textoindependiente3"/>
        <w:widowControl/>
        <w:rPr>
          <w:rFonts w:ascii="Century Gothic" w:hAnsi="Century Gothic"/>
          <w:snapToGrid/>
          <w:sz w:val="18"/>
          <w:szCs w:val="18"/>
        </w:rPr>
      </w:pPr>
    </w:p>
    <w:p w14:paraId="38E7EE9F" w14:textId="77777777" w:rsidR="001150C0" w:rsidRPr="00A710B8" w:rsidRDefault="001150C0" w:rsidP="001150C0">
      <w:pPr>
        <w:widowControl/>
        <w:jc w:val="both"/>
        <w:rPr>
          <w:rFonts w:ascii="Century Gothic" w:hAnsi="Century Gothic"/>
          <w:snapToGrid/>
          <w:sz w:val="18"/>
          <w:szCs w:val="18"/>
        </w:rPr>
      </w:pPr>
    </w:p>
    <w:p w14:paraId="34BA1DC2" w14:textId="77777777" w:rsidR="001150C0" w:rsidRPr="00A710B8" w:rsidRDefault="001150C0" w:rsidP="001150C0">
      <w:pPr>
        <w:widowControl/>
        <w:jc w:val="both"/>
        <w:rPr>
          <w:rFonts w:ascii="Century Gothic" w:hAnsi="Century Gothic"/>
          <w:b/>
          <w:sz w:val="18"/>
          <w:szCs w:val="18"/>
        </w:rPr>
      </w:pPr>
      <w:r w:rsidRPr="00A710B8">
        <w:rPr>
          <w:rFonts w:ascii="Century Gothic" w:hAnsi="Century Gothic"/>
          <w:b/>
          <w:sz w:val="18"/>
          <w:szCs w:val="18"/>
        </w:rPr>
        <w:t>A T E N T A M E N T E</w:t>
      </w:r>
    </w:p>
    <w:p w14:paraId="631466B4" w14:textId="77777777" w:rsidR="001150C0" w:rsidRPr="00A710B8" w:rsidRDefault="001150C0" w:rsidP="001150C0">
      <w:pPr>
        <w:widowControl/>
        <w:jc w:val="both"/>
        <w:rPr>
          <w:rFonts w:ascii="Century Gothic" w:hAnsi="Century Gothic"/>
          <w:b/>
          <w:sz w:val="18"/>
          <w:szCs w:val="18"/>
        </w:rPr>
      </w:pPr>
    </w:p>
    <w:p w14:paraId="20B4EF52" w14:textId="77777777" w:rsidR="001150C0" w:rsidRPr="00A710B8" w:rsidRDefault="001150C0" w:rsidP="001150C0">
      <w:pPr>
        <w:widowControl/>
        <w:jc w:val="both"/>
        <w:rPr>
          <w:rFonts w:ascii="Century Gothic" w:hAnsi="Century Gothic"/>
          <w:b/>
          <w:sz w:val="18"/>
          <w:szCs w:val="18"/>
        </w:rPr>
      </w:pPr>
    </w:p>
    <w:p w14:paraId="584DCDCA" w14:textId="77777777" w:rsidR="001150C0" w:rsidRPr="00A710B8" w:rsidRDefault="001150C0" w:rsidP="001150C0">
      <w:pPr>
        <w:widowControl/>
        <w:jc w:val="both"/>
        <w:rPr>
          <w:rFonts w:ascii="Century Gothic" w:hAnsi="Century Gothic"/>
          <w:b/>
          <w:sz w:val="18"/>
          <w:szCs w:val="18"/>
        </w:rPr>
      </w:pPr>
    </w:p>
    <w:p w14:paraId="3BDCB6A5" w14:textId="77777777" w:rsidR="001150C0" w:rsidRPr="00A710B8" w:rsidRDefault="001150C0" w:rsidP="001150C0">
      <w:pPr>
        <w:widowControl/>
        <w:jc w:val="both"/>
        <w:rPr>
          <w:rFonts w:ascii="Century Gothic" w:hAnsi="Century Gothic"/>
          <w:b/>
          <w:sz w:val="18"/>
          <w:szCs w:val="18"/>
        </w:rPr>
      </w:pPr>
    </w:p>
    <w:p w14:paraId="1D579FE0" w14:textId="040F1D8B" w:rsidR="001150C0" w:rsidRPr="00A710B8" w:rsidRDefault="001150C0" w:rsidP="001150C0">
      <w:pPr>
        <w:widowControl/>
        <w:jc w:val="both"/>
        <w:rPr>
          <w:rFonts w:ascii="Century Gothic" w:hAnsi="Century Gothic"/>
          <w:b/>
          <w:sz w:val="18"/>
          <w:szCs w:val="18"/>
        </w:rPr>
      </w:pPr>
      <w:r w:rsidRPr="00A710B8">
        <w:rPr>
          <w:rFonts w:ascii="Century Gothic" w:hAnsi="Century Gothic"/>
          <w:b/>
          <w:sz w:val="18"/>
          <w:szCs w:val="18"/>
        </w:rPr>
        <w:t>NOMBRE</w:t>
      </w:r>
      <w:r w:rsidR="0019690D" w:rsidRPr="00A710B8">
        <w:rPr>
          <w:rFonts w:ascii="Century Gothic" w:hAnsi="Century Gothic"/>
          <w:b/>
          <w:sz w:val="18"/>
          <w:szCs w:val="18"/>
        </w:rPr>
        <w:t xml:space="preserve"> Y FIRMA</w:t>
      </w:r>
      <w:r w:rsidRPr="00A710B8">
        <w:rPr>
          <w:rFonts w:ascii="Century Gothic" w:hAnsi="Century Gothic"/>
          <w:b/>
          <w:sz w:val="18"/>
          <w:szCs w:val="18"/>
        </w:rPr>
        <w:t xml:space="preserve"> DE LA PERSONA FÍSICA</w:t>
      </w:r>
    </w:p>
    <w:p w14:paraId="459D163D" w14:textId="77777777" w:rsidR="001150C0" w:rsidRPr="00A710B8" w:rsidRDefault="001150C0" w:rsidP="001150C0">
      <w:pPr>
        <w:widowControl/>
        <w:jc w:val="both"/>
        <w:rPr>
          <w:rFonts w:ascii="Century Gothic" w:hAnsi="Century Gothic"/>
          <w:b/>
          <w:sz w:val="18"/>
          <w:szCs w:val="18"/>
        </w:rPr>
      </w:pPr>
    </w:p>
    <w:p w14:paraId="366AEF0A" w14:textId="77777777" w:rsidR="001150C0" w:rsidRPr="00A710B8" w:rsidRDefault="001150C0" w:rsidP="001150C0">
      <w:pPr>
        <w:widowControl/>
        <w:jc w:val="both"/>
        <w:rPr>
          <w:rFonts w:ascii="Century Gothic" w:hAnsi="Century Gothic"/>
          <w:b/>
          <w:sz w:val="18"/>
          <w:szCs w:val="18"/>
        </w:rPr>
      </w:pPr>
    </w:p>
    <w:p w14:paraId="3F61140C" w14:textId="77777777" w:rsidR="001150C0" w:rsidRPr="00A710B8" w:rsidRDefault="001150C0" w:rsidP="001150C0">
      <w:pPr>
        <w:widowControl/>
        <w:rPr>
          <w:rFonts w:ascii="Century Gothic" w:hAnsi="Century Gothic"/>
          <w:b/>
          <w:sz w:val="16"/>
          <w:szCs w:val="16"/>
          <w:lang w:val="es-MX"/>
        </w:rPr>
      </w:pPr>
      <w:r w:rsidRPr="00A710B8">
        <w:rPr>
          <w:rFonts w:ascii="Century Gothic" w:hAnsi="Century Gothic"/>
          <w:b/>
          <w:sz w:val="16"/>
          <w:szCs w:val="16"/>
          <w:lang w:val="es-MX"/>
        </w:rPr>
        <w:t>En sustitución de la firma autógrafa se empleará la firma electrónica, la cual producirá los mismos efectos que las leyes otorguen a los documentos correspondientes y, en consecuencia, tendrán el mismo valor probatorio.</w:t>
      </w:r>
    </w:p>
    <w:p w14:paraId="0A4AD9CB" w14:textId="77777777" w:rsidR="001150C0" w:rsidRPr="00A710B8" w:rsidRDefault="001150C0" w:rsidP="001150C0">
      <w:pPr>
        <w:widowControl/>
        <w:ind w:left="851" w:hanging="851"/>
        <w:jc w:val="center"/>
        <w:rPr>
          <w:rFonts w:ascii="Century Gothic" w:hAnsi="Century Gothic"/>
          <w:snapToGrid/>
          <w:sz w:val="18"/>
          <w:szCs w:val="18"/>
          <w:lang w:val="es-MX"/>
        </w:rPr>
      </w:pPr>
    </w:p>
    <w:p w14:paraId="7491F485" w14:textId="77777777" w:rsidR="001150C0" w:rsidRPr="00A710B8" w:rsidRDefault="001150C0" w:rsidP="001150C0">
      <w:pPr>
        <w:widowControl/>
        <w:rPr>
          <w:rFonts w:ascii="Century Gothic" w:hAnsi="Century Gothic"/>
          <w:b/>
          <w:snapToGrid/>
          <w:sz w:val="18"/>
          <w:szCs w:val="18"/>
        </w:rPr>
      </w:pPr>
      <w:r w:rsidRPr="00A710B8">
        <w:rPr>
          <w:rFonts w:ascii="Century Gothic" w:hAnsi="Century Gothic"/>
          <w:b/>
          <w:snapToGrid/>
          <w:sz w:val="18"/>
          <w:szCs w:val="18"/>
        </w:rPr>
        <w:br w:type="page"/>
      </w:r>
    </w:p>
    <w:p w14:paraId="1E5E7FDD" w14:textId="77777777" w:rsidR="001150C0" w:rsidRPr="00A710B8" w:rsidRDefault="001150C0" w:rsidP="001150C0">
      <w:pPr>
        <w:widowControl/>
        <w:ind w:left="851" w:hanging="851"/>
        <w:jc w:val="center"/>
        <w:rPr>
          <w:rFonts w:ascii="Century Gothic" w:hAnsi="Century Gothic"/>
          <w:b/>
          <w:snapToGrid/>
          <w:sz w:val="18"/>
          <w:szCs w:val="18"/>
        </w:rPr>
      </w:pPr>
      <w:r w:rsidRPr="00A710B8">
        <w:rPr>
          <w:rFonts w:ascii="Century Gothic" w:hAnsi="Century Gothic"/>
          <w:b/>
          <w:snapToGrid/>
          <w:sz w:val="18"/>
          <w:szCs w:val="18"/>
        </w:rPr>
        <w:t>ANEXO No. 4 B</w:t>
      </w:r>
    </w:p>
    <w:p w14:paraId="2A5C0A58" w14:textId="77777777" w:rsidR="001150C0" w:rsidRPr="00A710B8" w:rsidRDefault="001150C0" w:rsidP="001150C0">
      <w:pPr>
        <w:widowControl/>
        <w:ind w:left="851" w:hanging="851"/>
        <w:rPr>
          <w:rFonts w:ascii="Century Gothic" w:hAnsi="Century Gothic"/>
          <w:snapToGrid/>
          <w:sz w:val="18"/>
          <w:szCs w:val="18"/>
        </w:rPr>
      </w:pPr>
    </w:p>
    <w:p w14:paraId="28058945" w14:textId="77777777" w:rsidR="001150C0" w:rsidRPr="00A710B8" w:rsidRDefault="001150C0" w:rsidP="001150C0">
      <w:pPr>
        <w:widowControl/>
        <w:ind w:left="851" w:hanging="851"/>
        <w:rPr>
          <w:rFonts w:ascii="Century Gothic" w:hAnsi="Century Gothic"/>
          <w:snapToGrid/>
          <w:sz w:val="18"/>
          <w:szCs w:val="18"/>
        </w:rPr>
      </w:pPr>
    </w:p>
    <w:p w14:paraId="776FD17D" w14:textId="77777777" w:rsidR="001150C0" w:rsidRPr="00A710B8" w:rsidRDefault="001150C0" w:rsidP="001150C0">
      <w:pPr>
        <w:widowControl/>
        <w:ind w:left="851" w:hanging="851"/>
        <w:jc w:val="center"/>
        <w:rPr>
          <w:rFonts w:ascii="Century Gothic" w:hAnsi="Century Gothic"/>
          <w:snapToGrid/>
          <w:sz w:val="18"/>
          <w:szCs w:val="18"/>
        </w:rPr>
      </w:pPr>
      <w:r w:rsidRPr="00A710B8">
        <w:rPr>
          <w:rFonts w:ascii="Century Gothic" w:hAnsi="Century Gothic"/>
          <w:snapToGrid/>
          <w:sz w:val="18"/>
          <w:szCs w:val="18"/>
        </w:rPr>
        <w:t>(MECANOGRAFIAR EN PAPEL MEMBRETADO Y/O SELLADO DE LA EMPRESA)</w:t>
      </w:r>
    </w:p>
    <w:p w14:paraId="17C495CF" w14:textId="77777777" w:rsidR="001150C0" w:rsidRPr="00A710B8" w:rsidRDefault="001150C0" w:rsidP="001150C0">
      <w:pPr>
        <w:widowControl/>
        <w:ind w:left="851" w:hanging="851"/>
        <w:jc w:val="center"/>
        <w:rPr>
          <w:rFonts w:ascii="Century Gothic" w:hAnsi="Century Gothic"/>
          <w:snapToGrid/>
          <w:sz w:val="18"/>
          <w:szCs w:val="18"/>
        </w:rPr>
      </w:pPr>
    </w:p>
    <w:p w14:paraId="6BB3E12A" w14:textId="77777777" w:rsidR="001150C0" w:rsidRPr="00A710B8" w:rsidRDefault="001150C0" w:rsidP="001150C0">
      <w:pPr>
        <w:widowControl/>
        <w:ind w:left="851" w:hanging="851"/>
        <w:jc w:val="center"/>
        <w:rPr>
          <w:rFonts w:ascii="Century Gothic" w:hAnsi="Century Gothic"/>
          <w:snapToGrid/>
          <w:sz w:val="18"/>
          <w:szCs w:val="18"/>
        </w:rPr>
      </w:pPr>
    </w:p>
    <w:p w14:paraId="6ED20696" w14:textId="77777777" w:rsidR="001150C0" w:rsidRPr="00A710B8" w:rsidRDefault="001150C0" w:rsidP="001150C0">
      <w:pPr>
        <w:widowControl/>
        <w:ind w:left="851" w:hanging="851"/>
        <w:jc w:val="right"/>
        <w:rPr>
          <w:rFonts w:ascii="Century Gothic" w:hAnsi="Century Gothic"/>
          <w:snapToGrid/>
          <w:sz w:val="18"/>
          <w:szCs w:val="18"/>
        </w:rPr>
      </w:pPr>
    </w:p>
    <w:p w14:paraId="0A538BED" w14:textId="77777777" w:rsidR="001150C0" w:rsidRPr="00A710B8" w:rsidRDefault="001150C0" w:rsidP="001150C0">
      <w:pPr>
        <w:widowControl/>
        <w:ind w:left="851" w:hanging="851"/>
        <w:jc w:val="right"/>
        <w:rPr>
          <w:rFonts w:ascii="Century Gothic" w:hAnsi="Century Gothic"/>
          <w:snapToGrid/>
          <w:sz w:val="18"/>
          <w:szCs w:val="18"/>
        </w:rPr>
      </w:pPr>
    </w:p>
    <w:p w14:paraId="422BB812" w14:textId="2CBAB567" w:rsidR="001150C0" w:rsidRPr="00A710B8" w:rsidRDefault="001150C0" w:rsidP="001150C0">
      <w:pPr>
        <w:widowControl/>
        <w:ind w:left="851" w:hanging="851"/>
        <w:jc w:val="right"/>
        <w:rPr>
          <w:rFonts w:ascii="Century Gothic" w:hAnsi="Century Gothic"/>
          <w:snapToGrid/>
          <w:sz w:val="18"/>
          <w:szCs w:val="18"/>
        </w:rPr>
      </w:pPr>
      <w:r w:rsidRPr="00A710B8">
        <w:rPr>
          <w:rFonts w:ascii="Century Gothic" w:hAnsi="Century Gothic"/>
          <w:snapToGrid/>
          <w:sz w:val="18"/>
          <w:szCs w:val="18"/>
        </w:rPr>
        <w:t xml:space="preserve">Ciudad de </w:t>
      </w:r>
      <w:r w:rsidR="00FE54BD" w:rsidRPr="00A710B8">
        <w:rPr>
          <w:rFonts w:ascii="Century Gothic" w:hAnsi="Century Gothic"/>
          <w:snapToGrid/>
          <w:sz w:val="18"/>
          <w:szCs w:val="18"/>
        </w:rPr>
        <w:t>México, de</w:t>
      </w:r>
      <w:r w:rsidRPr="00A710B8">
        <w:rPr>
          <w:rFonts w:ascii="Century Gothic" w:hAnsi="Century Gothic"/>
          <w:snapToGrid/>
          <w:sz w:val="18"/>
          <w:szCs w:val="18"/>
        </w:rPr>
        <w:t xml:space="preserve">           de 201</w:t>
      </w:r>
      <w:r w:rsidR="002056F3" w:rsidRPr="00A710B8">
        <w:rPr>
          <w:rFonts w:ascii="Century Gothic" w:hAnsi="Century Gothic"/>
          <w:snapToGrid/>
          <w:sz w:val="18"/>
          <w:szCs w:val="18"/>
        </w:rPr>
        <w:t>8</w:t>
      </w:r>
    </w:p>
    <w:p w14:paraId="2241747D" w14:textId="77777777" w:rsidR="001150C0" w:rsidRPr="00A710B8" w:rsidRDefault="001150C0" w:rsidP="001150C0">
      <w:pPr>
        <w:widowControl/>
        <w:ind w:left="851" w:hanging="851"/>
        <w:jc w:val="right"/>
        <w:rPr>
          <w:rFonts w:ascii="Century Gothic" w:hAnsi="Century Gothic"/>
          <w:snapToGrid/>
          <w:sz w:val="18"/>
          <w:szCs w:val="18"/>
        </w:rPr>
      </w:pPr>
    </w:p>
    <w:p w14:paraId="441EB31B" w14:textId="77777777" w:rsidR="001150C0" w:rsidRPr="00A710B8" w:rsidRDefault="001150C0" w:rsidP="001150C0">
      <w:pPr>
        <w:widowControl/>
        <w:ind w:left="851" w:hanging="851"/>
        <w:jc w:val="right"/>
        <w:rPr>
          <w:rFonts w:ascii="Century Gothic" w:hAnsi="Century Gothic"/>
          <w:snapToGrid/>
          <w:sz w:val="18"/>
          <w:szCs w:val="18"/>
        </w:rPr>
      </w:pPr>
    </w:p>
    <w:p w14:paraId="68C9E886" w14:textId="77777777" w:rsidR="001150C0" w:rsidRPr="00A710B8" w:rsidRDefault="001150C0" w:rsidP="001150C0">
      <w:pPr>
        <w:widowControl/>
        <w:ind w:left="851" w:hanging="851"/>
        <w:rPr>
          <w:rFonts w:ascii="Century Gothic" w:hAnsi="Century Gothic"/>
          <w:b/>
          <w:snapToGrid/>
          <w:sz w:val="18"/>
          <w:szCs w:val="18"/>
        </w:rPr>
      </w:pPr>
      <w:r w:rsidRPr="00A710B8">
        <w:rPr>
          <w:rFonts w:ascii="Century Gothic" w:hAnsi="Century Gothic"/>
          <w:b/>
          <w:snapToGrid/>
          <w:sz w:val="18"/>
          <w:szCs w:val="18"/>
        </w:rPr>
        <w:t>TELEVISIÓN METROPOLITANA, S.A. DE C.V.</w:t>
      </w:r>
    </w:p>
    <w:p w14:paraId="24EA5517" w14:textId="77777777" w:rsidR="001150C0" w:rsidRPr="00A710B8" w:rsidRDefault="001150C0" w:rsidP="001150C0">
      <w:pPr>
        <w:widowControl/>
        <w:ind w:left="851" w:hanging="851"/>
        <w:rPr>
          <w:rFonts w:ascii="Century Gothic" w:hAnsi="Century Gothic"/>
          <w:b/>
          <w:snapToGrid/>
          <w:sz w:val="18"/>
          <w:szCs w:val="18"/>
        </w:rPr>
      </w:pPr>
      <w:r w:rsidRPr="00A710B8">
        <w:rPr>
          <w:rFonts w:ascii="Century Gothic" w:hAnsi="Century Gothic"/>
          <w:snapToGrid/>
          <w:sz w:val="18"/>
          <w:szCs w:val="18"/>
          <w:lang w:val="es-ES"/>
        </w:rPr>
        <w:t xml:space="preserve">Atletas No. 2, </w:t>
      </w:r>
      <w:r w:rsidRPr="00A710B8">
        <w:rPr>
          <w:rFonts w:ascii="Century Gothic" w:hAnsi="Century Gothic"/>
          <w:snapToGrid/>
          <w:sz w:val="18"/>
          <w:szCs w:val="18"/>
        </w:rPr>
        <w:t>Edificio “Pedro Infante” PB</w:t>
      </w:r>
      <w:r w:rsidRPr="00A710B8">
        <w:rPr>
          <w:rFonts w:ascii="Century Gothic" w:hAnsi="Century Gothic"/>
          <w:b/>
          <w:snapToGrid/>
          <w:sz w:val="18"/>
          <w:szCs w:val="18"/>
        </w:rPr>
        <w:t xml:space="preserve"> </w:t>
      </w:r>
    </w:p>
    <w:p w14:paraId="4CCF2939" w14:textId="77777777" w:rsidR="001150C0" w:rsidRPr="00A710B8" w:rsidRDefault="001150C0" w:rsidP="001150C0">
      <w:pPr>
        <w:widowControl/>
        <w:ind w:left="851" w:hanging="851"/>
        <w:rPr>
          <w:rFonts w:ascii="Century Gothic" w:hAnsi="Century Gothic"/>
          <w:b/>
          <w:snapToGrid/>
          <w:sz w:val="18"/>
          <w:szCs w:val="18"/>
          <w:lang w:val="es-ES"/>
        </w:rPr>
      </w:pPr>
      <w:r w:rsidRPr="00A710B8">
        <w:rPr>
          <w:rFonts w:ascii="Century Gothic" w:hAnsi="Century Gothic"/>
          <w:snapToGrid/>
          <w:sz w:val="18"/>
          <w:szCs w:val="18"/>
          <w:lang w:val="es-ES"/>
        </w:rPr>
        <w:t>Col. Country Club, Delegación Coyoacán</w:t>
      </w:r>
    </w:p>
    <w:p w14:paraId="426D4FB1" w14:textId="77777777" w:rsidR="001150C0" w:rsidRPr="00A710B8" w:rsidRDefault="001150C0" w:rsidP="001150C0">
      <w:pPr>
        <w:widowControl/>
        <w:ind w:left="851" w:hanging="851"/>
        <w:rPr>
          <w:rFonts w:ascii="Century Gothic" w:hAnsi="Century Gothic"/>
          <w:b/>
          <w:snapToGrid/>
          <w:sz w:val="18"/>
          <w:szCs w:val="18"/>
          <w:lang w:val="es-ES"/>
        </w:rPr>
      </w:pPr>
      <w:r w:rsidRPr="00A710B8">
        <w:rPr>
          <w:rFonts w:ascii="Century Gothic" w:hAnsi="Century Gothic"/>
          <w:snapToGrid/>
          <w:sz w:val="18"/>
          <w:szCs w:val="18"/>
          <w:lang w:val="es-ES"/>
        </w:rPr>
        <w:t>C.P. 04220 la Ciudad de México</w:t>
      </w:r>
    </w:p>
    <w:p w14:paraId="769706EC" w14:textId="77777777" w:rsidR="001150C0" w:rsidRPr="00A710B8" w:rsidRDefault="001150C0" w:rsidP="001150C0">
      <w:pPr>
        <w:widowControl/>
        <w:jc w:val="both"/>
        <w:rPr>
          <w:rFonts w:ascii="Century Gothic" w:hAnsi="Century Gothic"/>
          <w:snapToGrid/>
          <w:sz w:val="18"/>
          <w:szCs w:val="18"/>
        </w:rPr>
      </w:pPr>
    </w:p>
    <w:p w14:paraId="1AF192D5" w14:textId="77777777" w:rsidR="001150C0" w:rsidRPr="00A710B8" w:rsidRDefault="001150C0" w:rsidP="001150C0">
      <w:pPr>
        <w:widowControl/>
        <w:jc w:val="both"/>
        <w:rPr>
          <w:rFonts w:ascii="Century Gothic" w:hAnsi="Century Gothic"/>
          <w:sz w:val="18"/>
          <w:szCs w:val="18"/>
        </w:rPr>
      </w:pPr>
    </w:p>
    <w:p w14:paraId="409ABC09" w14:textId="77777777" w:rsidR="001150C0" w:rsidRPr="00A710B8" w:rsidRDefault="001150C0" w:rsidP="001150C0">
      <w:pPr>
        <w:widowControl/>
        <w:jc w:val="both"/>
        <w:rPr>
          <w:rFonts w:ascii="Century Gothic" w:hAnsi="Century Gothic"/>
          <w:sz w:val="18"/>
          <w:szCs w:val="18"/>
        </w:rPr>
      </w:pPr>
    </w:p>
    <w:p w14:paraId="0B2C8A20" w14:textId="2A6C4028" w:rsidR="001150C0" w:rsidRPr="00A710B8" w:rsidRDefault="001150C0" w:rsidP="001150C0">
      <w:pPr>
        <w:widowControl/>
        <w:spacing w:line="360" w:lineRule="auto"/>
        <w:jc w:val="both"/>
        <w:rPr>
          <w:rFonts w:ascii="Century Gothic" w:hAnsi="Century Gothic"/>
          <w:sz w:val="18"/>
          <w:szCs w:val="18"/>
        </w:rPr>
      </w:pPr>
      <w:r w:rsidRPr="00A710B8">
        <w:rPr>
          <w:rFonts w:ascii="Century Gothic" w:hAnsi="Century Gothic"/>
          <w:sz w:val="18"/>
          <w:szCs w:val="18"/>
        </w:rPr>
        <w:t xml:space="preserve">En mi carácter de (representante legal, apoderado especial o general) de la empresa (nombre o razón social), </w:t>
      </w:r>
      <w:r w:rsidRPr="00A710B8">
        <w:rPr>
          <w:rFonts w:ascii="Century Gothic" w:hAnsi="Century Gothic"/>
          <w:b/>
          <w:sz w:val="18"/>
          <w:szCs w:val="18"/>
        </w:rPr>
        <w:t>manifiesto bajo protesta de decir verdad</w:t>
      </w:r>
      <w:r w:rsidRPr="00A710B8">
        <w:rPr>
          <w:rFonts w:ascii="Century Gothic" w:hAnsi="Century Gothic"/>
          <w:sz w:val="18"/>
          <w:szCs w:val="18"/>
        </w:rPr>
        <w:t xml:space="preserve">, </w:t>
      </w:r>
      <w:r w:rsidRPr="00A710B8">
        <w:rPr>
          <w:rFonts w:ascii="Century Gothic" w:hAnsi="Century Gothic"/>
          <w:snapToGrid/>
          <w:sz w:val="18"/>
          <w:szCs w:val="18"/>
          <w:lang w:val="es-ES"/>
        </w:rPr>
        <w:t xml:space="preserve">que la empresa que represento y sus accionistas, no se encuentran en ninguno de los supuestos </w:t>
      </w:r>
      <w:r w:rsidRPr="00A710B8">
        <w:rPr>
          <w:rFonts w:ascii="Century Gothic" w:hAnsi="Century Gothic"/>
          <w:sz w:val="18"/>
          <w:szCs w:val="18"/>
        </w:rPr>
        <w:t xml:space="preserve">establecidos en los artículos 50 y 60 antepenúltimo párrafo de la LAASSP, así como de la fracción IX del artículo 49 de la Ley General de Responsabilidades Administrativas, para los efectos de presentar propuesta, y en su caso poder celebrar el contrato respectivo con la entidad, con relación a la </w:t>
      </w:r>
      <w:r w:rsidRPr="00A710B8">
        <w:rPr>
          <w:rFonts w:ascii="Century Gothic" w:hAnsi="Century Gothic"/>
          <w:b/>
          <w:sz w:val="18"/>
          <w:szCs w:val="18"/>
        </w:rPr>
        <w:t xml:space="preserve">Licitación Pública Nacional Electrónica No. </w:t>
      </w:r>
      <w:r w:rsidR="00DA22BF" w:rsidRPr="00A710B8">
        <w:rPr>
          <w:rFonts w:ascii="Century Gothic" w:hAnsi="Century Gothic"/>
          <w:b/>
          <w:sz w:val="18"/>
          <w:szCs w:val="18"/>
        </w:rPr>
        <w:t>LA-048MHL001-</w:t>
      </w:r>
      <w:r w:rsidR="00DE13DF" w:rsidRPr="00A710B8">
        <w:rPr>
          <w:rFonts w:ascii="Century Gothic" w:hAnsi="Century Gothic"/>
          <w:b/>
          <w:sz w:val="18"/>
          <w:szCs w:val="18"/>
        </w:rPr>
        <w:t>E405</w:t>
      </w:r>
      <w:r w:rsidR="00DA22BF" w:rsidRPr="00A710B8">
        <w:rPr>
          <w:rFonts w:ascii="Century Gothic" w:hAnsi="Century Gothic"/>
          <w:b/>
          <w:sz w:val="18"/>
          <w:szCs w:val="18"/>
        </w:rPr>
        <w:t>-2018</w:t>
      </w:r>
      <w:r w:rsidRPr="00A710B8">
        <w:rPr>
          <w:rFonts w:ascii="Century Gothic" w:hAnsi="Century Gothic"/>
          <w:b/>
          <w:sz w:val="18"/>
          <w:szCs w:val="18"/>
        </w:rPr>
        <w:t>,</w:t>
      </w:r>
      <w:r w:rsidRPr="00A710B8">
        <w:rPr>
          <w:rFonts w:ascii="Century Gothic" w:hAnsi="Century Gothic"/>
          <w:sz w:val="18"/>
          <w:szCs w:val="18"/>
        </w:rPr>
        <w:t xml:space="preserve"> </w:t>
      </w:r>
      <w:r w:rsidRPr="00A710B8">
        <w:rPr>
          <w:rFonts w:ascii="Century Gothic" w:hAnsi="Century Gothic"/>
          <w:snapToGrid/>
          <w:sz w:val="18"/>
          <w:szCs w:val="18"/>
          <w:lang w:val="es-ES"/>
        </w:rPr>
        <w:t>nos permitimos manifestar, que conocemos el contenido de los referidos artículos, así como los alcances legales.</w:t>
      </w:r>
    </w:p>
    <w:p w14:paraId="46BBB3D5" w14:textId="77777777" w:rsidR="001150C0" w:rsidRPr="00A710B8" w:rsidRDefault="001150C0" w:rsidP="001150C0">
      <w:pPr>
        <w:widowControl/>
        <w:spacing w:line="360" w:lineRule="auto"/>
        <w:jc w:val="both"/>
        <w:rPr>
          <w:rFonts w:ascii="Century Gothic" w:hAnsi="Century Gothic"/>
          <w:sz w:val="18"/>
          <w:szCs w:val="18"/>
          <w:lang w:val="es-ES"/>
        </w:rPr>
      </w:pPr>
    </w:p>
    <w:p w14:paraId="29EED3CA" w14:textId="77777777" w:rsidR="001150C0" w:rsidRPr="00A710B8" w:rsidRDefault="001150C0" w:rsidP="001150C0">
      <w:pPr>
        <w:widowControl/>
        <w:spacing w:line="360" w:lineRule="auto"/>
        <w:jc w:val="both"/>
        <w:rPr>
          <w:rFonts w:ascii="Century Gothic" w:hAnsi="Century Gothic"/>
          <w:sz w:val="18"/>
          <w:szCs w:val="18"/>
        </w:rPr>
      </w:pPr>
    </w:p>
    <w:p w14:paraId="4A3FA4F4" w14:textId="77777777" w:rsidR="001150C0" w:rsidRPr="00A710B8" w:rsidRDefault="001150C0" w:rsidP="001150C0">
      <w:pPr>
        <w:widowControl/>
        <w:jc w:val="both"/>
        <w:rPr>
          <w:rFonts w:ascii="Century Gothic" w:hAnsi="Century Gothic"/>
          <w:sz w:val="18"/>
          <w:szCs w:val="18"/>
        </w:rPr>
      </w:pPr>
    </w:p>
    <w:p w14:paraId="06A803CE" w14:textId="77777777" w:rsidR="001150C0" w:rsidRPr="00A710B8" w:rsidRDefault="001150C0" w:rsidP="001150C0">
      <w:pPr>
        <w:widowControl/>
        <w:jc w:val="both"/>
        <w:rPr>
          <w:rFonts w:ascii="Century Gothic" w:hAnsi="Century Gothic"/>
          <w:sz w:val="18"/>
          <w:szCs w:val="18"/>
        </w:rPr>
      </w:pPr>
    </w:p>
    <w:p w14:paraId="76A69D2C" w14:textId="77777777" w:rsidR="001150C0" w:rsidRPr="00A710B8" w:rsidRDefault="001150C0" w:rsidP="001150C0">
      <w:pPr>
        <w:widowControl/>
        <w:jc w:val="both"/>
        <w:rPr>
          <w:rFonts w:ascii="Century Gothic" w:hAnsi="Century Gothic"/>
          <w:b/>
          <w:sz w:val="18"/>
          <w:szCs w:val="18"/>
        </w:rPr>
      </w:pPr>
      <w:r w:rsidRPr="00A710B8">
        <w:rPr>
          <w:rFonts w:ascii="Century Gothic" w:hAnsi="Century Gothic"/>
          <w:b/>
          <w:sz w:val="18"/>
          <w:szCs w:val="18"/>
        </w:rPr>
        <w:t>A T E N T A M E N T E</w:t>
      </w:r>
    </w:p>
    <w:p w14:paraId="70E888AF" w14:textId="77777777" w:rsidR="001150C0" w:rsidRPr="00A710B8" w:rsidRDefault="001150C0" w:rsidP="001150C0">
      <w:pPr>
        <w:widowControl/>
        <w:jc w:val="both"/>
        <w:rPr>
          <w:rFonts w:ascii="Century Gothic" w:hAnsi="Century Gothic"/>
          <w:b/>
          <w:sz w:val="18"/>
          <w:szCs w:val="18"/>
        </w:rPr>
      </w:pPr>
    </w:p>
    <w:p w14:paraId="23D08A67" w14:textId="77777777" w:rsidR="001150C0" w:rsidRPr="00A710B8" w:rsidRDefault="001150C0" w:rsidP="001150C0">
      <w:pPr>
        <w:widowControl/>
        <w:jc w:val="both"/>
        <w:rPr>
          <w:rFonts w:ascii="Century Gothic" w:hAnsi="Century Gothic"/>
          <w:b/>
          <w:sz w:val="18"/>
          <w:szCs w:val="18"/>
        </w:rPr>
      </w:pPr>
    </w:p>
    <w:p w14:paraId="125A4964" w14:textId="77777777" w:rsidR="001150C0" w:rsidRPr="00A710B8" w:rsidRDefault="001150C0" w:rsidP="001150C0">
      <w:pPr>
        <w:widowControl/>
        <w:jc w:val="both"/>
        <w:rPr>
          <w:rFonts w:ascii="Century Gothic" w:hAnsi="Century Gothic"/>
          <w:b/>
          <w:sz w:val="18"/>
          <w:szCs w:val="18"/>
        </w:rPr>
      </w:pPr>
    </w:p>
    <w:p w14:paraId="2CBE4F1B" w14:textId="77777777" w:rsidR="001150C0" w:rsidRPr="00A710B8" w:rsidRDefault="001150C0" w:rsidP="001150C0">
      <w:pPr>
        <w:widowControl/>
        <w:jc w:val="both"/>
        <w:rPr>
          <w:rFonts w:ascii="Century Gothic" w:hAnsi="Century Gothic"/>
          <w:b/>
          <w:sz w:val="18"/>
          <w:szCs w:val="18"/>
        </w:rPr>
      </w:pPr>
    </w:p>
    <w:p w14:paraId="1BED871E" w14:textId="61F9C89E" w:rsidR="001150C0" w:rsidRPr="00A710B8" w:rsidRDefault="001150C0" w:rsidP="001150C0">
      <w:pPr>
        <w:widowControl/>
        <w:jc w:val="both"/>
        <w:rPr>
          <w:rFonts w:ascii="Century Gothic" w:hAnsi="Century Gothic"/>
          <w:b/>
          <w:sz w:val="18"/>
          <w:szCs w:val="18"/>
        </w:rPr>
      </w:pPr>
      <w:r w:rsidRPr="00A710B8">
        <w:rPr>
          <w:rFonts w:ascii="Century Gothic" w:hAnsi="Century Gothic"/>
          <w:b/>
          <w:sz w:val="18"/>
          <w:szCs w:val="18"/>
        </w:rPr>
        <w:t>NOMBRE</w:t>
      </w:r>
      <w:r w:rsidR="0019690D" w:rsidRPr="00A710B8">
        <w:rPr>
          <w:rFonts w:ascii="Century Gothic" w:hAnsi="Century Gothic"/>
          <w:b/>
          <w:sz w:val="18"/>
          <w:szCs w:val="18"/>
        </w:rPr>
        <w:t xml:space="preserve"> Y FIRMA </w:t>
      </w:r>
      <w:r w:rsidRPr="00A710B8">
        <w:rPr>
          <w:rFonts w:ascii="Century Gothic" w:hAnsi="Century Gothic"/>
          <w:b/>
          <w:sz w:val="18"/>
          <w:szCs w:val="18"/>
        </w:rPr>
        <w:t>DEL REPRESENTANTE LEGAL</w:t>
      </w:r>
    </w:p>
    <w:p w14:paraId="0265483E" w14:textId="77777777" w:rsidR="001150C0" w:rsidRPr="00A710B8" w:rsidRDefault="001150C0" w:rsidP="001150C0">
      <w:pPr>
        <w:widowControl/>
        <w:jc w:val="both"/>
        <w:rPr>
          <w:rFonts w:ascii="Century Gothic" w:hAnsi="Century Gothic"/>
          <w:b/>
          <w:sz w:val="18"/>
          <w:szCs w:val="18"/>
        </w:rPr>
      </w:pPr>
      <w:r w:rsidRPr="00A710B8">
        <w:rPr>
          <w:rFonts w:ascii="Century Gothic" w:hAnsi="Century Gothic"/>
          <w:b/>
          <w:sz w:val="18"/>
          <w:szCs w:val="18"/>
        </w:rPr>
        <w:t>DEL LICITANTE</w:t>
      </w:r>
    </w:p>
    <w:p w14:paraId="02912ACC" w14:textId="77777777" w:rsidR="001150C0" w:rsidRPr="00A710B8" w:rsidRDefault="001150C0" w:rsidP="001150C0">
      <w:pPr>
        <w:widowControl/>
        <w:jc w:val="both"/>
        <w:rPr>
          <w:rFonts w:ascii="Century Gothic" w:hAnsi="Century Gothic"/>
          <w:b/>
          <w:sz w:val="18"/>
          <w:szCs w:val="18"/>
        </w:rPr>
      </w:pPr>
    </w:p>
    <w:p w14:paraId="16239766" w14:textId="77777777" w:rsidR="001150C0" w:rsidRPr="00A710B8" w:rsidRDefault="001150C0" w:rsidP="001150C0">
      <w:pPr>
        <w:widowControl/>
        <w:jc w:val="both"/>
        <w:rPr>
          <w:rFonts w:ascii="Century Gothic" w:hAnsi="Century Gothic"/>
          <w:b/>
          <w:sz w:val="18"/>
          <w:szCs w:val="18"/>
        </w:rPr>
      </w:pPr>
    </w:p>
    <w:p w14:paraId="6E73F2DF" w14:textId="77777777" w:rsidR="001150C0" w:rsidRPr="00A710B8" w:rsidRDefault="001150C0" w:rsidP="001150C0">
      <w:pPr>
        <w:widowControl/>
        <w:rPr>
          <w:rFonts w:ascii="Century Gothic" w:hAnsi="Century Gothic"/>
          <w:b/>
          <w:sz w:val="16"/>
          <w:szCs w:val="16"/>
          <w:lang w:val="es-MX"/>
        </w:rPr>
      </w:pPr>
      <w:r w:rsidRPr="00A710B8">
        <w:rPr>
          <w:rFonts w:ascii="Century Gothic" w:hAnsi="Century Gothic"/>
          <w:b/>
          <w:sz w:val="16"/>
          <w:szCs w:val="16"/>
          <w:lang w:val="es-MX"/>
        </w:rPr>
        <w:t>En sustitución de la firma autógrafa se empleará la firma electrónica, la cual producirá los mismos efectos que las leyes otorguen a los documentos correspondientes y, en consecuencia, tendrán el mismo valor probatorio.</w:t>
      </w:r>
    </w:p>
    <w:p w14:paraId="713950E2" w14:textId="77777777" w:rsidR="001150C0" w:rsidRPr="00A710B8" w:rsidRDefault="001150C0" w:rsidP="001150C0">
      <w:pPr>
        <w:widowControl/>
        <w:ind w:left="851" w:hanging="851"/>
        <w:jc w:val="both"/>
        <w:rPr>
          <w:rFonts w:ascii="Century Gothic" w:hAnsi="Century Gothic"/>
          <w:b/>
          <w:sz w:val="16"/>
          <w:szCs w:val="16"/>
          <w:lang w:val="es-MX"/>
        </w:rPr>
      </w:pPr>
    </w:p>
    <w:p w14:paraId="3EE0F041" w14:textId="77777777" w:rsidR="001150C0" w:rsidRPr="00A710B8" w:rsidRDefault="001150C0" w:rsidP="001150C0">
      <w:pPr>
        <w:widowControl/>
        <w:ind w:left="851" w:hanging="851"/>
        <w:jc w:val="both"/>
        <w:rPr>
          <w:rFonts w:ascii="Century Gothic" w:hAnsi="Century Gothic"/>
          <w:snapToGrid/>
          <w:sz w:val="18"/>
          <w:szCs w:val="18"/>
        </w:rPr>
      </w:pPr>
    </w:p>
    <w:p w14:paraId="566DB4B8" w14:textId="77777777" w:rsidR="001150C0" w:rsidRPr="00A710B8" w:rsidRDefault="001150C0" w:rsidP="001150C0">
      <w:pPr>
        <w:widowControl/>
        <w:ind w:left="851" w:hanging="851"/>
        <w:jc w:val="center"/>
        <w:rPr>
          <w:rFonts w:ascii="Century Gothic" w:hAnsi="Century Gothic"/>
          <w:b/>
          <w:snapToGrid/>
          <w:sz w:val="18"/>
          <w:szCs w:val="18"/>
        </w:rPr>
      </w:pPr>
      <w:r w:rsidRPr="00A710B8">
        <w:rPr>
          <w:rFonts w:ascii="Century Gothic" w:hAnsi="Century Gothic"/>
          <w:b/>
          <w:snapToGrid/>
          <w:sz w:val="18"/>
          <w:szCs w:val="18"/>
        </w:rPr>
        <w:br w:type="page"/>
        <w:t>ANEXO No. 5</w:t>
      </w:r>
    </w:p>
    <w:p w14:paraId="49BADF25" w14:textId="77777777" w:rsidR="001150C0" w:rsidRPr="00A710B8" w:rsidRDefault="001150C0" w:rsidP="001150C0">
      <w:pPr>
        <w:widowControl/>
        <w:ind w:left="851" w:hanging="851"/>
        <w:rPr>
          <w:rFonts w:ascii="Century Gothic" w:hAnsi="Century Gothic"/>
          <w:snapToGrid/>
          <w:sz w:val="18"/>
          <w:szCs w:val="18"/>
        </w:rPr>
      </w:pPr>
    </w:p>
    <w:p w14:paraId="210F624A" w14:textId="77777777" w:rsidR="001150C0" w:rsidRPr="00A710B8" w:rsidRDefault="001150C0" w:rsidP="001150C0">
      <w:pPr>
        <w:widowControl/>
        <w:ind w:left="851" w:hanging="851"/>
        <w:jc w:val="center"/>
        <w:rPr>
          <w:rFonts w:ascii="Century Gothic" w:hAnsi="Century Gothic"/>
          <w:b/>
          <w:snapToGrid/>
          <w:sz w:val="18"/>
          <w:szCs w:val="18"/>
        </w:rPr>
      </w:pPr>
      <w:r w:rsidRPr="00A710B8">
        <w:rPr>
          <w:rFonts w:ascii="Century Gothic" w:hAnsi="Century Gothic"/>
          <w:b/>
          <w:snapToGrid/>
          <w:sz w:val="18"/>
          <w:szCs w:val="18"/>
        </w:rPr>
        <w:t>DECLARACIÓN DE INTEGRIDAD</w:t>
      </w:r>
    </w:p>
    <w:p w14:paraId="663A6E2C" w14:textId="77777777" w:rsidR="001150C0" w:rsidRPr="00A710B8" w:rsidRDefault="001150C0" w:rsidP="001150C0">
      <w:pPr>
        <w:widowControl/>
        <w:ind w:left="851" w:hanging="851"/>
        <w:jc w:val="center"/>
        <w:rPr>
          <w:rFonts w:ascii="Century Gothic" w:hAnsi="Century Gothic"/>
          <w:b/>
          <w:snapToGrid/>
          <w:sz w:val="18"/>
          <w:szCs w:val="18"/>
        </w:rPr>
      </w:pPr>
    </w:p>
    <w:p w14:paraId="6AA17E26" w14:textId="77777777" w:rsidR="001150C0" w:rsidRPr="00A710B8" w:rsidRDefault="001150C0" w:rsidP="001150C0">
      <w:pPr>
        <w:widowControl/>
        <w:ind w:left="851" w:hanging="851"/>
        <w:jc w:val="center"/>
        <w:rPr>
          <w:rFonts w:ascii="Century Gothic" w:hAnsi="Century Gothic"/>
          <w:snapToGrid/>
          <w:sz w:val="18"/>
          <w:szCs w:val="18"/>
        </w:rPr>
      </w:pPr>
      <w:r w:rsidRPr="00A710B8">
        <w:rPr>
          <w:rFonts w:ascii="Century Gothic" w:hAnsi="Century Gothic"/>
          <w:snapToGrid/>
          <w:sz w:val="18"/>
          <w:szCs w:val="18"/>
        </w:rPr>
        <w:t>(MECANOGRAFIAR EN PAPEL MEMBRETADO Y/O SELLADO DE LA EMPRESA)</w:t>
      </w:r>
    </w:p>
    <w:p w14:paraId="507174C9" w14:textId="77777777" w:rsidR="001150C0" w:rsidRPr="00A710B8" w:rsidRDefault="001150C0" w:rsidP="001150C0">
      <w:pPr>
        <w:widowControl/>
        <w:ind w:left="851" w:hanging="851"/>
        <w:jc w:val="center"/>
        <w:rPr>
          <w:rFonts w:ascii="Century Gothic" w:hAnsi="Century Gothic"/>
          <w:snapToGrid/>
          <w:sz w:val="18"/>
          <w:szCs w:val="18"/>
        </w:rPr>
      </w:pPr>
    </w:p>
    <w:p w14:paraId="2B9A1BF6" w14:textId="77777777" w:rsidR="001150C0" w:rsidRPr="00A710B8" w:rsidRDefault="001150C0" w:rsidP="001150C0">
      <w:pPr>
        <w:widowControl/>
        <w:ind w:left="851" w:hanging="851"/>
        <w:jc w:val="center"/>
        <w:rPr>
          <w:rFonts w:ascii="Century Gothic" w:hAnsi="Century Gothic"/>
          <w:snapToGrid/>
          <w:sz w:val="18"/>
          <w:szCs w:val="18"/>
        </w:rPr>
      </w:pPr>
    </w:p>
    <w:p w14:paraId="522F7725" w14:textId="77777777" w:rsidR="001150C0" w:rsidRPr="00A710B8" w:rsidRDefault="001150C0" w:rsidP="001150C0">
      <w:pPr>
        <w:widowControl/>
        <w:ind w:left="851" w:hanging="851"/>
        <w:jc w:val="right"/>
        <w:rPr>
          <w:rFonts w:ascii="Century Gothic" w:hAnsi="Century Gothic"/>
          <w:snapToGrid/>
          <w:sz w:val="18"/>
          <w:szCs w:val="18"/>
        </w:rPr>
      </w:pPr>
    </w:p>
    <w:p w14:paraId="01FAAAED" w14:textId="77777777" w:rsidR="001150C0" w:rsidRPr="00A710B8" w:rsidRDefault="001150C0" w:rsidP="001150C0">
      <w:pPr>
        <w:widowControl/>
        <w:ind w:left="851" w:hanging="851"/>
        <w:jc w:val="right"/>
        <w:rPr>
          <w:rFonts w:ascii="Century Gothic" w:hAnsi="Century Gothic"/>
          <w:snapToGrid/>
          <w:sz w:val="18"/>
          <w:szCs w:val="18"/>
        </w:rPr>
      </w:pPr>
    </w:p>
    <w:p w14:paraId="087BE978" w14:textId="4BE9F7A1" w:rsidR="001150C0" w:rsidRPr="00A710B8" w:rsidRDefault="001150C0" w:rsidP="001150C0">
      <w:pPr>
        <w:widowControl/>
        <w:ind w:left="851" w:hanging="851"/>
        <w:jc w:val="right"/>
        <w:rPr>
          <w:rFonts w:ascii="Century Gothic" w:hAnsi="Century Gothic"/>
          <w:snapToGrid/>
          <w:sz w:val="18"/>
          <w:szCs w:val="18"/>
        </w:rPr>
      </w:pPr>
      <w:r w:rsidRPr="00A710B8">
        <w:rPr>
          <w:rFonts w:ascii="Century Gothic" w:hAnsi="Century Gothic"/>
          <w:snapToGrid/>
          <w:sz w:val="18"/>
          <w:szCs w:val="18"/>
        </w:rPr>
        <w:t xml:space="preserve">Ciudad de </w:t>
      </w:r>
      <w:r w:rsidR="00FE54BD" w:rsidRPr="00A710B8">
        <w:rPr>
          <w:rFonts w:ascii="Century Gothic" w:hAnsi="Century Gothic"/>
          <w:snapToGrid/>
          <w:sz w:val="18"/>
          <w:szCs w:val="18"/>
        </w:rPr>
        <w:t>México, de</w:t>
      </w:r>
      <w:r w:rsidRPr="00A710B8">
        <w:rPr>
          <w:rFonts w:ascii="Century Gothic" w:hAnsi="Century Gothic"/>
          <w:snapToGrid/>
          <w:sz w:val="18"/>
          <w:szCs w:val="18"/>
        </w:rPr>
        <w:t xml:space="preserve">           de 201</w:t>
      </w:r>
      <w:r w:rsidR="002056F3" w:rsidRPr="00A710B8">
        <w:rPr>
          <w:rFonts w:ascii="Century Gothic" w:hAnsi="Century Gothic"/>
          <w:snapToGrid/>
          <w:sz w:val="18"/>
          <w:szCs w:val="18"/>
        </w:rPr>
        <w:t>8</w:t>
      </w:r>
    </w:p>
    <w:p w14:paraId="14B849E2" w14:textId="77777777" w:rsidR="001150C0" w:rsidRPr="00A710B8" w:rsidRDefault="001150C0" w:rsidP="001150C0">
      <w:pPr>
        <w:widowControl/>
        <w:ind w:left="851" w:hanging="851"/>
        <w:jc w:val="right"/>
        <w:rPr>
          <w:rFonts w:ascii="Century Gothic" w:hAnsi="Century Gothic"/>
          <w:snapToGrid/>
          <w:sz w:val="18"/>
          <w:szCs w:val="18"/>
        </w:rPr>
      </w:pPr>
    </w:p>
    <w:p w14:paraId="7CF730CA" w14:textId="77777777" w:rsidR="001150C0" w:rsidRPr="00A710B8" w:rsidRDefault="001150C0" w:rsidP="001150C0">
      <w:pPr>
        <w:widowControl/>
        <w:ind w:left="851" w:hanging="851"/>
        <w:jc w:val="right"/>
        <w:rPr>
          <w:rFonts w:ascii="Century Gothic" w:hAnsi="Century Gothic"/>
          <w:snapToGrid/>
          <w:sz w:val="18"/>
          <w:szCs w:val="18"/>
        </w:rPr>
      </w:pPr>
    </w:p>
    <w:p w14:paraId="3217B433" w14:textId="77777777" w:rsidR="001150C0" w:rsidRPr="00A710B8" w:rsidRDefault="001150C0" w:rsidP="001150C0">
      <w:pPr>
        <w:widowControl/>
        <w:ind w:left="851" w:hanging="851"/>
        <w:rPr>
          <w:rFonts w:ascii="Century Gothic" w:hAnsi="Century Gothic"/>
          <w:b/>
          <w:snapToGrid/>
          <w:sz w:val="18"/>
          <w:szCs w:val="18"/>
        </w:rPr>
      </w:pPr>
      <w:r w:rsidRPr="00A710B8">
        <w:rPr>
          <w:rFonts w:ascii="Century Gothic" w:hAnsi="Century Gothic"/>
          <w:b/>
          <w:snapToGrid/>
          <w:sz w:val="18"/>
          <w:szCs w:val="18"/>
        </w:rPr>
        <w:t>TELEVISIÓN METROPOLITANA, S.A. DE C.V.</w:t>
      </w:r>
    </w:p>
    <w:p w14:paraId="5268DFAB" w14:textId="77777777" w:rsidR="001150C0" w:rsidRPr="00A710B8" w:rsidRDefault="001150C0" w:rsidP="001150C0">
      <w:pPr>
        <w:widowControl/>
        <w:ind w:left="851" w:hanging="851"/>
        <w:rPr>
          <w:rFonts w:ascii="Century Gothic" w:hAnsi="Century Gothic"/>
          <w:b/>
          <w:snapToGrid/>
          <w:sz w:val="18"/>
          <w:szCs w:val="18"/>
        </w:rPr>
      </w:pPr>
      <w:r w:rsidRPr="00A710B8">
        <w:rPr>
          <w:rFonts w:ascii="Century Gothic" w:hAnsi="Century Gothic"/>
          <w:snapToGrid/>
          <w:sz w:val="18"/>
          <w:szCs w:val="18"/>
          <w:lang w:val="es-ES"/>
        </w:rPr>
        <w:t xml:space="preserve">Atletas No. 2, </w:t>
      </w:r>
      <w:r w:rsidRPr="00A710B8">
        <w:rPr>
          <w:rFonts w:ascii="Century Gothic" w:hAnsi="Century Gothic"/>
          <w:snapToGrid/>
          <w:sz w:val="18"/>
          <w:szCs w:val="18"/>
        </w:rPr>
        <w:t>Edificio “Pedro Infante” PB</w:t>
      </w:r>
      <w:r w:rsidRPr="00A710B8">
        <w:rPr>
          <w:rFonts w:ascii="Century Gothic" w:hAnsi="Century Gothic"/>
          <w:b/>
          <w:snapToGrid/>
          <w:sz w:val="18"/>
          <w:szCs w:val="18"/>
        </w:rPr>
        <w:t xml:space="preserve"> </w:t>
      </w:r>
    </w:p>
    <w:p w14:paraId="1C59867A" w14:textId="77777777" w:rsidR="001150C0" w:rsidRPr="00A710B8" w:rsidRDefault="001150C0" w:rsidP="001150C0">
      <w:pPr>
        <w:widowControl/>
        <w:ind w:left="851" w:hanging="851"/>
        <w:rPr>
          <w:rFonts w:ascii="Century Gothic" w:hAnsi="Century Gothic"/>
          <w:b/>
          <w:snapToGrid/>
          <w:sz w:val="18"/>
          <w:szCs w:val="18"/>
          <w:lang w:val="es-ES"/>
        </w:rPr>
      </w:pPr>
      <w:r w:rsidRPr="00A710B8">
        <w:rPr>
          <w:rFonts w:ascii="Century Gothic" w:hAnsi="Century Gothic"/>
          <w:snapToGrid/>
          <w:sz w:val="18"/>
          <w:szCs w:val="18"/>
          <w:lang w:val="es-ES"/>
        </w:rPr>
        <w:t>Col. Country Club, Delegación Coyoacán</w:t>
      </w:r>
    </w:p>
    <w:p w14:paraId="3188CA9E" w14:textId="77777777" w:rsidR="001150C0" w:rsidRPr="00A710B8" w:rsidRDefault="001150C0" w:rsidP="001150C0">
      <w:pPr>
        <w:widowControl/>
        <w:ind w:left="851" w:hanging="851"/>
        <w:rPr>
          <w:rFonts w:ascii="Century Gothic" w:hAnsi="Century Gothic"/>
          <w:b/>
          <w:snapToGrid/>
          <w:sz w:val="18"/>
          <w:szCs w:val="18"/>
          <w:lang w:val="es-ES"/>
        </w:rPr>
      </w:pPr>
      <w:r w:rsidRPr="00A710B8">
        <w:rPr>
          <w:rFonts w:ascii="Century Gothic" w:hAnsi="Century Gothic"/>
          <w:snapToGrid/>
          <w:sz w:val="18"/>
          <w:szCs w:val="18"/>
          <w:lang w:val="es-ES"/>
        </w:rPr>
        <w:t>C.P. 04220 la Ciudad de México</w:t>
      </w:r>
    </w:p>
    <w:p w14:paraId="67D1D022" w14:textId="77777777" w:rsidR="001150C0" w:rsidRPr="00A710B8" w:rsidRDefault="001150C0" w:rsidP="001150C0">
      <w:pPr>
        <w:widowControl/>
        <w:jc w:val="both"/>
        <w:rPr>
          <w:rFonts w:ascii="Century Gothic" w:hAnsi="Century Gothic"/>
          <w:snapToGrid/>
          <w:sz w:val="18"/>
          <w:szCs w:val="18"/>
        </w:rPr>
      </w:pPr>
    </w:p>
    <w:p w14:paraId="772AA627" w14:textId="77777777" w:rsidR="001150C0" w:rsidRPr="00A710B8" w:rsidRDefault="001150C0" w:rsidP="001150C0">
      <w:pPr>
        <w:widowControl/>
        <w:spacing w:line="360" w:lineRule="auto"/>
        <w:jc w:val="both"/>
        <w:rPr>
          <w:rFonts w:ascii="Century Gothic" w:hAnsi="Century Gothic"/>
          <w:b/>
          <w:sz w:val="18"/>
          <w:szCs w:val="18"/>
        </w:rPr>
      </w:pPr>
    </w:p>
    <w:p w14:paraId="3A352566" w14:textId="77777777" w:rsidR="001150C0" w:rsidRPr="00A710B8" w:rsidRDefault="001150C0" w:rsidP="001150C0">
      <w:pPr>
        <w:widowControl/>
        <w:spacing w:line="360" w:lineRule="auto"/>
        <w:jc w:val="center"/>
        <w:rPr>
          <w:rFonts w:ascii="Century Gothic" w:hAnsi="Century Gothic"/>
          <w:b/>
          <w:sz w:val="18"/>
          <w:szCs w:val="18"/>
        </w:rPr>
      </w:pPr>
      <w:r w:rsidRPr="00A710B8">
        <w:rPr>
          <w:rFonts w:ascii="Century Gothic" w:hAnsi="Century Gothic"/>
          <w:b/>
          <w:sz w:val="18"/>
          <w:szCs w:val="18"/>
        </w:rPr>
        <w:t>(En caso de persona física)</w:t>
      </w:r>
    </w:p>
    <w:p w14:paraId="23E87E04" w14:textId="3740199B" w:rsidR="001150C0" w:rsidRPr="00A710B8" w:rsidRDefault="001150C0" w:rsidP="001150C0">
      <w:pPr>
        <w:widowControl/>
        <w:spacing w:line="360" w:lineRule="auto"/>
        <w:jc w:val="both"/>
        <w:rPr>
          <w:rFonts w:ascii="Century Gothic" w:hAnsi="Century Gothic"/>
          <w:snapToGrid/>
          <w:sz w:val="18"/>
          <w:szCs w:val="18"/>
          <w:lang w:val="es-ES"/>
        </w:rPr>
      </w:pPr>
      <w:r w:rsidRPr="00A710B8">
        <w:rPr>
          <w:rFonts w:ascii="Century Gothic" w:hAnsi="Century Gothic"/>
          <w:sz w:val="18"/>
          <w:szCs w:val="18"/>
        </w:rPr>
        <w:t xml:space="preserve">(Nombre de la persona física) manifiesto, </w:t>
      </w:r>
      <w:r w:rsidRPr="00A710B8">
        <w:rPr>
          <w:rFonts w:ascii="Century Gothic" w:hAnsi="Century Gothic"/>
          <w:b/>
          <w:sz w:val="18"/>
          <w:szCs w:val="18"/>
        </w:rPr>
        <w:t>bajo protesta de decir verdad</w:t>
      </w:r>
      <w:r w:rsidRPr="00A710B8">
        <w:rPr>
          <w:rFonts w:ascii="Century Gothic" w:hAnsi="Century Gothic"/>
          <w:sz w:val="18"/>
          <w:szCs w:val="18"/>
        </w:rPr>
        <w:t xml:space="preserve">, que por mí mismo o a través de interpósita persona, me abstendré de adoptar conductas, para que los servidores públicos de la entidad induzcan o alteren las evaluaciones de las propuestas, el resultado del procedimiento u otros aspectos que otorguen condiciones ventajosas con relación a los demás licitantes, con relación a la </w:t>
      </w:r>
      <w:r w:rsidRPr="00A710B8">
        <w:rPr>
          <w:rFonts w:ascii="Century Gothic" w:hAnsi="Century Gothic"/>
          <w:b/>
          <w:sz w:val="18"/>
          <w:szCs w:val="18"/>
        </w:rPr>
        <w:t xml:space="preserve">Licitación Pública Nacional No. </w:t>
      </w:r>
      <w:r w:rsidR="00DA22BF" w:rsidRPr="00A710B8">
        <w:rPr>
          <w:rFonts w:ascii="Century Gothic" w:hAnsi="Century Gothic"/>
          <w:b/>
          <w:sz w:val="18"/>
          <w:szCs w:val="18"/>
        </w:rPr>
        <w:t>LA-048MHL001-</w:t>
      </w:r>
      <w:r w:rsidR="00DE13DF" w:rsidRPr="00A710B8">
        <w:rPr>
          <w:rFonts w:ascii="Century Gothic" w:hAnsi="Century Gothic"/>
        </w:rPr>
        <w:t xml:space="preserve"> </w:t>
      </w:r>
      <w:r w:rsidR="00DE13DF" w:rsidRPr="00A710B8">
        <w:rPr>
          <w:rFonts w:ascii="Century Gothic" w:hAnsi="Century Gothic"/>
          <w:b/>
          <w:sz w:val="18"/>
          <w:szCs w:val="18"/>
        </w:rPr>
        <w:t>E405</w:t>
      </w:r>
      <w:r w:rsidR="00DA22BF" w:rsidRPr="00A710B8">
        <w:rPr>
          <w:rFonts w:ascii="Century Gothic" w:hAnsi="Century Gothic"/>
          <w:b/>
          <w:sz w:val="18"/>
          <w:szCs w:val="18"/>
        </w:rPr>
        <w:t>-2018</w:t>
      </w:r>
      <w:r w:rsidRPr="00A710B8">
        <w:rPr>
          <w:rFonts w:ascii="Century Gothic" w:hAnsi="Century Gothic"/>
          <w:snapToGrid/>
          <w:sz w:val="18"/>
          <w:szCs w:val="18"/>
          <w:lang w:val="es-ES"/>
        </w:rPr>
        <w:t>.</w:t>
      </w:r>
    </w:p>
    <w:p w14:paraId="29372FA1" w14:textId="77777777" w:rsidR="001150C0" w:rsidRPr="00A710B8" w:rsidRDefault="001150C0" w:rsidP="001150C0">
      <w:pPr>
        <w:widowControl/>
        <w:spacing w:line="360" w:lineRule="auto"/>
        <w:jc w:val="both"/>
        <w:rPr>
          <w:rFonts w:ascii="Century Gothic" w:hAnsi="Century Gothic"/>
          <w:sz w:val="18"/>
          <w:szCs w:val="18"/>
          <w:lang w:val="es-ES"/>
        </w:rPr>
      </w:pPr>
    </w:p>
    <w:p w14:paraId="452AF49A" w14:textId="77777777" w:rsidR="001150C0" w:rsidRPr="00A710B8" w:rsidRDefault="001150C0" w:rsidP="001150C0">
      <w:pPr>
        <w:widowControl/>
        <w:spacing w:line="360" w:lineRule="auto"/>
        <w:jc w:val="center"/>
        <w:rPr>
          <w:rFonts w:ascii="Century Gothic" w:hAnsi="Century Gothic"/>
          <w:b/>
          <w:sz w:val="18"/>
          <w:szCs w:val="18"/>
          <w:lang w:val="es-ES"/>
        </w:rPr>
      </w:pPr>
      <w:r w:rsidRPr="00A710B8">
        <w:rPr>
          <w:rFonts w:ascii="Century Gothic" w:hAnsi="Century Gothic"/>
          <w:b/>
          <w:sz w:val="18"/>
          <w:szCs w:val="18"/>
          <w:lang w:val="es-ES"/>
        </w:rPr>
        <w:t>(En caso de persona moral)</w:t>
      </w:r>
    </w:p>
    <w:p w14:paraId="1BF68BDE" w14:textId="7130BCCF" w:rsidR="001150C0" w:rsidRPr="00A710B8" w:rsidRDefault="001150C0" w:rsidP="001150C0">
      <w:pPr>
        <w:widowControl/>
        <w:spacing w:line="360" w:lineRule="auto"/>
        <w:jc w:val="both"/>
        <w:rPr>
          <w:rFonts w:ascii="Century Gothic" w:hAnsi="Century Gothic"/>
          <w:snapToGrid/>
          <w:sz w:val="18"/>
          <w:szCs w:val="18"/>
          <w:lang w:val="es-ES"/>
        </w:rPr>
      </w:pPr>
      <w:r w:rsidRPr="00A710B8">
        <w:rPr>
          <w:rFonts w:ascii="Century Gothic" w:hAnsi="Century Gothic"/>
          <w:sz w:val="18"/>
          <w:szCs w:val="18"/>
        </w:rPr>
        <w:t xml:space="preserve">(Nombre del representante legal de la empresa), en mi carácter de representante legal de la empresa (establecer razón social) manifiesto, </w:t>
      </w:r>
      <w:r w:rsidRPr="00A710B8">
        <w:rPr>
          <w:rFonts w:ascii="Century Gothic" w:hAnsi="Century Gothic"/>
          <w:b/>
          <w:sz w:val="18"/>
          <w:szCs w:val="18"/>
        </w:rPr>
        <w:t>bajo protesta de decir verdad</w:t>
      </w:r>
      <w:r w:rsidRPr="00A710B8">
        <w:rPr>
          <w:rFonts w:ascii="Century Gothic" w:hAnsi="Century Gothic"/>
          <w:sz w:val="18"/>
          <w:szCs w:val="18"/>
        </w:rPr>
        <w:t xml:space="preserve">, que por mí mismo o a través de interpósita persona, nos abstendremos de adoptar conductas, para que los servidores públicos de la entidad induzcan o alteren las evaluaciones de las propuestas, el resultado del procedimiento u otros aspectos que otorguen condiciones ventajosas con relación a los demás licitantes con relación a la </w:t>
      </w:r>
      <w:r w:rsidRPr="00A710B8">
        <w:rPr>
          <w:rFonts w:ascii="Century Gothic" w:hAnsi="Century Gothic"/>
          <w:b/>
          <w:sz w:val="18"/>
          <w:szCs w:val="18"/>
        </w:rPr>
        <w:t xml:space="preserve">Licitación Pública Nacional No. </w:t>
      </w:r>
      <w:r w:rsidR="00DA22BF" w:rsidRPr="00A710B8">
        <w:rPr>
          <w:rFonts w:ascii="Century Gothic" w:hAnsi="Century Gothic"/>
          <w:b/>
          <w:sz w:val="18"/>
          <w:szCs w:val="18"/>
        </w:rPr>
        <w:t>LA-048MHL001-</w:t>
      </w:r>
      <w:r w:rsidR="00DE13DF" w:rsidRPr="00A710B8">
        <w:rPr>
          <w:rFonts w:ascii="Century Gothic" w:hAnsi="Century Gothic"/>
        </w:rPr>
        <w:t xml:space="preserve"> </w:t>
      </w:r>
      <w:r w:rsidR="00DE13DF" w:rsidRPr="00A710B8">
        <w:rPr>
          <w:rFonts w:ascii="Century Gothic" w:hAnsi="Century Gothic"/>
          <w:b/>
          <w:sz w:val="18"/>
          <w:szCs w:val="18"/>
        </w:rPr>
        <w:t>E405</w:t>
      </w:r>
      <w:r w:rsidR="00DA22BF" w:rsidRPr="00A710B8">
        <w:rPr>
          <w:rFonts w:ascii="Century Gothic" w:hAnsi="Century Gothic"/>
          <w:b/>
          <w:sz w:val="18"/>
          <w:szCs w:val="18"/>
        </w:rPr>
        <w:t>-2018</w:t>
      </w:r>
      <w:r w:rsidRPr="00A710B8">
        <w:rPr>
          <w:rFonts w:ascii="Century Gothic" w:hAnsi="Century Gothic"/>
          <w:snapToGrid/>
          <w:sz w:val="18"/>
          <w:szCs w:val="18"/>
          <w:lang w:val="es-ES"/>
        </w:rPr>
        <w:t>.</w:t>
      </w:r>
    </w:p>
    <w:p w14:paraId="5C6087E8" w14:textId="77777777" w:rsidR="001150C0" w:rsidRPr="00A710B8" w:rsidRDefault="001150C0" w:rsidP="001150C0">
      <w:pPr>
        <w:widowControl/>
        <w:jc w:val="both"/>
        <w:rPr>
          <w:rFonts w:ascii="Century Gothic" w:hAnsi="Century Gothic"/>
          <w:sz w:val="18"/>
          <w:szCs w:val="18"/>
        </w:rPr>
      </w:pPr>
    </w:p>
    <w:p w14:paraId="7E4ABB53" w14:textId="77777777" w:rsidR="001150C0" w:rsidRPr="00A710B8" w:rsidRDefault="001150C0" w:rsidP="001150C0">
      <w:pPr>
        <w:widowControl/>
        <w:jc w:val="both"/>
        <w:rPr>
          <w:rFonts w:ascii="Century Gothic" w:hAnsi="Century Gothic"/>
          <w:sz w:val="18"/>
          <w:szCs w:val="18"/>
        </w:rPr>
      </w:pPr>
    </w:p>
    <w:p w14:paraId="14015C83" w14:textId="77777777" w:rsidR="001150C0" w:rsidRPr="00A710B8" w:rsidRDefault="001150C0" w:rsidP="001150C0">
      <w:pPr>
        <w:widowControl/>
        <w:jc w:val="both"/>
        <w:rPr>
          <w:rFonts w:ascii="Century Gothic" w:hAnsi="Century Gothic"/>
          <w:b/>
          <w:sz w:val="18"/>
          <w:szCs w:val="18"/>
        </w:rPr>
      </w:pPr>
      <w:r w:rsidRPr="00A710B8">
        <w:rPr>
          <w:rFonts w:ascii="Century Gothic" w:hAnsi="Century Gothic"/>
          <w:b/>
          <w:sz w:val="18"/>
          <w:szCs w:val="18"/>
        </w:rPr>
        <w:t>A T E N T A M E N T E</w:t>
      </w:r>
    </w:p>
    <w:p w14:paraId="1346BCB9" w14:textId="77777777" w:rsidR="001150C0" w:rsidRPr="00A710B8" w:rsidRDefault="001150C0" w:rsidP="001150C0">
      <w:pPr>
        <w:widowControl/>
        <w:jc w:val="both"/>
        <w:rPr>
          <w:rFonts w:ascii="Century Gothic" w:hAnsi="Century Gothic"/>
          <w:b/>
          <w:sz w:val="18"/>
          <w:szCs w:val="18"/>
        </w:rPr>
      </w:pPr>
    </w:p>
    <w:p w14:paraId="1BC2C25A" w14:textId="77777777" w:rsidR="001150C0" w:rsidRPr="00A710B8" w:rsidRDefault="001150C0" w:rsidP="001150C0">
      <w:pPr>
        <w:widowControl/>
        <w:jc w:val="both"/>
        <w:rPr>
          <w:rFonts w:ascii="Century Gothic" w:hAnsi="Century Gothic"/>
          <w:b/>
          <w:sz w:val="18"/>
          <w:szCs w:val="18"/>
        </w:rPr>
      </w:pPr>
    </w:p>
    <w:p w14:paraId="19A6B291" w14:textId="77777777" w:rsidR="001150C0" w:rsidRPr="00A710B8" w:rsidRDefault="001150C0" w:rsidP="001150C0">
      <w:pPr>
        <w:widowControl/>
        <w:jc w:val="both"/>
        <w:rPr>
          <w:rFonts w:ascii="Century Gothic" w:hAnsi="Century Gothic"/>
          <w:b/>
          <w:sz w:val="18"/>
          <w:szCs w:val="18"/>
        </w:rPr>
      </w:pPr>
    </w:p>
    <w:p w14:paraId="2B1D1D2C" w14:textId="77777777" w:rsidR="001150C0" w:rsidRPr="00A710B8" w:rsidRDefault="001150C0" w:rsidP="001150C0">
      <w:pPr>
        <w:widowControl/>
        <w:jc w:val="both"/>
        <w:rPr>
          <w:rFonts w:ascii="Century Gothic" w:hAnsi="Century Gothic"/>
          <w:b/>
          <w:sz w:val="18"/>
          <w:szCs w:val="18"/>
        </w:rPr>
      </w:pPr>
    </w:p>
    <w:p w14:paraId="46923B60" w14:textId="77777777" w:rsidR="0019690D" w:rsidRPr="00A710B8" w:rsidRDefault="0019690D" w:rsidP="0019690D">
      <w:pPr>
        <w:widowControl/>
        <w:rPr>
          <w:rFonts w:ascii="Century Gothic" w:hAnsi="Century Gothic"/>
          <w:b/>
          <w:sz w:val="18"/>
          <w:szCs w:val="18"/>
        </w:rPr>
      </w:pPr>
      <w:r w:rsidRPr="00A710B8">
        <w:rPr>
          <w:rFonts w:ascii="Century Gothic" w:hAnsi="Century Gothic"/>
          <w:b/>
          <w:sz w:val="18"/>
          <w:szCs w:val="18"/>
        </w:rPr>
        <w:t>NOMBRE Y FIRMA DEL LICITANTE</w:t>
      </w:r>
    </w:p>
    <w:p w14:paraId="4F08052B" w14:textId="72FCB3E1" w:rsidR="001150C0" w:rsidRPr="00A710B8" w:rsidRDefault="0019690D" w:rsidP="0019690D">
      <w:pPr>
        <w:widowControl/>
        <w:jc w:val="both"/>
        <w:rPr>
          <w:rFonts w:ascii="Century Gothic" w:hAnsi="Century Gothic"/>
          <w:b/>
          <w:sz w:val="18"/>
          <w:szCs w:val="18"/>
        </w:rPr>
      </w:pPr>
      <w:r w:rsidRPr="00A710B8">
        <w:rPr>
          <w:rFonts w:ascii="Century Gothic" w:hAnsi="Century Gothic"/>
          <w:b/>
          <w:sz w:val="18"/>
          <w:szCs w:val="18"/>
        </w:rPr>
        <w:t xml:space="preserve"> </w:t>
      </w:r>
      <w:r w:rsidR="001150C0" w:rsidRPr="00A710B8">
        <w:rPr>
          <w:rFonts w:ascii="Century Gothic" w:hAnsi="Century Gothic"/>
          <w:b/>
          <w:sz w:val="18"/>
          <w:szCs w:val="18"/>
        </w:rPr>
        <w:t>(PERSONA FÍSICA O REPRESETANTE LEGAL DE LA PERSONA MORAL)</w:t>
      </w:r>
    </w:p>
    <w:p w14:paraId="01BB29F4" w14:textId="05D3048E" w:rsidR="001150C0" w:rsidRPr="00A710B8" w:rsidRDefault="001150C0" w:rsidP="001150C0">
      <w:pPr>
        <w:widowControl/>
        <w:jc w:val="both"/>
        <w:rPr>
          <w:rFonts w:ascii="Century Gothic" w:hAnsi="Century Gothic"/>
          <w:b/>
          <w:sz w:val="18"/>
          <w:szCs w:val="18"/>
        </w:rPr>
      </w:pPr>
    </w:p>
    <w:p w14:paraId="0B6274C2" w14:textId="5B2600A7" w:rsidR="009510F8" w:rsidRPr="00A710B8" w:rsidRDefault="009510F8" w:rsidP="001150C0">
      <w:pPr>
        <w:widowControl/>
        <w:jc w:val="both"/>
        <w:rPr>
          <w:rFonts w:ascii="Century Gothic" w:hAnsi="Century Gothic"/>
          <w:b/>
          <w:sz w:val="18"/>
          <w:szCs w:val="18"/>
        </w:rPr>
      </w:pPr>
    </w:p>
    <w:p w14:paraId="5BF40020" w14:textId="3AB5B653" w:rsidR="009510F8" w:rsidRPr="00A710B8" w:rsidRDefault="009510F8" w:rsidP="001150C0">
      <w:pPr>
        <w:widowControl/>
        <w:jc w:val="both"/>
        <w:rPr>
          <w:rFonts w:ascii="Century Gothic" w:hAnsi="Century Gothic"/>
          <w:b/>
          <w:sz w:val="18"/>
          <w:szCs w:val="18"/>
        </w:rPr>
      </w:pPr>
    </w:p>
    <w:p w14:paraId="68205ACD" w14:textId="77777777" w:rsidR="009510F8" w:rsidRPr="00A710B8" w:rsidRDefault="009510F8" w:rsidP="001150C0">
      <w:pPr>
        <w:widowControl/>
        <w:jc w:val="both"/>
        <w:rPr>
          <w:rFonts w:ascii="Century Gothic" w:hAnsi="Century Gothic"/>
          <w:b/>
          <w:sz w:val="18"/>
          <w:szCs w:val="18"/>
        </w:rPr>
      </w:pPr>
    </w:p>
    <w:p w14:paraId="04451544" w14:textId="77777777" w:rsidR="001150C0" w:rsidRPr="00A710B8" w:rsidRDefault="001150C0" w:rsidP="001150C0">
      <w:pPr>
        <w:widowControl/>
        <w:jc w:val="both"/>
        <w:rPr>
          <w:rFonts w:ascii="Century Gothic" w:hAnsi="Century Gothic"/>
          <w:b/>
          <w:sz w:val="16"/>
          <w:szCs w:val="18"/>
        </w:rPr>
      </w:pPr>
      <w:r w:rsidRPr="00A710B8">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694D77D7" w14:textId="77777777" w:rsidR="001150C0" w:rsidRPr="00A710B8" w:rsidRDefault="001150C0" w:rsidP="001150C0">
      <w:pPr>
        <w:widowControl/>
        <w:ind w:left="851" w:hanging="851"/>
        <w:jc w:val="both"/>
        <w:rPr>
          <w:rFonts w:ascii="Century Gothic" w:hAnsi="Century Gothic"/>
          <w:snapToGrid/>
          <w:sz w:val="18"/>
          <w:szCs w:val="18"/>
        </w:rPr>
      </w:pPr>
    </w:p>
    <w:p w14:paraId="5BFB7565" w14:textId="77777777" w:rsidR="001150C0" w:rsidRPr="00A710B8" w:rsidRDefault="001150C0" w:rsidP="001150C0">
      <w:pPr>
        <w:widowControl/>
        <w:ind w:left="851" w:hanging="851"/>
        <w:jc w:val="center"/>
        <w:rPr>
          <w:rFonts w:ascii="Century Gothic" w:hAnsi="Century Gothic"/>
          <w:b/>
          <w:snapToGrid/>
          <w:sz w:val="18"/>
          <w:szCs w:val="18"/>
        </w:rPr>
      </w:pPr>
      <w:r w:rsidRPr="00A710B8">
        <w:rPr>
          <w:rFonts w:ascii="Century Gothic" w:hAnsi="Century Gothic"/>
          <w:b/>
          <w:snapToGrid/>
          <w:sz w:val="18"/>
          <w:szCs w:val="18"/>
        </w:rPr>
        <w:br w:type="page"/>
        <w:t>ANEXO No. 6</w:t>
      </w:r>
    </w:p>
    <w:p w14:paraId="58D38FBD" w14:textId="77777777" w:rsidR="001150C0" w:rsidRPr="00A710B8" w:rsidRDefault="001150C0" w:rsidP="001150C0">
      <w:pPr>
        <w:widowControl/>
        <w:ind w:left="851" w:hanging="851"/>
        <w:rPr>
          <w:rFonts w:ascii="Century Gothic" w:hAnsi="Century Gothic"/>
          <w:snapToGrid/>
          <w:sz w:val="18"/>
          <w:szCs w:val="18"/>
        </w:rPr>
      </w:pPr>
    </w:p>
    <w:p w14:paraId="473E1CA7" w14:textId="77777777" w:rsidR="001150C0" w:rsidRPr="00A710B8" w:rsidRDefault="001150C0" w:rsidP="001150C0">
      <w:pPr>
        <w:widowControl/>
        <w:ind w:left="851" w:hanging="851"/>
        <w:jc w:val="center"/>
        <w:rPr>
          <w:rFonts w:ascii="Century Gothic" w:hAnsi="Century Gothic"/>
          <w:b/>
          <w:snapToGrid/>
          <w:sz w:val="18"/>
          <w:szCs w:val="18"/>
        </w:rPr>
      </w:pPr>
      <w:r w:rsidRPr="00A710B8">
        <w:rPr>
          <w:rFonts w:ascii="Century Gothic" w:hAnsi="Century Gothic"/>
          <w:b/>
          <w:snapToGrid/>
          <w:sz w:val="18"/>
          <w:szCs w:val="18"/>
        </w:rPr>
        <w:t>NACIONALIDAD MEXICANA</w:t>
      </w:r>
    </w:p>
    <w:p w14:paraId="34DE0816" w14:textId="77777777" w:rsidR="001150C0" w:rsidRPr="00A710B8" w:rsidRDefault="001150C0" w:rsidP="001150C0">
      <w:pPr>
        <w:widowControl/>
        <w:ind w:left="851" w:hanging="851"/>
        <w:rPr>
          <w:rFonts w:ascii="Century Gothic" w:hAnsi="Century Gothic"/>
          <w:snapToGrid/>
          <w:sz w:val="18"/>
          <w:szCs w:val="18"/>
        </w:rPr>
      </w:pPr>
    </w:p>
    <w:p w14:paraId="44E91087" w14:textId="77777777" w:rsidR="001150C0" w:rsidRPr="00A710B8" w:rsidRDefault="001150C0" w:rsidP="001150C0">
      <w:pPr>
        <w:widowControl/>
        <w:ind w:left="851" w:hanging="851"/>
        <w:jc w:val="center"/>
        <w:rPr>
          <w:rFonts w:ascii="Century Gothic" w:hAnsi="Century Gothic"/>
          <w:snapToGrid/>
          <w:sz w:val="18"/>
          <w:szCs w:val="18"/>
        </w:rPr>
      </w:pPr>
      <w:r w:rsidRPr="00A710B8">
        <w:rPr>
          <w:rFonts w:ascii="Century Gothic" w:hAnsi="Century Gothic"/>
          <w:snapToGrid/>
          <w:sz w:val="18"/>
          <w:szCs w:val="18"/>
        </w:rPr>
        <w:t>(MECANOGRAFIAR EN PAPEL MEMBRETADO Y/O SELLADO DE LA EMPRESA)</w:t>
      </w:r>
    </w:p>
    <w:p w14:paraId="3C2BF165" w14:textId="77777777" w:rsidR="001150C0" w:rsidRPr="00A710B8" w:rsidRDefault="001150C0" w:rsidP="001150C0">
      <w:pPr>
        <w:widowControl/>
        <w:ind w:left="851" w:hanging="851"/>
        <w:jc w:val="center"/>
        <w:rPr>
          <w:rFonts w:ascii="Century Gothic" w:hAnsi="Century Gothic"/>
          <w:snapToGrid/>
          <w:sz w:val="18"/>
          <w:szCs w:val="18"/>
        </w:rPr>
      </w:pPr>
    </w:p>
    <w:p w14:paraId="7CD88E2C" w14:textId="77777777" w:rsidR="001150C0" w:rsidRPr="00A710B8" w:rsidRDefault="001150C0" w:rsidP="001150C0">
      <w:pPr>
        <w:widowControl/>
        <w:ind w:left="851" w:hanging="851"/>
        <w:jc w:val="center"/>
        <w:rPr>
          <w:rFonts w:ascii="Century Gothic" w:hAnsi="Century Gothic"/>
          <w:snapToGrid/>
          <w:sz w:val="18"/>
          <w:szCs w:val="18"/>
        </w:rPr>
      </w:pPr>
    </w:p>
    <w:p w14:paraId="1AD33010" w14:textId="77777777" w:rsidR="001150C0" w:rsidRPr="00A710B8" w:rsidRDefault="001150C0" w:rsidP="001150C0">
      <w:pPr>
        <w:widowControl/>
        <w:ind w:left="851" w:hanging="851"/>
        <w:jc w:val="right"/>
        <w:rPr>
          <w:rFonts w:ascii="Century Gothic" w:hAnsi="Century Gothic"/>
          <w:snapToGrid/>
          <w:sz w:val="18"/>
          <w:szCs w:val="18"/>
        </w:rPr>
      </w:pPr>
    </w:p>
    <w:p w14:paraId="32E795E1" w14:textId="77777777" w:rsidR="001150C0" w:rsidRPr="00A710B8" w:rsidRDefault="001150C0" w:rsidP="001150C0">
      <w:pPr>
        <w:widowControl/>
        <w:ind w:left="851" w:hanging="851"/>
        <w:jc w:val="right"/>
        <w:rPr>
          <w:rFonts w:ascii="Century Gothic" w:hAnsi="Century Gothic"/>
          <w:snapToGrid/>
          <w:sz w:val="18"/>
          <w:szCs w:val="18"/>
        </w:rPr>
      </w:pPr>
    </w:p>
    <w:p w14:paraId="796D97D3" w14:textId="1B8DC977" w:rsidR="001150C0" w:rsidRPr="00A710B8" w:rsidRDefault="001150C0" w:rsidP="001150C0">
      <w:pPr>
        <w:widowControl/>
        <w:ind w:left="851" w:hanging="851"/>
        <w:jc w:val="right"/>
        <w:rPr>
          <w:rFonts w:ascii="Century Gothic" w:hAnsi="Century Gothic"/>
          <w:snapToGrid/>
          <w:sz w:val="18"/>
          <w:szCs w:val="18"/>
        </w:rPr>
      </w:pPr>
      <w:r w:rsidRPr="00A710B8">
        <w:rPr>
          <w:rFonts w:ascii="Century Gothic" w:hAnsi="Century Gothic"/>
          <w:snapToGrid/>
          <w:sz w:val="18"/>
          <w:szCs w:val="18"/>
        </w:rPr>
        <w:t xml:space="preserve">Ciudad de </w:t>
      </w:r>
      <w:r w:rsidR="00FE54BD" w:rsidRPr="00A710B8">
        <w:rPr>
          <w:rFonts w:ascii="Century Gothic" w:hAnsi="Century Gothic"/>
          <w:snapToGrid/>
          <w:sz w:val="18"/>
          <w:szCs w:val="18"/>
        </w:rPr>
        <w:t>México, de</w:t>
      </w:r>
      <w:r w:rsidRPr="00A710B8">
        <w:rPr>
          <w:rFonts w:ascii="Century Gothic" w:hAnsi="Century Gothic"/>
          <w:snapToGrid/>
          <w:sz w:val="18"/>
          <w:szCs w:val="18"/>
        </w:rPr>
        <w:t xml:space="preserve">           de 201</w:t>
      </w:r>
      <w:r w:rsidR="00D41C2A" w:rsidRPr="00A710B8">
        <w:rPr>
          <w:rFonts w:ascii="Century Gothic" w:hAnsi="Century Gothic"/>
          <w:snapToGrid/>
          <w:sz w:val="18"/>
          <w:szCs w:val="18"/>
        </w:rPr>
        <w:t>8</w:t>
      </w:r>
    </w:p>
    <w:p w14:paraId="7C66779A" w14:textId="77777777" w:rsidR="001150C0" w:rsidRPr="00A710B8" w:rsidRDefault="001150C0" w:rsidP="001150C0">
      <w:pPr>
        <w:widowControl/>
        <w:ind w:left="851" w:hanging="851"/>
        <w:jc w:val="right"/>
        <w:rPr>
          <w:rFonts w:ascii="Century Gothic" w:hAnsi="Century Gothic"/>
          <w:snapToGrid/>
          <w:sz w:val="18"/>
          <w:szCs w:val="18"/>
        </w:rPr>
      </w:pPr>
    </w:p>
    <w:p w14:paraId="02075C30" w14:textId="77777777" w:rsidR="001150C0" w:rsidRPr="00A710B8" w:rsidRDefault="001150C0" w:rsidP="001150C0">
      <w:pPr>
        <w:widowControl/>
        <w:ind w:left="851" w:hanging="851"/>
        <w:jc w:val="right"/>
        <w:rPr>
          <w:rFonts w:ascii="Century Gothic" w:hAnsi="Century Gothic"/>
          <w:snapToGrid/>
          <w:sz w:val="18"/>
          <w:szCs w:val="18"/>
        </w:rPr>
      </w:pPr>
    </w:p>
    <w:p w14:paraId="6F68600C" w14:textId="77777777" w:rsidR="001150C0" w:rsidRPr="00A710B8" w:rsidRDefault="001150C0" w:rsidP="001150C0">
      <w:pPr>
        <w:widowControl/>
        <w:ind w:left="851" w:hanging="851"/>
        <w:rPr>
          <w:rFonts w:ascii="Century Gothic" w:hAnsi="Century Gothic"/>
          <w:b/>
          <w:snapToGrid/>
          <w:sz w:val="18"/>
          <w:szCs w:val="18"/>
        </w:rPr>
      </w:pPr>
      <w:r w:rsidRPr="00A710B8">
        <w:rPr>
          <w:rFonts w:ascii="Century Gothic" w:hAnsi="Century Gothic"/>
          <w:b/>
          <w:snapToGrid/>
          <w:sz w:val="18"/>
          <w:szCs w:val="18"/>
        </w:rPr>
        <w:t>TELEVISIÓN METROPOLITANA, S.A. DE C.V.</w:t>
      </w:r>
    </w:p>
    <w:p w14:paraId="12399890" w14:textId="77777777" w:rsidR="001150C0" w:rsidRPr="00A710B8" w:rsidRDefault="001150C0" w:rsidP="001150C0">
      <w:pPr>
        <w:widowControl/>
        <w:ind w:left="851" w:hanging="851"/>
        <w:rPr>
          <w:rFonts w:ascii="Century Gothic" w:hAnsi="Century Gothic"/>
          <w:b/>
          <w:snapToGrid/>
          <w:sz w:val="18"/>
          <w:szCs w:val="18"/>
        </w:rPr>
      </w:pPr>
      <w:r w:rsidRPr="00A710B8">
        <w:rPr>
          <w:rFonts w:ascii="Century Gothic" w:hAnsi="Century Gothic"/>
          <w:snapToGrid/>
          <w:sz w:val="18"/>
          <w:szCs w:val="18"/>
          <w:lang w:val="es-ES"/>
        </w:rPr>
        <w:t xml:space="preserve">Atletas No. 2, </w:t>
      </w:r>
      <w:r w:rsidRPr="00A710B8">
        <w:rPr>
          <w:rFonts w:ascii="Century Gothic" w:hAnsi="Century Gothic"/>
          <w:snapToGrid/>
          <w:sz w:val="18"/>
          <w:szCs w:val="18"/>
        </w:rPr>
        <w:t>Edificio “Pedro Infante” PB</w:t>
      </w:r>
      <w:r w:rsidRPr="00A710B8">
        <w:rPr>
          <w:rFonts w:ascii="Century Gothic" w:hAnsi="Century Gothic"/>
          <w:b/>
          <w:snapToGrid/>
          <w:sz w:val="18"/>
          <w:szCs w:val="18"/>
        </w:rPr>
        <w:t xml:space="preserve"> </w:t>
      </w:r>
    </w:p>
    <w:p w14:paraId="469E7B98" w14:textId="77777777" w:rsidR="001150C0" w:rsidRPr="00A710B8" w:rsidRDefault="001150C0" w:rsidP="001150C0">
      <w:pPr>
        <w:widowControl/>
        <w:ind w:left="851" w:hanging="851"/>
        <w:rPr>
          <w:rFonts w:ascii="Century Gothic" w:hAnsi="Century Gothic"/>
          <w:b/>
          <w:snapToGrid/>
          <w:sz w:val="18"/>
          <w:szCs w:val="18"/>
          <w:lang w:val="es-ES"/>
        </w:rPr>
      </w:pPr>
      <w:r w:rsidRPr="00A710B8">
        <w:rPr>
          <w:rFonts w:ascii="Century Gothic" w:hAnsi="Century Gothic"/>
          <w:snapToGrid/>
          <w:sz w:val="18"/>
          <w:szCs w:val="18"/>
          <w:lang w:val="es-ES"/>
        </w:rPr>
        <w:t>Col. Country Club, Delegación Coyoacán</w:t>
      </w:r>
    </w:p>
    <w:p w14:paraId="48F8414C" w14:textId="77777777" w:rsidR="001150C0" w:rsidRPr="00A710B8" w:rsidRDefault="001150C0" w:rsidP="001150C0">
      <w:pPr>
        <w:widowControl/>
        <w:ind w:left="851" w:hanging="851"/>
        <w:rPr>
          <w:rFonts w:ascii="Century Gothic" w:hAnsi="Century Gothic"/>
          <w:b/>
          <w:snapToGrid/>
          <w:sz w:val="18"/>
          <w:szCs w:val="18"/>
          <w:lang w:val="es-ES"/>
        </w:rPr>
      </w:pPr>
      <w:r w:rsidRPr="00A710B8">
        <w:rPr>
          <w:rFonts w:ascii="Century Gothic" w:hAnsi="Century Gothic"/>
          <w:snapToGrid/>
          <w:sz w:val="18"/>
          <w:szCs w:val="18"/>
          <w:lang w:val="es-ES"/>
        </w:rPr>
        <w:t>C.P. 04220 la Ciudad de México</w:t>
      </w:r>
    </w:p>
    <w:p w14:paraId="76EDDA98" w14:textId="77777777" w:rsidR="001150C0" w:rsidRPr="00A710B8" w:rsidRDefault="001150C0" w:rsidP="001150C0">
      <w:pPr>
        <w:widowControl/>
        <w:jc w:val="both"/>
        <w:rPr>
          <w:rFonts w:ascii="Century Gothic" w:hAnsi="Century Gothic"/>
          <w:snapToGrid/>
          <w:sz w:val="18"/>
          <w:szCs w:val="18"/>
        </w:rPr>
      </w:pPr>
    </w:p>
    <w:p w14:paraId="1DE7FF31" w14:textId="77777777" w:rsidR="001150C0" w:rsidRPr="00A710B8" w:rsidRDefault="001150C0" w:rsidP="001150C0">
      <w:pPr>
        <w:widowControl/>
        <w:spacing w:line="360" w:lineRule="auto"/>
        <w:jc w:val="center"/>
        <w:rPr>
          <w:rFonts w:ascii="Century Gothic" w:hAnsi="Century Gothic"/>
          <w:b/>
          <w:sz w:val="18"/>
          <w:szCs w:val="18"/>
        </w:rPr>
      </w:pPr>
    </w:p>
    <w:p w14:paraId="6835CBF2" w14:textId="77777777" w:rsidR="001150C0" w:rsidRPr="00A710B8" w:rsidRDefault="001150C0" w:rsidP="001150C0">
      <w:pPr>
        <w:widowControl/>
        <w:spacing w:line="360" w:lineRule="auto"/>
        <w:jc w:val="center"/>
        <w:rPr>
          <w:rFonts w:ascii="Century Gothic" w:hAnsi="Century Gothic"/>
          <w:b/>
          <w:sz w:val="18"/>
          <w:szCs w:val="18"/>
        </w:rPr>
      </w:pPr>
      <w:r w:rsidRPr="00A710B8">
        <w:rPr>
          <w:rFonts w:ascii="Century Gothic" w:hAnsi="Century Gothic"/>
          <w:b/>
          <w:sz w:val="18"/>
          <w:szCs w:val="18"/>
        </w:rPr>
        <w:t>(En caso de persona física)</w:t>
      </w:r>
    </w:p>
    <w:p w14:paraId="72DDF840" w14:textId="77777777" w:rsidR="001150C0" w:rsidRPr="00A710B8" w:rsidRDefault="001150C0" w:rsidP="001150C0">
      <w:pPr>
        <w:widowControl/>
        <w:spacing w:line="360" w:lineRule="auto"/>
        <w:jc w:val="both"/>
        <w:rPr>
          <w:rFonts w:ascii="Century Gothic" w:hAnsi="Century Gothic"/>
          <w:sz w:val="18"/>
          <w:szCs w:val="18"/>
        </w:rPr>
      </w:pPr>
    </w:p>
    <w:p w14:paraId="48899A53" w14:textId="5E0532D8" w:rsidR="001150C0" w:rsidRPr="00A710B8" w:rsidRDefault="001150C0" w:rsidP="001150C0">
      <w:pPr>
        <w:widowControl/>
        <w:spacing w:line="360" w:lineRule="auto"/>
        <w:jc w:val="both"/>
        <w:rPr>
          <w:rFonts w:ascii="Century Gothic" w:hAnsi="Century Gothic"/>
          <w:sz w:val="18"/>
          <w:szCs w:val="18"/>
          <w:u w:val="single"/>
        </w:rPr>
      </w:pPr>
      <w:r w:rsidRPr="00A710B8">
        <w:rPr>
          <w:rFonts w:ascii="Century Gothic" w:hAnsi="Century Gothic"/>
          <w:sz w:val="18"/>
          <w:szCs w:val="18"/>
        </w:rPr>
        <w:t xml:space="preserve">De conformidad a lo establecido en el artículo 35 del Reglamento de la Ley de Adquisiciones, Arrendamientos y Servicios del Sector Público, y con la finalidad de presentar proposiciones en la </w:t>
      </w:r>
      <w:r w:rsidRPr="00A710B8">
        <w:rPr>
          <w:rFonts w:ascii="Century Gothic" w:hAnsi="Century Gothic"/>
          <w:b/>
          <w:sz w:val="18"/>
          <w:szCs w:val="18"/>
        </w:rPr>
        <w:t xml:space="preserve">Licitación Pública Nacional                                                           No. </w:t>
      </w:r>
      <w:r w:rsidR="00DA22BF" w:rsidRPr="00A710B8">
        <w:rPr>
          <w:rFonts w:ascii="Century Gothic" w:hAnsi="Century Gothic"/>
          <w:b/>
          <w:sz w:val="18"/>
          <w:szCs w:val="18"/>
        </w:rPr>
        <w:t>LA-048MHL001-</w:t>
      </w:r>
      <w:r w:rsidR="00DE13DF" w:rsidRPr="00A710B8">
        <w:rPr>
          <w:rFonts w:ascii="Century Gothic" w:hAnsi="Century Gothic"/>
        </w:rPr>
        <w:t xml:space="preserve"> </w:t>
      </w:r>
      <w:r w:rsidR="00DE13DF" w:rsidRPr="00A710B8">
        <w:rPr>
          <w:rFonts w:ascii="Century Gothic" w:hAnsi="Century Gothic"/>
          <w:b/>
          <w:sz w:val="18"/>
          <w:szCs w:val="18"/>
        </w:rPr>
        <w:t>E405</w:t>
      </w:r>
      <w:r w:rsidR="00DA22BF" w:rsidRPr="00A710B8">
        <w:rPr>
          <w:rFonts w:ascii="Century Gothic" w:hAnsi="Century Gothic"/>
          <w:b/>
          <w:sz w:val="18"/>
          <w:szCs w:val="18"/>
        </w:rPr>
        <w:t>-2018</w:t>
      </w:r>
      <w:r w:rsidRPr="00A710B8">
        <w:rPr>
          <w:rFonts w:ascii="Century Gothic" w:hAnsi="Century Gothic"/>
          <w:snapToGrid/>
          <w:sz w:val="18"/>
          <w:szCs w:val="18"/>
          <w:lang w:val="es-ES"/>
        </w:rPr>
        <w:t xml:space="preserve">, me permito manifestar, </w:t>
      </w:r>
      <w:r w:rsidRPr="00A710B8">
        <w:rPr>
          <w:rFonts w:ascii="Century Gothic" w:hAnsi="Century Gothic"/>
          <w:b/>
          <w:snapToGrid/>
          <w:sz w:val="18"/>
          <w:szCs w:val="18"/>
          <w:lang w:val="es-ES"/>
        </w:rPr>
        <w:t>bajo protesta de decir verdad</w:t>
      </w:r>
      <w:r w:rsidRPr="00A710B8">
        <w:rPr>
          <w:rFonts w:ascii="Century Gothic" w:hAnsi="Century Gothic"/>
          <w:snapToGrid/>
          <w:sz w:val="18"/>
          <w:szCs w:val="18"/>
          <w:lang w:val="es-ES"/>
        </w:rPr>
        <w:t xml:space="preserve">, que yo </w:t>
      </w:r>
      <w:r w:rsidRPr="00A710B8">
        <w:rPr>
          <w:rFonts w:ascii="Century Gothic" w:hAnsi="Century Gothic"/>
          <w:sz w:val="18"/>
          <w:szCs w:val="18"/>
        </w:rPr>
        <w:t xml:space="preserve">(describir el nombre de la persona física) </w:t>
      </w:r>
      <w:r w:rsidRPr="00A710B8">
        <w:rPr>
          <w:rFonts w:ascii="Century Gothic" w:hAnsi="Century Gothic"/>
          <w:sz w:val="18"/>
          <w:szCs w:val="18"/>
          <w:u w:val="single"/>
        </w:rPr>
        <w:t>soy de nacionalidad mexicana.</w:t>
      </w:r>
    </w:p>
    <w:p w14:paraId="61F22B5B" w14:textId="77777777" w:rsidR="001150C0" w:rsidRPr="00A710B8" w:rsidRDefault="001150C0" w:rsidP="001150C0">
      <w:pPr>
        <w:widowControl/>
        <w:spacing w:line="360" w:lineRule="auto"/>
        <w:jc w:val="center"/>
        <w:rPr>
          <w:rFonts w:ascii="Century Gothic" w:hAnsi="Century Gothic"/>
          <w:b/>
          <w:sz w:val="18"/>
          <w:szCs w:val="18"/>
        </w:rPr>
      </w:pPr>
      <w:r w:rsidRPr="00A710B8">
        <w:rPr>
          <w:rFonts w:ascii="Century Gothic" w:hAnsi="Century Gothic"/>
          <w:b/>
          <w:sz w:val="18"/>
          <w:szCs w:val="18"/>
        </w:rPr>
        <w:t>(En caso de persona moral)</w:t>
      </w:r>
    </w:p>
    <w:p w14:paraId="22762DA8" w14:textId="77777777" w:rsidR="001150C0" w:rsidRPr="00A710B8" w:rsidRDefault="001150C0" w:rsidP="001150C0">
      <w:pPr>
        <w:widowControl/>
        <w:spacing w:line="360" w:lineRule="auto"/>
        <w:jc w:val="both"/>
        <w:rPr>
          <w:rFonts w:ascii="Century Gothic" w:hAnsi="Century Gothic"/>
          <w:sz w:val="18"/>
          <w:szCs w:val="18"/>
        </w:rPr>
      </w:pPr>
    </w:p>
    <w:p w14:paraId="2AC25994" w14:textId="69AD7676" w:rsidR="001150C0" w:rsidRPr="00A710B8" w:rsidRDefault="001150C0" w:rsidP="001150C0">
      <w:pPr>
        <w:widowControl/>
        <w:spacing w:line="360" w:lineRule="auto"/>
        <w:jc w:val="both"/>
        <w:rPr>
          <w:rFonts w:ascii="Century Gothic" w:hAnsi="Century Gothic"/>
          <w:snapToGrid/>
          <w:sz w:val="18"/>
          <w:szCs w:val="18"/>
          <w:lang w:val="es-ES"/>
        </w:rPr>
      </w:pPr>
      <w:r w:rsidRPr="00A710B8">
        <w:rPr>
          <w:rFonts w:ascii="Century Gothic" w:hAnsi="Century Gothic"/>
          <w:sz w:val="18"/>
          <w:szCs w:val="18"/>
        </w:rPr>
        <w:t xml:space="preserve">De conformidad a lo establecido en el artículo 35 del Reglamento de la Ley de Adquisiciones, Arrendamientos y Servicios del Sector Público, y con la finalidad de presentar proposiciones en la </w:t>
      </w:r>
      <w:r w:rsidRPr="00A710B8">
        <w:rPr>
          <w:rFonts w:ascii="Century Gothic" w:hAnsi="Century Gothic"/>
          <w:b/>
          <w:sz w:val="18"/>
          <w:szCs w:val="18"/>
        </w:rPr>
        <w:t xml:space="preserve">Licitación Pública Nacional                                                              No. </w:t>
      </w:r>
      <w:r w:rsidR="00DA22BF" w:rsidRPr="00A710B8">
        <w:rPr>
          <w:rFonts w:ascii="Century Gothic" w:hAnsi="Century Gothic"/>
          <w:b/>
          <w:sz w:val="18"/>
          <w:szCs w:val="18"/>
        </w:rPr>
        <w:t>LA-048MHL001-</w:t>
      </w:r>
      <w:r w:rsidR="00DE13DF" w:rsidRPr="00A710B8">
        <w:rPr>
          <w:rFonts w:ascii="Century Gothic" w:hAnsi="Century Gothic"/>
          <w:b/>
          <w:sz w:val="18"/>
          <w:szCs w:val="18"/>
        </w:rPr>
        <w:t>E405</w:t>
      </w:r>
      <w:r w:rsidR="00DA22BF" w:rsidRPr="00A710B8">
        <w:rPr>
          <w:rFonts w:ascii="Century Gothic" w:hAnsi="Century Gothic"/>
          <w:b/>
          <w:sz w:val="18"/>
          <w:szCs w:val="18"/>
        </w:rPr>
        <w:t>-2018</w:t>
      </w:r>
      <w:r w:rsidRPr="00A710B8">
        <w:rPr>
          <w:rFonts w:ascii="Century Gothic" w:hAnsi="Century Gothic"/>
          <w:snapToGrid/>
          <w:sz w:val="18"/>
          <w:szCs w:val="18"/>
          <w:lang w:val="es-ES"/>
        </w:rPr>
        <w:t xml:space="preserve"> me permito manifestar, </w:t>
      </w:r>
      <w:r w:rsidRPr="00A710B8">
        <w:rPr>
          <w:rFonts w:ascii="Century Gothic" w:hAnsi="Century Gothic"/>
          <w:b/>
          <w:snapToGrid/>
          <w:sz w:val="18"/>
          <w:szCs w:val="18"/>
          <w:lang w:val="es-ES"/>
        </w:rPr>
        <w:t>bajo protesta de decir verdad</w:t>
      </w:r>
      <w:r w:rsidRPr="00A710B8">
        <w:rPr>
          <w:rFonts w:ascii="Century Gothic" w:hAnsi="Century Gothic"/>
          <w:snapToGrid/>
          <w:sz w:val="18"/>
          <w:szCs w:val="18"/>
          <w:lang w:val="es-ES"/>
        </w:rPr>
        <w:t xml:space="preserve">, </w:t>
      </w:r>
      <w:r w:rsidRPr="00A710B8">
        <w:rPr>
          <w:rFonts w:ascii="Century Gothic" w:hAnsi="Century Gothic"/>
          <w:sz w:val="18"/>
          <w:szCs w:val="18"/>
        </w:rPr>
        <w:t xml:space="preserve">que mi representada </w:t>
      </w:r>
      <w:r w:rsidRPr="00A710B8">
        <w:rPr>
          <w:rFonts w:ascii="Century Gothic" w:hAnsi="Century Gothic"/>
          <w:sz w:val="18"/>
          <w:szCs w:val="18"/>
          <w:u w:val="single"/>
        </w:rPr>
        <w:t>es de nacionalidad mexicana</w:t>
      </w:r>
      <w:r w:rsidRPr="00A710B8">
        <w:rPr>
          <w:rFonts w:ascii="Century Gothic" w:hAnsi="Century Gothic"/>
          <w:sz w:val="18"/>
          <w:szCs w:val="18"/>
        </w:rPr>
        <w:t>.</w:t>
      </w:r>
    </w:p>
    <w:p w14:paraId="7CF34A8B" w14:textId="77777777" w:rsidR="001150C0" w:rsidRPr="00A710B8" w:rsidRDefault="001150C0" w:rsidP="001150C0">
      <w:pPr>
        <w:widowControl/>
        <w:jc w:val="both"/>
        <w:rPr>
          <w:rFonts w:ascii="Century Gothic" w:hAnsi="Century Gothic"/>
          <w:sz w:val="18"/>
          <w:szCs w:val="18"/>
        </w:rPr>
      </w:pPr>
    </w:p>
    <w:p w14:paraId="1C7FB727" w14:textId="77777777" w:rsidR="001150C0" w:rsidRPr="00A710B8" w:rsidRDefault="001150C0" w:rsidP="001150C0">
      <w:pPr>
        <w:widowControl/>
        <w:jc w:val="both"/>
        <w:rPr>
          <w:rFonts w:ascii="Century Gothic" w:hAnsi="Century Gothic"/>
          <w:sz w:val="18"/>
          <w:szCs w:val="18"/>
        </w:rPr>
      </w:pPr>
    </w:p>
    <w:p w14:paraId="6AA201FF" w14:textId="77777777" w:rsidR="001150C0" w:rsidRPr="00A710B8" w:rsidRDefault="001150C0" w:rsidP="001150C0">
      <w:pPr>
        <w:widowControl/>
        <w:jc w:val="both"/>
        <w:rPr>
          <w:rFonts w:ascii="Century Gothic" w:hAnsi="Century Gothic"/>
          <w:b/>
          <w:sz w:val="18"/>
          <w:szCs w:val="18"/>
        </w:rPr>
      </w:pPr>
      <w:r w:rsidRPr="00A710B8">
        <w:rPr>
          <w:rFonts w:ascii="Century Gothic" w:hAnsi="Century Gothic"/>
          <w:b/>
          <w:sz w:val="18"/>
          <w:szCs w:val="18"/>
        </w:rPr>
        <w:t>A T E N T A M E N T E</w:t>
      </w:r>
    </w:p>
    <w:p w14:paraId="643381A1" w14:textId="77777777" w:rsidR="001150C0" w:rsidRPr="00A710B8" w:rsidRDefault="001150C0" w:rsidP="001150C0">
      <w:pPr>
        <w:widowControl/>
        <w:jc w:val="both"/>
        <w:rPr>
          <w:rFonts w:ascii="Century Gothic" w:hAnsi="Century Gothic"/>
          <w:b/>
          <w:sz w:val="18"/>
          <w:szCs w:val="18"/>
        </w:rPr>
      </w:pPr>
    </w:p>
    <w:p w14:paraId="2700F035" w14:textId="77777777" w:rsidR="001150C0" w:rsidRPr="00A710B8" w:rsidRDefault="001150C0" w:rsidP="001150C0">
      <w:pPr>
        <w:widowControl/>
        <w:jc w:val="both"/>
        <w:rPr>
          <w:rFonts w:ascii="Century Gothic" w:hAnsi="Century Gothic"/>
          <w:b/>
          <w:sz w:val="18"/>
          <w:szCs w:val="18"/>
        </w:rPr>
      </w:pPr>
    </w:p>
    <w:p w14:paraId="6A0BD840" w14:textId="77777777" w:rsidR="001150C0" w:rsidRPr="00A710B8" w:rsidRDefault="001150C0" w:rsidP="001150C0">
      <w:pPr>
        <w:widowControl/>
        <w:jc w:val="both"/>
        <w:rPr>
          <w:rFonts w:ascii="Century Gothic" w:hAnsi="Century Gothic"/>
          <w:b/>
          <w:sz w:val="18"/>
          <w:szCs w:val="18"/>
        </w:rPr>
      </w:pPr>
    </w:p>
    <w:p w14:paraId="6373F586" w14:textId="77777777" w:rsidR="001150C0" w:rsidRPr="00A710B8" w:rsidRDefault="001150C0" w:rsidP="001150C0">
      <w:pPr>
        <w:widowControl/>
        <w:jc w:val="both"/>
        <w:rPr>
          <w:rFonts w:ascii="Century Gothic" w:hAnsi="Century Gothic"/>
          <w:b/>
          <w:sz w:val="18"/>
          <w:szCs w:val="18"/>
        </w:rPr>
      </w:pPr>
    </w:p>
    <w:p w14:paraId="639A1E80" w14:textId="77777777" w:rsidR="0019690D" w:rsidRPr="00A710B8" w:rsidRDefault="0019690D" w:rsidP="0019690D">
      <w:pPr>
        <w:widowControl/>
        <w:rPr>
          <w:rFonts w:ascii="Century Gothic" w:hAnsi="Century Gothic"/>
          <w:b/>
          <w:sz w:val="18"/>
          <w:szCs w:val="18"/>
        </w:rPr>
      </w:pPr>
      <w:r w:rsidRPr="00A710B8">
        <w:rPr>
          <w:rFonts w:ascii="Century Gothic" w:hAnsi="Century Gothic"/>
          <w:b/>
          <w:sz w:val="18"/>
          <w:szCs w:val="18"/>
        </w:rPr>
        <w:t>NOMBRE Y FIRMA DEL LICITANTE</w:t>
      </w:r>
    </w:p>
    <w:p w14:paraId="5BBE34C8" w14:textId="2A910532" w:rsidR="001150C0" w:rsidRPr="00A710B8" w:rsidRDefault="0019690D" w:rsidP="0019690D">
      <w:pPr>
        <w:widowControl/>
        <w:jc w:val="both"/>
        <w:rPr>
          <w:rFonts w:ascii="Century Gothic" w:hAnsi="Century Gothic"/>
          <w:b/>
          <w:sz w:val="18"/>
          <w:szCs w:val="18"/>
        </w:rPr>
      </w:pPr>
      <w:r w:rsidRPr="00A710B8">
        <w:rPr>
          <w:rFonts w:ascii="Century Gothic" w:hAnsi="Century Gothic"/>
          <w:b/>
          <w:sz w:val="18"/>
          <w:szCs w:val="18"/>
        </w:rPr>
        <w:t xml:space="preserve"> </w:t>
      </w:r>
      <w:r w:rsidR="001150C0" w:rsidRPr="00A710B8">
        <w:rPr>
          <w:rFonts w:ascii="Century Gothic" w:hAnsi="Century Gothic"/>
          <w:b/>
          <w:sz w:val="18"/>
          <w:szCs w:val="18"/>
        </w:rPr>
        <w:t>(PERSONA FÍSICA O REPRESETANTE LEGAL DE LA PERSONA MORAL)</w:t>
      </w:r>
    </w:p>
    <w:p w14:paraId="2AFBC2C9" w14:textId="3C4863B5" w:rsidR="001150C0" w:rsidRPr="00A710B8" w:rsidRDefault="001150C0" w:rsidP="001150C0">
      <w:pPr>
        <w:widowControl/>
        <w:jc w:val="both"/>
        <w:rPr>
          <w:rFonts w:ascii="Century Gothic" w:hAnsi="Century Gothic"/>
          <w:b/>
          <w:sz w:val="18"/>
          <w:szCs w:val="18"/>
        </w:rPr>
      </w:pPr>
    </w:p>
    <w:p w14:paraId="4025EC8C" w14:textId="09F08FE1" w:rsidR="009510F8" w:rsidRPr="00A710B8" w:rsidRDefault="009510F8" w:rsidP="001150C0">
      <w:pPr>
        <w:widowControl/>
        <w:jc w:val="both"/>
        <w:rPr>
          <w:rFonts w:ascii="Century Gothic" w:hAnsi="Century Gothic"/>
          <w:b/>
          <w:sz w:val="18"/>
          <w:szCs w:val="18"/>
        </w:rPr>
      </w:pPr>
    </w:p>
    <w:p w14:paraId="6CCC561F" w14:textId="7610C39E" w:rsidR="009510F8" w:rsidRPr="00A710B8" w:rsidRDefault="009510F8" w:rsidP="001150C0">
      <w:pPr>
        <w:widowControl/>
        <w:jc w:val="both"/>
        <w:rPr>
          <w:rFonts w:ascii="Century Gothic" w:hAnsi="Century Gothic"/>
          <w:b/>
          <w:sz w:val="18"/>
          <w:szCs w:val="18"/>
        </w:rPr>
      </w:pPr>
    </w:p>
    <w:p w14:paraId="7C2D7503" w14:textId="76EEF497" w:rsidR="009510F8" w:rsidRPr="00A710B8" w:rsidRDefault="009510F8" w:rsidP="001150C0">
      <w:pPr>
        <w:widowControl/>
        <w:jc w:val="both"/>
        <w:rPr>
          <w:rFonts w:ascii="Century Gothic" w:hAnsi="Century Gothic"/>
          <w:b/>
          <w:sz w:val="18"/>
          <w:szCs w:val="18"/>
        </w:rPr>
      </w:pPr>
    </w:p>
    <w:p w14:paraId="482A327A" w14:textId="77777777" w:rsidR="009510F8" w:rsidRPr="00A710B8" w:rsidRDefault="009510F8" w:rsidP="001150C0">
      <w:pPr>
        <w:widowControl/>
        <w:jc w:val="both"/>
        <w:rPr>
          <w:rFonts w:ascii="Century Gothic" w:hAnsi="Century Gothic"/>
          <w:b/>
          <w:sz w:val="18"/>
          <w:szCs w:val="18"/>
        </w:rPr>
      </w:pPr>
    </w:p>
    <w:p w14:paraId="176C629A" w14:textId="77777777" w:rsidR="001150C0" w:rsidRPr="00A710B8" w:rsidRDefault="001150C0" w:rsidP="001150C0">
      <w:pPr>
        <w:widowControl/>
        <w:jc w:val="both"/>
        <w:rPr>
          <w:rFonts w:ascii="Century Gothic" w:hAnsi="Century Gothic"/>
          <w:b/>
          <w:sz w:val="16"/>
          <w:szCs w:val="18"/>
        </w:rPr>
      </w:pPr>
      <w:r w:rsidRPr="00A710B8">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340F6FA9" w14:textId="77777777" w:rsidR="001150C0" w:rsidRPr="00A710B8" w:rsidRDefault="001150C0" w:rsidP="001150C0">
      <w:pPr>
        <w:widowControl/>
        <w:ind w:left="851" w:hanging="851"/>
        <w:jc w:val="both"/>
        <w:rPr>
          <w:rFonts w:ascii="Century Gothic" w:hAnsi="Century Gothic"/>
          <w:snapToGrid/>
          <w:sz w:val="18"/>
          <w:szCs w:val="18"/>
        </w:rPr>
      </w:pPr>
    </w:p>
    <w:p w14:paraId="4F3B6555" w14:textId="77777777" w:rsidR="001150C0" w:rsidRPr="00A710B8" w:rsidRDefault="001150C0" w:rsidP="001150C0">
      <w:pPr>
        <w:widowControl/>
        <w:ind w:left="851" w:hanging="851"/>
        <w:jc w:val="center"/>
        <w:rPr>
          <w:rFonts w:ascii="Century Gothic" w:hAnsi="Century Gothic"/>
          <w:b/>
          <w:snapToGrid/>
          <w:sz w:val="18"/>
          <w:szCs w:val="18"/>
          <w:lang w:val="es-MX"/>
        </w:rPr>
      </w:pPr>
      <w:r w:rsidRPr="00A710B8">
        <w:rPr>
          <w:rFonts w:ascii="Century Gothic" w:hAnsi="Century Gothic"/>
          <w:b/>
          <w:snapToGrid/>
          <w:sz w:val="18"/>
          <w:szCs w:val="18"/>
        </w:rPr>
        <w:br w:type="page"/>
      </w:r>
      <w:r w:rsidRPr="00A710B8">
        <w:rPr>
          <w:rFonts w:ascii="Century Gothic" w:hAnsi="Century Gothic"/>
          <w:b/>
          <w:snapToGrid/>
          <w:sz w:val="18"/>
          <w:szCs w:val="18"/>
          <w:lang w:val="es-MX"/>
        </w:rPr>
        <w:t>ANEXO No. 7</w:t>
      </w:r>
    </w:p>
    <w:p w14:paraId="34AB5DE6" w14:textId="77777777" w:rsidR="001150C0" w:rsidRPr="00A710B8" w:rsidRDefault="001150C0" w:rsidP="001150C0">
      <w:pPr>
        <w:widowControl/>
        <w:jc w:val="center"/>
        <w:rPr>
          <w:rFonts w:ascii="Century Gothic" w:hAnsi="Century Gothic"/>
          <w:snapToGrid/>
          <w:sz w:val="18"/>
          <w:szCs w:val="18"/>
          <w:lang w:val="es-MX"/>
        </w:rPr>
      </w:pPr>
    </w:p>
    <w:p w14:paraId="2D3E093D" w14:textId="77777777" w:rsidR="001150C0" w:rsidRPr="00A710B8" w:rsidRDefault="001150C0" w:rsidP="001150C0">
      <w:pPr>
        <w:ind w:left="851" w:hanging="851"/>
        <w:jc w:val="center"/>
        <w:rPr>
          <w:rFonts w:ascii="Century Gothic" w:hAnsi="Century Gothic"/>
          <w:b/>
          <w:sz w:val="18"/>
          <w:szCs w:val="18"/>
          <w:lang w:val="es-MX"/>
        </w:rPr>
      </w:pPr>
      <w:r w:rsidRPr="00A710B8">
        <w:rPr>
          <w:rFonts w:ascii="Century Gothic" w:hAnsi="Century Gothic"/>
          <w:b/>
          <w:sz w:val="18"/>
          <w:szCs w:val="18"/>
          <w:lang w:val="es-MX"/>
        </w:rPr>
        <w:t>FORMATO DE MANIFESTACIÓN DE ESTRATIFICACIÓN DE EMPRESAS MIPYMES</w:t>
      </w:r>
    </w:p>
    <w:p w14:paraId="3FF523FB" w14:textId="77777777" w:rsidR="001150C0" w:rsidRPr="00A710B8" w:rsidRDefault="001150C0" w:rsidP="001150C0">
      <w:pPr>
        <w:ind w:left="851" w:hanging="851"/>
        <w:jc w:val="center"/>
        <w:rPr>
          <w:rFonts w:ascii="Century Gothic" w:hAnsi="Century Gothic"/>
          <w:b/>
          <w:sz w:val="18"/>
          <w:szCs w:val="18"/>
          <w:lang w:val="es-MX"/>
        </w:rPr>
      </w:pPr>
    </w:p>
    <w:p w14:paraId="3A721E37" w14:textId="77777777" w:rsidR="001150C0" w:rsidRPr="00A710B8" w:rsidRDefault="001150C0" w:rsidP="001150C0">
      <w:pPr>
        <w:ind w:left="851" w:hanging="851"/>
        <w:jc w:val="center"/>
        <w:rPr>
          <w:rFonts w:ascii="Century Gothic" w:hAnsi="Century Gothic"/>
          <w:b/>
          <w:sz w:val="18"/>
          <w:szCs w:val="18"/>
          <w:lang w:val="es-MX"/>
        </w:rPr>
      </w:pPr>
      <w:r w:rsidRPr="00A710B8">
        <w:rPr>
          <w:rFonts w:ascii="Century Gothic" w:hAnsi="Century Gothic"/>
          <w:b/>
          <w:sz w:val="18"/>
          <w:szCs w:val="18"/>
          <w:lang w:val="es-MX"/>
        </w:rPr>
        <w:t>(ESTE FORMATO NO ES APLICABLE A PERSONAS FÍSICAS)</w:t>
      </w:r>
    </w:p>
    <w:p w14:paraId="46FDE924" w14:textId="77777777" w:rsidR="001150C0" w:rsidRPr="00A710B8" w:rsidRDefault="001150C0" w:rsidP="001150C0">
      <w:pPr>
        <w:ind w:left="851" w:hanging="851"/>
        <w:jc w:val="center"/>
        <w:rPr>
          <w:rFonts w:ascii="Century Gothic" w:hAnsi="Century Gothic"/>
          <w:sz w:val="18"/>
          <w:szCs w:val="18"/>
          <w:lang w:val="es-MX"/>
        </w:rPr>
      </w:pPr>
    </w:p>
    <w:p w14:paraId="15E5D6A8" w14:textId="4BC9E3CE" w:rsidR="001150C0" w:rsidRPr="00A710B8" w:rsidRDefault="001150C0" w:rsidP="001150C0">
      <w:pPr>
        <w:ind w:left="851" w:hanging="851"/>
        <w:jc w:val="right"/>
        <w:rPr>
          <w:rFonts w:ascii="Century Gothic" w:hAnsi="Century Gothic"/>
          <w:sz w:val="18"/>
          <w:szCs w:val="18"/>
          <w:lang w:val="es-MX"/>
        </w:rPr>
      </w:pPr>
      <w:r w:rsidRPr="00A710B8">
        <w:rPr>
          <w:rFonts w:ascii="Century Gothic" w:hAnsi="Century Gothic"/>
          <w:sz w:val="18"/>
          <w:szCs w:val="18"/>
          <w:lang w:val="es-MX"/>
        </w:rPr>
        <w:t>Ciudad de México,        de            de 201</w:t>
      </w:r>
      <w:r w:rsidR="00D41C2A" w:rsidRPr="00A710B8">
        <w:rPr>
          <w:rFonts w:ascii="Century Gothic" w:hAnsi="Century Gothic"/>
          <w:sz w:val="18"/>
          <w:szCs w:val="18"/>
          <w:lang w:val="es-MX"/>
        </w:rPr>
        <w:t>8</w:t>
      </w:r>
    </w:p>
    <w:p w14:paraId="253EC8BD" w14:textId="0FEED790" w:rsidR="001150C0" w:rsidRPr="00A710B8" w:rsidRDefault="001150C0" w:rsidP="001150C0">
      <w:pPr>
        <w:ind w:left="851" w:hanging="851"/>
        <w:rPr>
          <w:rFonts w:ascii="Century Gothic" w:hAnsi="Century Gothic"/>
          <w:b/>
          <w:sz w:val="18"/>
          <w:szCs w:val="18"/>
          <w:lang w:val="es-MX"/>
        </w:rPr>
      </w:pPr>
      <w:r w:rsidRPr="00A710B8">
        <w:rPr>
          <w:rFonts w:ascii="Century Gothic" w:hAnsi="Century Gothic"/>
          <w:b/>
          <w:sz w:val="18"/>
          <w:szCs w:val="18"/>
          <w:lang w:val="es-MX"/>
        </w:rPr>
        <w:t>TELEVISIÓN METROPOLITANA, S.A. DE C.V.</w:t>
      </w:r>
    </w:p>
    <w:p w14:paraId="74A7D34C" w14:textId="77777777" w:rsidR="001150C0" w:rsidRPr="00A710B8" w:rsidRDefault="001150C0" w:rsidP="001150C0">
      <w:pPr>
        <w:ind w:left="851" w:hanging="851"/>
        <w:rPr>
          <w:rFonts w:ascii="Century Gothic" w:hAnsi="Century Gothic"/>
          <w:b/>
          <w:sz w:val="18"/>
          <w:szCs w:val="18"/>
          <w:lang w:val="es-MX"/>
        </w:rPr>
      </w:pPr>
      <w:r w:rsidRPr="00A710B8">
        <w:rPr>
          <w:rFonts w:ascii="Century Gothic" w:hAnsi="Century Gothic"/>
          <w:sz w:val="18"/>
          <w:szCs w:val="18"/>
          <w:lang w:val="es-MX"/>
        </w:rPr>
        <w:t>Atletas No. 2, Edificio “Pedro Infante” PB</w:t>
      </w:r>
      <w:r w:rsidRPr="00A710B8">
        <w:rPr>
          <w:rFonts w:ascii="Century Gothic" w:hAnsi="Century Gothic"/>
          <w:b/>
          <w:sz w:val="18"/>
          <w:szCs w:val="18"/>
          <w:lang w:val="es-MX"/>
        </w:rPr>
        <w:t xml:space="preserve"> </w:t>
      </w:r>
    </w:p>
    <w:p w14:paraId="6562063D" w14:textId="77777777" w:rsidR="001150C0" w:rsidRPr="00A710B8" w:rsidRDefault="001150C0" w:rsidP="001150C0">
      <w:pPr>
        <w:ind w:left="851" w:hanging="851"/>
        <w:rPr>
          <w:rFonts w:ascii="Century Gothic" w:hAnsi="Century Gothic"/>
          <w:b/>
          <w:sz w:val="18"/>
          <w:szCs w:val="18"/>
          <w:lang w:val="es-MX"/>
        </w:rPr>
      </w:pPr>
      <w:r w:rsidRPr="00A710B8">
        <w:rPr>
          <w:rFonts w:ascii="Century Gothic" w:hAnsi="Century Gothic"/>
          <w:sz w:val="18"/>
          <w:szCs w:val="18"/>
          <w:lang w:val="es-MX"/>
        </w:rPr>
        <w:t>Col. Country Club, Delegación Coyoacán</w:t>
      </w:r>
    </w:p>
    <w:p w14:paraId="7C964745" w14:textId="77777777" w:rsidR="001150C0" w:rsidRPr="00A710B8" w:rsidRDefault="001150C0" w:rsidP="001150C0">
      <w:pPr>
        <w:ind w:left="851" w:hanging="851"/>
        <w:rPr>
          <w:rFonts w:ascii="Century Gothic" w:hAnsi="Century Gothic"/>
          <w:b/>
          <w:sz w:val="18"/>
          <w:szCs w:val="18"/>
          <w:lang w:val="es-MX"/>
        </w:rPr>
      </w:pPr>
      <w:r w:rsidRPr="00A710B8">
        <w:rPr>
          <w:rFonts w:ascii="Century Gothic" w:hAnsi="Century Gothic"/>
          <w:sz w:val="18"/>
          <w:szCs w:val="18"/>
          <w:lang w:val="es-MX"/>
        </w:rPr>
        <w:t>C.P. 04220, Ciudad de México</w:t>
      </w:r>
    </w:p>
    <w:p w14:paraId="2C391E99" w14:textId="77777777" w:rsidR="001150C0" w:rsidRPr="00A710B8" w:rsidRDefault="001150C0" w:rsidP="001150C0">
      <w:pPr>
        <w:ind w:left="851" w:hanging="851"/>
        <w:rPr>
          <w:rFonts w:ascii="Century Gothic" w:hAnsi="Century Gothic"/>
          <w:sz w:val="18"/>
          <w:szCs w:val="18"/>
          <w:lang w:val="es-MX"/>
        </w:rPr>
      </w:pPr>
    </w:p>
    <w:p w14:paraId="2657A93A" w14:textId="77777777" w:rsidR="001150C0" w:rsidRPr="00A710B8" w:rsidRDefault="001150C0" w:rsidP="001150C0">
      <w:pPr>
        <w:jc w:val="both"/>
        <w:rPr>
          <w:rFonts w:ascii="Century Gothic" w:eastAsia="Batang" w:hAnsi="Century Gothic" w:cs="Batang"/>
          <w:bCs/>
          <w:sz w:val="18"/>
          <w:szCs w:val="18"/>
          <w:lang w:val="es-MX"/>
        </w:rPr>
      </w:pPr>
      <w:r w:rsidRPr="00A710B8">
        <w:rPr>
          <w:rFonts w:ascii="Century Gothic" w:eastAsia="Batang" w:hAnsi="Century Gothic" w:cs="Batang"/>
          <w:bCs/>
          <w:sz w:val="18"/>
          <w:szCs w:val="18"/>
          <w:lang w:val="es-MX"/>
        </w:rPr>
        <w:t xml:space="preserve">En cumplimiento a lo dispuesto en el artículos 8º de la Ley de Adquisiciones, Arrendamientos y Servicios del Sector Público, los artículos 3° fracción III y 10° fracción II de la Ley para el Desarrollo de la Competitividad de la Micro, Pequeña y Mediana Empresa y el Acuerdo por el que se establece la estratificación de las micro, pequeñas y medianas empresas, publicado en el DOF el 30 de junio de 2009, </w:t>
      </w:r>
      <w:r w:rsidRPr="00A710B8">
        <w:rPr>
          <w:rFonts w:ascii="Century Gothic" w:eastAsia="Batang" w:hAnsi="Century Gothic" w:cs="Batang"/>
          <w:b/>
          <w:bCs/>
          <w:sz w:val="18"/>
          <w:szCs w:val="18"/>
          <w:lang w:val="es-MX"/>
        </w:rPr>
        <w:t>manifiesto bajo protesta de decir verdad</w:t>
      </w:r>
      <w:r w:rsidRPr="00A710B8">
        <w:rPr>
          <w:rFonts w:ascii="Century Gothic" w:eastAsia="Batang" w:hAnsi="Century Gothic" w:cs="Batang"/>
          <w:bCs/>
          <w:sz w:val="18"/>
          <w:szCs w:val="18"/>
          <w:lang w:val="es-MX"/>
        </w:rPr>
        <w:t>, que por el sector que está constituida, el número de trabajadores y el rango de ventas anuales, la empresa que represento se encuentra en la estratificación de _________________ empresa, lo anterior de conformidad con los siguientes criterios:</w:t>
      </w:r>
    </w:p>
    <w:p w14:paraId="0C03E127" w14:textId="77777777" w:rsidR="001150C0" w:rsidRPr="00A710B8" w:rsidRDefault="001150C0" w:rsidP="001150C0">
      <w:pPr>
        <w:ind w:right="857"/>
        <w:jc w:val="both"/>
        <w:rPr>
          <w:rFonts w:ascii="Century Gothic" w:eastAsia="Batang" w:hAnsi="Century Gothic" w:cs="Batang"/>
          <w:bCs/>
          <w:sz w:val="18"/>
          <w:szCs w:val="18"/>
          <w:lang w:val="es-MX"/>
        </w:rPr>
      </w:pPr>
    </w:p>
    <w:tbl>
      <w:tblPr>
        <w:tblW w:w="0" w:type="auto"/>
        <w:jc w:val="center"/>
        <w:tblLayout w:type="fixed"/>
        <w:tblCellMar>
          <w:left w:w="43" w:type="dxa"/>
          <w:right w:w="43" w:type="dxa"/>
        </w:tblCellMar>
        <w:tblLook w:val="0000" w:firstRow="0" w:lastRow="0" w:firstColumn="0" w:lastColumn="0" w:noHBand="0" w:noVBand="0"/>
      </w:tblPr>
      <w:tblGrid>
        <w:gridCol w:w="1469"/>
        <w:gridCol w:w="2239"/>
        <w:gridCol w:w="1517"/>
        <w:gridCol w:w="1857"/>
        <w:gridCol w:w="1630"/>
      </w:tblGrid>
      <w:tr w:rsidR="00A710B8" w:rsidRPr="00A710B8" w14:paraId="5CB2735A" w14:textId="77777777" w:rsidTr="001150C0">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BE148CC" w14:textId="77777777" w:rsidR="001150C0" w:rsidRPr="00A710B8" w:rsidRDefault="001150C0" w:rsidP="001150C0">
            <w:pPr>
              <w:pStyle w:val="Texto"/>
              <w:spacing w:after="80" w:line="228" w:lineRule="exact"/>
              <w:jc w:val="center"/>
              <w:rPr>
                <w:rFonts w:ascii="Century Gothic" w:hAnsi="Century Gothic"/>
                <w:b/>
                <w:sz w:val="18"/>
                <w:szCs w:val="18"/>
                <w:lang w:val="es-MX"/>
              </w:rPr>
            </w:pPr>
            <w:r w:rsidRPr="00A710B8">
              <w:rPr>
                <w:rFonts w:ascii="Century Gothic" w:hAnsi="Century Gothic"/>
                <w:b/>
                <w:sz w:val="18"/>
                <w:szCs w:val="18"/>
                <w:lang w:val="es-MX"/>
              </w:rPr>
              <w:t>Estratificación</w:t>
            </w:r>
          </w:p>
        </w:tc>
      </w:tr>
      <w:tr w:rsidR="00A710B8" w:rsidRPr="00A710B8" w14:paraId="2E7567CA" w14:textId="77777777" w:rsidTr="001150C0">
        <w:trPr>
          <w:cantSplit/>
          <w:jc w:val="center"/>
        </w:trPr>
        <w:tc>
          <w:tcPr>
            <w:tcW w:w="1469" w:type="dxa"/>
            <w:tcBorders>
              <w:top w:val="single" w:sz="6" w:space="0" w:color="000000"/>
              <w:left w:val="single" w:sz="6" w:space="0" w:color="000000"/>
              <w:bottom w:val="single" w:sz="6" w:space="0" w:color="000000"/>
              <w:right w:val="single" w:sz="6" w:space="0" w:color="000000"/>
            </w:tcBorders>
            <w:vAlign w:val="center"/>
          </w:tcPr>
          <w:p w14:paraId="45003B35" w14:textId="77777777" w:rsidR="001150C0" w:rsidRPr="00A710B8" w:rsidRDefault="001150C0" w:rsidP="001150C0">
            <w:pPr>
              <w:pStyle w:val="Texto"/>
              <w:spacing w:after="80" w:line="228" w:lineRule="exact"/>
              <w:jc w:val="center"/>
              <w:rPr>
                <w:rFonts w:ascii="Century Gothic" w:hAnsi="Century Gothic"/>
                <w:b/>
                <w:sz w:val="18"/>
                <w:szCs w:val="18"/>
                <w:lang w:val="es-MX"/>
              </w:rPr>
            </w:pPr>
            <w:r w:rsidRPr="00A710B8">
              <w:rPr>
                <w:rFonts w:ascii="Century Gothic" w:hAnsi="Century Gothic"/>
                <w:b/>
                <w:sz w:val="18"/>
                <w:szCs w:val="18"/>
                <w:lang w:val="es-MX"/>
              </w:rPr>
              <w:t>Tamaño</w:t>
            </w:r>
          </w:p>
        </w:tc>
        <w:tc>
          <w:tcPr>
            <w:tcW w:w="2239" w:type="dxa"/>
            <w:tcBorders>
              <w:top w:val="single" w:sz="6" w:space="0" w:color="000000"/>
              <w:left w:val="single" w:sz="6" w:space="0" w:color="000000"/>
              <w:bottom w:val="single" w:sz="6" w:space="0" w:color="000000"/>
              <w:right w:val="single" w:sz="6" w:space="0" w:color="000000"/>
            </w:tcBorders>
            <w:vAlign w:val="center"/>
          </w:tcPr>
          <w:p w14:paraId="34EC2F3B" w14:textId="77777777" w:rsidR="001150C0" w:rsidRPr="00A710B8" w:rsidRDefault="001150C0" w:rsidP="001150C0">
            <w:pPr>
              <w:pStyle w:val="Texto"/>
              <w:spacing w:after="80" w:line="228" w:lineRule="exact"/>
              <w:jc w:val="center"/>
              <w:rPr>
                <w:rFonts w:ascii="Century Gothic" w:hAnsi="Century Gothic"/>
                <w:b/>
                <w:sz w:val="18"/>
                <w:szCs w:val="18"/>
                <w:lang w:val="es-MX"/>
              </w:rPr>
            </w:pPr>
            <w:r w:rsidRPr="00A710B8">
              <w:rPr>
                <w:rFonts w:ascii="Century Gothic" w:hAnsi="Century Gothic"/>
                <w:b/>
                <w:sz w:val="18"/>
                <w:szCs w:val="18"/>
                <w:lang w:val="es-MX"/>
              </w:rPr>
              <w:t>Sector</w:t>
            </w:r>
          </w:p>
        </w:tc>
        <w:tc>
          <w:tcPr>
            <w:tcW w:w="1517" w:type="dxa"/>
            <w:tcBorders>
              <w:top w:val="single" w:sz="6" w:space="0" w:color="000000"/>
              <w:left w:val="single" w:sz="6" w:space="0" w:color="000000"/>
              <w:bottom w:val="single" w:sz="6" w:space="0" w:color="000000"/>
              <w:right w:val="single" w:sz="6" w:space="0" w:color="000000"/>
            </w:tcBorders>
            <w:vAlign w:val="center"/>
          </w:tcPr>
          <w:p w14:paraId="63DCAF24" w14:textId="77777777" w:rsidR="001150C0" w:rsidRPr="00A710B8" w:rsidRDefault="001150C0" w:rsidP="001150C0">
            <w:pPr>
              <w:pStyle w:val="Texto"/>
              <w:spacing w:after="80" w:line="228" w:lineRule="exact"/>
              <w:jc w:val="center"/>
              <w:rPr>
                <w:rFonts w:ascii="Century Gothic" w:hAnsi="Century Gothic"/>
                <w:b/>
                <w:sz w:val="18"/>
                <w:szCs w:val="18"/>
                <w:lang w:val="es-MX"/>
              </w:rPr>
            </w:pPr>
            <w:r w:rsidRPr="00A710B8">
              <w:rPr>
                <w:rFonts w:ascii="Century Gothic" w:hAnsi="Century Gothic"/>
                <w:b/>
                <w:sz w:val="18"/>
                <w:szCs w:val="18"/>
                <w:lang w:val="es-MX"/>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2437E793" w14:textId="77777777" w:rsidR="001150C0" w:rsidRPr="00A710B8" w:rsidRDefault="001150C0" w:rsidP="001150C0">
            <w:pPr>
              <w:pStyle w:val="Texto"/>
              <w:spacing w:after="80" w:line="228" w:lineRule="exact"/>
              <w:jc w:val="center"/>
              <w:rPr>
                <w:rFonts w:ascii="Century Gothic" w:hAnsi="Century Gothic"/>
                <w:b/>
                <w:sz w:val="18"/>
                <w:szCs w:val="18"/>
                <w:lang w:val="es-MX"/>
              </w:rPr>
            </w:pPr>
            <w:r w:rsidRPr="00A710B8">
              <w:rPr>
                <w:rFonts w:ascii="Century Gothic" w:hAnsi="Century Gothic"/>
                <w:b/>
                <w:sz w:val="18"/>
                <w:szCs w:val="18"/>
                <w:lang w:val="es-MX"/>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0FBBB0AC" w14:textId="77777777" w:rsidR="001150C0" w:rsidRPr="00A710B8" w:rsidRDefault="001150C0" w:rsidP="001150C0">
            <w:pPr>
              <w:pStyle w:val="Texto"/>
              <w:spacing w:after="80" w:line="228" w:lineRule="exact"/>
              <w:jc w:val="center"/>
              <w:rPr>
                <w:rFonts w:ascii="Century Gothic" w:hAnsi="Century Gothic"/>
                <w:b/>
                <w:sz w:val="18"/>
                <w:szCs w:val="18"/>
                <w:lang w:val="es-MX"/>
              </w:rPr>
            </w:pPr>
            <w:r w:rsidRPr="00A710B8">
              <w:rPr>
                <w:rFonts w:ascii="Century Gothic" w:hAnsi="Century Gothic"/>
                <w:b/>
                <w:sz w:val="18"/>
                <w:szCs w:val="18"/>
                <w:lang w:val="es-MX"/>
              </w:rPr>
              <w:t>Tope máximo combinado*</w:t>
            </w:r>
          </w:p>
        </w:tc>
      </w:tr>
      <w:tr w:rsidR="00A710B8" w:rsidRPr="00A710B8" w14:paraId="3EDC3C88" w14:textId="77777777" w:rsidTr="001150C0">
        <w:trPr>
          <w:cantSplit/>
          <w:jc w:val="center"/>
        </w:trPr>
        <w:tc>
          <w:tcPr>
            <w:tcW w:w="1469" w:type="dxa"/>
            <w:tcBorders>
              <w:top w:val="single" w:sz="6" w:space="0" w:color="000000"/>
              <w:left w:val="single" w:sz="6" w:space="0" w:color="000000"/>
              <w:bottom w:val="single" w:sz="6" w:space="0" w:color="000000"/>
              <w:right w:val="single" w:sz="6" w:space="0" w:color="000000"/>
            </w:tcBorders>
            <w:vAlign w:val="center"/>
          </w:tcPr>
          <w:p w14:paraId="691B77CA"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Micro</w:t>
            </w:r>
          </w:p>
        </w:tc>
        <w:tc>
          <w:tcPr>
            <w:tcW w:w="2239" w:type="dxa"/>
            <w:tcBorders>
              <w:top w:val="single" w:sz="6" w:space="0" w:color="000000"/>
              <w:left w:val="single" w:sz="6" w:space="0" w:color="000000"/>
              <w:bottom w:val="single" w:sz="6" w:space="0" w:color="000000"/>
              <w:right w:val="single" w:sz="6" w:space="0" w:color="000000"/>
            </w:tcBorders>
            <w:vAlign w:val="center"/>
          </w:tcPr>
          <w:p w14:paraId="5DCF5E31"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Todas</w:t>
            </w:r>
          </w:p>
        </w:tc>
        <w:tc>
          <w:tcPr>
            <w:tcW w:w="1517" w:type="dxa"/>
            <w:tcBorders>
              <w:top w:val="single" w:sz="6" w:space="0" w:color="000000"/>
              <w:left w:val="single" w:sz="6" w:space="0" w:color="000000"/>
              <w:bottom w:val="single" w:sz="6" w:space="0" w:color="000000"/>
              <w:right w:val="single" w:sz="6" w:space="0" w:color="000000"/>
            </w:tcBorders>
            <w:vAlign w:val="center"/>
          </w:tcPr>
          <w:p w14:paraId="775D6786"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Hasta 10</w:t>
            </w:r>
          </w:p>
        </w:tc>
        <w:tc>
          <w:tcPr>
            <w:tcW w:w="1857" w:type="dxa"/>
            <w:tcBorders>
              <w:top w:val="single" w:sz="6" w:space="0" w:color="000000"/>
              <w:left w:val="single" w:sz="6" w:space="0" w:color="000000"/>
              <w:bottom w:val="single" w:sz="6" w:space="0" w:color="000000"/>
              <w:right w:val="single" w:sz="6" w:space="0" w:color="000000"/>
            </w:tcBorders>
            <w:vAlign w:val="center"/>
          </w:tcPr>
          <w:p w14:paraId="555964D5"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617E219C"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4.6</w:t>
            </w:r>
          </w:p>
        </w:tc>
      </w:tr>
      <w:tr w:rsidR="00A710B8" w:rsidRPr="00A710B8" w14:paraId="2DEC2E63" w14:textId="77777777" w:rsidTr="001150C0">
        <w:trPr>
          <w:cantSplit/>
          <w:jc w:val="center"/>
        </w:trPr>
        <w:tc>
          <w:tcPr>
            <w:tcW w:w="1469" w:type="dxa"/>
            <w:vMerge w:val="restart"/>
            <w:tcBorders>
              <w:top w:val="single" w:sz="6" w:space="0" w:color="000000"/>
              <w:left w:val="single" w:sz="6" w:space="0" w:color="000000"/>
              <w:bottom w:val="single" w:sz="6" w:space="0" w:color="000000"/>
              <w:right w:val="single" w:sz="6" w:space="0" w:color="000000"/>
            </w:tcBorders>
          </w:tcPr>
          <w:p w14:paraId="220B0599"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Pequeña</w:t>
            </w:r>
          </w:p>
        </w:tc>
        <w:tc>
          <w:tcPr>
            <w:tcW w:w="2239" w:type="dxa"/>
            <w:tcBorders>
              <w:top w:val="single" w:sz="6" w:space="0" w:color="000000"/>
              <w:left w:val="single" w:sz="6" w:space="0" w:color="000000"/>
              <w:bottom w:val="single" w:sz="6" w:space="0" w:color="000000"/>
              <w:right w:val="single" w:sz="6" w:space="0" w:color="000000"/>
            </w:tcBorders>
            <w:vAlign w:val="center"/>
          </w:tcPr>
          <w:p w14:paraId="1BE29068"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Comercio</w:t>
            </w:r>
          </w:p>
        </w:tc>
        <w:tc>
          <w:tcPr>
            <w:tcW w:w="1517" w:type="dxa"/>
            <w:tcBorders>
              <w:top w:val="single" w:sz="6" w:space="0" w:color="000000"/>
              <w:left w:val="single" w:sz="6" w:space="0" w:color="000000"/>
              <w:bottom w:val="single" w:sz="6" w:space="0" w:color="000000"/>
              <w:right w:val="single" w:sz="6" w:space="0" w:color="000000"/>
            </w:tcBorders>
            <w:vAlign w:val="center"/>
          </w:tcPr>
          <w:p w14:paraId="5DCAA6BE"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11</w:t>
            </w:r>
            <w:r w:rsidRPr="00A710B8">
              <w:rPr>
                <w:rFonts w:ascii="Century Gothic" w:hAnsi="Century Gothic"/>
                <w:sz w:val="18"/>
                <w:szCs w:val="18"/>
                <w:lang w:val="es-MX"/>
              </w:rPr>
              <w:br/>
              <w:t>hasta 30</w:t>
            </w:r>
          </w:p>
        </w:tc>
        <w:tc>
          <w:tcPr>
            <w:tcW w:w="1857" w:type="dxa"/>
            <w:tcBorders>
              <w:top w:val="single" w:sz="6" w:space="0" w:color="000000"/>
              <w:left w:val="single" w:sz="6" w:space="0" w:color="000000"/>
              <w:bottom w:val="single" w:sz="6" w:space="0" w:color="000000"/>
              <w:right w:val="single" w:sz="6" w:space="0" w:color="000000"/>
            </w:tcBorders>
            <w:vAlign w:val="center"/>
          </w:tcPr>
          <w:p w14:paraId="426BB35F"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$4.01</w:t>
            </w:r>
            <w:r w:rsidRPr="00A710B8">
              <w:rPr>
                <w:rFonts w:ascii="Century Gothic" w:hAnsi="Century Gothic"/>
                <w:sz w:val="18"/>
                <w:szCs w:val="18"/>
                <w:lang w:val="es-MX"/>
              </w:rPr>
              <w:br/>
              <w:t>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38CD1004"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93</w:t>
            </w:r>
          </w:p>
        </w:tc>
      </w:tr>
      <w:tr w:rsidR="00A710B8" w:rsidRPr="00A710B8" w14:paraId="34EC1F7A" w14:textId="77777777" w:rsidTr="001150C0">
        <w:trPr>
          <w:cantSplit/>
          <w:jc w:val="center"/>
        </w:trPr>
        <w:tc>
          <w:tcPr>
            <w:tcW w:w="1469" w:type="dxa"/>
            <w:vMerge/>
            <w:tcBorders>
              <w:top w:val="single" w:sz="6" w:space="0" w:color="000000"/>
              <w:left w:val="single" w:sz="6" w:space="0" w:color="000000"/>
              <w:bottom w:val="single" w:sz="6" w:space="0" w:color="000000"/>
              <w:right w:val="single" w:sz="6" w:space="0" w:color="000000"/>
            </w:tcBorders>
            <w:vAlign w:val="center"/>
          </w:tcPr>
          <w:p w14:paraId="58BC6A00" w14:textId="77777777" w:rsidR="001150C0" w:rsidRPr="00A710B8" w:rsidRDefault="001150C0" w:rsidP="001150C0">
            <w:pPr>
              <w:widowControl/>
              <w:rPr>
                <w:rFonts w:ascii="Century Gothic" w:hAnsi="Century Gothic"/>
                <w:sz w:val="18"/>
                <w:szCs w:val="18"/>
                <w:lang w:val="es-MX"/>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4F3B5A44"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Industria y Servicios</w:t>
            </w:r>
          </w:p>
        </w:tc>
        <w:tc>
          <w:tcPr>
            <w:tcW w:w="1517" w:type="dxa"/>
            <w:tcBorders>
              <w:top w:val="single" w:sz="6" w:space="0" w:color="000000"/>
              <w:left w:val="single" w:sz="6" w:space="0" w:color="000000"/>
              <w:bottom w:val="single" w:sz="6" w:space="0" w:color="000000"/>
              <w:right w:val="single" w:sz="6" w:space="0" w:color="000000"/>
            </w:tcBorders>
            <w:vAlign w:val="center"/>
          </w:tcPr>
          <w:p w14:paraId="3302BB7F"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11</w:t>
            </w:r>
            <w:r w:rsidRPr="00A710B8">
              <w:rPr>
                <w:rFonts w:ascii="Century Gothic" w:hAnsi="Century Gothic"/>
                <w:sz w:val="18"/>
                <w:szCs w:val="18"/>
                <w:lang w:val="es-MX"/>
              </w:rPr>
              <w:br/>
              <w:t>hasta 50</w:t>
            </w:r>
          </w:p>
        </w:tc>
        <w:tc>
          <w:tcPr>
            <w:tcW w:w="1857" w:type="dxa"/>
            <w:tcBorders>
              <w:top w:val="single" w:sz="6" w:space="0" w:color="000000"/>
              <w:left w:val="single" w:sz="6" w:space="0" w:color="000000"/>
              <w:bottom w:val="single" w:sz="6" w:space="0" w:color="000000"/>
              <w:right w:val="single" w:sz="6" w:space="0" w:color="000000"/>
            </w:tcBorders>
            <w:vAlign w:val="center"/>
          </w:tcPr>
          <w:p w14:paraId="0ADFB3FB"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$4.01</w:t>
            </w:r>
            <w:r w:rsidRPr="00A710B8">
              <w:rPr>
                <w:rFonts w:ascii="Century Gothic" w:hAnsi="Century Gothic"/>
                <w:sz w:val="18"/>
                <w:szCs w:val="18"/>
                <w:lang w:val="es-MX"/>
              </w:rPr>
              <w:br/>
              <w:t>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43086A8B"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95</w:t>
            </w:r>
          </w:p>
        </w:tc>
      </w:tr>
      <w:tr w:rsidR="00A710B8" w:rsidRPr="00A710B8" w14:paraId="359ABDE4" w14:textId="77777777" w:rsidTr="001150C0">
        <w:trPr>
          <w:cantSplit/>
          <w:jc w:val="center"/>
        </w:trPr>
        <w:tc>
          <w:tcPr>
            <w:tcW w:w="1469" w:type="dxa"/>
            <w:vMerge w:val="restart"/>
            <w:tcBorders>
              <w:top w:val="single" w:sz="6" w:space="0" w:color="000000"/>
              <w:left w:val="single" w:sz="6" w:space="0" w:color="000000"/>
              <w:bottom w:val="single" w:sz="6" w:space="0" w:color="000000"/>
              <w:right w:val="single" w:sz="6" w:space="0" w:color="000000"/>
            </w:tcBorders>
          </w:tcPr>
          <w:p w14:paraId="61806203"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Mediana</w:t>
            </w:r>
          </w:p>
        </w:tc>
        <w:tc>
          <w:tcPr>
            <w:tcW w:w="2239" w:type="dxa"/>
            <w:tcBorders>
              <w:top w:val="single" w:sz="6" w:space="0" w:color="000000"/>
              <w:left w:val="single" w:sz="6" w:space="0" w:color="000000"/>
              <w:bottom w:val="single" w:sz="6" w:space="0" w:color="000000"/>
              <w:right w:val="single" w:sz="6" w:space="0" w:color="000000"/>
            </w:tcBorders>
            <w:vAlign w:val="center"/>
          </w:tcPr>
          <w:p w14:paraId="153CED00"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Comercio</w:t>
            </w:r>
          </w:p>
        </w:tc>
        <w:tc>
          <w:tcPr>
            <w:tcW w:w="1517" w:type="dxa"/>
            <w:tcBorders>
              <w:top w:val="single" w:sz="6" w:space="0" w:color="000000"/>
              <w:left w:val="single" w:sz="6" w:space="0" w:color="000000"/>
              <w:bottom w:val="single" w:sz="6" w:space="0" w:color="000000"/>
              <w:right w:val="single" w:sz="6" w:space="0" w:color="000000"/>
            </w:tcBorders>
            <w:vAlign w:val="center"/>
          </w:tcPr>
          <w:p w14:paraId="5D5CDFA8"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31</w:t>
            </w:r>
            <w:r w:rsidRPr="00A710B8">
              <w:rPr>
                <w:rFonts w:ascii="Century Gothic" w:hAnsi="Century Gothic"/>
                <w:sz w:val="18"/>
                <w:szCs w:val="18"/>
                <w:lang w:val="es-MX"/>
              </w:rPr>
              <w:br/>
              <w:t>hasta 100</w:t>
            </w:r>
          </w:p>
        </w:tc>
        <w:tc>
          <w:tcPr>
            <w:tcW w:w="1857" w:type="dxa"/>
            <w:vMerge w:val="restart"/>
            <w:tcBorders>
              <w:top w:val="single" w:sz="6" w:space="0" w:color="000000"/>
              <w:left w:val="single" w:sz="6" w:space="0" w:color="000000"/>
              <w:bottom w:val="single" w:sz="6" w:space="0" w:color="000000"/>
              <w:right w:val="single" w:sz="6" w:space="0" w:color="000000"/>
            </w:tcBorders>
            <w:vAlign w:val="center"/>
          </w:tcPr>
          <w:p w14:paraId="4EFD14E2"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$100.01</w:t>
            </w:r>
            <w:r w:rsidRPr="00A710B8">
              <w:rPr>
                <w:rFonts w:ascii="Century Gothic" w:hAnsi="Century Gothic"/>
                <w:sz w:val="18"/>
                <w:szCs w:val="18"/>
                <w:lang w:val="es-MX"/>
              </w:rPr>
              <w:br/>
              <w:t>hasta $250</w:t>
            </w:r>
          </w:p>
        </w:tc>
        <w:tc>
          <w:tcPr>
            <w:tcW w:w="1630" w:type="dxa"/>
            <w:vMerge w:val="restart"/>
            <w:tcBorders>
              <w:top w:val="single" w:sz="6" w:space="0" w:color="000000"/>
              <w:left w:val="single" w:sz="6" w:space="0" w:color="000000"/>
              <w:bottom w:val="single" w:sz="6" w:space="0" w:color="000000"/>
              <w:right w:val="single" w:sz="6" w:space="0" w:color="000000"/>
            </w:tcBorders>
            <w:vAlign w:val="center"/>
          </w:tcPr>
          <w:p w14:paraId="5E170EAC"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235</w:t>
            </w:r>
          </w:p>
        </w:tc>
      </w:tr>
      <w:tr w:rsidR="00A710B8" w:rsidRPr="00A710B8" w14:paraId="08611608" w14:textId="77777777" w:rsidTr="001150C0">
        <w:trPr>
          <w:cantSplit/>
          <w:jc w:val="center"/>
        </w:trPr>
        <w:tc>
          <w:tcPr>
            <w:tcW w:w="1469" w:type="dxa"/>
            <w:vMerge/>
            <w:tcBorders>
              <w:top w:val="single" w:sz="6" w:space="0" w:color="000000"/>
              <w:left w:val="single" w:sz="6" w:space="0" w:color="000000"/>
              <w:bottom w:val="single" w:sz="6" w:space="0" w:color="000000"/>
              <w:right w:val="single" w:sz="6" w:space="0" w:color="000000"/>
            </w:tcBorders>
            <w:vAlign w:val="center"/>
          </w:tcPr>
          <w:p w14:paraId="0C73B2C4" w14:textId="77777777" w:rsidR="001150C0" w:rsidRPr="00A710B8" w:rsidRDefault="001150C0" w:rsidP="001150C0">
            <w:pPr>
              <w:widowControl/>
              <w:rPr>
                <w:rFonts w:ascii="Century Gothic" w:hAnsi="Century Gothic"/>
                <w:sz w:val="18"/>
                <w:szCs w:val="18"/>
                <w:lang w:val="es-MX"/>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4D9DC200"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Servicios</w:t>
            </w:r>
          </w:p>
        </w:tc>
        <w:tc>
          <w:tcPr>
            <w:tcW w:w="1517" w:type="dxa"/>
            <w:tcBorders>
              <w:top w:val="single" w:sz="6" w:space="0" w:color="000000"/>
              <w:left w:val="single" w:sz="6" w:space="0" w:color="000000"/>
              <w:bottom w:val="single" w:sz="6" w:space="0" w:color="000000"/>
              <w:right w:val="single" w:sz="6" w:space="0" w:color="000000"/>
            </w:tcBorders>
            <w:vAlign w:val="center"/>
          </w:tcPr>
          <w:p w14:paraId="382847B4"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51</w:t>
            </w:r>
            <w:r w:rsidRPr="00A710B8">
              <w:rPr>
                <w:rFonts w:ascii="Century Gothic" w:hAnsi="Century Gothic"/>
                <w:sz w:val="18"/>
                <w:szCs w:val="18"/>
                <w:lang w:val="es-MX"/>
              </w:rPr>
              <w:br/>
              <w:t>hasta 100</w:t>
            </w:r>
          </w:p>
        </w:tc>
        <w:tc>
          <w:tcPr>
            <w:tcW w:w="1857" w:type="dxa"/>
            <w:vMerge/>
            <w:tcBorders>
              <w:top w:val="single" w:sz="6" w:space="0" w:color="000000"/>
              <w:left w:val="single" w:sz="6" w:space="0" w:color="000000"/>
              <w:bottom w:val="single" w:sz="6" w:space="0" w:color="000000"/>
              <w:right w:val="single" w:sz="6" w:space="0" w:color="000000"/>
            </w:tcBorders>
            <w:vAlign w:val="center"/>
          </w:tcPr>
          <w:p w14:paraId="7C5385BA" w14:textId="77777777" w:rsidR="001150C0" w:rsidRPr="00A710B8" w:rsidRDefault="001150C0" w:rsidP="001150C0">
            <w:pPr>
              <w:widowControl/>
              <w:rPr>
                <w:rFonts w:ascii="Century Gothic" w:hAnsi="Century Gothic"/>
                <w:sz w:val="18"/>
                <w:szCs w:val="18"/>
                <w:lang w:val="es-MX"/>
              </w:rPr>
            </w:pPr>
          </w:p>
        </w:tc>
        <w:tc>
          <w:tcPr>
            <w:tcW w:w="1630" w:type="dxa"/>
            <w:vMerge/>
            <w:tcBorders>
              <w:top w:val="single" w:sz="6" w:space="0" w:color="000000"/>
              <w:left w:val="single" w:sz="6" w:space="0" w:color="000000"/>
              <w:bottom w:val="single" w:sz="6" w:space="0" w:color="000000"/>
              <w:right w:val="single" w:sz="6" w:space="0" w:color="000000"/>
            </w:tcBorders>
            <w:vAlign w:val="center"/>
          </w:tcPr>
          <w:p w14:paraId="2B3E1966" w14:textId="77777777" w:rsidR="001150C0" w:rsidRPr="00A710B8" w:rsidRDefault="001150C0" w:rsidP="001150C0">
            <w:pPr>
              <w:widowControl/>
              <w:rPr>
                <w:rFonts w:ascii="Century Gothic" w:hAnsi="Century Gothic"/>
                <w:sz w:val="18"/>
                <w:szCs w:val="18"/>
                <w:lang w:val="es-MX"/>
              </w:rPr>
            </w:pPr>
          </w:p>
        </w:tc>
      </w:tr>
      <w:tr w:rsidR="00A710B8" w:rsidRPr="00A710B8" w14:paraId="301427AB" w14:textId="77777777" w:rsidTr="001150C0">
        <w:trPr>
          <w:cantSplit/>
          <w:jc w:val="center"/>
        </w:trPr>
        <w:tc>
          <w:tcPr>
            <w:tcW w:w="1469" w:type="dxa"/>
            <w:vMerge/>
            <w:tcBorders>
              <w:top w:val="single" w:sz="6" w:space="0" w:color="000000"/>
              <w:left w:val="single" w:sz="6" w:space="0" w:color="000000"/>
              <w:bottom w:val="single" w:sz="6" w:space="0" w:color="000000"/>
              <w:right w:val="single" w:sz="6" w:space="0" w:color="000000"/>
            </w:tcBorders>
            <w:vAlign w:val="center"/>
          </w:tcPr>
          <w:p w14:paraId="0F96D852" w14:textId="77777777" w:rsidR="001150C0" w:rsidRPr="00A710B8" w:rsidRDefault="001150C0" w:rsidP="001150C0">
            <w:pPr>
              <w:widowControl/>
              <w:rPr>
                <w:rFonts w:ascii="Century Gothic" w:hAnsi="Century Gothic"/>
                <w:sz w:val="18"/>
                <w:szCs w:val="18"/>
                <w:lang w:val="es-MX"/>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28F58A19"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Industria</w:t>
            </w:r>
          </w:p>
        </w:tc>
        <w:tc>
          <w:tcPr>
            <w:tcW w:w="1517" w:type="dxa"/>
            <w:tcBorders>
              <w:top w:val="single" w:sz="6" w:space="0" w:color="000000"/>
              <w:left w:val="single" w:sz="6" w:space="0" w:color="000000"/>
              <w:bottom w:val="single" w:sz="6" w:space="0" w:color="000000"/>
              <w:right w:val="single" w:sz="6" w:space="0" w:color="000000"/>
            </w:tcBorders>
            <w:vAlign w:val="center"/>
          </w:tcPr>
          <w:p w14:paraId="6EBF9F6B"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51</w:t>
            </w:r>
            <w:r w:rsidRPr="00A710B8">
              <w:rPr>
                <w:rFonts w:ascii="Century Gothic" w:hAnsi="Century Gothic"/>
                <w:sz w:val="18"/>
                <w:szCs w:val="18"/>
                <w:lang w:val="es-MX"/>
              </w:rPr>
              <w:br/>
              <w:t>hasta 250</w:t>
            </w:r>
          </w:p>
        </w:tc>
        <w:tc>
          <w:tcPr>
            <w:tcW w:w="1857" w:type="dxa"/>
            <w:tcBorders>
              <w:top w:val="single" w:sz="6" w:space="0" w:color="000000"/>
              <w:left w:val="single" w:sz="6" w:space="0" w:color="000000"/>
              <w:bottom w:val="single" w:sz="6" w:space="0" w:color="000000"/>
              <w:right w:val="single" w:sz="6" w:space="0" w:color="000000"/>
            </w:tcBorders>
            <w:vAlign w:val="center"/>
          </w:tcPr>
          <w:p w14:paraId="4853D0DE"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Desde $100.01</w:t>
            </w:r>
            <w:r w:rsidRPr="00A710B8">
              <w:rPr>
                <w:rFonts w:ascii="Century Gothic" w:hAnsi="Century Gothic"/>
                <w:sz w:val="18"/>
                <w:szCs w:val="18"/>
                <w:lang w:val="es-MX"/>
              </w:rPr>
              <w:br/>
              <w:t>hasta $250</w:t>
            </w:r>
          </w:p>
        </w:tc>
        <w:tc>
          <w:tcPr>
            <w:tcW w:w="1630" w:type="dxa"/>
            <w:tcBorders>
              <w:top w:val="single" w:sz="6" w:space="0" w:color="000000"/>
              <w:left w:val="single" w:sz="6" w:space="0" w:color="000000"/>
              <w:bottom w:val="single" w:sz="6" w:space="0" w:color="000000"/>
              <w:right w:val="single" w:sz="6" w:space="0" w:color="000000"/>
            </w:tcBorders>
            <w:vAlign w:val="center"/>
          </w:tcPr>
          <w:p w14:paraId="5280BE5F" w14:textId="77777777" w:rsidR="001150C0" w:rsidRPr="00A710B8" w:rsidRDefault="001150C0" w:rsidP="001150C0">
            <w:pPr>
              <w:pStyle w:val="Texto"/>
              <w:spacing w:after="80" w:line="228" w:lineRule="exact"/>
              <w:jc w:val="center"/>
              <w:rPr>
                <w:rFonts w:ascii="Century Gothic" w:hAnsi="Century Gothic"/>
                <w:sz w:val="18"/>
                <w:szCs w:val="18"/>
                <w:lang w:val="es-MX"/>
              </w:rPr>
            </w:pPr>
            <w:r w:rsidRPr="00A710B8">
              <w:rPr>
                <w:rFonts w:ascii="Century Gothic" w:hAnsi="Century Gothic"/>
                <w:sz w:val="18"/>
                <w:szCs w:val="18"/>
                <w:lang w:val="es-MX"/>
              </w:rPr>
              <w:t>250</w:t>
            </w:r>
          </w:p>
        </w:tc>
      </w:tr>
    </w:tbl>
    <w:p w14:paraId="104286D8" w14:textId="77777777" w:rsidR="001150C0" w:rsidRPr="00A710B8" w:rsidRDefault="001150C0" w:rsidP="001150C0">
      <w:pPr>
        <w:pStyle w:val="Texto"/>
        <w:spacing w:before="120" w:after="80" w:line="210" w:lineRule="exact"/>
        <w:rPr>
          <w:rFonts w:ascii="Century Gothic" w:hAnsi="Century Gothic"/>
          <w:b/>
          <w:sz w:val="18"/>
          <w:szCs w:val="18"/>
          <w:lang w:val="es-MX"/>
        </w:rPr>
      </w:pPr>
      <w:r w:rsidRPr="00A710B8">
        <w:rPr>
          <w:rFonts w:ascii="Century Gothic" w:hAnsi="Century Gothic"/>
          <w:b/>
          <w:sz w:val="18"/>
          <w:szCs w:val="18"/>
          <w:lang w:val="es-MX"/>
        </w:rPr>
        <w:t>*Tope Máximo Combinado = (Trabajadores) X 10% + (Ventas Anuales) X 90%.</w:t>
      </w:r>
    </w:p>
    <w:p w14:paraId="633BB707" w14:textId="77777777" w:rsidR="001150C0" w:rsidRPr="00A710B8" w:rsidRDefault="001150C0" w:rsidP="001150C0">
      <w:pPr>
        <w:pStyle w:val="Texto"/>
        <w:spacing w:after="80" w:line="224" w:lineRule="exact"/>
        <w:rPr>
          <w:rFonts w:ascii="Century Gothic" w:hAnsi="Century Gothic"/>
          <w:sz w:val="18"/>
          <w:szCs w:val="18"/>
          <w:lang w:val="es-MX"/>
        </w:rPr>
      </w:pPr>
      <w:r w:rsidRPr="00A710B8">
        <w:rPr>
          <w:rFonts w:ascii="Century Gothic" w:hAnsi="Century Gothic"/>
          <w:sz w:val="18"/>
          <w:szCs w:val="18"/>
          <w:lang w:val="es-MX"/>
        </w:rPr>
        <w:t xml:space="preserve">El tamaño de la empresa se determinará a partir del puntaje obtenido conforme a la siguiente fórmula: </w:t>
      </w:r>
    </w:p>
    <w:p w14:paraId="04E967FB" w14:textId="77777777" w:rsidR="001150C0" w:rsidRPr="00A710B8" w:rsidRDefault="001150C0" w:rsidP="001150C0">
      <w:pPr>
        <w:pStyle w:val="Texto"/>
        <w:spacing w:after="80" w:line="224" w:lineRule="exact"/>
        <w:rPr>
          <w:rFonts w:ascii="Century Gothic" w:hAnsi="Century Gothic"/>
          <w:sz w:val="18"/>
          <w:szCs w:val="18"/>
          <w:lang w:val="es-MX"/>
        </w:rPr>
      </w:pPr>
      <w:r w:rsidRPr="00A710B8">
        <w:rPr>
          <w:rFonts w:ascii="Century Gothic" w:hAnsi="Century Gothic"/>
          <w:sz w:val="18"/>
          <w:szCs w:val="18"/>
          <w:lang w:val="es-MX"/>
        </w:rPr>
        <w:t>Puntaje de la empresa = (Número de trabajadores) X 10% + (Monto de Ventas Anuales) X 90%, el cual debe ser igual o menor al Tope Máximo Combinado de su categoría.</w:t>
      </w:r>
    </w:p>
    <w:p w14:paraId="0946B2E5" w14:textId="77777777" w:rsidR="001150C0" w:rsidRPr="00A710B8" w:rsidRDefault="001150C0" w:rsidP="001150C0">
      <w:pPr>
        <w:jc w:val="both"/>
        <w:rPr>
          <w:rFonts w:ascii="Century Gothic" w:hAnsi="Century Gothic"/>
          <w:sz w:val="18"/>
          <w:szCs w:val="18"/>
          <w:lang w:val="es-MX"/>
        </w:rPr>
      </w:pPr>
    </w:p>
    <w:p w14:paraId="7849C332" w14:textId="77777777" w:rsidR="001150C0" w:rsidRPr="00A710B8" w:rsidRDefault="001150C0" w:rsidP="001150C0">
      <w:pPr>
        <w:jc w:val="both"/>
        <w:rPr>
          <w:rFonts w:ascii="Century Gothic" w:hAnsi="Century Gothic"/>
          <w:b/>
          <w:sz w:val="18"/>
          <w:szCs w:val="18"/>
          <w:lang w:val="es-MX"/>
        </w:rPr>
      </w:pPr>
      <w:r w:rsidRPr="00A710B8">
        <w:rPr>
          <w:rFonts w:ascii="Century Gothic" w:hAnsi="Century Gothic"/>
          <w:b/>
          <w:sz w:val="18"/>
          <w:szCs w:val="18"/>
          <w:lang w:val="es-MX"/>
        </w:rPr>
        <w:t>A T E N T A M E N T E</w:t>
      </w:r>
    </w:p>
    <w:p w14:paraId="40D2445C" w14:textId="77777777" w:rsidR="001150C0" w:rsidRPr="00A710B8" w:rsidRDefault="001150C0" w:rsidP="001150C0">
      <w:pPr>
        <w:jc w:val="both"/>
        <w:rPr>
          <w:rFonts w:ascii="Century Gothic" w:hAnsi="Century Gothic"/>
          <w:b/>
          <w:sz w:val="18"/>
          <w:szCs w:val="18"/>
          <w:lang w:val="es-MX"/>
        </w:rPr>
      </w:pPr>
    </w:p>
    <w:p w14:paraId="5D95462D" w14:textId="77777777" w:rsidR="001150C0" w:rsidRPr="00A710B8" w:rsidRDefault="001150C0" w:rsidP="001150C0">
      <w:pPr>
        <w:jc w:val="both"/>
        <w:rPr>
          <w:rFonts w:ascii="Century Gothic" w:hAnsi="Century Gothic"/>
          <w:b/>
          <w:sz w:val="18"/>
          <w:szCs w:val="18"/>
          <w:lang w:val="es-MX"/>
        </w:rPr>
      </w:pPr>
    </w:p>
    <w:p w14:paraId="42B21480" w14:textId="30C49DAC" w:rsidR="001150C0" w:rsidRPr="00A710B8" w:rsidRDefault="001150C0" w:rsidP="001150C0">
      <w:pPr>
        <w:jc w:val="both"/>
        <w:rPr>
          <w:rFonts w:ascii="Century Gothic" w:hAnsi="Century Gothic"/>
          <w:b/>
          <w:sz w:val="18"/>
          <w:szCs w:val="18"/>
          <w:lang w:val="es-MX"/>
        </w:rPr>
      </w:pPr>
      <w:r w:rsidRPr="00A710B8">
        <w:rPr>
          <w:rFonts w:ascii="Century Gothic" w:hAnsi="Century Gothic"/>
          <w:b/>
          <w:sz w:val="18"/>
          <w:szCs w:val="18"/>
          <w:lang w:val="es-MX"/>
        </w:rPr>
        <w:t xml:space="preserve">NOMBRE </w:t>
      </w:r>
      <w:r w:rsidR="00C73DA0" w:rsidRPr="00A710B8">
        <w:rPr>
          <w:rFonts w:ascii="Century Gothic" w:hAnsi="Century Gothic"/>
          <w:b/>
          <w:sz w:val="18"/>
          <w:szCs w:val="18"/>
          <w:lang w:val="es-MX"/>
        </w:rPr>
        <w:t xml:space="preserve">Y FIRMA </w:t>
      </w:r>
      <w:r w:rsidRPr="00A710B8">
        <w:rPr>
          <w:rFonts w:ascii="Century Gothic" w:hAnsi="Century Gothic"/>
          <w:b/>
          <w:sz w:val="18"/>
          <w:szCs w:val="18"/>
          <w:lang w:val="es-MX"/>
        </w:rPr>
        <w:t>DEL REPRESENTANTE LEGAL</w:t>
      </w:r>
    </w:p>
    <w:p w14:paraId="44C93868" w14:textId="77777777" w:rsidR="001150C0" w:rsidRPr="00A710B8" w:rsidRDefault="001150C0" w:rsidP="001150C0">
      <w:pPr>
        <w:jc w:val="both"/>
        <w:rPr>
          <w:rFonts w:ascii="Century Gothic" w:hAnsi="Century Gothic"/>
          <w:b/>
          <w:sz w:val="18"/>
          <w:szCs w:val="18"/>
          <w:lang w:val="es-MX"/>
        </w:rPr>
      </w:pPr>
      <w:r w:rsidRPr="00A710B8">
        <w:rPr>
          <w:rFonts w:ascii="Century Gothic" w:hAnsi="Century Gothic"/>
          <w:b/>
          <w:sz w:val="18"/>
          <w:szCs w:val="18"/>
          <w:lang w:val="es-MX"/>
        </w:rPr>
        <w:t>DEL LICITANTE</w:t>
      </w:r>
    </w:p>
    <w:p w14:paraId="7685D9AD" w14:textId="77777777" w:rsidR="001150C0" w:rsidRPr="00A710B8" w:rsidRDefault="001150C0" w:rsidP="001150C0">
      <w:pPr>
        <w:jc w:val="both"/>
        <w:rPr>
          <w:rFonts w:ascii="Century Gothic" w:hAnsi="Century Gothic"/>
          <w:b/>
          <w:sz w:val="18"/>
          <w:szCs w:val="18"/>
          <w:lang w:val="es-MX"/>
        </w:rPr>
      </w:pPr>
    </w:p>
    <w:p w14:paraId="07FCB145" w14:textId="77777777" w:rsidR="001150C0" w:rsidRPr="00A710B8" w:rsidRDefault="001150C0" w:rsidP="001150C0">
      <w:pPr>
        <w:jc w:val="both"/>
        <w:rPr>
          <w:rFonts w:ascii="Century Gothic" w:hAnsi="Century Gothic"/>
          <w:b/>
          <w:sz w:val="18"/>
          <w:szCs w:val="18"/>
          <w:lang w:val="es-MX"/>
        </w:rPr>
      </w:pPr>
      <w:r w:rsidRPr="00A710B8">
        <w:rPr>
          <w:rFonts w:ascii="Century Gothic" w:hAnsi="Century Gothic"/>
          <w:b/>
          <w:sz w:val="18"/>
          <w:szCs w:val="18"/>
        </w:rPr>
        <w:t>En caso de no encontrarse en esta Estratificación o ser Persona Física, deberá presentar escrito libre donde así lo manifieste</w:t>
      </w:r>
      <w:r w:rsidRPr="00A710B8">
        <w:rPr>
          <w:rFonts w:ascii="Century Gothic" w:hAnsi="Century Gothic"/>
          <w:sz w:val="18"/>
          <w:szCs w:val="18"/>
        </w:rPr>
        <w:t xml:space="preserve">. </w:t>
      </w:r>
      <w:r w:rsidRPr="00A710B8">
        <w:rPr>
          <w:rFonts w:ascii="Century Gothic" w:hAnsi="Century Gothic"/>
          <w:b/>
          <w:i/>
          <w:sz w:val="18"/>
          <w:szCs w:val="18"/>
        </w:rPr>
        <w:t>(Requisito Obligatorio)</w:t>
      </w:r>
      <w:r w:rsidRPr="00A710B8">
        <w:rPr>
          <w:rFonts w:ascii="Century Gothic" w:hAnsi="Century Gothic"/>
          <w:sz w:val="18"/>
          <w:szCs w:val="18"/>
        </w:rPr>
        <w:t>.</w:t>
      </w:r>
    </w:p>
    <w:p w14:paraId="04295B71" w14:textId="77777777" w:rsidR="001150C0" w:rsidRPr="00A710B8" w:rsidRDefault="001150C0" w:rsidP="001150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sz w:val="18"/>
          <w:szCs w:val="18"/>
          <w:lang w:val="es-MX"/>
        </w:rPr>
      </w:pPr>
    </w:p>
    <w:p w14:paraId="41A5BA71" w14:textId="77777777" w:rsidR="001150C0" w:rsidRPr="00A710B8" w:rsidRDefault="001150C0" w:rsidP="001150C0">
      <w:pPr>
        <w:widowControl/>
        <w:rPr>
          <w:rFonts w:ascii="Century Gothic" w:hAnsi="Century Gothic"/>
          <w:b/>
          <w:sz w:val="18"/>
          <w:szCs w:val="18"/>
          <w:lang w:val="es-MX"/>
        </w:rPr>
      </w:pPr>
      <w:r w:rsidRPr="00A710B8">
        <w:rPr>
          <w:rFonts w:ascii="Century Gothic" w:hAnsi="Century Gothic"/>
          <w:b/>
          <w:sz w:val="16"/>
          <w:szCs w:val="16"/>
          <w:lang w:val="es-MX"/>
        </w:rPr>
        <w:t>En sustitución de la firma autógrafa se empleará la firma electrónica, la cual producirá los mismos efectos que las leyes otorguen a los documentos correspondientes y, en consecuencia, tendrán el mismo valor probatorio.</w:t>
      </w:r>
      <w:r w:rsidRPr="00A710B8">
        <w:rPr>
          <w:rFonts w:ascii="Century Gothic" w:hAnsi="Century Gothic"/>
          <w:b/>
          <w:sz w:val="16"/>
          <w:szCs w:val="16"/>
          <w:lang w:val="es-MX"/>
        </w:rPr>
        <w:br w:type="page"/>
      </w:r>
    </w:p>
    <w:p w14:paraId="0DEE6A54" w14:textId="77777777" w:rsidR="001150C0" w:rsidRPr="00A710B8" w:rsidRDefault="001150C0" w:rsidP="001150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sz w:val="18"/>
          <w:szCs w:val="18"/>
          <w:lang w:val="es-MX"/>
        </w:rPr>
      </w:pPr>
      <w:r w:rsidRPr="00A710B8">
        <w:rPr>
          <w:rFonts w:ascii="Century Gothic" w:hAnsi="Century Gothic"/>
          <w:b/>
          <w:sz w:val="18"/>
          <w:szCs w:val="18"/>
          <w:lang w:val="es-MX"/>
        </w:rPr>
        <w:t>ANEXO No. 8</w:t>
      </w:r>
    </w:p>
    <w:p w14:paraId="0E71D3DD" w14:textId="77777777" w:rsidR="001150C0" w:rsidRPr="00A710B8" w:rsidRDefault="001150C0" w:rsidP="001150C0">
      <w:pPr>
        <w:jc w:val="center"/>
        <w:rPr>
          <w:rFonts w:ascii="Century Gothic" w:hAnsi="Century Gothic"/>
          <w:b/>
          <w:sz w:val="18"/>
          <w:szCs w:val="18"/>
          <w:lang w:val="es-MX"/>
        </w:rPr>
      </w:pPr>
    </w:p>
    <w:p w14:paraId="3FD9735E" w14:textId="5D0E74CD" w:rsidR="001150C0" w:rsidRPr="00A710B8" w:rsidRDefault="001150C0" w:rsidP="001150C0">
      <w:pPr>
        <w:pStyle w:val="Ttulo7"/>
        <w:jc w:val="center"/>
        <w:rPr>
          <w:rFonts w:ascii="Century Gothic" w:hAnsi="Century Gothic"/>
          <w:b/>
          <w:i w:val="0"/>
          <w:sz w:val="18"/>
          <w:szCs w:val="18"/>
          <w:lang w:val="es-MX"/>
        </w:rPr>
      </w:pPr>
      <w:r w:rsidRPr="00A710B8">
        <w:rPr>
          <w:rFonts w:ascii="Century Gothic" w:hAnsi="Century Gothic"/>
          <w:b/>
          <w:i w:val="0"/>
          <w:sz w:val="18"/>
          <w:szCs w:val="18"/>
          <w:lang w:val="es-MX"/>
        </w:rPr>
        <w:t xml:space="preserve">MODELO DE FIANZA PARA GARANTIZAR EL CUMPLIMIENTO DEL </w:t>
      </w:r>
      <w:r w:rsidR="00817BD2" w:rsidRPr="00A710B8">
        <w:rPr>
          <w:rFonts w:ascii="Century Gothic" w:hAnsi="Century Gothic"/>
          <w:b/>
          <w:i w:val="0"/>
          <w:sz w:val="18"/>
          <w:szCs w:val="18"/>
          <w:lang w:val="es-MX"/>
        </w:rPr>
        <w:t>CONTRATO</w:t>
      </w:r>
    </w:p>
    <w:p w14:paraId="142BABD3" w14:textId="77777777" w:rsidR="001150C0" w:rsidRPr="00A710B8" w:rsidRDefault="001150C0" w:rsidP="001150C0">
      <w:pPr>
        <w:jc w:val="both"/>
        <w:rPr>
          <w:rFonts w:ascii="Century Gothic" w:hAnsi="Century Gothic"/>
          <w:sz w:val="18"/>
          <w:szCs w:val="18"/>
          <w:lang w:val="es-MX"/>
        </w:rPr>
      </w:pPr>
    </w:p>
    <w:p w14:paraId="6A6B8CD9" w14:textId="77777777" w:rsidR="001150C0" w:rsidRPr="00A710B8" w:rsidRDefault="001150C0" w:rsidP="001150C0">
      <w:pPr>
        <w:jc w:val="both"/>
        <w:rPr>
          <w:rFonts w:ascii="Century Gothic" w:hAnsi="Century Gothic"/>
          <w:sz w:val="18"/>
          <w:szCs w:val="18"/>
          <w:lang w:val="es-MX"/>
        </w:rPr>
      </w:pPr>
    </w:p>
    <w:p w14:paraId="3B0760CF" w14:textId="77777777" w:rsidR="001150C0" w:rsidRPr="00A710B8" w:rsidRDefault="001150C0" w:rsidP="001150C0">
      <w:pPr>
        <w:jc w:val="both"/>
        <w:rPr>
          <w:rFonts w:ascii="Century Gothic" w:hAnsi="Century Gothic"/>
          <w:sz w:val="18"/>
          <w:szCs w:val="18"/>
          <w:lang w:val="es-MX"/>
        </w:rPr>
      </w:pPr>
    </w:p>
    <w:p w14:paraId="2519C855" w14:textId="77777777" w:rsidR="001150C0" w:rsidRPr="00A710B8" w:rsidRDefault="001150C0" w:rsidP="001150C0">
      <w:pPr>
        <w:jc w:val="both"/>
        <w:rPr>
          <w:rFonts w:ascii="Century Gothic" w:hAnsi="Century Gothic" w:cs="Arial"/>
          <w:sz w:val="18"/>
          <w:szCs w:val="18"/>
          <w:lang w:val="es-MX"/>
        </w:rPr>
      </w:pPr>
    </w:p>
    <w:p w14:paraId="69272444" w14:textId="77777777" w:rsidR="001150C0" w:rsidRPr="00A710B8" w:rsidRDefault="001150C0" w:rsidP="001150C0">
      <w:pPr>
        <w:spacing w:line="360" w:lineRule="auto"/>
        <w:jc w:val="both"/>
        <w:rPr>
          <w:rFonts w:ascii="Century Gothic" w:hAnsi="Century Gothic" w:cs="Arial"/>
          <w:sz w:val="18"/>
          <w:szCs w:val="18"/>
          <w:lang w:val="es-MX"/>
        </w:rPr>
      </w:pPr>
      <w:r w:rsidRPr="00A710B8">
        <w:rPr>
          <w:rFonts w:ascii="Century Gothic" w:hAnsi="Century Gothic" w:cs="Arial"/>
          <w:sz w:val="18"/>
          <w:szCs w:val="18"/>
          <w:lang w:val="es-MX"/>
        </w:rPr>
        <w:t>A favor de la Televisión Metropolitana, S.A. de C.V.</w:t>
      </w:r>
    </w:p>
    <w:p w14:paraId="1DA7382C" w14:textId="77777777" w:rsidR="001150C0" w:rsidRPr="00A710B8" w:rsidRDefault="001150C0" w:rsidP="001150C0">
      <w:pPr>
        <w:spacing w:line="360" w:lineRule="auto"/>
        <w:jc w:val="both"/>
        <w:rPr>
          <w:rFonts w:ascii="Century Gothic" w:hAnsi="Century Gothic" w:cs="Arial"/>
          <w:sz w:val="18"/>
          <w:szCs w:val="18"/>
          <w:lang w:val="es-MX"/>
        </w:rPr>
      </w:pPr>
    </w:p>
    <w:p w14:paraId="33229FF1" w14:textId="77777777" w:rsidR="001150C0" w:rsidRPr="00A710B8" w:rsidRDefault="001150C0" w:rsidP="001150C0">
      <w:pPr>
        <w:spacing w:line="360" w:lineRule="auto"/>
        <w:jc w:val="both"/>
        <w:rPr>
          <w:rFonts w:ascii="Century Gothic" w:hAnsi="Century Gothic" w:cs="Arial"/>
          <w:sz w:val="18"/>
          <w:szCs w:val="18"/>
          <w:lang w:val="es-MX"/>
        </w:rPr>
      </w:pPr>
      <w:r w:rsidRPr="00A710B8">
        <w:rPr>
          <w:rFonts w:ascii="Century Gothic" w:hAnsi="Century Gothic" w:cs="Arial"/>
          <w:sz w:val="18"/>
          <w:szCs w:val="18"/>
          <w:lang w:val="es-MX"/>
        </w:rPr>
        <w:t>Monto garantizado (10% del monto total contratado antes de IVA).</w:t>
      </w:r>
    </w:p>
    <w:p w14:paraId="525E9D9E" w14:textId="77777777" w:rsidR="001150C0" w:rsidRPr="00A710B8" w:rsidRDefault="001150C0" w:rsidP="001150C0">
      <w:pPr>
        <w:spacing w:line="360" w:lineRule="auto"/>
        <w:jc w:val="both"/>
        <w:rPr>
          <w:rFonts w:ascii="Century Gothic" w:hAnsi="Century Gothic" w:cs="Arial"/>
          <w:sz w:val="18"/>
          <w:szCs w:val="18"/>
          <w:lang w:val="es-MX"/>
        </w:rPr>
      </w:pPr>
    </w:p>
    <w:p w14:paraId="12D191AA" w14:textId="77777777" w:rsidR="001150C0" w:rsidRPr="00A710B8" w:rsidRDefault="001150C0" w:rsidP="001150C0">
      <w:pPr>
        <w:spacing w:line="360" w:lineRule="auto"/>
        <w:jc w:val="both"/>
        <w:rPr>
          <w:rFonts w:ascii="Century Gothic" w:hAnsi="Century Gothic" w:cs="Arial"/>
          <w:sz w:val="18"/>
          <w:szCs w:val="18"/>
          <w:lang w:val="es-MX"/>
        </w:rPr>
      </w:pPr>
      <w:r w:rsidRPr="00A710B8">
        <w:rPr>
          <w:rFonts w:ascii="Century Gothic" w:hAnsi="Century Gothic" w:cs="Arial"/>
          <w:sz w:val="18"/>
          <w:szCs w:val="18"/>
          <w:lang w:val="es-MX"/>
        </w:rPr>
        <w:t>Para garantizar por la empresa____________________________________ representada por el C.___________________________, en su carácter de representante legal, con clave de Registro Federal de Contribuyentes_________________, con domicilio en _____________________________, el fiel y exacto cumplimiento de todas y cada una de las obligaciones a su cargo derivadas del contrato N° (</w:t>
      </w:r>
      <w:r w:rsidRPr="00A710B8">
        <w:rPr>
          <w:rFonts w:ascii="Century Gothic" w:hAnsi="Century Gothic" w:cs="Arial"/>
          <w:sz w:val="18"/>
          <w:szCs w:val="18"/>
          <w:u w:val="single"/>
          <w:lang w:val="es-MX"/>
        </w:rPr>
        <w:t>del (contrato)</w:t>
      </w:r>
      <w:r w:rsidRPr="00A710B8">
        <w:rPr>
          <w:rFonts w:ascii="Century Gothic" w:hAnsi="Century Gothic" w:cs="Arial"/>
          <w:sz w:val="18"/>
          <w:szCs w:val="18"/>
          <w:lang w:val="es-MX"/>
        </w:rPr>
        <w:t xml:space="preserve">, de fecha </w:t>
      </w:r>
      <w:r w:rsidRPr="00A710B8">
        <w:rPr>
          <w:rFonts w:ascii="Century Gothic" w:hAnsi="Century Gothic" w:cs="Arial"/>
          <w:sz w:val="18"/>
          <w:szCs w:val="18"/>
          <w:u w:val="single"/>
          <w:lang w:val="es-MX"/>
        </w:rPr>
        <w:t>(se celebró el contrato), relativo a</w:t>
      </w:r>
      <w:r w:rsidRPr="00A710B8">
        <w:rPr>
          <w:rFonts w:ascii="Century Gothic" w:hAnsi="Century Gothic" w:cs="Arial"/>
          <w:sz w:val="18"/>
          <w:szCs w:val="18"/>
          <w:lang w:val="es-MX"/>
        </w:rPr>
        <w:t xml:space="preserve"> </w:t>
      </w:r>
      <w:r w:rsidRPr="00A710B8">
        <w:rPr>
          <w:rFonts w:ascii="Century Gothic" w:hAnsi="Century Gothic" w:cs="Arial"/>
          <w:sz w:val="18"/>
          <w:szCs w:val="18"/>
          <w:u w:val="single"/>
          <w:lang w:val="es-MX"/>
        </w:rPr>
        <w:t xml:space="preserve">(descripción del bien o servicio), </w:t>
      </w:r>
      <w:r w:rsidRPr="00A710B8">
        <w:rPr>
          <w:rFonts w:ascii="Century Gothic" w:hAnsi="Century Gothic" w:cs="Arial"/>
          <w:sz w:val="18"/>
          <w:szCs w:val="18"/>
          <w:lang w:val="es-MX"/>
        </w:rPr>
        <w:t>celebrado con Televisión Metropolitana, S.A. de C.V., representada por José Alejandro Villaseñor Valerio, Subdirector General de Administración y Finanzas, con un importe total contratado de $___________, (______</w:t>
      </w:r>
      <w:r w:rsidRPr="00A710B8">
        <w:rPr>
          <w:rFonts w:ascii="Century Gothic" w:hAnsi="Century Gothic" w:cs="Arial"/>
          <w:sz w:val="18"/>
          <w:szCs w:val="18"/>
          <w:u w:val="single"/>
          <w:lang w:val="es-MX"/>
        </w:rPr>
        <w:t>letra</w:t>
      </w:r>
      <w:r w:rsidRPr="00A710B8">
        <w:rPr>
          <w:rFonts w:ascii="Century Gothic" w:hAnsi="Century Gothic" w:cs="Arial"/>
          <w:sz w:val="18"/>
          <w:szCs w:val="18"/>
          <w:lang w:val="es-MX"/>
        </w:rPr>
        <w:t>___________/100 M.N.) antes del Impuesto al Valor Agregado. La presente fianza divisible se expide de conformidad con la Ley de Adquisiciones, Arrendamientos y Servicios del Sector Público y estará vigente (señalar la vigencia del contrato).</w:t>
      </w:r>
      <w:r w:rsidRPr="00A710B8">
        <w:rPr>
          <w:rFonts w:ascii="Century Gothic" w:hAnsi="Century Gothic"/>
          <w:sz w:val="18"/>
          <w:szCs w:val="18"/>
        </w:rPr>
        <w:t xml:space="preserve"> </w:t>
      </w:r>
      <w:r w:rsidRPr="00A710B8">
        <w:rPr>
          <w:rFonts w:ascii="Century Gothic" w:hAnsi="Century Gothic" w:cs="Arial"/>
          <w:sz w:val="18"/>
          <w:szCs w:val="18"/>
          <w:lang w:val="es-MX"/>
        </w:rPr>
        <w:t>(Razón social de la afianzadora), declara: a) La fianza se otorga atendiendo a todas las estipulaciones contenidas el contrato mencionado con anterioridad; b) Esta fianza permanecerá en vigor aun en los casos en que Televisión Metropolitana, S.A de C.V. otorgue prórrogas o esperas el proveedor para el cumplimiento de sus obligaciones, así mismo, se modificará en caso de otorgamiento de prórrogas, ampliación al monto o plazo del contrato; c) Esta fianza permanecerá en vigor desde su fecha de expedición y durante la sustentación de todos los recursos legales o juicios que se interpongan por parte del proveedor o de Televisión Metropolitana, S.A de C.V., hasta que se pronuncie resolución definitiva por autoridad competente, de forma tal, que su vigencia no podrá acotarse en razón del plazo de ejecución del contrato principal o fuente de las obligaciones, o cualquier otra circunstancia; d) La fianza se  cancelará cuando el proveedor haya cumplido con todas las obligaciones estipuladas en el contrato, siendo indispensable la conformidad expresa y por escrito de Televisión Metropolitana, S.A de C.V., sin cuyo requisito no procederá la cancelación de la fianza, y en consecuencia, esta continuara vigente; e) La institución afianzadora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0CCDE361" w14:textId="77777777" w:rsidR="001150C0" w:rsidRPr="00A710B8" w:rsidRDefault="001150C0" w:rsidP="001150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sz w:val="18"/>
          <w:szCs w:val="18"/>
          <w:lang w:val="es-MX"/>
        </w:rPr>
      </w:pPr>
    </w:p>
    <w:p w14:paraId="5198B1B1" w14:textId="77777777" w:rsidR="001150C0" w:rsidRPr="00A710B8" w:rsidRDefault="001150C0" w:rsidP="001150C0">
      <w:pPr>
        <w:tabs>
          <w:tab w:val="left" w:pos="720"/>
          <w:tab w:val="left" w:pos="7920"/>
        </w:tabs>
        <w:rPr>
          <w:rFonts w:ascii="Century Gothic" w:hAnsi="Century Gothic"/>
          <w:sz w:val="18"/>
          <w:szCs w:val="18"/>
          <w:lang w:val="es-MX"/>
        </w:rPr>
      </w:pPr>
      <w:r w:rsidRPr="00A710B8">
        <w:rPr>
          <w:rFonts w:ascii="Century Gothic" w:hAnsi="Century Gothic"/>
          <w:sz w:val="18"/>
          <w:szCs w:val="18"/>
          <w:lang w:val="es-MX"/>
        </w:rPr>
        <w:tab/>
      </w:r>
      <w:r w:rsidRPr="00A710B8">
        <w:rPr>
          <w:rFonts w:ascii="Century Gothic" w:hAnsi="Century Gothic"/>
          <w:sz w:val="18"/>
          <w:szCs w:val="18"/>
          <w:lang w:val="es-MX"/>
        </w:rPr>
        <w:tab/>
      </w:r>
    </w:p>
    <w:p w14:paraId="69E5A8A4" w14:textId="77777777" w:rsidR="001150C0" w:rsidRPr="00A710B8" w:rsidRDefault="001150C0" w:rsidP="001150C0">
      <w:pPr>
        <w:tabs>
          <w:tab w:val="left" w:pos="720"/>
          <w:tab w:val="left" w:pos="7920"/>
        </w:tabs>
        <w:rPr>
          <w:rFonts w:ascii="Century Gothic" w:hAnsi="Century Gothic"/>
          <w:sz w:val="18"/>
          <w:szCs w:val="18"/>
          <w:lang w:val="es-MX"/>
        </w:rPr>
      </w:pPr>
    </w:p>
    <w:p w14:paraId="2A839783" w14:textId="77777777" w:rsidR="001150C0" w:rsidRPr="00A710B8" w:rsidRDefault="001150C0" w:rsidP="001150C0">
      <w:pPr>
        <w:tabs>
          <w:tab w:val="left" w:pos="720"/>
          <w:tab w:val="left" w:pos="7920"/>
        </w:tabs>
        <w:rPr>
          <w:rFonts w:ascii="Century Gothic" w:hAnsi="Century Gothic"/>
          <w:sz w:val="18"/>
          <w:szCs w:val="18"/>
          <w:lang w:val="es-MX"/>
        </w:rPr>
        <w:sectPr w:rsidR="001150C0" w:rsidRPr="00A710B8" w:rsidSect="00643372">
          <w:headerReference w:type="default" r:id="rId25"/>
          <w:pgSz w:w="12242" w:h="15842" w:code="1"/>
          <w:pgMar w:top="1243" w:right="902" w:bottom="851" w:left="709" w:header="709" w:footer="783" w:gutter="0"/>
          <w:cols w:space="720"/>
        </w:sectPr>
      </w:pPr>
    </w:p>
    <w:p w14:paraId="155840B4" w14:textId="77777777" w:rsidR="001150C0" w:rsidRPr="00A710B8" w:rsidRDefault="001150C0" w:rsidP="001150C0">
      <w:pPr>
        <w:spacing w:after="120"/>
        <w:jc w:val="center"/>
        <w:rPr>
          <w:rFonts w:ascii="Century Gothic" w:hAnsi="Century Gothic"/>
          <w:b/>
          <w:sz w:val="16"/>
          <w:szCs w:val="16"/>
          <w:lang w:val="es-MX"/>
        </w:rPr>
      </w:pPr>
      <w:r w:rsidRPr="00A710B8">
        <w:rPr>
          <w:rFonts w:ascii="Century Gothic" w:hAnsi="Century Gothic"/>
          <w:b/>
          <w:sz w:val="16"/>
          <w:szCs w:val="16"/>
          <w:lang w:val="es-MX"/>
        </w:rPr>
        <w:t>ANEXO No. 9</w:t>
      </w:r>
    </w:p>
    <w:p w14:paraId="258BD99C" w14:textId="3DF9DA2B" w:rsidR="00EA4326" w:rsidRPr="00A710B8" w:rsidRDefault="001150C0" w:rsidP="00EA4326">
      <w:pPr>
        <w:jc w:val="center"/>
        <w:rPr>
          <w:rFonts w:ascii="Century Gothic" w:hAnsi="Century Gothic"/>
          <w:b/>
          <w:sz w:val="16"/>
          <w:szCs w:val="16"/>
          <w:lang w:val="es-MX"/>
        </w:rPr>
      </w:pPr>
      <w:r w:rsidRPr="00A710B8">
        <w:rPr>
          <w:rFonts w:ascii="Century Gothic" w:hAnsi="Century Gothic"/>
          <w:b/>
          <w:sz w:val="16"/>
          <w:szCs w:val="16"/>
          <w:lang w:val="es-MX"/>
        </w:rPr>
        <w:t xml:space="preserve">MODELO DE </w:t>
      </w:r>
      <w:r w:rsidR="00817BD2" w:rsidRPr="00A710B8">
        <w:rPr>
          <w:rFonts w:ascii="Century Gothic" w:hAnsi="Century Gothic"/>
          <w:b/>
          <w:sz w:val="16"/>
          <w:szCs w:val="16"/>
          <w:lang w:val="es-MX"/>
        </w:rPr>
        <w:t>CONTRATO</w:t>
      </w:r>
    </w:p>
    <w:p w14:paraId="77B1743A" w14:textId="47C07718" w:rsidR="00EA4326" w:rsidRPr="00A710B8" w:rsidRDefault="00EA4326" w:rsidP="00EA4326">
      <w:pPr>
        <w:jc w:val="center"/>
        <w:rPr>
          <w:rFonts w:ascii="Century Gothic" w:hAnsi="Century Gothic"/>
          <w:b/>
          <w:sz w:val="16"/>
          <w:szCs w:val="16"/>
          <w:lang w:val="es-MX"/>
        </w:rPr>
      </w:pPr>
    </w:p>
    <w:p w14:paraId="27E05AD1" w14:textId="77777777" w:rsidR="000E1CA3" w:rsidRPr="00A710B8" w:rsidRDefault="000E1CA3" w:rsidP="000E1CA3">
      <w:pPr>
        <w:pBdr>
          <w:top w:val="single" w:sz="4" w:space="1" w:color="auto"/>
          <w:left w:val="single" w:sz="4" w:space="4" w:color="auto"/>
          <w:bottom w:val="single" w:sz="4" w:space="1" w:color="auto"/>
          <w:right w:val="single" w:sz="4" w:space="4" w:color="auto"/>
        </w:pBdr>
        <w:jc w:val="both"/>
        <w:rPr>
          <w:rFonts w:ascii="Century Gothic" w:hAnsi="Century Gothic"/>
          <w:sz w:val="16"/>
          <w:szCs w:val="16"/>
        </w:rPr>
      </w:pPr>
      <w:bookmarkStart w:id="8" w:name="_Hlk519287664"/>
      <w:r w:rsidRPr="00A710B8">
        <w:rPr>
          <w:rFonts w:ascii="Century Gothic" w:hAnsi="Century Gothic"/>
          <w:b/>
          <w:sz w:val="16"/>
          <w:szCs w:val="16"/>
        </w:rPr>
        <w:t xml:space="preserve">CONTRATO DE ADQUISICIÓN DE UNIFORMES, ROPA Y CALZADO DE TRABAJO </w:t>
      </w:r>
      <w:r w:rsidRPr="00A710B8">
        <w:rPr>
          <w:rFonts w:ascii="Century Gothic" w:hAnsi="Century Gothic"/>
          <w:sz w:val="16"/>
          <w:szCs w:val="16"/>
        </w:rPr>
        <w:t xml:space="preserve">QUE CELEBRAN POR UNA PARTE LA EMPRESA PARAESTATAL </w:t>
      </w:r>
      <w:r w:rsidRPr="00A710B8">
        <w:rPr>
          <w:rFonts w:ascii="Century Gothic" w:hAnsi="Century Gothic"/>
          <w:b/>
          <w:sz w:val="16"/>
          <w:szCs w:val="16"/>
        </w:rPr>
        <w:t>TELEVISIÓN METROPOLITANA, S.A. DE C.V.</w:t>
      </w:r>
      <w:r w:rsidRPr="00A710B8">
        <w:rPr>
          <w:rFonts w:ascii="Century Gothic" w:hAnsi="Century Gothic"/>
          <w:sz w:val="16"/>
          <w:szCs w:val="16"/>
        </w:rPr>
        <w:t>, A QUIEN EN LO SUCESIVO SE LE DENOMINARÁ COMO “</w:t>
      </w:r>
      <w:r w:rsidRPr="00A710B8">
        <w:rPr>
          <w:rFonts w:ascii="Century Gothic" w:hAnsi="Century Gothic"/>
          <w:b/>
          <w:sz w:val="16"/>
          <w:szCs w:val="16"/>
        </w:rPr>
        <w:t>CANAL 22”</w:t>
      </w:r>
      <w:r w:rsidRPr="00A710B8">
        <w:rPr>
          <w:rFonts w:ascii="Century Gothic" w:hAnsi="Century Gothic"/>
          <w:sz w:val="16"/>
          <w:szCs w:val="16"/>
        </w:rPr>
        <w:t xml:space="preserve">, REPRESENTADA POR SU APODERADO GENERAL, EL </w:t>
      </w:r>
      <w:r w:rsidRPr="00A710B8">
        <w:rPr>
          <w:rFonts w:ascii="Century Gothic" w:hAnsi="Century Gothic"/>
          <w:b/>
          <w:sz w:val="16"/>
          <w:szCs w:val="16"/>
        </w:rPr>
        <w:t xml:space="preserve">LIC. JOSÉ ALEJANDRO VILLASEÑOR VALERIO, </w:t>
      </w:r>
      <w:r w:rsidRPr="00A710B8">
        <w:rPr>
          <w:rFonts w:ascii="Century Gothic" w:hAnsi="Century Gothic"/>
          <w:sz w:val="16"/>
          <w:szCs w:val="16"/>
        </w:rPr>
        <w:t xml:space="preserve">SUBDIRECTOR GENERAL DE ADMINISTRACIÓN Y FINANZAS, ASISTIDO POR EL </w:t>
      </w:r>
      <w:r w:rsidRPr="00A710B8">
        <w:rPr>
          <w:rFonts w:ascii="Century Gothic" w:hAnsi="Century Gothic" w:cs="Arial"/>
          <w:b/>
          <w:sz w:val="16"/>
          <w:szCs w:val="16"/>
        </w:rPr>
        <w:t>_______________________________</w:t>
      </w:r>
      <w:r w:rsidRPr="00A710B8">
        <w:rPr>
          <w:rFonts w:ascii="Century Gothic" w:hAnsi="Century Gothic"/>
          <w:sz w:val="16"/>
          <w:szCs w:val="16"/>
        </w:rPr>
        <w:t>, _______________________________________________</w:t>
      </w:r>
      <w:r w:rsidRPr="00A710B8">
        <w:rPr>
          <w:rFonts w:ascii="Century Gothic" w:hAnsi="Century Gothic"/>
          <w:b/>
          <w:sz w:val="16"/>
          <w:szCs w:val="16"/>
        </w:rPr>
        <w:t>;</w:t>
      </w:r>
      <w:r w:rsidRPr="00A710B8">
        <w:rPr>
          <w:rFonts w:ascii="Century Gothic" w:hAnsi="Century Gothic"/>
          <w:sz w:val="16"/>
          <w:szCs w:val="16"/>
        </w:rPr>
        <w:t xml:space="preserve"> Y POR LA OTRA PARTE, </w:t>
      </w:r>
      <w:r w:rsidRPr="00A710B8">
        <w:rPr>
          <w:rFonts w:ascii="Century Gothic" w:eastAsia="Arial Unicode MS" w:hAnsi="Century Gothic" w:cstheme="minorHAnsi"/>
          <w:b/>
          <w:sz w:val="16"/>
          <w:szCs w:val="16"/>
        </w:rPr>
        <w:t xml:space="preserve">__________________________, </w:t>
      </w:r>
      <w:r w:rsidRPr="00A710B8">
        <w:rPr>
          <w:rFonts w:ascii="Century Gothic" w:hAnsi="Century Gothic"/>
          <w:sz w:val="16"/>
          <w:szCs w:val="16"/>
        </w:rPr>
        <w:t>A QUIEN EN LO SUCESIVO SE LE DENOMINARÁ COMO “</w:t>
      </w:r>
      <w:r w:rsidRPr="00A710B8">
        <w:rPr>
          <w:rFonts w:ascii="Century Gothic" w:hAnsi="Century Gothic"/>
          <w:b/>
          <w:sz w:val="16"/>
          <w:szCs w:val="16"/>
        </w:rPr>
        <w:t>EL PROVEEDOR”</w:t>
      </w:r>
      <w:r w:rsidRPr="00A710B8">
        <w:rPr>
          <w:rFonts w:ascii="Century Gothic" w:hAnsi="Century Gothic"/>
          <w:sz w:val="16"/>
          <w:szCs w:val="16"/>
        </w:rPr>
        <w:t xml:space="preserve">, </w:t>
      </w:r>
      <w:r w:rsidRPr="00A710B8">
        <w:rPr>
          <w:rFonts w:ascii="Century Gothic" w:eastAsia="Arial Unicode MS" w:hAnsi="Century Gothic" w:cstheme="minorHAnsi"/>
          <w:sz w:val="16"/>
          <w:szCs w:val="16"/>
        </w:rPr>
        <w:t>REPRESENTADA EN ESTE ACTO POR __________________ EL C. ________________________</w:t>
      </w:r>
      <w:r w:rsidRPr="00A710B8">
        <w:rPr>
          <w:rFonts w:ascii="Century Gothic" w:hAnsi="Century Gothic" w:cstheme="minorHAnsi"/>
          <w:sz w:val="16"/>
          <w:szCs w:val="16"/>
        </w:rPr>
        <w:t>;</w:t>
      </w:r>
      <w:r w:rsidRPr="00A710B8">
        <w:rPr>
          <w:rFonts w:ascii="Century Gothic" w:hAnsi="Century Gothic" w:cstheme="minorHAnsi"/>
          <w:noProof/>
          <w:sz w:val="16"/>
          <w:szCs w:val="16"/>
        </w:rPr>
        <w:t xml:space="preserve"> </w:t>
      </w:r>
      <w:r w:rsidRPr="00A710B8">
        <w:rPr>
          <w:rFonts w:ascii="Century Gothic" w:hAnsi="Century Gothic"/>
          <w:sz w:val="16"/>
          <w:szCs w:val="16"/>
        </w:rPr>
        <w:t xml:space="preserve">Y A QUIENES DE MANERA CONJUNTA SE LES DENOMINARÁ COMO </w:t>
      </w:r>
      <w:r w:rsidRPr="00A710B8">
        <w:rPr>
          <w:rFonts w:ascii="Century Gothic" w:hAnsi="Century Gothic"/>
          <w:b/>
          <w:sz w:val="16"/>
          <w:szCs w:val="16"/>
        </w:rPr>
        <w:t>“LAS PARTES”</w:t>
      </w:r>
      <w:r w:rsidRPr="00A710B8">
        <w:rPr>
          <w:rFonts w:ascii="Century Gothic" w:hAnsi="Century Gothic"/>
          <w:sz w:val="16"/>
          <w:szCs w:val="16"/>
        </w:rPr>
        <w:t>, MISMAS QUE SE SUJETAN AL TENOR DEL ANTECEDENTE, DECLARACIONES Y CLÁUSULAS SIGUIENTES:</w:t>
      </w:r>
    </w:p>
    <w:p w14:paraId="6508CBEE" w14:textId="77777777" w:rsidR="000E1CA3" w:rsidRPr="00A710B8" w:rsidRDefault="000E1CA3" w:rsidP="000E1CA3">
      <w:pPr>
        <w:jc w:val="both"/>
        <w:rPr>
          <w:rFonts w:ascii="Century Gothic" w:hAnsi="Century Gothic"/>
          <w:sz w:val="16"/>
          <w:szCs w:val="16"/>
        </w:rPr>
      </w:pPr>
    </w:p>
    <w:p w14:paraId="1D8458A8" w14:textId="77777777" w:rsidR="000E1CA3" w:rsidRPr="00A710B8" w:rsidRDefault="000E1CA3" w:rsidP="000E1CA3">
      <w:pPr>
        <w:pBdr>
          <w:top w:val="single" w:sz="4" w:space="1" w:color="auto"/>
          <w:left w:val="single" w:sz="4" w:space="4" w:color="auto"/>
          <w:bottom w:val="single" w:sz="4" w:space="1" w:color="auto"/>
          <w:right w:val="single" w:sz="4" w:space="4" w:color="auto"/>
        </w:pBdr>
        <w:jc w:val="center"/>
        <w:rPr>
          <w:rFonts w:ascii="Century Gothic" w:hAnsi="Century Gothic"/>
          <w:b/>
          <w:sz w:val="16"/>
          <w:szCs w:val="16"/>
          <w:lang w:val="it-IT"/>
        </w:rPr>
      </w:pPr>
      <w:r w:rsidRPr="00A710B8">
        <w:rPr>
          <w:rFonts w:ascii="Century Gothic" w:hAnsi="Century Gothic"/>
          <w:b/>
          <w:sz w:val="16"/>
          <w:szCs w:val="16"/>
          <w:lang w:val="it-IT"/>
        </w:rPr>
        <w:t>A N T E C E D E N T E</w:t>
      </w:r>
    </w:p>
    <w:p w14:paraId="7949EDC9" w14:textId="77777777" w:rsidR="000E1CA3" w:rsidRPr="00A710B8" w:rsidRDefault="000E1CA3" w:rsidP="000E1CA3">
      <w:pPr>
        <w:jc w:val="both"/>
        <w:rPr>
          <w:rFonts w:ascii="Century Gothic" w:hAnsi="Century Gothic"/>
          <w:sz w:val="16"/>
          <w:szCs w:val="16"/>
          <w:lang w:val="it-IT"/>
        </w:rPr>
      </w:pPr>
    </w:p>
    <w:p w14:paraId="2434202C" w14:textId="77777777" w:rsidR="000E1CA3" w:rsidRPr="00A710B8" w:rsidRDefault="000E1CA3" w:rsidP="000E1CA3">
      <w:pPr>
        <w:ind w:left="851" w:hanging="851"/>
        <w:jc w:val="both"/>
        <w:rPr>
          <w:rFonts w:ascii="Century Gothic" w:hAnsi="Century Gothic"/>
          <w:sz w:val="16"/>
          <w:szCs w:val="16"/>
          <w:lang w:val="es-ES"/>
        </w:rPr>
      </w:pPr>
      <w:r w:rsidRPr="00A710B8">
        <w:rPr>
          <w:rFonts w:ascii="Century Gothic" w:hAnsi="Century Gothic"/>
          <w:b/>
          <w:sz w:val="16"/>
          <w:szCs w:val="16"/>
          <w:lang w:val="es-ES"/>
        </w:rPr>
        <w:t>ÚNICO. -</w:t>
      </w:r>
      <w:r w:rsidRPr="00A710B8">
        <w:rPr>
          <w:rFonts w:ascii="Century Gothic" w:hAnsi="Century Gothic"/>
          <w:sz w:val="16"/>
          <w:szCs w:val="16"/>
          <w:lang w:val="es-ES"/>
        </w:rPr>
        <w:t xml:space="preserve"> </w:t>
      </w:r>
      <w:r w:rsidRPr="00A710B8">
        <w:rPr>
          <w:rFonts w:ascii="Century Gothic" w:hAnsi="Century Gothic"/>
          <w:sz w:val="16"/>
          <w:szCs w:val="16"/>
          <w:lang w:val="es-ES"/>
        </w:rPr>
        <w:tab/>
      </w:r>
      <w:r w:rsidRPr="00A710B8">
        <w:rPr>
          <w:rFonts w:ascii="Century Gothic" w:hAnsi="Century Gothic"/>
          <w:sz w:val="16"/>
          <w:szCs w:val="16"/>
        </w:rPr>
        <w:t>El presente contrato</w:t>
      </w:r>
      <w:r w:rsidRPr="00A710B8">
        <w:rPr>
          <w:rFonts w:ascii="Century Gothic" w:hAnsi="Century Gothic"/>
          <w:b/>
          <w:sz w:val="16"/>
          <w:szCs w:val="16"/>
        </w:rPr>
        <w:t xml:space="preserve"> </w:t>
      </w:r>
      <w:r w:rsidRPr="00A710B8">
        <w:rPr>
          <w:rFonts w:ascii="Century Gothic" w:hAnsi="Century Gothic"/>
          <w:sz w:val="16"/>
          <w:szCs w:val="16"/>
        </w:rPr>
        <w:t xml:space="preserve">se adjudica a </w:t>
      </w:r>
      <w:r w:rsidRPr="00A710B8">
        <w:rPr>
          <w:rFonts w:ascii="Century Gothic" w:eastAsia="Arial Unicode MS" w:hAnsi="Century Gothic" w:cstheme="minorHAnsi"/>
          <w:b/>
          <w:sz w:val="16"/>
          <w:szCs w:val="16"/>
        </w:rPr>
        <w:t>____________________________</w:t>
      </w:r>
      <w:r w:rsidRPr="00A710B8">
        <w:rPr>
          <w:rFonts w:ascii="Century Gothic" w:hAnsi="Century Gothic"/>
          <w:b/>
          <w:bCs/>
          <w:sz w:val="16"/>
          <w:szCs w:val="16"/>
        </w:rPr>
        <w:t>,</w:t>
      </w:r>
      <w:r w:rsidRPr="00A710B8">
        <w:rPr>
          <w:rFonts w:ascii="Century Gothic" w:hAnsi="Century Gothic"/>
          <w:sz w:val="16"/>
          <w:szCs w:val="16"/>
        </w:rPr>
        <w:t xml:space="preserve"> con fundamento en los artículos </w:t>
      </w:r>
      <w:r w:rsidRPr="00A710B8">
        <w:rPr>
          <w:rFonts w:ascii="Century Gothic" w:hAnsi="Century Gothic"/>
          <w:b/>
          <w:sz w:val="16"/>
          <w:szCs w:val="16"/>
        </w:rPr>
        <w:t xml:space="preserve">26 fracción I, 26 Bis fracción II, 27, 28 fracción I, 29 y 30 </w:t>
      </w:r>
      <w:r w:rsidRPr="00A710B8">
        <w:rPr>
          <w:rFonts w:ascii="Century Gothic" w:hAnsi="Century Gothic"/>
          <w:sz w:val="16"/>
          <w:szCs w:val="16"/>
        </w:rPr>
        <w:t>de la Ley de Adquisiciones, Arrendamientos y Servicios del Sector Público (</w:t>
      </w:r>
      <w:r w:rsidRPr="00A710B8">
        <w:rPr>
          <w:rFonts w:ascii="Century Gothic" w:hAnsi="Century Gothic"/>
          <w:b/>
          <w:sz w:val="16"/>
          <w:szCs w:val="16"/>
        </w:rPr>
        <w:t>LAASSP</w:t>
      </w:r>
      <w:r w:rsidRPr="00A710B8">
        <w:rPr>
          <w:rFonts w:ascii="Century Gothic" w:hAnsi="Century Gothic"/>
          <w:sz w:val="16"/>
          <w:szCs w:val="16"/>
        </w:rPr>
        <w:t xml:space="preserve">), mediante </w:t>
      </w:r>
      <w:r w:rsidRPr="00A710B8">
        <w:rPr>
          <w:rFonts w:ascii="Century Gothic" w:hAnsi="Century Gothic"/>
          <w:b/>
          <w:sz w:val="16"/>
          <w:szCs w:val="16"/>
        </w:rPr>
        <w:t>fallo de fecha _____ de _____________ de _______</w:t>
      </w:r>
      <w:r w:rsidRPr="00A710B8">
        <w:rPr>
          <w:rFonts w:ascii="Century Gothic" w:hAnsi="Century Gothic"/>
          <w:sz w:val="16"/>
          <w:szCs w:val="16"/>
        </w:rPr>
        <w:t xml:space="preserve">, derivado del </w:t>
      </w:r>
      <w:r w:rsidRPr="00A710B8">
        <w:rPr>
          <w:rFonts w:ascii="Century Gothic" w:hAnsi="Century Gothic"/>
          <w:b/>
          <w:sz w:val="16"/>
          <w:szCs w:val="16"/>
        </w:rPr>
        <w:t>Procedimiento de Licitación Pública Nacional  Electrónica</w:t>
      </w:r>
      <w:r w:rsidRPr="00A710B8">
        <w:rPr>
          <w:rFonts w:ascii="Century Gothic" w:hAnsi="Century Gothic"/>
          <w:sz w:val="16"/>
          <w:szCs w:val="16"/>
        </w:rPr>
        <w:t xml:space="preserve">, </w:t>
      </w:r>
      <w:r w:rsidRPr="00A710B8">
        <w:rPr>
          <w:rFonts w:ascii="Century Gothic" w:hAnsi="Century Gothic"/>
          <w:b/>
          <w:sz w:val="16"/>
          <w:szCs w:val="16"/>
        </w:rPr>
        <w:t xml:space="preserve">con número en CompraNet _______________________________. </w:t>
      </w:r>
      <w:r w:rsidRPr="00A710B8">
        <w:rPr>
          <w:rFonts w:ascii="Century Gothic" w:hAnsi="Century Gothic"/>
          <w:sz w:val="16"/>
          <w:szCs w:val="16"/>
          <w:lang w:val="es-ES"/>
        </w:rPr>
        <w:t xml:space="preserve"> </w:t>
      </w:r>
      <w:r w:rsidRPr="00A710B8">
        <w:rPr>
          <w:rFonts w:ascii="Century Gothic" w:hAnsi="Century Gothic"/>
          <w:b/>
          <w:sz w:val="16"/>
          <w:szCs w:val="16"/>
        </w:rPr>
        <w:t>CANAL 22</w:t>
      </w:r>
      <w:r w:rsidRPr="00A710B8">
        <w:rPr>
          <w:rFonts w:ascii="Century Gothic" w:hAnsi="Century Gothic"/>
          <w:sz w:val="16"/>
          <w:szCs w:val="16"/>
          <w:lang w:val="es-ES"/>
        </w:rPr>
        <w:t xml:space="preserve"> cuenta con la</w:t>
      </w:r>
      <w:r w:rsidRPr="00A710B8">
        <w:rPr>
          <w:rFonts w:ascii="Century Gothic" w:hAnsi="Century Gothic"/>
          <w:sz w:val="16"/>
          <w:szCs w:val="16"/>
        </w:rPr>
        <w:t xml:space="preserve"> requisición número </w:t>
      </w:r>
      <w:r w:rsidRPr="00A710B8">
        <w:rPr>
          <w:rFonts w:ascii="Century Gothic" w:hAnsi="Century Gothic"/>
          <w:b/>
          <w:sz w:val="16"/>
          <w:szCs w:val="16"/>
        </w:rPr>
        <w:t>________</w:t>
      </w:r>
      <w:r w:rsidRPr="00A710B8">
        <w:rPr>
          <w:rFonts w:ascii="Century Gothic" w:hAnsi="Century Gothic"/>
          <w:sz w:val="16"/>
          <w:szCs w:val="16"/>
          <w:lang w:val="es-ES"/>
        </w:rPr>
        <w:t xml:space="preserve">, de fecha </w:t>
      </w:r>
      <w:r w:rsidRPr="00A710B8">
        <w:rPr>
          <w:rFonts w:ascii="Century Gothic" w:hAnsi="Century Gothic"/>
          <w:b/>
          <w:sz w:val="16"/>
          <w:szCs w:val="16"/>
        </w:rPr>
        <w:t xml:space="preserve">___ </w:t>
      </w:r>
      <w:r w:rsidRPr="00A710B8">
        <w:rPr>
          <w:rFonts w:ascii="Century Gothic" w:hAnsi="Century Gothic"/>
          <w:b/>
          <w:sz w:val="16"/>
          <w:szCs w:val="16"/>
          <w:lang w:val="es-ES"/>
        </w:rPr>
        <w:t xml:space="preserve">de </w:t>
      </w:r>
      <w:r w:rsidRPr="00A710B8">
        <w:rPr>
          <w:rFonts w:ascii="Century Gothic" w:hAnsi="Century Gothic"/>
          <w:b/>
          <w:sz w:val="16"/>
          <w:szCs w:val="16"/>
        </w:rPr>
        <w:t xml:space="preserve">___________ </w:t>
      </w:r>
      <w:r w:rsidRPr="00A710B8">
        <w:rPr>
          <w:rFonts w:ascii="Century Gothic" w:hAnsi="Century Gothic"/>
          <w:b/>
          <w:sz w:val="16"/>
          <w:szCs w:val="16"/>
          <w:lang w:val="es-ES"/>
        </w:rPr>
        <w:t>de _______</w:t>
      </w:r>
      <w:r w:rsidRPr="00A710B8">
        <w:rPr>
          <w:rFonts w:ascii="Century Gothic" w:hAnsi="Century Gothic"/>
          <w:sz w:val="16"/>
          <w:szCs w:val="16"/>
          <w:lang w:val="es-ES"/>
        </w:rPr>
        <w:t xml:space="preserve">, expedida por la </w:t>
      </w:r>
      <w:r w:rsidRPr="00A710B8">
        <w:rPr>
          <w:rFonts w:ascii="Century Gothic" w:hAnsi="Century Gothic"/>
          <w:b/>
          <w:sz w:val="16"/>
          <w:szCs w:val="16"/>
          <w:lang w:val="es-ES"/>
        </w:rPr>
        <w:t>Dirección de Finanzas</w:t>
      </w:r>
      <w:r w:rsidRPr="00A710B8">
        <w:rPr>
          <w:rFonts w:ascii="Century Gothic" w:hAnsi="Century Gothic"/>
          <w:sz w:val="16"/>
          <w:szCs w:val="16"/>
          <w:lang w:val="es-ES"/>
        </w:rPr>
        <w:t xml:space="preserve">, mediante la cual certifica </w:t>
      </w:r>
      <w:r w:rsidRPr="00A710B8">
        <w:rPr>
          <w:rFonts w:ascii="Century Gothic" w:hAnsi="Century Gothic"/>
          <w:sz w:val="16"/>
          <w:szCs w:val="16"/>
        </w:rPr>
        <w:t xml:space="preserve">que el importe del contrato será cubierto con recursos de la partida presupuestal </w:t>
      </w:r>
      <w:r w:rsidRPr="00A710B8">
        <w:rPr>
          <w:rFonts w:ascii="Century Gothic" w:hAnsi="Century Gothic"/>
          <w:sz w:val="16"/>
          <w:szCs w:val="16"/>
          <w:lang w:val="es-ES"/>
        </w:rPr>
        <w:t xml:space="preserve">número </w:t>
      </w:r>
      <w:r w:rsidRPr="00A710B8">
        <w:rPr>
          <w:rFonts w:ascii="Century Gothic" w:hAnsi="Century Gothic"/>
          <w:b/>
          <w:sz w:val="16"/>
          <w:szCs w:val="16"/>
        </w:rPr>
        <w:t>_________.</w:t>
      </w:r>
    </w:p>
    <w:p w14:paraId="7EC2FE0A" w14:textId="77777777" w:rsidR="000E1CA3" w:rsidRPr="00A710B8" w:rsidRDefault="000E1CA3" w:rsidP="000E1CA3">
      <w:pPr>
        <w:ind w:left="993" w:hanging="851"/>
        <w:jc w:val="both"/>
        <w:rPr>
          <w:rFonts w:ascii="Century Gothic" w:hAnsi="Century Gothic" w:cs="Arial"/>
          <w:sz w:val="16"/>
          <w:szCs w:val="16"/>
          <w:lang w:val="es-ES"/>
        </w:rPr>
      </w:pPr>
    </w:p>
    <w:p w14:paraId="1998BF78" w14:textId="77777777" w:rsidR="000E1CA3" w:rsidRPr="00A710B8" w:rsidRDefault="000E1CA3" w:rsidP="000E1CA3">
      <w:pPr>
        <w:pBdr>
          <w:top w:val="single" w:sz="4" w:space="1" w:color="auto"/>
          <w:left w:val="single" w:sz="4" w:space="4" w:color="auto"/>
          <w:bottom w:val="single" w:sz="4" w:space="1" w:color="auto"/>
          <w:right w:val="single" w:sz="4" w:space="4" w:color="auto"/>
        </w:pBdr>
        <w:jc w:val="center"/>
        <w:rPr>
          <w:rFonts w:ascii="Century Gothic" w:hAnsi="Century Gothic"/>
          <w:b/>
          <w:sz w:val="16"/>
          <w:szCs w:val="16"/>
          <w:lang w:val="es-ES"/>
        </w:rPr>
      </w:pPr>
      <w:r w:rsidRPr="00A710B8">
        <w:rPr>
          <w:rFonts w:ascii="Century Gothic" w:hAnsi="Century Gothic"/>
          <w:b/>
          <w:sz w:val="16"/>
          <w:szCs w:val="16"/>
          <w:lang w:val="es-ES"/>
        </w:rPr>
        <w:t>D E C L A R A C I O N E S</w:t>
      </w:r>
    </w:p>
    <w:p w14:paraId="13F61F8F" w14:textId="77777777" w:rsidR="000E1CA3" w:rsidRPr="00A710B8" w:rsidRDefault="000E1CA3" w:rsidP="000E1CA3">
      <w:pPr>
        <w:widowControl/>
        <w:numPr>
          <w:ilvl w:val="0"/>
          <w:numId w:val="40"/>
        </w:numPr>
        <w:ind w:left="709" w:hanging="578"/>
        <w:jc w:val="both"/>
        <w:rPr>
          <w:rFonts w:ascii="Century Gothic" w:hAnsi="Century Gothic"/>
          <w:b/>
          <w:sz w:val="16"/>
          <w:szCs w:val="16"/>
          <w:lang w:val="es-ES"/>
        </w:rPr>
      </w:pPr>
      <w:r w:rsidRPr="00A710B8">
        <w:rPr>
          <w:rFonts w:ascii="Century Gothic" w:hAnsi="Century Gothic"/>
          <w:sz w:val="16"/>
          <w:szCs w:val="16"/>
          <w:lang w:val="es-ES"/>
        </w:rPr>
        <w:t xml:space="preserve">  Declara </w:t>
      </w:r>
      <w:r w:rsidRPr="00A710B8">
        <w:rPr>
          <w:rFonts w:ascii="Century Gothic" w:hAnsi="Century Gothic"/>
          <w:b/>
          <w:sz w:val="16"/>
          <w:szCs w:val="16"/>
          <w:lang w:val="es-ES"/>
        </w:rPr>
        <w:t xml:space="preserve">CANAL 22: </w:t>
      </w:r>
    </w:p>
    <w:p w14:paraId="642576EE" w14:textId="77777777" w:rsidR="000E1CA3" w:rsidRPr="00A710B8" w:rsidRDefault="000E1CA3" w:rsidP="000E1CA3">
      <w:pPr>
        <w:ind w:left="1080"/>
        <w:jc w:val="both"/>
        <w:rPr>
          <w:rFonts w:ascii="Century Gothic" w:hAnsi="Century Gothic" w:cs="Arial"/>
          <w:sz w:val="16"/>
          <w:szCs w:val="16"/>
          <w:lang w:val="es-ES"/>
        </w:rPr>
      </w:pPr>
    </w:p>
    <w:p w14:paraId="0C507B54" w14:textId="77777777" w:rsidR="000E1CA3" w:rsidRPr="00A710B8" w:rsidRDefault="000E1CA3" w:rsidP="000E1CA3">
      <w:pPr>
        <w:widowControl/>
        <w:numPr>
          <w:ilvl w:val="0"/>
          <w:numId w:val="41"/>
        </w:numPr>
        <w:ind w:left="1418" w:hanging="425"/>
        <w:jc w:val="both"/>
        <w:rPr>
          <w:rFonts w:ascii="Century Gothic" w:hAnsi="Century Gothic" w:cs="Arial"/>
          <w:sz w:val="16"/>
          <w:szCs w:val="16"/>
          <w:lang w:val="es-ES"/>
        </w:rPr>
      </w:pPr>
      <w:r w:rsidRPr="00A710B8">
        <w:rPr>
          <w:rFonts w:ascii="Century Gothic" w:hAnsi="Century Gothic"/>
          <w:sz w:val="16"/>
          <w:szCs w:val="16"/>
        </w:rPr>
        <w:t xml:space="preserve">Que es una Sociedad Anónima de Capital Variable constituida conforme a la Ley General de Sociedades Mercantiles, mediante escritura pública número </w:t>
      </w:r>
      <w:r w:rsidRPr="00A710B8">
        <w:rPr>
          <w:rFonts w:ascii="Century Gothic" w:hAnsi="Century Gothic"/>
          <w:b/>
          <w:bCs/>
          <w:sz w:val="16"/>
          <w:szCs w:val="16"/>
        </w:rPr>
        <w:t>54,712,</w:t>
      </w:r>
      <w:r w:rsidRPr="00A710B8">
        <w:rPr>
          <w:rFonts w:ascii="Century Gothic" w:hAnsi="Century Gothic"/>
          <w:sz w:val="16"/>
          <w:szCs w:val="16"/>
        </w:rPr>
        <w:t xml:space="preserve"> de fecha 16 de noviembre de 1990, otorgada  ante la fe del notario público número 74 del Distrito Federal, Lic. Francisco Javier Arce Gargollo, y que se encuentra inscrita en el Registro Público de Comercio del D.F., bajo el folio mercantil número 138,037, de fecha 7 de diciembre de 1990; que por escritura número </w:t>
      </w:r>
      <w:r w:rsidRPr="00A710B8">
        <w:rPr>
          <w:rFonts w:ascii="Century Gothic" w:hAnsi="Century Gothic"/>
          <w:b/>
          <w:bCs/>
          <w:sz w:val="16"/>
          <w:szCs w:val="16"/>
        </w:rPr>
        <w:t>77,189,</w:t>
      </w:r>
      <w:r w:rsidRPr="00A710B8">
        <w:rPr>
          <w:rFonts w:ascii="Century Gothic" w:hAnsi="Century Gothic"/>
          <w:sz w:val="16"/>
          <w:szCs w:val="16"/>
        </w:rPr>
        <w:t xml:space="preserve"> de fecha 10 de noviembre de 1993, otorgada ante la fe del notario público número 9 del Distrito Federal, Lic. José Ángel Villalobos Magaña, </w:t>
      </w:r>
      <w:r w:rsidRPr="00A710B8">
        <w:rPr>
          <w:rFonts w:ascii="Century Gothic" w:hAnsi="Century Gothic" w:cs="Arial"/>
          <w:sz w:val="16"/>
          <w:szCs w:val="16"/>
        </w:rPr>
        <w:t>e inscrita e inscrita en el Registro Público de Comercio del D.F. bajo el folio mercantil número 138,037, de fecha 3 de enero de 1994,</w:t>
      </w:r>
      <w:r w:rsidRPr="00A710B8">
        <w:rPr>
          <w:rFonts w:ascii="Century Gothic" w:hAnsi="Century Gothic"/>
          <w:sz w:val="16"/>
          <w:szCs w:val="16"/>
        </w:rPr>
        <w:t xml:space="preserve"> y en virtud de la participación del Gobierno Federal en la sociedad se modificaron sus estatutos y se integró como empresa de participación estatal, conforme a lo dispuesto por el artículo 46 de la Ley Orgánica de la Administración Pública Federal; que por escritura número </w:t>
      </w:r>
      <w:r w:rsidRPr="00A710B8">
        <w:rPr>
          <w:rFonts w:ascii="Century Gothic" w:hAnsi="Century Gothic"/>
          <w:b/>
          <w:bCs/>
          <w:sz w:val="16"/>
          <w:szCs w:val="16"/>
        </w:rPr>
        <w:t>9,429</w:t>
      </w:r>
      <w:r w:rsidRPr="00A710B8">
        <w:rPr>
          <w:rFonts w:ascii="Century Gothic" w:hAnsi="Century Gothic"/>
          <w:sz w:val="16"/>
          <w:szCs w:val="16"/>
        </w:rPr>
        <w:t xml:space="preserve"> de fecha 26 de enero de 2010, otorgada ante la fe del notario público 210 del Distrito Federal el Lic. Ricardo Cuevas Miguel, se establece la reforma a los estatutos sociales; </w:t>
      </w:r>
      <w:r w:rsidRPr="00A710B8">
        <w:rPr>
          <w:rFonts w:ascii="Century Gothic" w:hAnsi="Century Gothic" w:cs="Arial"/>
          <w:sz w:val="16"/>
          <w:szCs w:val="16"/>
        </w:rPr>
        <w:t xml:space="preserve">que por escritura número </w:t>
      </w:r>
      <w:r w:rsidRPr="00A710B8">
        <w:rPr>
          <w:rFonts w:ascii="Century Gothic" w:hAnsi="Century Gothic" w:cs="Arial"/>
          <w:b/>
          <w:sz w:val="16"/>
          <w:szCs w:val="16"/>
        </w:rPr>
        <w:t>10,464</w:t>
      </w:r>
      <w:r w:rsidRPr="00A710B8">
        <w:rPr>
          <w:rFonts w:ascii="Century Gothic" w:hAnsi="Century Gothic" w:cs="Arial"/>
          <w:sz w:val="16"/>
          <w:szCs w:val="16"/>
        </w:rPr>
        <w:t xml:space="preserve"> de fecha 23 de noviembre de 2010, otorgada ante la fe del notario público 210 del Distrito Federal el Lic. Ricardo Cuevas Miguel, se establece la reforma total a los estatutos sociales; </w:t>
      </w:r>
      <w:r w:rsidRPr="00A710B8">
        <w:rPr>
          <w:rFonts w:ascii="Century Gothic" w:hAnsi="Century Gothic"/>
          <w:sz w:val="16"/>
          <w:szCs w:val="16"/>
        </w:rPr>
        <w:t>y que por escritura número</w:t>
      </w:r>
      <w:r w:rsidRPr="00A710B8">
        <w:rPr>
          <w:rFonts w:ascii="Century Gothic" w:hAnsi="Century Gothic"/>
          <w:bCs/>
          <w:sz w:val="16"/>
          <w:szCs w:val="16"/>
        </w:rPr>
        <w:t xml:space="preserve"> </w:t>
      </w:r>
      <w:r w:rsidRPr="00A710B8">
        <w:rPr>
          <w:rFonts w:ascii="Century Gothic" w:hAnsi="Century Gothic"/>
          <w:b/>
          <w:bCs/>
          <w:sz w:val="16"/>
          <w:szCs w:val="16"/>
        </w:rPr>
        <w:t>84,550</w:t>
      </w:r>
      <w:r w:rsidRPr="00A710B8">
        <w:rPr>
          <w:rFonts w:ascii="Century Gothic" w:hAnsi="Century Gothic"/>
          <w:bCs/>
          <w:sz w:val="16"/>
          <w:szCs w:val="16"/>
        </w:rPr>
        <w:t>,</w:t>
      </w:r>
      <w:r w:rsidRPr="00A710B8">
        <w:rPr>
          <w:rFonts w:ascii="Century Gothic" w:hAnsi="Century Gothic"/>
          <w:sz w:val="16"/>
          <w:szCs w:val="16"/>
        </w:rPr>
        <w:t xml:space="preserve"> de fecha 20 de julio de 2012, otorgada ante la fe del notario público 22 del Distrito Federal, Lic. Luis Felipe Morales Viesca, actuando como asociado del Lic. José Ángel Fernández Uría, Titular de la notaría número 217 y en el Protocolo de la notaría número 60, cuyo Titular es el Lic. Francisco de P. Morales Díaz, se hizo constar: a) la protocolización del Acta de Asamblea General Ordinaria de Accionistas, b) la reforma a la Cláusula Sexta de los Estatutos Sociales derivada del aumento de capital en la parte fija, y c) el aumento de capital en su parte variable de “Televisión Metropolitana” Sociedad Anónima de Capital Variable, que resultan de la protocolización del Acta de Asamblea General Extraordinaria de Accionistas</w:t>
      </w:r>
      <w:r w:rsidRPr="00A710B8">
        <w:rPr>
          <w:rFonts w:ascii="Century Gothic" w:hAnsi="Century Gothic" w:cs="Arial"/>
          <w:sz w:val="16"/>
          <w:szCs w:val="16"/>
          <w:lang w:val="es-ES"/>
        </w:rPr>
        <w:t>;</w:t>
      </w:r>
    </w:p>
    <w:p w14:paraId="06980A74" w14:textId="77777777" w:rsidR="000E1CA3" w:rsidRPr="00A710B8" w:rsidRDefault="000E1CA3" w:rsidP="000E1CA3">
      <w:pPr>
        <w:widowControl/>
        <w:numPr>
          <w:ilvl w:val="0"/>
          <w:numId w:val="41"/>
        </w:numPr>
        <w:ind w:left="1418" w:hanging="425"/>
        <w:jc w:val="both"/>
        <w:rPr>
          <w:rFonts w:ascii="Century Gothic" w:hAnsi="Century Gothic" w:cs="Arial"/>
          <w:sz w:val="16"/>
          <w:szCs w:val="16"/>
          <w:lang w:val="es-ES"/>
        </w:rPr>
      </w:pPr>
      <w:r w:rsidRPr="00A710B8">
        <w:rPr>
          <w:rFonts w:ascii="Century Gothic" w:hAnsi="Century Gothic"/>
          <w:sz w:val="16"/>
          <w:szCs w:val="16"/>
        </w:rPr>
        <w:t>Que tiene por objeto social, entre otros, el operar como concesionaria de estaciones y canales de radio y televisión así como llevar a cabo los trámites y gestiones para obtener dichas concesiones; la producción, distribución, representación, compraventa y arrendamiento de programas de radio y televisión; la emisión de señales que pueden ser visuales, auditivas o de cualquier otro tipo a través de ondas electromagnéticas de radio y televisión, la prestación de asesorías y servicios técnicos relacionados con el radio y la televisión y la publicidad comercial, la adquisición, arrendamiento de inmuebles y demás actos necesarios para el establecimiento de estudios de radio y televisión, estudios de producción y edición, y las demás instalaciones necesarias para la transmisión de ondas electromagnéticas de radio y televisión, oficinas y bodegas de la sociedad, la ejecución, celebración y realización de toda clase de actos, convenios y contratos, ya sean civiles, mercantiles o de cualquier otra naturaleza, que sean convenientes, necesarios o que de alguna manera se relacionen con su objeto social</w:t>
      </w:r>
      <w:r w:rsidRPr="00A710B8">
        <w:rPr>
          <w:rFonts w:ascii="Century Gothic" w:hAnsi="Century Gothic" w:cs="Arial"/>
          <w:sz w:val="16"/>
          <w:szCs w:val="16"/>
          <w:lang w:val="es-ES"/>
        </w:rPr>
        <w:t>;</w:t>
      </w:r>
    </w:p>
    <w:p w14:paraId="11D5BBD1" w14:textId="77777777" w:rsidR="000E1CA3" w:rsidRPr="00A710B8" w:rsidRDefault="000E1CA3" w:rsidP="000E1CA3">
      <w:pPr>
        <w:widowControl/>
        <w:numPr>
          <w:ilvl w:val="0"/>
          <w:numId w:val="41"/>
        </w:numPr>
        <w:tabs>
          <w:tab w:val="clear" w:pos="720"/>
          <w:tab w:val="num" w:pos="1418"/>
        </w:tabs>
        <w:ind w:left="1418"/>
        <w:jc w:val="both"/>
        <w:rPr>
          <w:rFonts w:ascii="Century Gothic" w:hAnsi="Century Gothic" w:cs="Arial"/>
          <w:sz w:val="16"/>
          <w:szCs w:val="16"/>
        </w:rPr>
      </w:pPr>
      <w:r w:rsidRPr="00A710B8">
        <w:rPr>
          <w:rFonts w:ascii="Century Gothic" w:hAnsi="Century Gothic" w:cs="Arial"/>
          <w:sz w:val="16"/>
          <w:szCs w:val="16"/>
        </w:rPr>
        <w:t xml:space="preserve">Que de acuerdo a la escritura pública número </w:t>
      </w:r>
      <w:r w:rsidRPr="00A710B8">
        <w:rPr>
          <w:rFonts w:ascii="Century Gothic" w:hAnsi="Century Gothic" w:cs="Arial"/>
          <w:b/>
          <w:bCs/>
          <w:sz w:val="16"/>
          <w:szCs w:val="16"/>
        </w:rPr>
        <w:t>80,361</w:t>
      </w:r>
      <w:r w:rsidRPr="00A710B8">
        <w:rPr>
          <w:rFonts w:ascii="Century Gothic" w:hAnsi="Century Gothic" w:cs="Arial"/>
          <w:sz w:val="16"/>
          <w:szCs w:val="16"/>
        </w:rPr>
        <w:t xml:space="preserve">, otorgada en fecha 9 de marzo de 2017, ante la fe del Lic. Ángel Gilberto Adame López, Titular de la notaría pública número 233 del Distrito Federal, el </w:t>
      </w:r>
      <w:r w:rsidRPr="00A710B8">
        <w:rPr>
          <w:rFonts w:ascii="Century Gothic" w:hAnsi="Century Gothic" w:cs="Arial"/>
          <w:b/>
          <w:bCs/>
          <w:sz w:val="16"/>
          <w:szCs w:val="16"/>
        </w:rPr>
        <w:t>Lic. José Alejandro Villaseñor Valerio</w:t>
      </w:r>
      <w:r w:rsidRPr="00A710B8">
        <w:rPr>
          <w:rFonts w:ascii="Century Gothic" w:hAnsi="Century Gothic" w:cs="Arial"/>
          <w:sz w:val="16"/>
          <w:szCs w:val="16"/>
        </w:rPr>
        <w:t>, en su carácter de Subdirector General de Administración y Finanzas, es su apoderado general y cuenta con las facultades necesarias para la celebración del presente contrato y obligar a su representada, facultades que no le han sido revocadas ni limitadas hasta esta fecha; y,</w:t>
      </w:r>
    </w:p>
    <w:p w14:paraId="4F92F2D4" w14:textId="77777777" w:rsidR="000E1CA3" w:rsidRPr="00A710B8" w:rsidRDefault="000E1CA3" w:rsidP="000E1CA3">
      <w:pPr>
        <w:widowControl/>
        <w:numPr>
          <w:ilvl w:val="0"/>
          <w:numId w:val="41"/>
        </w:numPr>
        <w:ind w:left="1418" w:hanging="425"/>
        <w:jc w:val="both"/>
        <w:rPr>
          <w:rFonts w:ascii="Century Gothic" w:hAnsi="Century Gothic" w:cs="Arial"/>
          <w:sz w:val="16"/>
          <w:szCs w:val="16"/>
          <w:lang w:val="es-ES"/>
        </w:rPr>
      </w:pPr>
      <w:r w:rsidRPr="00A710B8">
        <w:rPr>
          <w:rFonts w:ascii="Century Gothic" w:hAnsi="Century Gothic" w:cs="Arial"/>
          <w:sz w:val="16"/>
          <w:szCs w:val="16"/>
          <w:lang w:val="es-ES"/>
        </w:rPr>
        <w:t xml:space="preserve">Que para los efectos derivados de este instrumento señala como su domicilio el ubicado en la calle de </w:t>
      </w:r>
      <w:r w:rsidRPr="00A710B8">
        <w:rPr>
          <w:rFonts w:ascii="Century Gothic" w:hAnsi="Century Gothic" w:cs="Arial"/>
          <w:b/>
          <w:sz w:val="16"/>
          <w:szCs w:val="16"/>
          <w:lang w:val="es-ES"/>
        </w:rPr>
        <w:t>Atletas número 2, Edificio “Pedro Infante” (interior de los Estudios Churubusco Azteca), Colonia Country Club, Delegación Coyoacán, C.P. 04220, en la Ciudad de México.</w:t>
      </w:r>
    </w:p>
    <w:p w14:paraId="537A87CE" w14:textId="77777777" w:rsidR="000E1CA3" w:rsidRPr="00A710B8" w:rsidRDefault="000E1CA3" w:rsidP="000E1CA3">
      <w:pPr>
        <w:jc w:val="both"/>
        <w:rPr>
          <w:rFonts w:ascii="Century Gothic" w:hAnsi="Century Gothic" w:cs="Arial"/>
          <w:sz w:val="16"/>
          <w:szCs w:val="16"/>
          <w:lang w:val="es-ES"/>
        </w:rPr>
      </w:pPr>
    </w:p>
    <w:p w14:paraId="1EB8CD0B" w14:textId="77777777" w:rsidR="000E1CA3" w:rsidRPr="00A710B8" w:rsidRDefault="000E1CA3" w:rsidP="000E1CA3">
      <w:pPr>
        <w:ind w:firstLine="142"/>
        <w:jc w:val="both"/>
        <w:rPr>
          <w:rFonts w:ascii="Century Gothic" w:hAnsi="Century Gothic"/>
          <w:sz w:val="16"/>
          <w:szCs w:val="16"/>
        </w:rPr>
      </w:pPr>
      <w:r w:rsidRPr="00A710B8">
        <w:rPr>
          <w:rFonts w:ascii="Century Gothic" w:hAnsi="Century Gothic"/>
          <w:b/>
          <w:sz w:val="16"/>
          <w:szCs w:val="16"/>
        </w:rPr>
        <w:t>II.</w:t>
      </w:r>
      <w:r w:rsidRPr="00A710B8">
        <w:rPr>
          <w:rFonts w:ascii="Century Gothic" w:hAnsi="Century Gothic"/>
          <w:sz w:val="16"/>
          <w:szCs w:val="16"/>
        </w:rPr>
        <w:t xml:space="preserve"> </w:t>
      </w:r>
      <w:r w:rsidRPr="00A710B8">
        <w:rPr>
          <w:rFonts w:ascii="Century Gothic" w:hAnsi="Century Gothic"/>
          <w:sz w:val="16"/>
          <w:szCs w:val="16"/>
        </w:rPr>
        <w:tab/>
        <w:t xml:space="preserve">Declara </w:t>
      </w:r>
      <w:r w:rsidRPr="00A710B8">
        <w:rPr>
          <w:rFonts w:ascii="Century Gothic" w:hAnsi="Century Gothic"/>
          <w:b/>
          <w:sz w:val="16"/>
          <w:szCs w:val="16"/>
        </w:rPr>
        <w:t>EL PROVEEDOR</w:t>
      </w:r>
      <w:r w:rsidRPr="00A710B8">
        <w:rPr>
          <w:rFonts w:ascii="Century Gothic" w:hAnsi="Century Gothic"/>
          <w:sz w:val="16"/>
          <w:szCs w:val="16"/>
        </w:rPr>
        <w:t>:</w:t>
      </w:r>
      <w:r w:rsidRPr="00A710B8">
        <w:rPr>
          <w:rFonts w:ascii="Century Gothic" w:hAnsi="Century Gothic"/>
          <w:sz w:val="16"/>
          <w:szCs w:val="16"/>
          <w:lang w:val="es-ES"/>
        </w:rPr>
        <w:t xml:space="preserve"> </w:t>
      </w:r>
    </w:p>
    <w:p w14:paraId="329EE55B" w14:textId="77777777" w:rsidR="000E1CA3" w:rsidRPr="00A710B8" w:rsidRDefault="000E1CA3" w:rsidP="000E1CA3">
      <w:pPr>
        <w:ind w:left="1080"/>
        <w:jc w:val="both"/>
        <w:rPr>
          <w:rFonts w:ascii="Century Gothic" w:hAnsi="Century Gothic"/>
          <w:sz w:val="16"/>
          <w:szCs w:val="16"/>
          <w:lang w:val="es-ES"/>
        </w:rPr>
      </w:pPr>
    </w:p>
    <w:p w14:paraId="14D19D0B" w14:textId="77777777" w:rsidR="000E1CA3" w:rsidRPr="00A710B8" w:rsidRDefault="000E1CA3" w:rsidP="000E1CA3">
      <w:pPr>
        <w:widowControl/>
        <w:numPr>
          <w:ilvl w:val="0"/>
          <w:numId w:val="42"/>
        </w:numPr>
        <w:tabs>
          <w:tab w:val="clear" w:pos="1211"/>
          <w:tab w:val="num" w:pos="720"/>
        </w:tabs>
        <w:ind w:left="1418" w:hanging="425"/>
        <w:jc w:val="both"/>
        <w:rPr>
          <w:rFonts w:ascii="Century Gothic" w:hAnsi="Century Gothic"/>
          <w:sz w:val="16"/>
          <w:szCs w:val="16"/>
        </w:rPr>
      </w:pPr>
      <w:r w:rsidRPr="00A710B8">
        <w:rPr>
          <w:rFonts w:ascii="Century Gothic" w:hAnsi="Century Gothic"/>
          <w:sz w:val="16"/>
          <w:szCs w:val="16"/>
        </w:rPr>
        <w:t>Es una sociedad ______________;</w:t>
      </w:r>
    </w:p>
    <w:p w14:paraId="48825F53" w14:textId="77777777" w:rsidR="000E1CA3" w:rsidRPr="00A710B8" w:rsidRDefault="000E1CA3" w:rsidP="000E1CA3">
      <w:pPr>
        <w:widowControl/>
        <w:numPr>
          <w:ilvl w:val="0"/>
          <w:numId w:val="42"/>
        </w:numPr>
        <w:tabs>
          <w:tab w:val="clear" w:pos="1211"/>
          <w:tab w:val="num" w:pos="720"/>
        </w:tabs>
        <w:ind w:left="1418" w:hanging="425"/>
        <w:jc w:val="both"/>
        <w:rPr>
          <w:rFonts w:ascii="Century Gothic" w:hAnsi="Century Gothic"/>
          <w:sz w:val="16"/>
          <w:szCs w:val="16"/>
        </w:rPr>
      </w:pPr>
      <w:r w:rsidRPr="00A710B8">
        <w:rPr>
          <w:rFonts w:ascii="Century Gothic" w:hAnsi="Century Gothic"/>
          <w:sz w:val="16"/>
          <w:szCs w:val="16"/>
        </w:rPr>
        <w:t>Que su objeto social _______________;</w:t>
      </w:r>
    </w:p>
    <w:p w14:paraId="4C8FD30F" w14:textId="77777777" w:rsidR="000E1CA3" w:rsidRPr="00A710B8" w:rsidRDefault="000E1CA3" w:rsidP="000E1CA3">
      <w:pPr>
        <w:widowControl/>
        <w:numPr>
          <w:ilvl w:val="0"/>
          <w:numId w:val="42"/>
        </w:numPr>
        <w:tabs>
          <w:tab w:val="clear" w:pos="1211"/>
          <w:tab w:val="num" w:pos="720"/>
        </w:tabs>
        <w:ind w:left="1418" w:hanging="425"/>
        <w:jc w:val="both"/>
        <w:rPr>
          <w:rFonts w:ascii="Century Gothic" w:hAnsi="Century Gothic"/>
          <w:sz w:val="16"/>
          <w:szCs w:val="16"/>
        </w:rPr>
      </w:pPr>
      <w:r w:rsidRPr="00A710B8">
        <w:rPr>
          <w:rFonts w:ascii="Century Gothic" w:hAnsi="Century Gothic"/>
          <w:sz w:val="16"/>
          <w:szCs w:val="16"/>
        </w:rPr>
        <w:t>Que su representante legal ______________;</w:t>
      </w:r>
    </w:p>
    <w:p w14:paraId="44A0D378" w14:textId="77777777" w:rsidR="000E1CA3" w:rsidRPr="00A710B8" w:rsidRDefault="000E1CA3" w:rsidP="000E1CA3">
      <w:pPr>
        <w:widowControl/>
        <w:numPr>
          <w:ilvl w:val="0"/>
          <w:numId w:val="42"/>
        </w:numPr>
        <w:tabs>
          <w:tab w:val="clear" w:pos="1211"/>
          <w:tab w:val="num" w:pos="1418"/>
        </w:tabs>
        <w:ind w:left="1418" w:hanging="425"/>
        <w:jc w:val="both"/>
        <w:rPr>
          <w:rFonts w:ascii="Century Gothic" w:hAnsi="Century Gothic"/>
          <w:sz w:val="16"/>
          <w:szCs w:val="16"/>
          <w:lang w:val="es-ES"/>
        </w:rPr>
      </w:pPr>
      <w:r w:rsidRPr="00A710B8">
        <w:rPr>
          <w:rFonts w:ascii="Century Gothic" w:hAnsi="Century Gothic"/>
          <w:sz w:val="16"/>
          <w:szCs w:val="16"/>
        </w:rPr>
        <w:t>Que cuenta con la capacidad jurídica para contratar y reúne los conocimientos teóricos, la experiencia suficiente, la infraestructura técnica y los elementos humanos necesarios para desarrollar los servicios establecidos en el presente contrato;</w:t>
      </w:r>
    </w:p>
    <w:p w14:paraId="68DD8772" w14:textId="77777777" w:rsidR="000E1CA3" w:rsidRPr="00A710B8" w:rsidRDefault="000E1CA3" w:rsidP="000E1CA3">
      <w:pPr>
        <w:widowControl/>
        <w:numPr>
          <w:ilvl w:val="0"/>
          <w:numId w:val="42"/>
        </w:numPr>
        <w:tabs>
          <w:tab w:val="clear" w:pos="1211"/>
          <w:tab w:val="num" w:pos="720"/>
        </w:tabs>
        <w:ind w:left="1418" w:hanging="425"/>
        <w:jc w:val="both"/>
        <w:rPr>
          <w:rFonts w:ascii="Century Gothic" w:hAnsi="Century Gothic"/>
          <w:sz w:val="16"/>
          <w:szCs w:val="16"/>
        </w:rPr>
      </w:pPr>
      <w:r w:rsidRPr="00A710B8">
        <w:rPr>
          <w:rFonts w:ascii="Century Gothic" w:hAnsi="Century Gothic"/>
          <w:sz w:val="16"/>
          <w:szCs w:val="16"/>
          <w:lang w:val="es-ES"/>
        </w:rPr>
        <w:t xml:space="preserve">Que se encuentra inscrito en el Servicio de Administración Tributaria con el Registro Federal de Contribuyentes número </w:t>
      </w:r>
      <w:r w:rsidRPr="00A710B8">
        <w:rPr>
          <w:rFonts w:ascii="Century Gothic" w:hAnsi="Century Gothic"/>
          <w:b/>
          <w:sz w:val="16"/>
          <w:szCs w:val="16"/>
        </w:rPr>
        <w:t>_____________</w:t>
      </w:r>
      <w:r w:rsidRPr="00A710B8">
        <w:rPr>
          <w:rFonts w:ascii="Century Gothic" w:hAnsi="Century Gothic"/>
          <w:sz w:val="16"/>
          <w:szCs w:val="16"/>
        </w:rPr>
        <w:t>;</w:t>
      </w:r>
      <w:r w:rsidRPr="00A710B8">
        <w:rPr>
          <w:rFonts w:ascii="Century Gothic" w:hAnsi="Century Gothic"/>
          <w:b/>
          <w:sz w:val="16"/>
          <w:szCs w:val="16"/>
        </w:rPr>
        <w:t xml:space="preserve"> </w:t>
      </w:r>
      <w:r w:rsidRPr="00A710B8">
        <w:rPr>
          <w:rFonts w:ascii="Century Gothic" w:hAnsi="Century Gothic" w:cs="Tahoma"/>
          <w:sz w:val="16"/>
          <w:szCs w:val="16"/>
        </w:rPr>
        <w:t>(Únicamente aplica en caso de proveedores nacionales.)</w:t>
      </w:r>
    </w:p>
    <w:p w14:paraId="15A20CFD" w14:textId="77777777" w:rsidR="000E1CA3" w:rsidRPr="00A710B8" w:rsidRDefault="000E1CA3" w:rsidP="000E1CA3">
      <w:pPr>
        <w:widowControl/>
        <w:numPr>
          <w:ilvl w:val="0"/>
          <w:numId w:val="42"/>
        </w:numPr>
        <w:tabs>
          <w:tab w:val="clear" w:pos="1211"/>
          <w:tab w:val="num" w:pos="720"/>
        </w:tabs>
        <w:ind w:left="1418" w:hanging="425"/>
        <w:jc w:val="both"/>
        <w:rPr>
          <w:rFonts w:ascii="Century Gothic" w:hAnsi="Century Gothic"/>
          <w:sz w:val="16"/>
          <w:szCs w:val="16"/>
        </w:rPr>
      </w:pPr>
      <w:r w:rsidRPr="00A710B8">
        <w:rPr>
          <w:rFonts w:ascii="Century Gothic" w:hAnsi="Century Gothic" w:cs="Tahoma"/>
          <w:sz w:val="16"/>
          <w:szCs w:val="16"/>
        </w:rPr>
        <w:t xml:space="preserve">Que se encuentra al corriente en el pago de sus obligaciones fiscales, de conformidad a lo establecido por el artículo 32-D del Código Fiscal de la Federación, en virtud de la opinión positiva de cumplimiento de obligaciones fiscales expedido por el Servicio de Administración Tributaria con número de folio </w:t>
      </w:r>
      <w:r w:rsidRPr="00A710B8">
        <w:rPr>
          <w:rFonts w:ascii="Century Gothic" w:hAnsi="Century Gothic" w:cs="Tahoma"/>
          <w:b/>
          <w:sz w:val="16"/>
          <w:szCs w:val="16"/>
        </w:rPr>
        <w:t>_____________,</w:t>
      </w:r>
      <w:r w:rsidRPr="00A710B8">
        <w:rPr>
          <w:rFonts w:ascii="Century Gothic" w:hAnsi="Century Gothic" w:cs="Tahoma"/>
          <w:sz w:val="16"/>
          <w:szCs w:val="16"/>
        </w:rPr>
        <w:t xml:space="preserve"> de fecha _______________; (Únicamente aplica en caso de proveedores nacionales.)</w:t>
      </w:r>
    </w:p>
    <w:p w14:paraId="04D900F5" w14:textId="77777777" w:rsidR="000E1CA3" w:rsidRPr="00A710B8" w:rsidRDefault="000E1CA3" w:rsidP="000E1CA3">
      <w:pPr>
        <w:widowControl/>
        <w:numPr>
          <w:ilvl w:val="0"/>
          <w:numId w:val="42"/>
        </w:numPr>
        <w:tabs>
          <w:tab w:val="clear" w:pos="1211"/>
          <w:tab w:val="num" w:pos="720"/>
        </w:tabs>
        <w:ind w:left="1418" w:hanging="425"/>
        <w:jc w:val="both"/>
        <w:rPr>
          <w:rFonts w:ascii="Century Gothic" w:hAnsi="Century Gothic"/>
          <w:sz w:val="16"/>
          <w:szCs w:val="16"/>
        </w:rPr>
      </w:pPr>
      <w:r w:rsidRPr="00A710B8">
        <w:rPr>
          <w:rFonts w:ascii="Century Gothic" w:hAnsi="Century Gothic" w:cs="Tahoma"/>
          <w:sz w:val="16"/>
          <w:szCs w:val="16"/>
        </w:rPr>
        <w:t xml:space="preserve">Que se encuentra al corriente en el pago de sus obligaciones en materia de seguridad social, de conformidad a la opinión positiva emitida por el Instituto Mexicano del Seguro Social con número de folio </w:t>
      </w:r>
      <w:r w:rsidRPr="00A710B8">
        <w:rPr>
          <w:rFonts w:ascii="Century Gothic" w:hAnsi="Century Gothic" w:cs="Tahoma"/>
          <w:b/>
          <w:sz w:val="16"/>
          <w:szCs w:val="16"/>
        </w:rPr>
        <w:t>______________________,</w:t>
      </w:r>
      <w:r w:rsidRPr="00A710B8">
        <w:rPr>
          <w:rFonts w:ascii="Century Gothic" w:hAnsi="Century Gothic" w:cs="Tahoma"/>
          <w:sz w:val="16"/>
          <w:szCs w:val="16"/>
        </w:rPr>
        <w:t xml:space="preserve"> de fecha ______________________; </w:t>
      </w:r>
      <w:bookmarkStart w:id="9" w:name="_Hlk517951651"/>
      <w:r w:rsidRPr="00A710B8">
        <w:rPr>
          <w:rFonts w:ascii="Century Gothic" w:hAnsi="Century Gothic" w:cs="Tahoma"/>
          <w:sz w:val="16"/>
          <w:szCs w:val="16"/>
        </w:rPr>
        <w:t>(Únicamente aplica en caso de proveedores nacionales.)</w:t>
      </w:r>
      <w:bookmarkEnd w:id="9"/>
    </w:p>
    <w:p w14:paraId="14066F94" w14:textId="77777777" w:rsidR="000E1CA3" w:rsidRPr="00A710B8" w:rsidRDefault="000E1CA3" w:rsidP="000E1CA3">
      <w:pPr>
        <w:widowControl/>
        <w:numPr>
          <w:ilvl w:val="0"/>
          <w:numId w:val="42"/>
        </w:numPr>
        <w:tabs>
          <w:tab w:val="clear" w:pos="1211"/>
          <w:tab w:val="num" w:pos="720"/>
        </w:tabs>
        <w:ind w:left="1418" w:hanging="425"/>
        <w:jc w:val="both"/>
        <w:rPr>
          <w:rFonts w:ascii="Century Gothic" w:hAnsi="Century Gothic"/>
          <w:sz w:val="16"/>
          <w:szCs w:val="16"/>
        </w:rPr>
      </w:pPr>
      <w:r w:rsidRPr="00A710B8">
        <w:rPr>
          <w:rFonts w:ascii="Century Gothic" w:hAnsi="Century Gothic" w:cs="Tahoma"/>
          <w:sz w:val="16"/>
          <w:szCs w:val="16"/>
        </w:rPr>
        <w:t xml:space="preserve">Que se encuentra al corriente en el pago de sus obligaciones en materia de aportaciones patronales y entero de descuentos, de conformidad con lo dispuesto por el artículo 16, fracción XIX de la Ley del Instituto del Fondo Nacional de la Vivienda para los Trabajadores, en virtud de la constancia de situación fiscal en materia de aportaciones patronales y entero de descuentos, con Número de Oficio </w:t>
      </w:r>
      <w:r w:rsidRPr="00A710B8">
        <w:rPr>
          <w:rFonts w:ascii="Century Gothic" w:hAnsi="Century Gothic" w:cs="Tahoma"/>
          <w:b/>
          <w:sz w:val="16"/>
          <w:szCs w:val="16"/>
        </w:rPr>
        <w:t xml:space="preserve">_________, </w:t>
      </w:r>
      <w:r w:rsidRPr="00A710B8">
        <w:rPr>
          <w:rFonts w:ascii="Century Gothic" w:hAnsi="Century Gothic" w:cs="Tahoma"/>
          <w:sz w:val="16"/>
          <w:szCs w:val="16"/>
        </w:rPr>
        <w:t xml:space="preserve">de fecha </w:t>
      </w:r>
      <w:r w:rsidRPr="00A710B8">
        <w:rPr>
          <w:rFonts w:ascii="Century Gothic" w:hAnsi="Century Gothic" w:cs="Tahoma"/>
          <w:b/>
          <w:sz w:val="16"/>
          <w:szCs w:val="16"/>
        </w:rPr>
        <w:t xml:space="preserve">_________; </w:t>
      </w:r>
      <w:r w:rsidRPr="00A710B8">
        <w:rPr>
          <w:rFonts w:ascii="Century Gothic" w:hAnsi="Century Gothic" w:cs="Tahoma"/>
          <w:sz w:val="16"/>
          <w:szCs w:val="16"/>
        </w:rPr>
        <w:t>(Únicamente aplica en caso de proveedores nacionales.)</w:t>
      </w:r>
    </w:p>
    <w:p w14:paraId="55F3398F" w14:textId="77777777" w:rsidR="000E1CA3" w:rsidRPr="00A710B8" w:rsidRDefault="000E1CA3" w:rsidP="000E1CA3">
      <w:pPr>
        <w:widowControl/>
        <w:numPr>
          <w:ilvl w:val="0"/>
          <w:numId w:val="42"/>
        </w:numPr>
        <w:tabs>
          <w:tab w:val="clear" w:pos="1211"/>
          <w:tab w:val="num" w:pos="1418"/>
        </w:tabs>
        <w:ind w:left="1418" w:hanging="425"/>
        <w:jc w:val="both"/>
        <w:rPr>
          <w:rFonts w:ascii="Century Gothic" w:hAnsi="Century Gothic"/>
          <w:sz w:val="16"/>
          <w:szCs w:val="16"/>
          <w:lang w:val="es-ES"/>
        </w:rPr>
      </w:pPr>
      <w:r w:rsidRPr="00A710B8">
        <w:rPr>
          <w:rFonts w:ascii="Century Gothic" w:hAnsi="Century Gothic"/>
          <w:sz w:val="16"/>
          <w:szCs w:val="16"/>
          <w:lang w:val="es-ES"/>
        </w:rPr>
        <w:t>Que bajo protesta de decir verdad, manifiesta que a la fecha no se encuentra inhabilitado por autoridad, dependencia o entidad alguna para formular propuestas o para la celebración del presente instrumento, en virtud de no encontrarse en los supuestos previstos en los artículos 50 y 60 de la Ley de Adquisiciones, Arrendamientos y Servicios del Sector Público;</w:t>
      </w:r>
    </w:p>
    <w:p w14:paraId="6EF41703" w14:textId="77777777" w:rsidR="000E1CA3" w:rsidRPr="00A710B8" w:rsidRDefault="000E1CA3" w:rsidP="000E1CA3">
      <w:pPr>
        <w:widowControl/>
        <w:numPr>
          <w:ilvl w:val="0"/>
          <w:numId w:val="42"/>
        </w:numPr>
        <w:tabs>
          <w:tab w:val="clear" w:pos="1211"/>
        </w:tabs>
        <w:ind w:left="1418"/>
        <w:jc w:val="both"/>
        <w:rPr>
          <w:rFonts w:ascii="Century Gothic" w:hAnsi="Century Gothic"/>
          <w:sz w:val="16"/>
          <w:szCs w:val="16"/>
          <w:lang w:val="es-ES"/>
        </w:rPr>
      </w:pPr>
      <w:r w:rsidRPr="00A710B8">
        <w:rPr>
          <w:rFonts w:ascii="Century Gothic" w:hAnsi="Century Gothic"/>
          <w:sz w:val="16"/>
          <w:szCs w:val="16"/>
          <w:lang w:val="es-ES"/>
        </w:rPr>
        <w:t xml:space="preserve">Que bajo protesta de decir verdad, declara no tener ninguna situación de conflicto de interés real, potencial o evidente, incluyendo ningún interés financiero, profesional, personal, familiar o de otro tipo en relación con empleados o directivos que se desempeñen como trabajadores activos de </w:t>
      </w:r>
      <w:r w:rsidRPr="00A710B8">
        <w:rPr>
          <w:rFonts w:ascii="Century Gothic" w:hAnsi="Century Gothic"/>
          <w:b/>
          <w:sz w:val="16"/>
          <w:szCs w:val="16"/>
          <w:lang w:val="es-ES"/>
        </w:rPr>
        <w:t>CANAL 22</w:t>
      </w:r>
      <w:r w:rsidRPr="00A710B8">
        <w:rPr>
          <w:rFonts w:ascii="Century Gothic" w:hAnsi="Century Gothic"/>
          <w:sz w:val="16"/>
          <w:szCs w:val="16"/>
          <w:lang w:val="es-ES"/>
        </w:rPr>
        <w:t>;</w:t>
      </w:r>
    </w:p>
    <w:p w14:paraId="2523B5CB" w14:textId="77777777" w:rsidR="000E1CA3" w:rsidRPr="00A710B8" w:rsidRDefault="000E1CA3" w:rsidP="000E1CA3">
      <w:pPr>
        <w:widowControl/>
        <w:numPr>
          <w:ilvl w:val="0"/>
          <w:numId w:val="42"/>
        </w:numPr>
        <w:tabs>
          <w:tab w:val="clear" w:pos="1211"/>
        </w:tabs>
        <w:ind w:left="1418"/>
        <w:jc w:val="both"/>
        <w:rPr>
          <w:rFonts w:ascii="Century Gothic" w:hAnsi="Century Gothic"/>
          <w:sz w:val="16"/>
          <w:szCs w:val="16"/>
          <w:lang w:val="es-ES"/>
        </w:rPr>
      </w:pPr>
      <w:r w:rsidRPr="00A710B8">
        <w:rPr>
          <w:rFonts w:ascii="Century Gothic" w:hAnsi="Century Gothic"/>
          <w:sz w:val="16"/>
          <w:szCs w:val="16"/>
        </w:rPr>
        <w:t>Que bajo protesta de decir verdad, manifiesta que los socios/accionistas que ejercen el control sobre la sociedad, no desempeña empleo, cargo o comisión en el servicio público o, en su caso, que a pesar de desempeñarlo, con la formalización del presente contrato no se actualiza un Conflicto de Interés;</w:t>
      </w:r>
    </w:p>
    <w:p w14:paraId="6601EF35" w14:textId="77777777" w:rsidR="000E1CA3" w:rsidRPr="00A710B8" w:rsidRDefault="000E1CA3" w:rsidP="000E1CA3">
      <w:pPr>
        <w:widowControl/>
        <w:numPr>
          <w:ilvl w:val="0"/>
          <w:numId w:val="42"/>
        </w:numPr>
        <w:tabs>
          <w:tab w:val="clear" w:pos="1211"/>
        </w:tabs>
        <w:ind w:left="1418"/>
        <w:jc w:val="both"/>
        <w:rPr>
          <w:rFonts w:ascii="Century Gothic" w:hAnsi="Century Gothic"/>
          <w:sz w:val="16"/>
          <w:szCs w:val="16"/>
          <w:lang w:val="es-ES"/>
        </w:rPr>
      </w:pPr>
      <w:r w:rsidRPr="00A710B8">
        <w:rPr>
          <w:rFonts w:ascii="Century Gothic" w:hAnsi="Century Gothic"/>
          <w:sz w:val="16"/>
          <w:szCs w:val="16"/>
          <w:lang w:val="es-ES"/>
        </w:rPr>
        <w:t xml:space="preserve">Que bajo protesta de decir verdad, manifiesta estar enterado de las obligaciones de transparencia que rigen la relación contractual con </w:t>
      </w:r>
      <w:r w:rsidRPr="00A710B8">
        <w:rPr>
          <w:rFonts w:ascii="Century Gothic" w:hAnsi="Century Gothic"/>
          <w:b/>
          <w:sz w:val="16"/>
          <w:szCs w:val="16"/>
          <w:lang w:val="es-ES"/>
        </w:rPr>
        <w:t>CANAL 22</w:t>
      </w:r>
      <w:r w:rsidRPr="00A710B8">
        <w:rPr>
          <w:rFonts w:ascii="Century Gothic" w:hAnsi="Century Gothic"/>
          <w:sz w:val="16"/>
          <w:szCs w:val="16"/>
          <w:lang w:val="es-ES"/>
        </w:rPr>
        <w:t>, de conformidad con la Ley Federal de Transparencia y Acceso a la Información Pública; y,</w:t>
      </w:r>
    </w:p>
    <w:p w14:paraId="7342A283" w14:textId="77777777" w:rsidR="000E1CA3" w:rsidRPr="00A710B8" w:rsidRDefault="000E1CA3" w:rsidP="000E1CA3">
      <w:pPr>
        <w:widowControl/>
        <w:numPr>
          <w:ilvl w:val="0"/>
          <w:numId w:val="42"/>
        </w:numPr>
        <w:tabs>
          <w:tab w:val="clear" w:pos="1211"/>
        </w:tabs>
        <w:ind w:left="1418"/>
        <w:jc w:val="both"/>
        <w:rPr>
          <w:rFonts w:ascii="Century Gothic" w:hAnsi="Century Gothic"/>
          <w:b/>
          <w:sz w:val="16"/>
          <w:szCs w:val="16"/>
          <w:lang w:val="es-ES"/>
        </w:rPr>
      </w:pPr>
      <w:r w:rsidRPr="00A710B8">
        <w:rPr>
          <w:rFonts w:ascii="Century Gothic" w:hAnsi="Century Gothic"/>
          <w:spacing w:val="-4"/>
          <w:sz w:val="16"/>
          <w:szCs w:val="16"/>
          <w:lang w:val="es-ES"/>
        </w:rPr>
        <w:t>Que para los efectos derivados de este instrumento señala como su domicilio el ubicado</w:t>
      </w:r>
      <w:r w:rsidRPr="00A710B8">
        <w:rPr>
          <w:rFonts w:ascii="Century Gothic" w:hAnsi="Century Gothic"/>
          <w:sz w:val="16"/>
          <w:szCs w:val="16"/>
        </w:rPr>
        <w:t xml:space="preserve"> en </w:t>
      </w:r>
      <w:r w:rsidRPr="00A710B8">
        <w:rPr>
          <w:rFonts w:ascii="Century Gothic" w:hAnsi="Century Gothic"/>
          <w:b/>
          <w:sz w:val="16"/>
          <w:szCs w:val="16"/>
        </w:rPr>
        <w:t>_____________________________________________________________________</w:t>
      </w:r>
      <w:r w:rsidRPr="00A710B8">
        <w:rPr>
          <w:rFonts w:ascii="Century Gothic" w:hAnsi="Century Gothic"/>
          <w:b/>
          <w:spacing w:val="-6"/>
          <w:sz w:val="16"/>
          <w:szCs w:val="16"/>
          <w:lang w:val="es-ES"/>
        </w:rPr>
        <w:t>.</w:t>
      </w:r>
    </w:p>
    <w:p w14:paraId="5E6168C2" w14:textId="77777777" w:rsidR="000E1CA3" w:rsidRPr="00A710B8" w:rsidRDefault="000E1CA3" w:rsidP="000E1CA3">
      <w:pPr>
        <w:tabs>
          <w:tab w:val="num" w:pos="1418"/>
        </w:tabs>
        <w:ind w:left="708"/>
        <w:jc w:val="both"/>
        <w:rPr>
          <w:rFonts w:ascii="Century Gothic" w:hAnsi="Century Gothic"/>
          <w:spacing w:val="-4"/>
          <w:sz w:val="16"/>
          <w:szCs w:val="16"/>
          <w:lang w:val="es-ES"/>
        </w:rPr>
      </w:pPr>
    </w:p>
    <w:p w14:paraId="59FCCD57" w14:textId="77777777" w:rsidR="000E1CA3" w:rsidRPr="00A710B8" w:rsidRDefault="000E1CA3" w:rsidP="000E1CA3">
      <w:pPr>
        <w:jc w:val="both"/>
        <w:rPr>
          <w:rFonts w:ascii="Century Gothic" w:hAnsi="Century Gothic"/>
          <w:sz w:val="16"/>
          <w:szCs w:val="16"/>
          <w:lang w:val="es-ES"/>
        </w:rPr>
      </w:pPr>
      <w:r w:rsidRPr="00A710B8">
        <w:rPr>
          <w:rFonts w:ascii="Century Gothic" w:hAnsi="Century Gothic"/>
          <w:b/>
          <w:sz w:val="16"/>
          <w:szCs w:val="16"/>
          <w:lang w:val="es-ES"/>
        </w:rPr>
        <w:t>III.</w:t>
      </w:r>
      <w:r w:rsidRPr="00A710B8">
        <w:rPr>
          <w:rFonts w:ascii="Century Gothic" w:hAnsi="Century Gothic"/>
          <w:sz w:val="16"/>
          <w:szCs w:val="16"/>
          <w:lang w:val="es-ES"/>
        </w:rPr>
        <w:t xml:space="preserve"> </w:t>
      </w:r>
      <w:r w:rsidRPr="00A710B8">
        <w:rPr>
          <w:rFonts w:ascii="Century Gothic" w:hAnsi="Century Gothic"/>
          <w:sz w:val="16"/>
          <w:szCs w:val="16"/>
          <w:lang w:val="es-ES"/>
        </w:rPr>
        <w:tab/>
        <w:t xml:space="preserve">Declaran </w:t>
      </w:r>
      <w:r w:rsidRPr="00A710B8">
        <w:rPr>
          <w:rFonts w:ascii="Century Gothic" w:hAnsi="Century Gothic"/>
          <w:b/>
          <w:sz w:val="16"/>
          <w:szCs w:val="16"/>
          <w:lang w:val="es-ES"/>
        </w:rPr>
        <w:t>AMBAS PARTES:</w:t>
      </w:r>
    </w:p>
    <w:p w14:paraId="525E6DE7" w14:textId="77777777" w:rsidR="000E1CA3" w:rsidRPr="00A710B8" w:rsidRDefault="000E1CA3" w:rsidP="000E1CA3">
      <w:pPr>
        <w:jc w:val="both"/>
        <w:rPr>
          <w:rFonts w:ascii="Century Gothic" w:hAnsi="Century Gothic"/>
          <w:sz w:val="16"/>
          <w:szCs w:val="16"/>
          <w:lang w:val="es-ES"/>
        </w:rPr>
      </w:pPr>
    </w:p>
    <w:p w14:paraId="0BAB14F5" w14:textId="77777777" w:rsidR="000E1CA3" w:rsidRPr="00A710B8" w:rsidRDefault="000E1CA3" w:rsidP="000E1CA3">
      <w:pPr>
        <w:jc w:val="both"/>
        <w:rPr>
          <w:rFonts w:ascii="Century Gothic" w:hAnsi="Century Gothic"/>
          <w:sz w:val="16"/>
          <w:szCs w:val="16"/>
          <w:lang w:val="es-ES"/>
        </w:rPr>
      </w:pPr>
      <w:r w:rsidRPr="00A710B8">
        <w:rPr>
          <w:rFonts w:ascii="Century Gothic" w:hAnsi="Century Gothic"/>
          <w:b/>
          <w:sz w:val="16"/>
          <w:szCs w:val="16"/>
          <w:lang w:val="es-ES"/>
        </w:rPr>
        <w:t>ÚNICA. -</w:t>
      </w:r>
      <w:r w:rsidRPr="00A710B8">
        <w:rPr>
          <w:rFonts w:ascii="Century Gothic" w:hAnsi="Century Gothic"/>
          <w:sz w:val="16"/>
          <w:szCs w:val="16"/>
          <w:lang w:val="es-ES"/>
        </w:rPr>
        <w:t xml:space="preserve"> Que se reconocen la personalidad con la que comparecen, por lo que se obligan al tenor de las siguientes:</w:t>
      </w:r>
    </w:p>
    <w:p w14:paraId="3D4FACE8" w14:textId="77777777" w:rsidR="000E1CA3" w:rsidRPr="00A710B8" w:rsidRDefault="000E1CA3" w:rsidP="000E1CA3">
      <w:pPr>
        <w:jc w:val="both"/>
        <w:rPr>
          <w:rFonts w:ascii="Century Gothic" w:hAnsi="Century Gothic"/>
          <w:sz w:val="16"/>
          <w:szCs w:val="16"/>
          <w:lang w:val="es-ES"/>
        </w:rPr>
      </w:pPr>
    </w:p>
    <w:p w14:paraId="34A91913" w14:textId="77777777" w:rsidR="000E1CA3" w:rsidRPr="00A710B8" w:rsidRDefault="000E1CA3" w:rsidP="000E1CA3">
      <w:pPr>
        <w:pBdr>
          <w:top w:val="single" w:sz="4" w:space="1" w:color="auto"/>
          <w:left w:val="single" w:sz="4" w:space="4" w:color="auto"/>
          <w:bottom w:val="single" w:sz="4" w:space="1" w:color="auto"/>
          <w:right w:val="single" w:sz="4" w:space="4" w:color="auto"/>
        </w:pBdr>
        <w:jc w:val="center"/>
        <w:rPr>
          <w:rFonts w:ascii="Century Gothic" w:hAnsi="Century Gothic"/>
          <w:b/>
          <w:sz w:val="16"/>
          <w:szCs w:val="16"/>
          <w:lang w:val="es-ES"/>
        </w:rPr>
      </w:pPr>
      <w:r w:rsidRPr="00A710B8">
        <w:rPr>
          <w:rFonts w:ascii="Century Gothic" w:hAnsi="Century Gothic"/>
          <w:b/>
          <w:sz w:val="16"/>
          <w:szCs w:val="16"/>
          <w:lang w:val="es-ES"/>
        </w:rPr>
        <w:t>C L Á U S U L A S</w:t>
      </w:r>
    </w:p>
    <w:p w14:paraId="5633AABE" w14:textId="77777777" w:rsidR="000E1CA3" w:rsidRPr="00A710B8" w:rsidRDefault="000E1CA3" w:rsidP="000E1CA3">
      <w:pPr>
        <w:ind w:left="1416" w:hanging="1416"/>
        <w:jc w:val="both"/>
        <w:rPr>
          <w:rFonts w:ascii="Century Gothic" w:hAnsi="Century Gothic"/>
          <w:b/>
          <w:sz w:val="16"/>
          <w:szCs w:val="16"/>
        </w:rPr>
      </w:pPr>
    </w:p>
    <w:p w14:paraId="172A27BF" w14:textId="77777777" w:rsidR="000E1CA3" w:rsidRPr="00A710B8" w:rsidRDefault="000E1CA3" w:rsidP="000E1CA3">
      <w:pPr>
        <w:ind w:left="1418" w:hanging="1416"/>
        <w:jc w:val="both"/>
        <w:rPr>
          <w:rFonts w:ascii="Century Gothic" w:hAnsi="Century Gothic"/>
          <w:sz w:val="16"/>
          <w:szCs w:val="16"/>
        </w:rPr>
      </w:pPr>
      <w:r w:rsidRPr="00A710B8">
        <w:rPr>
          <w:rFonts w:ascii="Century Gothic" w:hAnsi="Century Gothic"/>
          <w:b/>
          <w:sz w:val="16"/>
          <w:szCs w:val="16"/>
        </w:rPr>
        <w:t xml:space="preserve">PRIMERA. </w:t>
      </w:r>
      <w:r w:rsidRPr="00A710B8">
        <w:rPr>
          <w:rFonts w:ascii="Century Gothic" w:hAnsi="Century Gothic"/>
          <w:b/>
          <w:sz w:val="16"/>
          <w:szCs w:val="16"/>
        </w:rPr>
        <w:tab/>
      </w:r>
      <w:r w:rsidRPr="00A710B8">
        <w:rPr>
          <w:rFonts w:ascii="Century Gothic" w:hAnsi="Century Gothic"/>
          <w:b/>
          <w:i/>
          <w:sz w:val="16"/>
          <w:szCs w:val="16"/>
        </w:rPr>
        <w:t xml:space="preserve">OBJETO. - </w:t>
      </w:r>
      <w:r w:rsidRPr="00A710B8">
        <w:rPr>
          <w:rFonts w:ascii="Century Gothic" w:hAnsi="Century Gothic"/>
          <w:sz w:val="16"/>
          <w:szCs w:val="16"/>
        </w:rPr>
        <w:t xml:space="preserve">Adquisición d de uniformes, ropa y calzado de trabajo para el personal de </w:t>
      </w:r>
      <w:r w:rsidRPr="00A710B8">
        <w:rPr>
          <w:rFonts w:ascii="Century Gothic" w:hAnsi="Century Gothic"/>
          <w:b/>
          <w:sz w:val="16"/>
          <w:szCs w:val="16"/>
        </w:rPr>
        <w:t>CANAL 22</w:t>
      </w:r>
      <w:r w:rsidRPr="00A710B8">
        <w:rPr>
          <w:rFonts w:ascii="Century Gothic" w:hAnsi="Century Gothic"/>
          <w:sz w:val="16"/>
          <w:szCs w:val="16"/>
        </w:rPr>
        <w:t>, cuyos conceptos específicos, así como las características y especificaciones completas de los bienes objeto del presente contrato se detallan en el</w:t>
      </w:r>
      <w:r w:rsidRPr="00A710B8">
        <w:rPr>
          <w:rFonts w:ascii="Century Gothic" w:hAnsi="Century Gothic" w:cs="Tahoma"/>
          <w:sz w:val="16"/>
          <w:szCs w:val="16"/>
          <w:lang w:eastAsia="es-MX"/>
        </w:rPr>
        <w:t xml:space="preserve"> </w:t>
      </w:r>
      <w:r w:rsidRPr="00A710B8">
        <w:rPr>
          <w:rFonts w:ascii="Century Gothic" w:hAnsi="Century Gothic"/>
          <w:b/>
          <w:sz w:val="16"/>
          <w:szCs w:val="16"/>
        </w:rPr>
        <w:t>ANEXO TÉCNICO</w:t>
      </w:r>
      <w:r w:rsidRPr="00A710B8">
        <w:rPr>
          <w:rFonts w:ascii="Century Gothic" w:hAnsi="Century Gothic"/>
          <w:sz w:val="16"/>
          <w:szCs w:val="16"/>
        </w:rPr>
        <w:t xml:space="preserve">, el cual se tiene por reproducido como se insertase a la letra, bajo las condiciones de entrega, oportunidad, calidad, características y especificaciones que se describen a lo largo del presente contrato. </w:t>
      </w:r>
    </w:p>
    <w:p w14:paraId="4743935E" w14:textId="77777777" w:rsidR="000E1CA3" w:rsidRPr="00A710B8" w:rsidRDefault="000E1CA3" w:rsidP="000E1CA3">
      <w:pPr>
        <w:ind w:left="1418" w:hanging="1416"/>
        <w:jc w:val="both"/>
        <w:rPr>
          <w:rFonts w:ascii="Century Gothic" w:hAnsi="Century Gothic"/>
          <w:sz w:val="16"/>
          <w:szCs w:val="16"/>
        </w:rPr>
      </w:pPr>
      <w:r w:rsidRPr="00A710B8">
        <w:rPr>
          <w:rFonts w:ascii="Century Gothic" w:hAnsi="Century Gothic"/>
          <w:b/>
          <w:sz w:val="16"/>
          <w:szCs w:val="16"/>
        </w:rPr>
        <w:tab/>
      </w:r>
      <w:r w:rsidRPr="00A710B8">
        <w:rPr>
          <w:rFonts w:ascii="Century Gothic" w:hAnsi="Century Gothic"/>
          <w:b/>
          <w:sz w:val="16"/>
          <w:szCs w:val="16"/>
        </w:rPr>
        <w:tab/>
      </w:r>
      <w:r w:rsidRPr="00A710B8">
        <w:rPr>
          <w:rFonts w:ascii="Century Gothic" w:hAnsi="Century Gothic"/>
          <w:b/>
          <w:sz w:val="16"/>
          <w:szCs w:val="16"/>
        </w:rPr>
        <w:tab/>
      </w:r>
    </w:p>
    <w:p w14:paraId="067953D8" w14:textId="77777777" w:rsidR="000E1CA3" w:rsidRPr="00A710B8" w:rsidRDefault="000E1CA3" w:rsidP="000E1CA3">
      <w:pPr>
        <w:ind w:left="1416"/>
        <w:jc w:val="both"/>
        <w:rPr>
          <w:rFonts w:ascii="Century Gothic" w:hAnsi="Century Gothic"/>
          <w:b/>
          <w:sz w:val="16"/>
          <w:szCs w:val="16"/>
        </w:rPr>
      </w:pPr>
      <w:r w:rsidRPr="00A710B8">
        <w:rPr>
          <w:rFonts w:ascii="Century Gothic" w:hAnsi="Century Gothic"/>
          <w:b/>
          <w:sz w:val="16"/>
          <w:szCs w:val="16"/>
        </w:rPr>
        <w:t>EL PROVEEDOR</w:t>
      </w:r>
      <w:r w:rsidRPr="00A710B8">
        <w:rPr>
          <w:rFonts w:ascii="Century Gothic" w:hAnsi="Century Gothic"/>
          <w:sz w:val="16"/>
          <w:szCs w:val="16"/>
        </w:rPr>
        <w:t xml:space="preserve"> se obliga a entregar los bienes materia de este contrato por sus propios medios, considerando el personal, los materiales y el equipo necesario para la debida entrega de los bienes y bajo su estricta responsabilidad. La contravención a lo convenido en esta cláusula dará lugar a la rescisión administrativa correspondiente.</w:t>
      </w:r>
      <w:r w:rsidRPr="00A710B8">
        <w:rPr>
          <w:rFonts w:ascii="Century Gothic" w:hAnsi="Century Gothic"/>
          <w:b/>
          <w:sz w:val="16"/>
          <w:szCs w:val="16"/>
        </w:rPr>
        <w:t xml:space="preserve"> </w:t>
      </w:r>
    </w:p>
    <w:p w14:paraId="77923F03" w14:textId="77777777" w:rsidR="000E1CA3" w:rsidRPr="00A710B8" w:rsidRDefault="000E1CA3" w:rsidP="000E1CA3">
      <w:pPr>
        <w:ind w:left="1440" w:hanging="1440"/>
        <w:jc w:val="both"/>
        <w:rPr>
          <w:rFonts w:ascii="Century Gothic" w:hAnsi="Century Gothic"/>
          <w:b/>
          <w:sz w:val="16"/>
          <w:szCs w:val="16"/>
        </w:rPr>
      </w:pPr>
    </w:p>
    <w:p w14:paraId="4088431C" w14:textId="77777777" w:rsidR="000E1CA3" w:rsidRPr="00A710B8" w:rsidRDefault="000E1CA3" w:rsidP="000E1CA3">
      <w:pPr>
        <w:ind w:left="1440" w:hanging="1440"/>
        <w:jc w:val="both"/>
        <w:rPr>
          <w:rFonts w:ascii="Century Gothic" w:hAnsi="Century Gothic"/>
          <w:sz w:val="16"/>
          <w:szCs w:val="16"/>
        </w:rPr>
      </w:pPr>
      <w:r w:rsidRPr="00A710B8">
        <w:rPr>
          <w:rFonts w:ascii="Century Gothic" w:hAnsi="Century Gothic"/>
          <w:b/>
          <w:sz w:val="16"/>
          <w:szCs w:val="16"/>
        </w:rPr>
        <w:t>SEGUNDA.</w:t>
      </w:r>
      <w:r w:rsidRPr="00A710B8">
        <w:rPr>
          <w:rFonts w:ascii="Century Gothic" w:hAnsi="Century Gothic"/>
          <w:b/>
          <w:sz w:val="16"/>
          <w:szCs w:val="16"/>
        </w:rPr>
        <w:tab/>
      </w:r>
      <w:r w:rsidRPr="00A710B8">
        <w:rPr>
          <w:rFonts w:ascii="Century Gothic" w:hAnsi="Century Gothic"/>
          <w:b/>
          <w:i/>
          <w:sz w:val="16"/>
          <w:szCs w:val="16"/>
        </w:rPr>
        <w:t xml:space="preserve">CONTRAPRESTACION Y LUGAR DE PAGO. - </w:t>
      </w:r>
      <w:r w:rsidRPr="00A710B8">
        <w:rPr>
          <w:rFonts w:ascii="Century Gothic" w:hAnsi="Century Gothic"/>
          <w:sz w:val="16"/>
          <w:szCs w:val="16"/>
        </w:rPr>
        <w:t xml:space="preserve">En el presente contrato </w:t>
      </w:r>
      <w:r w:rsidRPr="00A710B8">
        <w:rPr>
          <w:rFonts w:ascii="Century Gothic" w:hAnsi="Century Gothic"/>
          <w:b/>
          <w:sz w:val="16"/>
          <w:szCs w:val="16"/>
        </w:rPr>
        <w:t>CANAL 22</w:t>
      </w:r>
      <w:r w:rsidRPr="00A710B8">
        <w:rPr>
          <w:rFonts w:ascii="Century Gothic" w:hAnsi="Century Gothic"/>
          <w:sz w:val="16"/>
          <w:szCs w:val="16"/>
        </w:rPr>
        <w:t xml:space="preserve"> no otorgará anticipo alguno a </w:t>
      </w:r>
      <w:r w:rsidRPr="00A710B8">
        <w:rPr>
          <w:rFonts w:ascii="Century Gothic" w:hAnsi="Century Gothic"/>
          <w:b/>
          <w:sz w:val="16"/>
          <w:szCs w:val="16"/>
        </w:rPr>
        <w:t>EL PROVEEDOR</w:t>
      </w:r>
      <w:r w:rsidRPr="00A710B8">
        <w:rPr>
          <w:rFonts w:ascii="Century Gothic" w:hAnsi="Century Gothic"/>
          <w:sz w:val="16"/>
          <w:szCs w:val="16"/>
        </w:rPr>
        <w:t>.</w:t>
      </w:r>
    </w:p>
    <w:p w14:paraId="46836E1A" w14:textId="77777777" w:rsidR="000E1CA3" w:rsidRPr="00A710B8" w:rsidRDefault="000E1CA3" w:rsidP="000E1CA3">
      <w:pPr>
        <w:ind w:left="1440" w:hanging="1440"/>
        <w:jc w:val="both"/>
        <w:rPr>
          <w:rFonts w:ascii="Century Gothic" w:hAnsi="Century Gothic"/>
          <w:sz w:val="16"/>
          <w:szCs w:val="16"/>
        </w:rPr>
      </w:pPr>
    </w:p>
    <w:p w14:paraId="3B23A89F"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 xml:space="preserve">Como remuneración por la adquisición del material y equipo a que alude la cláusula </w:t>
      </w:r>
      <w:r w:rsidRPr="00A710B8">
        <w:rPr>
          <w:rFonts w:ascii="Century Gothic" w:hAnsi="Century Gothic"/>
          <w:b/>
          <w:sz w:val="16"/>
          <w:szCs w:val="16"/>
        </w:rPr>
        <w:t>PRIMERA</w:t>
      </w:r>
      <w:r w:rsidRPr="00A710B8">
        <w:rPr>
          <w:rFonts w:ascii="Century Gothic" w:hAnsi="Century Gothic"/>
          <w:sz w:val="16"/>
          <w:szCs w:val="16"/>
        </w:rPr>
        <w:t xml:space="preserve"> de este instrumento, </w:t>
      </w:r>
      <w:r w:rsidRPr="00A710B8">
        <w:rPr>
          <w:rFonts w:ascii="Century Gothic" w:hAnsi="Century Gothic" w:cs="Arial"/>
          <w:b/>
          <w:sz w:val="16"/>
          <w:szCs w:val="16"/>
        </w:rPr>
        <w:t xml:space="preserve">CANAL 22 </w:t>
      </w:r>
      <w:r w:rsidRPr="00A710B8">
        <w:rPr>
          <w:rFonts w:ascii="Century Gothic" w:hAnsi="Century Gothic" w:cs="Arial"/>
          <w:sz w:val="16"/>
          <w:szCs w:val="16"/>
        </w:rPr>
        <w:t xml:space="preserve">pagará a </w:t>
      </w:r>
      <w:r w:rsidRPr="00A710B8">
        <w:rPr>
          <w:rFonts w:ascii="Century Gothic" w:hAnsi="Century Gothic" w:cs="Arial"/>
          <w:b/>
          <w:sz w:val="16"/>
          <w:szCs w:val="16"/>
        </w:rPr>
        <w:t>EL PROVEEDOR</w:t>
      </w:r>
      <w:r w:rsidRPr="00A710B8">
        <w:rPr>
          <w:rFonts w:ascii="Century Gothic" w:hAnsi="Century Gothic" w:cs="Arial"/>
          <w:sz w:val="16"/>
          <w:szCs w:val="16"/>
        </w:rPr>
        <w:t xml:space="preserve"> un monto total de </w:t>
      </w:r>
      <w:r w:rsidRPr="00A710B8">
        <w:rPr>
          <w:rFonts w:ascii="Century Gothic" w:hAnsi="Century Gothic" w:cs="Arial"/>
          <w:b/>
          <w:sz w:val="16"/>
          <w:szCs w:val="16"/>
        </w:rPr>
        <w:t>____________________________</w:t>
      </w:r>
      <w:r w:rsidRPr="00A710B8">
        <w:rPr>
          <w:rFonts w:ascii="Century Gothic" w:hAnsi="Century Gothic" w:cs="Arial"/>
          <w:sz w:val="16"/>
          <w:szCs w:val="16"/>
        </w:rPr>
        <w:t xml:space="preserve">, </w:t>
      </w:r>
      <w:r w:rsidRPr="00A710B8">
        <w:rPr>
          <w:rFonts w:ascii="Century Gothic" w:hAnsi="Century Gothic"/>
          <w:sz w:val="16"/>
          <w:szCs w:val="16"/>
        </w:rPr>
        <w:t>con el Impuesto al Valor Agregado incluido, menos las retenciones correspondientes de Ley, dicha cantidad será un precio fijo durante la vigencia del contrato, conforme al artículo 44 de la Ley de Adquisiciones, Arrendamientos y Servicios del Sector Público.</w:t>
      </w:r>
    </w:p>
    <w:p w14:paraId="6208B90C" w14:textId="77777777" w:rsidR="000E1CA3" w:rsidRPr="00A710B8" w:rsidRDefault="000E1CA3" w:rsidP="000E1CA3">
      <w:pPr>
        <w:ind w:left="1410"/>
        <w:jc w:val="both"/>
        <w:rPr>
          <w:rFonts w:ascii="Century Gothic" w:hAnsi="Century Gothic" w:cs="Arial"/>
          <w:b/>
          <w:bCs/>
          <w:sz w:val="16"/>
          <w:szCs w:val="16"/>
          <w:lang w:val="es-ES"/>
        </w:rPr>
      </w:pPr>
    </w:p>
    <w:p w14:paraId="0D4ADBC3" w14:textId="77777777" w:rsidR="000E1CA3" w:rsidRPr="00A710B8" w:rsidRDefault="000E1CA3" w:rsidP="000E1CA3">
      <w:pPr>
        <w:ind w:left="1410"/>
        <w:jc w:val="both"/>
        <w:rPr>
          <w:rFonts w:ascii="Century Gothic" w:hAnsi="Century Gothic"/>
          <w:sz w:val="16"/>
          <w:szCs w:val="16"/>
        </w:rPr>
      </w:pPr>
      <w:bookmarkStart w:id="10" w:name="_Hlk507072097"/>
      <w:r w:rsidRPr="00A710B8">
        <w:rPr>
          <w:rFonts w:ascii="Century Gothic" w:hAnsi="Century Gothic"/>
          <w:sz w:val="16"/>
          <w:szCs w:val="16"/>
        </w:rPr>
        <w:t xml:space="preserve">El pago se efectuará en una sola exhibición, una vez entregado la totalidad de los bienes, a entera satisfacción de la </w:t>
      </w:r>
      <w:r w:rsidRPr="00A710B8">
        <w:rPr>
          <w:rFonts w:ascii="Century Gothic" w:hAnsi="Century Gothic"/>
          <w:b/>
          <w:sz w:val="16"/>
          <w:szCs w:val="16"/>
        </w:rPr>
        <w:t xml:space="preserve">Gerencia de Administración de Personal </w:t>
      </w:r>
      <w:r w:rsidRPr="00A710B8">
        <w:rPr>
          <w:rFonts w:ascii="Century Gothic" w:hAnsi="Century Gothic"/>
          <w:sz w:val="16"/>
          <w:szCs w:val="16"/>
        </w:rPr>
        <w:t xml:space="preserve">de </w:t>
      </w:r>
      <w:r w:rsidRPr="00A710B8">
        <w:rPr>
          <w:rFonts w:ascii="Century Gothic" w:hAnsi="Century Gothic"/>
          <w:b/>
          <w:sz w:val="16"/>
          <w:szCs w:val="16"/>
        </w:rPr>
        <w:t>CANAL 22</w:t>
      </w:r>
      <w:r w:rsidRPr="00A710B8">
        <w:rPr>
          <w:rFonts w:ascii="Century Gothic" w:hAnsi="Century Gothic"/>
          <w:sz w:val="16"/>
          <w:szCs w:val="16"/>
        </w:rPr>
        <w:t>, y después de la presentación y trámite de la factura correspondiente.</w:t>
      </w:r>
    </w:p>
    <w:p w14:paraId="0BDD80F0" w14:textId="77777777" w:rsidR="000E1CA3" w:rsidRPr="00A710B8" w:rsidRDefault="000E1CA3" w:rsidP="000E1CA3">
      <w:pPr>
        <w:ind w:left="1410"/>
        <w:jc w:val="both"/>
        <w:rPr>
          <w:rFonts w:ascii="Century Gothic" w:hAnsi="Century Gothic"/>
          <w:sz w:val="16"/>
          <w:szCs w:val="16"/>
        </w:rPr>
      </w:pPr>
    </w:p>
    <w:bookmarkEnd w:id="10"/>
    <w:p w14:paraId="4BA83A66" w14:textId="77777777" w:rsidR="000E1CA3" w:rsidRPr="00A710B8" w:rsidRDefault="000E1CA3" w:rsidP="000E1CA3">
      <w:pPr>
        <w:ind w:left="1410"/>
        <w:jc w:val="both"/>
        <w:rPr>
          <w:rFonts w:ascii="Century Gothic" w:hAnsi="Century Gothic"/>
          <w:bCs/>
          <w:sz w:val="16"/>
          <w:szCs w:val="16"/>
        </w:rPr>
      </w:pPr>
      <w:r w:rsidRPr="00A710B8">
        <w:rPr>
          <w:rFonts w:ascii="Century Gothic" w:hAnsi="Century Gothic"/>
          <w:b/>
          <w:bCs/>
          <w:sz w:val="16"/>
          <w:szCs w:val="16"/>
        </w:rPr>
        <w:t>CANAL 22</w:t>
      </w:r>
      <w:r w:rsidRPr="00A710B8">
        <w:rPr>
          <w:rFonts w:ascii="Century Gothic" w:hAnsi="Century Gothic"/>
          <w:bCs/>
          <w:sz w:val="16"/>
          <w:szCs w:val="16"/>
        </w:rPr>
        <w:t xml:space="preserve"> realizará el pago en Moneda Nacional, dentro de los 20 días naturales contados a partir de la entrega de la factura respectiva </w:t>
      </w:r>
      <w:bookmarkStart w:id="11" w:name="_Hlk498171569"/>
      <w:r w:rsidRPr="00A710B8">
        <w:rPr>
          <w:rFonts w:ascii="Century Gothic" w:hAnsi="Century Gothic"/>
          <w:bCs/>
          <w:sz w:val="16"/>
          <w:szCs w:val="16"/>
        </w:rPr>
        <w:t>en la</w:t>
      </w:r>
      <w:r w:rsidRPr="00A710B8">
        <w:rPr>
          <w:rFonts w:ascii="Century Gothic" w:hAnsi="Century Gothic"/>
          <w:b/>
          <w:sz w:val="16"/>
          <w:szCs w:val="16"/>
        </w:rPr>
        <w:t xml:space="preserve"> Gerencia de Administración de Personal, </w:t>
      </w:r>
      <w:bookmarkEnd w:id="11"/>
      <w:r w:rsidRPr="00A710B8">
        <w:rPr>
          <w:rFonts w:ascii="Century Gothic" w:hAnsi="Century Gothic"/>
          <w:bCs/>
          <w:sz w:val="16"/>
          <w:szCs w:val="16"/>
        </w:rPr>
        <w:t xml:space="preserve">previa entrega, verificación de los bienes y aceptación de los mismos por el </w:t>
      </w:r>
      <w:r w:rsidRPr="00A710B8">
        <w:rPr>
          <w:rFonts w:ascii="Century Gothic" w:hAnsi="Century Gothic"/>
          <w:b/>
          <w:sz w:val="16"/>
          <w:szCs w:val="16"/>
        </w:rPr>
        <w:t>Lic. _________________________, Gerente de Administración del Personal,</w:t>
      </w:r>
      <w:r w:rsidRPr="00A710B8">
        <w:rPr>
          <w:rFonts w:ascii="Century Gothic" w:hAnsi="Century Gothic"/>
          <w:bCs/>
          <w:sz w:val="16"/>
          <w:szCs w:val="16"/>
        </w:rPr>
        <w:t xml:space="preserve"> conforme a los términos del contrato, y de acuerdo con lo establecido en el artículo 51 de la Ley de Adquisiciones, Arrendamientos y Servicios del Sector Público, siempre y cuando la documentación se encuentre correcta.</w:t>
      </w:r>
    </w:p>
    <w:p w14:paraId="0FD53246" w14:textId="77777777" w:rsidR="000E1CA3" w:rsidRPr="00A710B8" w:rsidRDefault="000E1CA3" w:rsidP="000E1CA3">
      <w:pPr>
        <w:ind w:left="1410"/>
        <w:jc w:val="both"/>
        <w:rPr>
          <w:rFonts w:ascii="Century Gothic" w:hAnsi="Century Gothic" w:cs="Arial"/>
          <w:b/>
          <w:bCs/>
          <w:sz w:val="16"/>
          <w:szCs w:val="16"/>
        </w:rPr>
      </w:pPr>
    </w:p>
    <w:p w14:paraId="00F66B65" w14:textId="77777777" w:rsidR="000E1CA3" w:rsidRPr="00A710B8" w:rsidRDefault="000E1CA3" w:rsidP="000E1CA3">
      <w:pPr>
        <w:ind w:left="1410"/>
        <w:jc w:val="both"/>
        <w:rPr>
          <w:rFonts w:ascii="Century Gothic" w:hAnsi="Century Gothic"/>
          <w:bCs/>
          <w:sz w:val="16"/>
          <w:szCs w:val="16"/>
        </w:rPr>
      </w:pPr>
      <w:bookmarkStart w:id="12" w:name="_Hlk508039577"/>
      <w:r w:rsidRPr="00A710B8">
        <w:rPr>
          <w:rFonts w:ascii="Century Gothic" w:hAnsi="Century Gothic"/>
          <w:bCs/>
          <w:sz w:val="16"/>
          <w:szCs w:val="16"/>
        </w:rPr>
        <w:t xml:space="preserve">En caso contrario, </w:t>
      </w:r>
      <w:r w:rsidRPr="00A710B8">
        <w:rPr>
          <w:rFonts w:ascii="Century Gothic" w:hAnsi="Century Gothic"/>
          <w:b/>
          <w:bCs/>
          <w:sz w:val="16"/>
          <w:szCs w:val="16"/>
        </w:rPr>
        <w:t>CANAL 22</w:t>
      </w:r>
      <w:r w:rsidRPr="00A710B8">
        <w:rPr>
          <w:rFonts w:ascii="Century Gothic" w:hAnsi="Century Gothic"/>
          <w:bCs/>
          <w:sz w:val="16"/>
          <w:szCs w:val="16"/>
        </w:rPr>
        <w:t xml:space="preserve"> </w:t>
      </w:r>
      <w:bookmarkStart w:id="13" w:name="_Hlk495593342"/>
      <w:r w:rsidRPr="00A710B8">
        <w:rPr>
          <w:rFonts w:ascii="Century Gothic" w:hAnsi="Century Gothic"/>
          <w:bCs/>
          <w:sz w:val="16"/>
          <w:szCs w:val="16"/>
        </w:rPr>
        <w:t xml:space="preserve">a través del </w:t>
      </w:r>
      <w:bookmarkStart w:id="14" w:name="_Hlk498172758"/>
      <w:bookmarkEnd w:id="13"/>
      <w:r w:rsidRPr="00A710B8">
        <w:rPr>
          <w:rFonts w:ascii="Century Gothic" w:hAnsi="Century Gothic"/>
          <w:b/>
          <w:sz w:val="16"/>
          <w:szCs w:val="16"/>
        </w:rPr>
        <w:t>Lic. __________________, Gerente de Administración de Personal,</w:t>
      </w:r>
      <w:r w:rsidRPr="00A710B8">
        <w:rPr>
          <w:rFonts w:ascii="Century Gothic" w:hAnsi="Century Gothic"/>
          <w:bCs/>
          <w:sz w:val="16"/>
          <w:szCs w:val="16"/>
        </w:rPr>
        <w:t xml:space="preserve"> </w:t>
      </w:r>
      <w:bookmarkEnd w:id="14"/>
      <w:r w:rsidRPr="00A710B8">
        <w:rPr>
          <w:rFonts w:ascii="Century Gothic" w:hAnsi="Century Gothic"/>
          <w:bCs/>
          <w:sz w:val="16"/>
          <w:szCs w:val="16"/>
        </w:rPr>
        <w:t xml:space="preserve">en un plazo de 3 (tres) días hábiles notificará a </w:t>
      </w:r>
      <w:r w:rsidRPr="00A710B8">
        <w:rPr>
          <w:rFonts w:ascii="Century Gothic" w:hAnsi="Century Gothic"/>
          <w:b/>
          <w:sz w:val="16"/>
          <w:szCs w:val="16"/>
        </w:rPr>
        <w:t>EL PROVEEDOR</w:t>
      </w:r>
      <w:r w:rsidRPr="00A710B8">
        <w:rPr>
          <w:rFonts w:ascii="Century Gothic" w:hAnsi="Century Gothic"/>
          <w:b/>
          <w:bCs/>
          <w:sz w:val="16"/>
          <w:szCs w:val="16"/>
        </w:rPr>
        <w:t xml:space="preserve"> </w:t>
      </w:r>
      <w:r w:rsidRPr="00A710B8">
        <w:rPr>
          <w:rFonts w:ascii="Century Gothic" w:hAnsi="Century Gothic"/>
          <w:bCs/>
          <w:sz w:val="16"/>
          <w:szCs w:val="16"/>
        </w:rPr>
        <w:t>y le devolverá la factura con el objeto de que realice la corrección y reinicie el trámite, de conformidad con lo establecido en los artículos 89 y 90 del Reglamento de la Ley de Adquisiciones, Arrendamientos y Servicios del Sector Público</w:t>
      </w:r>
      <w:bookmarkEnd w:id="12"/>
      <w:r w:rsidRPr="00A710B8">
        <w:rPr>
          <w:rFonts w:ascii="Century Gothic" w:hAnsi="Century Gothic"/>
          <w:bCs/>
          <w:sz w:val="16"/>
          <w:szCs w:val="16"/>
        </w:rPr>
        <w:t>.</w:t>
      </w:r>
    </w:p>
    <w:p w14:paraId="0882AB81" w14:textId="77777777" w:rsidR="000E1CA3" w:rsidRPr="00A710B8" w:rsidRDefault="000E1CA3" w:rsidP="000E1CA3">
      <w:pPr>
        <w:ind w:left="1410"/>
        <w:jc w:val="both"/>
        <w:rPr>
          <w:rFonts w:ascii="Century Gothic" w:hAnsi="Century Gothic"/>
          <w:bCs/>
          <w:sz w:val="16"/>
          <w:szCs w:val="16"/>
        </w:rPr>
      </w:pPr>
    </w:p>
    <w:p w14:paraId="17FA34FB"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cs="Arial"/>
          <w:bCs/>
          <w:sz w:val="16"/>
          <w:szCs w:val="16"/>
        </w:rPr>
        <w:t>El pago se efectuará de manera electrónica a través del Sistema Integral de Administración Financiera Federal (SIAFF), establecido por la Secretaría de Hacienda y Crédito Público, por lo que los pagos se realizarán directamente por la Tesorería de la Federación en la cuenta bancaria de</w:t>
      </w:r>
      <w:r w:rsidRPr="00A710B8">
        <w:rPr>
          <w:rFonts w:ascii="Century Gothic" w:hAnsi="Century Gothic" w:cs="Arial"/>
          <w:sz w:val="16"/>
          <w:szCs w:val="16"/>
          <w:lang w:val="es-MX"/>
        </w:rPr>
        <w:t xml:space="preserve"> </w:t>
      </w:r>
      <w:r w:rsidRPr="00A710B8">
        <w:rPr>
          <w:rFonts w:ascii="Century Gothic" w:hAnsi="Century Gothic" w:cs="Arial"/>
          <w:b/>
          <w:sz w:val="16"/>
          <w:szCs w:val="16"/>
          <w:lang w:val="es-MX"/>
        </w:rPr>
        <w:t>EL PROVEEDOR</w:t>
      </w:r>
      <w:r w:rsidRPr="00A710B8">
        <w:rPr>
          <w:rFonts w:ascii="Century Gothic" w:hAnsi="Century Gothic" w:cs="Arial"/>
          <w:bCs/>
          <w:sz w:val="16"/>
          <w:szCs w:val="16"/>
        </w:rPr>
        <w:t xml:space="preserve">, por lo que éste acepta proporcionar los datos bancarios correspondientes. </w:t>
      </w:r>
      <w:r w:rsidRPr="00A710B8">
        <w:rPr>
          <w:rFonts w:ascii="Century Gothic" w:hAnsi="Century Gothic" w:cs="Arial"/>
          <w:b/>
          <w:sz w:val="16"/>
          <w:szCs w:val="16"/>
          <w:lang w:val="es-MX"/>
        </w:rPr>
        <w:t>EL PROVEEDOR</w:t>
      </w:r>
      <w:r w:rsidRPr="00A710B8">
        <w:rPr>
          <w:rFonts w:ascii="Century Gothic" w:hAnsi="Century Gothic" w:cs="Arial"/>
          <w:bCs/>
          <w:sz w:val="16"/>
          <w:szCs w:val="16"/>
        </w:rPr>
        <w:t xml:space="preserve"> también podrá ejercer dicho pago mediante la modalidad de Cadenas Productivas, sujetándose a los lineamientos y procedimiento establecido por Nacional Financiera y la participación de los Intermediarios Financieros existentes en la cadena.</w:t>
      </w:r>
    </w:p>
    <w:p w14:paraId="74CF3A3D" w14:textId="77777777" w:rsidR="000E1CA3" w:rsidRPr="00A710B8" w:rsidRDefault="000E1CA3" w:rsidP="000E1CA3">
      <w:pPr>
        <w:ind w:left="1410"/>
        <w:jc w:val="both"/>
        <w:rPr>
          <w:rFonts w:ascii="Century Gothic" w:hAnsi="Century Gothic"/>
          <w:sz w:val="16"/>
          <w:szCs w:val="16"/>
        </w:rPr>
      </w:pPr>
    </w:p>
    <w:p w14:paraId="4CFA2F6E" w14:textId="77777777" w:rsidR="000E1CA3" w:rsidRPr="00A710B8" w:rsidRDefault="000E1CA3" w:rsidP="000E1CA3">
      <w:pPr>
        <w:ind w:left="1410" w:firstLine="6"/>
        <w:jc w:val="both"/>
        <w:rPr>
          <w:rFonts w:ascii="Century Gothic" w:hAnsi="Century Gothic"/>
          <w:sz w:val="16"/>
          <w:szCs w:val="16"/>
        </w:rPr>
      </w:pPr>
      <w:r w:rsidRPr="00A710B8">
        <w:rPr>
          <w:rFonts w:ascii="Century Gothic" w:hAnsi="Century Gothic"/>
          <w:sz w:val="16"/>
          <w:szCs w:val="16"/>
        </w:rPr>
        <w:t xml:space="preserve">Si </w:t>
      </w:r>
      <w:r w:rsidRPr="00A710B8">
        <w:rPr>
          <w:rFonts w:ascii="Century Gothic" w:hAnsi="Century Gothic"/>
          <w:b/>
          <w:sz w:val="16"/>
          <w:szCs w:val="16"/>
        </w:rPr>
        <w:t>CANAL 22</w:t>
      </w:r>
      <w:r w:rsidRPr="00A710B8">
        <w:rPr>
          <w:rFonts w:ascii="Century Gothic" w:hAnsi="Century Gothic"/>
          <w:sz w:val="16"/>
          <w:szCs w:val="16"/>
        </w:rPr>
        <w:t xml:space="preserve"> no efectúa el pago correspondiente, a solicitud de </w:t>
      </w:r>
      <w:r w:rsidRPr="00A710B8">
        <w:rPr>
          <w:rFonts w:ascii="Century Gothic" w:hAnsi="Century Gothic"/>
          <w:b/>
          <w:sz w:val="16"/>
          <w:szCs w:val="16"/>
        </w:rPr>
        <w:t xml:space="preserve">EL PROVEEDOR </w:t>
      </w:r>
      <w:r w:rsidRPr="00A710B8">
        <w:rPr>
          <w:rFonts w:ascii="Century Gothic" w:hAnsi="Century Gothic"/>
          <w:sz w:val="16"/>
          <w:szCs w:val="16"/>
        </w:rPr>
        <w:t xml:space="preserve">deberá pagar gastos financieros conforme a la tasa que será igual a la establecida por la Ley de Ingresos de la Federación en los casos de prórroga para el pago de créditos fiscales.  </w:t>
      </w:r>
    </w:p>
    <w:p w14:paraId="34FA7B88" w14:textId="77777777" w:rsidR="000E1CA3" w:rsidRPr="00A710B8" w:rsidRDefault="000E1CA3" w:rsidP="000E1CA3">
      <w:pPr>
        <w:ind w:left="1410" w:firstLine="6"/>
        <w:jc w:val="both"/>
        <w:rPr>
          <w:rFonts w:ascii="Century Gothic" w:hAnsi="Century Gothic"/>
          <w:sz w:val="16"/>
          <w:szCs w:val="16"/>
        </w:rPr>
      </w:pPr>
    </w:p>
    <w:p w14:paraId="0861F1D1" w14:textId="77777777" w:rsidR="000E1CA3" w:rsidRPr="00A710B8" w:rsidRDefault="000E1CA3" w:rsidP="000E1CA3">
      <w:pPr>
        <w:ind w:left="1410"/>
        <w:jc w:val="both"/>
        <w:rPr>
          <w:rFonts w:ascii="Century Gothic" w:hAnsi="Century Gothic"/>
          <w:b/>
          <w:sz w:val="16"/>
          <w:szCs w:val="16"/>
        </w:rPr>
      </w:pPr>
      <w:r w:rsidRPr="00A710B8">
        <w:rPr>
          <w:rFonts w:ascii="Century Gothic" w:hAnsi="Century Gothic"/>
          <w:sz w:val="16"/>
          <w:szCs w:val="16"/>
        </w:rPr>
        <w:t xml:space="preserve">Dichos gastos se calcularán sobre las cantidades no pagadas y se computarán por días naturales desde que se venció el plazo pactado, hasta la fecha en que se pongan efectivamente las cantidades a disposición de </w:t>
      </w:r>
      <w:r w:rsidRPr="00A710B8">
        <w:rPr>
          <w:rFonts w:ascii="Century Gothic" w:hAnsi="Century Gothic"/>
          <w:b/>
          <w:sz w:val="16"/>
          <w:szCs w:val="16"/>
        </w:rPr>
        <w:t>EL PROVEEDOR.</w:t>
      </w:r>
    </w:p>
    <w:p w14:paraId="5220AB4F" w14:textId="77777777" w:rsidR="000E1CA3" w:rsidRPr="00A710B8" w:rsidRDefault="000E1CA3" w:rsidP="000E1CA3">
      <w:pPr>
        <w:ind w:left="1410"/>
        <w:jc w:val="both"/>
        <w:rPr>
          <w:rFonts w:ascii="Century Gothic" w:hAnsi="Century Gothic"/>
          <w:b/>
          <w:sz w:val="16"/>
          <w:szCs w:val="16"/>
        </w:rPr>
      </w:pPr>
    </w:p>
    <w:p w14:paraId="4A58DD66"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 xml:space="preserve">En caso de que </w:t>
      </w:r>
      <w:r w:rsidRPr="00A710B8">
        <w:rPr>
          <w:rFonts w:ascii="Century Gothic" w:hAnsi="Century Gothic"/>
          <w:b/>
          <w:sz w:val="16"/>
          <w:szCs w:val="16"/>
        </w:rPr>
        <w:t>CANAL 22</w:t>
      </w:r>
      <w:r w:rsidRPr="00A710B8">
        <w:rPr>
          <w:rFonts w:ascii="Century Gothic" w:hAnsi="Century Gothic"/>
          <w:sz w:val="16"/>
          <w:szCs w:val="16"/>
        </w:rPr>
        <w:t xml:space="preserve"> haya efectuado el pago a </w:t>
      </w:r>
      <w:r w:rsidRPr="00A710B8">
        <w:rPr>
          <w:rFonts w:ascii="Century Gothic" w:hAnsi="Century Gothic"/>
          <w:b/>
          <w:sz w:val="16"/>
          <w:szCs w:val="16"/>
        </w:rPr>
        <w:t>EL PROVEEDOR</w:t>
      </w:r>
      <w:r w:rsidRPr="00A710B8">
        <w:rPr>
          <w:rFonts w:ascii="Century Gothic" w:hAnsi="Century Gothic"/>
          <w:sz w:val="16"/>
          <w:szCs w:val="16"/>
        </w:rPr>
        <w:t>,</w:t>
      </w:r>
      <w:r w:rsidRPr="00A710B8">
        <w:rPr>
          <w:rFonts w:ascii="Century Gothic" w:hAnsi="Century Gothic"/>
          <w:b/>
          <w:sz w:val="16"/>
          <w:szCs w:val="16"/>
        </w:rPr>
        <w:t xml:space="preserve"> </w:t>
      </w:r>
      <w:r w:rsidRPr="00A710B8">
        <w:rPr>
          <w:rFonts w:ascii="Century Gothic" w:hAnsi="Century Gothic"/>
          <w:sz w:val="16"/>
          <w:szCs w:val="16"/>
        </w:rPr>
        <w:t>éste tendrá 10 (diez) días hábiles para inconformarse sobre cualquier aspecto del mismo; transcurrido dicho plazo sin que se presente reclamación alguna, el pago se considerará definitivamente aceptado y sin derecho a ulterior reclamación.</w:t>
      </w:r>
    </w:p>
    <w:p w14:paraId="4E327AE1" w14:textId="77777777" w:rsidR="000E1CA3" w:rsidRPr="00A710B8" w:rsidRDefault="000E1CA3" w:rsidP="000E1CA3">
      <w:pPr>
        <w:ind w:left="1410" w:firstLine="6"/>
        <w:jc w:val="both"/>
        <w:rPr>
          <w:rFonts w:ascii="Century Gothic" w:hAnsi="Century Gothic"/>
          <w:sz w:val="16"/>
          <w:szCs w:val="16"/>
        </w:rPr>
      </w:pPr>
    </w:p>
    <w:p w14:paraId="01A0E801"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 xml:space="preserve">Tratándose de pagos en exceso que haya recibido </w:t>
      </w:r>
      <w:r w:rsidRPr="00A710B8">
        <w:rPr>
          <w:rFonts w:ascii="Century Gothic" w:hAnsi="Century Gothic"/>
          <w:b/>
          <w:sz w:val="16"/>
          <w:szCs w:val="16"/>
        </w:rPr>
        <w:t>EL PROVEEDOR</w:t>
      </w:r>
      <w:r w:rsidRPr="00A710B8">
        <w:rPr>
          <w:rFonts w:ascii="Century Gothic" w:hAnsi="Century Gothic"/>
          <w:sz w:val="16"/>
          <w:szCs w:val="16"/>
        </w:rPr>
        <w:t xml:space="preserve">, éste deberá reintegrar las cantidades pagadas en exceso, más los intereses correspondientes, conforme a lo señalado en el artículo 51 </w:t>
      </w:r>
      <w:r w:rsidRPr="00A710B8">
        <w:rPr>
          <w:rFonts w:ascii="Century Gothic" w:hAnsi="Century Gothic" w:cs="Arial"/>
          <w:sz w:val="16"/>
          <w:szCs w:val="16"/>
        </w:rPr>
        <w:t>de la Ley de Adquisiciones, Arrendamientos y Servicios del Sector Público</w:t>
      </w:r>
      <w:r w:rsidRPr="00A710B8">
        <w:rPr>
          <w:rFonts w:ascii="Century Gothic" w:hAnsi="Century Gothic"/>
          <w:sz w:val="16"/>
          <w:szCs w:val="16"/>
        </w:rPr>
        <w:t xml:space="preserve">. Los intereses se calcularán sobre las cantidades pagadas en exceso en cada caso y se computarán por días naturales desde la fecha del pago, hasta la fecha en que se pongan efectivamente las cantidades a disposición de </w:t>
      </w:r>
      <w:r w:rsidRPr="00A710B8">
        <w:rPr>
          <w:rFonts w:ascii="Century Gothic" w:hAnsi="Century Gothic"/>
          <w:b/>
          <w:sz w:val="16"/>
          <w:szCs w:val="16"/>
        </w:rPr>
        <w:t>CANAL 22.</w:t>
      </w:r>
    </w:p>
    <w:p w14:paraId="14F10ECF" w14:textId="77777777" w:rsidR="000E1CA3" w:rsidRPr="00A710B8" w:rsidRDefault="000E1CA3" w:rsidP="000E1CA3">
      <w:pPr>
        <w:ind w:left="1410" w:firstLine="6"/>
        <w:jc w:val="both"/>
        <w:rPr>
          <w:rFonts w:ascii="Century Gothic" w:hAnsi="Century Gothic"/>
          <w:sz w:val="16"/>
          <w:szCs w:val="16"/>
        </w:rPr>
      </w:pPr>
    </w:p>
    <w:p w14:paraId="7ED1E7A0" w14:textId="77777777" w:rsidR="000E1CA3" w:rsidRPr="00A710B8" w:rsidRDefault="000E1CA3" w:rsidP="000E1CA3">
      <w:pPr>
        <w:ind w:left="1440" w:hanging="1440"/>
        <w:jc w:val="both"/>
        <w:rPr>
          <w:rFonts w:ascii="Century Gothic" w:hAnsi="Century Gothic"/>
          <w:b/>
          <w:sz w:val="16"/>
          <w:szCs w:val="16"/>
          <w:lang w:val="es-ES"/>
        </w:rPr>
      </w:pPr>
      <w:r w:rsidRPr="00A710B8">
        <w:rPr>
          <w:rFonts w:ascii="Century Gothic" w:hAnsi="Century Gothic"/>
          <w:b/>
          <w:sz w:val="16"/>
          <w:szCs w:val="16"/>
        </w:rPr>
        <w:t>TERCERA.</w:t>
      </w:r>
      <w:r w:rsidRPr="00A710B8">
        <w:rPr>
          <w:rFonts w:ascii="Century Gothic" w:hAnsi="Century Gothic"/>
          <w:b/>
          <w:sz w:val="16"/>
          <w:szCs w:val="16"/>
        </w:rPr>
        <w:tab/>
      </w:r>
      <w:r w:rsidRPr="00A710B8">
        <w:rPr>
          <w:rFonts w:ascii="Century Gothic" w:hAnsi="Century Gothic"/>
          <w:b/>
          <w:i/>
          <w:sz w:val="16"/>
          <w:szCs w:val="16"/>
        </w:rPr>
        <w:t xml:space="preserve">VIGENCIA. - </w:t>
      </w:r>
      <w:r w:rsidRPr="00A710B8">
        <w:rPr>
          <w:rFonts w:ascii="Century Gothic" w:hAnsi="Century Gothic"/>
          <w:sz w:val="16"/>
          <w:szCs w:val="16"/>
        </w:rPr>
        <w:t xml:space="preserve"> </w:t>
      </w:r>
      <w:r w:rsidRPr="00A710B8">
        <w:rPr>
          <w:rFonts w:ascii="Century Gothic" w:hAnsi="Century Gothic" w:cs="Arial"/>
          <w:sz w:val="16"/>
          <w:szCs w:val="16"/>
        </w:rPr>
        <w:t xml:space="preserve">La vigencia del presente contrato será </w:t>
      </w:r>
      <w:r w:rsidRPr="00A710B8">
        <w:rPr>
          <w:rFonts w:ascii="Century Gothic" w:hAnsi="Century Gothic"/>
          <w:b/>
          <w:sz w:val="16"/>
          <w:szCs w:val="16"/>
          <w:lang w:val="es-ES"/>
        </w:rPr>
        <w:t>a partir de la firma del contrato y hasta el 30 de septiembre de 2018</w:t>
      </w:r>
    </w:p>
    <w:p w14:paraId="55AFD4F4" w14:textId="77777777" w:rsidR="000E1CA3" w:rsidRPr="00A710B8" w:rsidRDefault="000E1CA3" w:rsidP="000E1CA3">
      <w:pPr>
        <w:ind w:left="1440" w:hanging="1440"/>
        <w:jc w:val="both"/>
        <w:rPr>
          <w:rFonts w:ascii="Century Gothic" w:hAnsi="Century Gothic"/>
          <w:b/>
          <w:sz w:val="16"/>
          <w:szCs w:val="16"/>
        </w:rPr>
      </w:pPr>
    </w:p>
    <w:p w14:paraId="5589858E"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sz w:val="16"/>
          <w:szCs w:val="16"/>
        </w:rPr>
        <w:tab/>
        <w:t xml:space="preserve">Concluido el término de vigencia del presente instrumento se dará por terminado sin necesidad de aviso de ninguna especie entre </w:t>
      </w:r>
      <w:r w:rsidRPr="00A710B8">
        <w:rPr>
          <w:rFonts w:ascii="Century Gothic" w:hAnsi="Century Gothic"/>
          <w:b/>
          <w:sz w:val="16"/>
          <w:szCs w:val="16"/>
        </w:rPr>
        <w:t>LAS PARTES</w:t>
      </w:r>
      <w:r w:rsidRPr="00A710B8">
        <w:rPr>
          <w:rFonts w:ascii="Century Gothic" w:hAnsi="Century Gothic"/>
          <w:sz w:val="16"/>
          <w:szCs w:val="16"/>
        </w:rPr>
        <w:t xml:space="preserve">. </w:t>
      </w:r>
    </w:p>
    <w:p w14:paraId="17D58E87" w14:textId="77777777" w:rsidR="000E1CA3" w:rsidRPr="00A710B8" w:rsidRDefault="000E1CA3" w:rsidP="000E1CA3">
      <w:pPr>
        <w:ind w:left="1418" w:hanging="1418"/>
        <w:jc w:val="both"/>
        <w:rPr>
          <w:rFonts w:ascii="Century Gothic" w:hAnsi="Century Gothic"/>
          <w:b/>
          <w:sz w:val="16"/>
          <w:szCs w:val="16"/>
        </w:rPr>
      </w:pPr>
    </w:p>
    <w:p w14:paraId="76C980C5" w14:textId="77777777" w:rsidR="000E1CA3" w:rsidRPr="00A710B8" w:rsidRDefault="000E1CA3" w:rsidP="000E1CA3">
      <w:pPr>
        <w:pStyle w:val="Textoindependiente2"/>
        <w:widowControl w:val="0"/>
        <w:ind w:left="1410" w:hanging="1410"/>
        <w:rPr>
          <w:rFonts w:ascii="Century Gothic" w:hAnsi="Century Gothic"/>
          <w:sz w:val="16"/>
          <w:szCs w:val="16"/>
          <w:lang w:val="es-MX"/>
        </w:rPr>
      </w:pPr>
      <w:r w:rsidRPr="00A710B8">
        <w:rPr>
          <w:rFonts w:ascii="Century Gothic" w:hAnsi="Century Gothic"/>
          <w:b/>
          <w:sz w:val="16"/>
          <w:szCs w:val="16"/>
        </w:rPr>
        <w:t>CUARTA.</w:t>
      </w:r>
      <w:r w:rsidRPr="00A710B8">
        <w:rPr>
          <w:rFonts w:ascii="Century Gothic" w:hAnsi="Century Gothic"/>
          <w:sz w:val="16"/>
          <w:szCs w:val="16"/>
        </w:rPr>
        <w:tab/>
      </w:r>
      <w:r w:rsidRPr="00A710B8">
        <w:rPr>
          <w:rFonts w:ascii="Century Gothic" w:hAnsi="Century Gothic" w:cs="Arial"/>
          <w:b/>
          <w:i/>
          <w:sz w:val="16"/>
          <w:szCs w:val="16"/>
        </w:rPr>
        <w:t xml:space="preserve">GARANTÍA DE CUMPLIMIENTO Y </w:t>
      </w:r>
      <w:r w:rsidRPr="00A710B8">
        <w:rPr>
          <w:rFonts w:ascii="Century Gothic" w:hAnsi="Century Gothic"/>
          <w:b/>
          <w:i/>
          <w:sz w:val="16"/>
          <w:szCs w:val="16"/>
        </w:rPr>
        <w:t>PÓLIZA DE GARANTÍA. –</w:t>
      </w:r>
      <w:r w:rsidRPr="00A710B8">
        <w:rPr>
          <w:rFonts w:ascii="Century Gothic" w:hAnsi="Century Gothic" w:cs="Arial"/>
          <w:sz w:val="16"/>
          <w:szCs w:val="16"/>
        </w:rPr>
        <w:t xml:space="preserve">  </w:t>
      </w:r>
      <w:r w:rsidRPr="00A710B8">
        <w:rPr>
          <w:rFonts w:ascii="Century Gothic" w:hAnsi="Century Gothic"/>
          <w:sz w:val="16"/>
          <w:szCs w:val="16"/>
          <w:lang w:val="es-MX"/>
        </w:rPr>
        <w:t xml:space="preserve">Con fundamento en el artículo 48 de la LAASSP, la garantía relativa al cumplimiento del contrato deberá ser constituida por </w:t>
      </w:r>
      <w:r w:rsidRPr="00A710B8">
        <w:rPr>
          <w:rFonts w:ascii="Century Gothic" w:hAnsi="Century Gothic"/>
          <w:b/>
          <w:sz w:val="16"/>
          <w:szCs w:val="16"/>
          <w:lang w:val="es-MX"/>
        </w:rPr>
        <w:t>EL PROVEEDOR</w:t>
      </w:r>
      <w:r w:rsidRPr="00A710B8">
        <w:rPr>
          <w:rFonts w:ascii="Century Gothic" w:hAnsi="Century Gothic"/>
          <w:sz w:val="16"/>
          <w:szCs w:val="16"/>
          <w:lang w:val="es-MX"/>
        </w:rPr>
        <w:t xml:space="preserve"> mediante fianza otorgada por institución afianzadora nacional legalmente autorizada por un importe del 10% del importe</w:t>
      </w:r>
      <w:r w:rsidRPr="00A710B8">
        <w:rPr>
          <w:rFonts w:ascii="Century Gothic" w:hAnsi="Century Gothic"/>
          <w:b/>
          <w:sz w:val="16"/>
          <w:szCs w:val="16"/>
          <w:lang w:val="es-MX"/>
        </w:rPr>
        <w:t xml:space="preserve"> </w:t>
      </w:r>
      <w:r w:rsidRPr="00A710B8">
        <w:rPr>
          <w:rFonts w:ascii="Century Gothic" w:hAnsi="Century Gothic"/>
          <w:sz w:val="16"/>
          <w:szCs w:val="16"/>
          <w:lang w:val="es-MX"/>
        </w:rPr>
        <w:t>total</w:t>
      </w:r>
      <w:r w:rsidRPr="00A710B8">
        <w:rPr>
          <w:rFonts w:ascii="Century Gothic" w:hAnsi="Century Gothic"/>
          <w:b/>
          <w:sz w:val="16"/>
          <w:szCs w:val="16"/>
          <w:lang w:val="es-MX"/>
        </w:rPr>
        <w:t xml:space="preserve"> </w:t>
      </w:r>
      <w:r w:rsidRPr="00A710B8">
        <w:rPr>
          <w:rFonts w:ascii="Century Gothic" w:hAnsi="Century Gothic"/>
          <w:sz w:val="16"/>
          <w:szCs w:val="16"/>
          <w:lang w:val="es-MX"/>
        </w:rPr>
        <w:t>del contrato, antes del Impuesto al Valor Agregado (I.V.A.), a favor de Televisión Metropolitana, S.A. de C.V., la cual deberá ser entregada dentro de los 10 (diez) días naturales siguientes a la firma del respectivo contrato.</w:t>
      </w:r>
    </w:p>
    <w:p w14:paraId="2B5DFA75" w14:textId="77777777" w:rsidR="000E1CA3" w:rsidRPr="00A710B8" w:rsidRDefault="000E1CA3" w:rsidP="000E1CA3">
      <w:pPr>
        <w:pStyle w:val="Textoindependiente2"/>
        <w:widowControl w:val="0"/>
        <w:ind w:left="1410" w:hanging="1410"/>
        <w:rPr>
          <w:rFonts w:ascii="Century Gothic" w:hAnsi="Century Gothic"/>
          <w:sz w:val="16"/>
          <w:szCs w:val="16"/>
          <w:lang w:val="es-MX"/>
        </w:rPr>
      </w:pPr>
    </w:p>
    <w:p w14:paraId="4F5E1BC4" w14:textId="77777777" w:rsidR="000E1CA3" w:rsidRPr="00A710B8" w:rsidRDefault="000E1CA3" w:rsidP="000E1CA3">
      <w:pPr>
        <w:pStyle w:val="Textoindependiente2"/>
        <w:widowControl w:val="0"/>
        <w:ind w:left="1410" w:hanging="1410"/>
        <w:rPr>
          <w:rFonts w:ascii="Century Gothic" w:hAnsi="Century Gothic"/>
          <w:sz w:val="16"/>
          <w:szCs w:val="16"/>
          <w:lang w:val="es-MX"/>
        </w:rPr>
      </w:pPr>
    </w:p>
    <w:p w14:paraId="685C100F" w14:textId="77777777" w:rsidR="000E1CA3" w:rsidRPr="00A710B8" w:rsidRDefault="000E1CA3" w:rsidP="000E1CA3">
      <w:pPr>
        <w:pStyle w:val="Textoindependiente2"/>
        <w:widowControl w:val="0"/>
        <w:ind w:left="1410" w:hanging="1410"/>
        <w:rPr>
          <w:rFonts w:ascii="Century Gothic" w:hAnsi="Century Gothic"/>
          <w:sz w:val="16"/>
          <w:szCs w:val="16"/>
        </w:rPr>
      </w:pPr>
      <w:r w:rsidRPr="00A710B8">
        <w:rPr>
          <w:rFonts w:ascii="Century Gothic" w:hAnsi="Century Gothic"/>
          <w:sz w:val="16"/>
          <w:szCs w:val="16"/>
          <w:lang w:val="es-MX"/>
        </w:rPr>
        <w:tab/>
      </w:r>
      <w:r w:rsidRPr="00A710B8">
        <w:rPr>
          <w:rFonts w:ascii="Century Gothic" w:hAnsi="Century Gothic"/>
          <w:sz w:val="16"/>
          <w:szCs w:val="16"/>
          <w:lang w:val="es-MX"/>
        </w:rPr>
        <w:tab/>
        <w:t xml:space="preserve">Las obligaciones derivadas del presente contrato son </w:t>
      </w:r>
      <w:r w:rsidRPr="00A710B8">
        <w:rPr>
          <w:rFonts w:ascii="Century Gothic" w:hAnsi="Century Gothic"/>
          <w:b/>
          <w:sz w:val="16"/>
          <w:szCs w:val="16"/>
          <w:lang w:val="es-MX"/>
        </w:rPr>
        <w:t>divisibles,</w:t>
      </w:r>
      <w:r w:rsidRPr="00A710B8">
        <w:rPr>
          <w:rFonts w:ascii="Century Gothic" w:hAnsi="Century Gothic"/>
          <w:sz w:val="16"/>
          <w:szCs w:val="16"/>
          <w:lang w:val="es-MX"/>
        </w:rPr>
        <w:t xml:space="preserve"> por lo que, en su caso, </w:t>
      </w:r>
      <w:r w:rsidRPr="00A710B8">
        <w:rPr>
          <w:rFonts w:ascii="Century Gothic" w:hAnsi="Century Gothic"/>
          <w:b/>
          <w:sz w:val="16"/>
          <w:szCs w:val="16"/>
          <w:lang w:val="es-MX"/>
        </w:rPr>
        <w:t>Canal 22</w:t>
      </w:r>
      <w:r w:rsidRPr="00A710B8">
        <w:rPr>
          <w:rFonts w:ascii="Century Gothic" w:hAnsi="Century Gothic"/>
          <w:sz w:val="16"/>
          <w:szCs w:val="16"/>
          <w:lang w:val="es-MX"/>
        </w:rPr>
        <w:t xml:space="preserve"> únicamente hará efectiva la garantía de cumplimiento del contrato por lo no cumplido.</w:t>
      </w:r>
    </w:p>
    <w:p w14:paraId="2EE0F1D5" w14:textId="77777777" w:rsidR="000E1CA3" w:rsidRPr="00A710B8" w:rsidRDefault="000E1CA3" w:rsidP="000E1CA3">
      <w:pPr>
        <w:ind w:left="1418" w:hanging="8"/>
        <w:jc w:val="both"/>
        <w:rPr>
          <w:rFonts w:ascii="Century Gothic" w:hAnsi="Century Gothic"/>
          <w:b/>
          <w:sz w:val="16"/>
          <w:szCs w:val="16"/>
        </w:rPr>
      </w:pPr>
    </w:p>
    <w:p w14:paraId="06AA3ED1" w14:textId="77777777" w:rsidR="000E1CA3" w:rsidRPr="00A710B8" w:rsidRDefault="000E1CA3" w:rsidP="000E1CA3">
      <w:pPr>
        <w:ind w:left="1418" w:hanging="8"/>
        <w:jc w:val="both"/>
        <w:rPr>
          <w:rFonts w:ascii="Century Gothic" w:hAnsi="Century Gothic" w:cs="Arial"/>
          <w:sz w:val="16"/>
          <w:szCs w:val="16"/>
        </w:rPr>
      </w:pPr>
      <w:r w:rsidRPr="00A710B8">
        <w:rPr>
          <w:rFonts w:ascii="Century Gothic" w:hAnsi="Century Gothic"/>
          <w:b/>
          <w:sz w:val="16"/>
          <w:szCs w:val="16"/>
        </w:rPr>
        <w:t>EL PROVEEDOR</w:t>
      </w:r>
      <w:r w:rsidRPr="00A710B8">
        <w:rPr>
          <w:rFonts w:ascii="Century Gothic" w:hAnsi="Century Gothic"/>
          <w:sz w:val="16"/>
          <w:szCs w:val="16"/>
        </w:rPr>
        <w:t xml:space="preserve"> queda obligado a mantener vigente la garantía mencionada, en tanto permanezca en vigor el presente contrato y durante la substanciación de todos los recursos legales o juicios que se interpongan, hasta que se dicte resolución definitiva por autoridad competente, en la inteligencia de que dicha garantía solo podrá ser cancelada mediante autorización expresa y por escrito de </w:t>
      </w:r>
      <w:r w:rsidRPr="00A710B8">
        <w:rPr>
          <w:rFonts w:ascii="Century Gothic" w:hAnsi="Century Gothic"/>
          <w:b/>
          <w:sz w:val="16"/>
          <w:szCs w:val="16"/>
        </w:rPr>
        <w:t>CANAL 22</w:t>
      </w:r>
      <w:r w:rsidRPr="00A710B8">
        <w:rPr>
          <w:rFonts w:ascii="Century Gothic" w:hAnsi="Century Gothic" w:cs="Arial"/>
          <w:sz w:val="16"/>
          <w:szCs w:val="16"/>
        </w:rPr>
        <w:t>.</w:t>
      </w:r>
    </w:p>
    <w:p w14:paraId="4C388183" w14:textId="77777777" w:rsidR="000E1CA3" w:rsidRPr="00A710B8" w:rsidRDefault="000E1CA3" w:rsidP="000E1CA3">
      <w:pPr>
        <w:ind w:left="1418" w:hanging="8"/>
        <w:jc w:val="both"/>
        <w:rPr>
          <w:rFonts w:ascii="Century Gothic" w:hAnsi="Century Gothic"/>
          <w:sz w:val="16"/>
          <w:szCs w:val="16"/>
          <w:lang w:val="es-MX"/>
        </w:rPr>
      </w:pPr>
    </w:p>
    <w:p w14:paraId="15AF722E" w14:textId="77777777" w:rsidR="000E1CA3" w:rsidRPr="00A710B8" w:rsidRDefault="000E1CA3" w:rsidP="000E1CA3">
      <w:pPr>
        <w:ind w:left="1418" w:hanging="8"/>
        <w:jc w:val="both"/>
        <w:rPr>
          <w:rFonts w:ascii="Century Gothic" w:hAnsi="Century Gothic"/>
          <w:sz w:val="16"/>
          <w:szCs w:val="16"/>
          <w:lang w:val="es-MX"/>
        </w:rPr>
      </w:pPr>
      <w:r w:rsidRPr="00A710B8">
        <w:rPr>
          <w:rFonts w:ascii="Century Gothic" w:hAnsi="Century Gothic"/>
          <w:sz w:val="16"/>
          <w:szCs w:val="16"/>
          <w:lang w:val="es-MX"/>
        </w:rPr>
        <w:t xml:space="preserve">En caso de que </w:t>
      </w:r>
      <w:r w:rsidRPr="00A710B8">
        <w:rPr>
          <w:rFonts w:ascii="Century Gothic" w:hAnsi="Century Gothic"/>
          <w:b/>
          <w:sz w:val="16"/>
          <w:szCs w:val="16"/>
          <w:lang w:val="es-MX"/>
        </w:rPr>
        <w:t xml:space="preserve">CANAL 22 </w:t>
      </w:r>
      <w:r w:rsidRPr="00A710B8">
        <w:rPr>
          <w:rFonts w:ascii="Century Gothic" w:hAnsi="Century Gothic"/>
          <w:sz w:val="16"/>
          <w:szCs w:val="16"/>
          <w:lang w:val="es-MX"/>
        </w:rPr>
        <w:t xml:space="preserve">decida prorrogar el plazo para la entrega de los bienes, </w:t>
      </w:r>
      <w:r w:rsidRPr="00A710B8">
        <w:rPr>
          <w:rFonts w:ascii="Century Gothic" w:hAnsi="Century Gothic"/>
          <w:b/>
          <w:sz w:val="16"/>
          <w:szCs w:val="16"/>
          <w:lang w:val="es-MX"/>
        </w:rPr>
        <w:t>EL PROVEEDOR</w:t>
      </w:r>
      <w:r w:rsidRPr="00A710B8">
        <w:rPr>
          <w:rFonts w:ascii="Century Gothic" w:hAnsi="Century Gothic"/>
          <w:sz w:val="16"/>
          <w:szCs w:val="16"/>
          <w:lang w:val="es-MX"/>
        </w:rPr>
        <w:t xml:space="preserve"> se obliga a garantizarlos, mediante una fianza en los mismos términos señalados y por el periodo prorrogado.</w:t>
      </w:r>
    </w:p>
    <w:p w14:paraId="065C27B7" w14:textId="77777777" w:rsidR="000E1CA3" w:rsidRPr="00A710B8" w:rsidRDefault="000E1CA3" w:rsidP="000E1CA3">
      <w:pPr>
        <w:ind w:left="1418" w:hanging="8"/>
        <w:jc w:val="both"/>
        <w:rPr>
          <w:rFonts w:ascii="Century Gothic" w:hAnsi="Century Gothic"/>
          <w:sz w:val="16"/>
          <w:szCs w:val="16"/>
          <w:lang w:val="es-MX"/>
        </w:rPr>
      </w:pPr>
    </w:p>
    <w:p w14:paraId="186C4112" w14:textId="77777777" w:rsidR="000E1CA3" w:rsidRPr="00A710B8" w:rsidRDefault="000E1CA3" w:rsidP="000E1CA3">
      <w:pPr>
        <w:ind w:left="1418" w:hanging="8"/>
        <w:jc w:val="both"/>
        <w:rPr>
          <w:rFonts w:ascii="Century Gothic" w:hAnsi="Century Gothic"/>
          <w:sz w:val="16"/>
          <w:szCs w:val="16"/>
          <w:lang w:val="es-MX"/>
        </w:rPr>
      </w:pPr>
      <w:r w:rsidRPr="00A710B8">
        <w:rPr>
          <w:rFonts w:ascii="Century Gothic" w:hAnsi="Century Gothic"/>
          <w:b/>
          <w:sz w:val="16"/>
          <w:szCs w:val="16"/>
          <w:lang w:val="es-MX"/>
        </w:rPr>
        <w:t>EL PROVEEDOR</w:t>
      </w:r>
      <w:r w:rsidRPr="00A710B8">
        <w:rPr>
          <w:rFonts w:ascii="Century Gothic" w:hAnsi="Century Gothic"/>
          <w:sz w:val="16"/>
          <w:szCs w:val="16"/>
          <w:lang w:val="es-MX"/>
        </w:rPr>
        <w:t xml:space="preserve"> deberá garantizar a </w:t>
      </w:r>
      <w:r w:rsidRPr="00A710B8">
        <w:rPr>
          <w:rFonts w:ascii="Century Gothic" w:hAnsi="Century Gothic"/>
          <w:b/>
          <w:sz w:val="16"/>
          <w:szCs w:val="16"/>
          <w:lang w:val="es-MX"/>
        </w:rPr>
        <w:t>CANAL 22,</w:t>
      </w:r>
      <w:r w:rsidRPr="00A710B8">
        <w:rPr>
          <w:rFonts w:ascii="Century Gothic" w:hAnsi="Century Gothic"/>
          <w:sz w:val="16"/>
          <w:szCs w:val="16"/>
          <w:lang w:val="es-MX"/>
        </w:rPr>
        <w:t xml:space="preserve"> los bienes en cuanto a calidad y responderá por los defectos y vicios ocultos de los bienes objeto de la contratación durante su vigencia.</w:t>
      </w:r>
    </w:p>
    <w:p w14:paraId="0C08FBC0" w14:textId="77777777" w:rsidR="000E1CA3" w:rsidRPr="00A710B8" w:rsidRDefault="000E1CA3" w:rsidP="000E1CA3">
      <w:pPr>
        <w:ind w:left="1418" w:hanging="8"/>
        <w:jc w:val="both"/>
        <w:rPr>
          <w:rFonts w:ascii="Century Gothic" w:hAnsi="Century Gothic"/>
          <w:sz w:val="16"/>
          <w:szCs w:val="16"/>
        </w:rPr>
      </w:pPr>
    </w:p>
    <w:p w14:paraId="4FAEAEAB" w14:textId="77777777" w:rsidR="000E1CA3" w:rsidRPr="00A710B8" w:rsidRDefault="000E1CA3" w:rsidP="000E1CA3">
      <w:pPr>
        <w:ind w:left="1418" w:hanging="8"/>
        <w:jc w:val="both"/>
        <w:rPr>
          <w:rFonts w:ascii="Century Gothic" w:hAnsi="Century Gothic"/>
          <w:sz w:val="16"/>
          <w:szCs w:val="16"/>
        </w:rPr>
      </w:pPr>
      <w:r w:rsidRPr="00A710B8">
        <w:rPr>
          <w:rFonts w:ascii="Century Gothic" w:hAnsi="Century Gothic"/>
          <w:sz w:val="16"/>
          <w:szCs w:val="16"/>
        </w:rPr>
        <w:t xml:space="preserve">Asimismo, los bienes referidos, deberán estar cubiertos por la </w:t>
      </w:r>
      <w:r w:rsidRPr="00A710B8">
        <w:rPr>
          <w:rFonts w:ascii="Century Gothic" w:hAnsi="Century Gothic"/>
          <w:b/>
          <w:sz w:val="16"/>
          <w:szCs w:val="16"/>
        </w:rPr>
        <w:t>póliza de garantía</w:t>
      </w:r>
      <w:r w:rsidRPr="00A710B8">
        <w:rPr>
          <w:rFonts w:ascii="Century Gothic" w:hAnsi="Century Gothic"/>
          <w:sz w:val="16"/>
          <w:szCs w:val="16"/>
        </w:rPr>
        <w:t xml:space="preserve"> de </w:t>
      </w:r>
      <w:r w:rsidRPr="00A710B8">
        <w:rPr>
          <w:rFonts w:ascii="Century Gothic" w:hAnsi="Century Gothic"/>
          <w:b/>
          <w:sz w:val="16"/>
          <w:szCs w:val="16"/>
        </w:rPr>
        <w:t>EL PROVEEDOR</w:t>
      </w:r>
      <w:r w:rsidRPr="00A710B8">
        <w:rPr>
          <w:rFonts w:ascii="Century Gothic" w:hAnsi="Century Gothic"/>
          <w:sz w:val="16"/>
          <w:szCs w:val="16"/>
        </w:rPr>
        <w:t xml:space="preserve">, en cuanto a calidad y contra defectos y vicios ocultos a partir de su entrega a </w:t>
      </w:r>
      <w:r w:rsidRPr="00A710B8">
        <w:rPr>
          <w:rFonts w:ascii="Century Gothic" w:hAnsi="Century Gothic"/>
          <w:b/>
          <w:sz w:val="16"/>
          <w:szCs w:val="16"/>
        </w:rPr>
        <w:t>CANAL 22</w:t>
      </w:r>
      <w:r w:rsidRPr="00A710B8">
        <w:rPr>
          <w:rFonts w:ascii="Century Gothic" w:hAnsi="Century Gothic"/>
          <w:sz w:val="16"/>
          <w:szCs w:val="16"/>
        </w:rPr>
        <w:t xml:space="preserve">; por lo que si posteriormente a la recepción, se detecta algún defecto o diferencia en cuanto a lo descrito en el presente </w:t>
      </w:r>
      <w:r w:rsidRPr="00A710B8">
        <w:rPr>
          <w:rFonts w:ascii="Century Gothic" w:hAnsi="Century Gothic"/>
          <w:b/>
          <w:sz w:val="16"/>
          <w:szCs w:val="16"/>
        </w:rPr>
        <w:t>ANEXO TÉCNICO</w:t>
      </w:r>
      <w:r w:rsidRPr="00A710B8">
        <w:rPr>
          <w:rFonts w:ascii="Century Gothic" w:hAnsi="Century Gothic"/>
          <w:sz w:val="16"/>
          <w:szCs w:val="16"/>
        </w:rPr>
        <w:t xml:space="preserve"> y características contratadas, </w:t>
      </w:r>
      <w:r w:rsidRPr="00A710B8">
        <w:rPr>
          <w:rFonts w:ascii="Century Gothic" w:hAnsi="Century Gothic"/>
          <w:b/>
          <w:sz w:val="16"/>
          <w:szCs w:val="16"/>
        </w:rPr>
        <w:t>CANAL 22</w:t>
      </w:r>
      <w:r w:rsidRPr="00A710B8">
        <w:rPr>
          <w:rFonts w:ascii="Century Gothic" w:hAnsi="Century Gothic"/>
          <w:sz w:val="16"/>
          <w:szCs w:val="16"/>
        </w:rPr>
        <w:t xml:space="preserve"> solicitará por escrito la sustitución del bien en un plazo no mayor a 72 horas a partir de que se reciba el escrito correspondiente; habiendo transcurrido el plazo concedido se aplicará la pena convencional respectiva.</w:t>
      </w:r>
    </w:p>
    <w:p w14:paraId="7B6FBF9E" w14:textId="77777777" w:rsidR="000E1CA3" w:rsidRPr="00A710B8" w:rsidRDefault="000E1CA3" w:rsidP="000E1CA3">
      <w:pPr>
        <w:ind w:left="1418" w:hanging="8"/>
        <w:jc w:val="both"/>
        <w:rPr>
          <w:rFonts w:ascii="Century Gothic" w:hAnsi="Century Gothic"/>
          <w:sz w:val="16"/>
          <w:szCs w:val="16"/>
        </w:rPr>
      </w:pPr>
    </w:p>
    <w:p w14:paraId="09170703" w14:textId="77777777" w:rsidR="000E1CA3" w:rsidRPr="00A710B8" w:rsidRDefault="000E1CA3" w:rsidP="000E1CA3">
      <w:pPr>
        <w:ind w:left="1418" w:hanging="2"/>
        <w:jc w:val="both"/>
        <w:rPr>
          <w:rFonts w:ascii="Century Gothic" w:hAnsi="Century Gothic" w:cs="Arial"/>
          <w:sz w:val="16"/>
          <w:szCs w:val="16"/>
          <w:lang w:val="es-419"/>
        </w:rPr>
      </w:pPr>
      <w:bookmarkStart w:id="15" w:name="_Hlk518928109"/>
      <w:r w:rsidRPr="00A710B8">
        <w:rPr>
          <w:rFonts w:ascii="Century Gothic" w:hAnsi="Century Gothic" w:cs="Arial"/>
          <w:bCs/>
          <w:sz w:val="16"/>
          <w:szCs w:val="16"/>
          <w:lang w:val="it-IT"/>
        </w:rPr>
        <w:t xml:space="preserve">El incumplimiento en la presentación de las garantías </w:t>
      </w:r>
      <w:r w:rsidRPr="00A710B8">
        <w:rPr>
          <w:rFonts w:ascii="Century Gothic" w:hAnsi="Century Gothic"/>
          <w:sz w:val="16"/>
          <w:szCs w:val="16"/>
        </w:rPr>
        <w:t>y póliza</w:t>
      </w:r>
      <w:r w:rsidRPr="00A710B8">
        <w:rPr>
          <w:rFonts w:ascii="Century Gothic" w:hAnsi="Century Gothic" w:cs="Arial"/>
          <w:bCs/>
          <w:sz w:val="16"/>
          <w:szCs w:val="16"/>
          <w:lang w:val="it-IT"/>
        </w:rPr>
        <w:t xml:space="preserve"> será causal de rescisión del presente contrato, sin responsabilidad para </w:t>
      </w:r>
      <w:r w:rsidRPr="00A710B8">
        <w:rPr>
          <w:rFonts w:ascii="Century Gothic" w:hAnsi="Century Gothic" w:cs="Arial"/>
          <w:b/>
          <w:bCs/>
          <w:sz w:val="16"/>
          <w:szCs w:val="16"/>
          <w:lang w:val="it-IT"/>
        </w:rPr>
        <w:t>CANAL 22</w:t>
      </w:r>
      <w:r w:rsidRPr="00A710B8">
        <w:rPr>
          <w:rFonts w:ascii="Century Gothic" w:hAnsi="Century Gothic" w:cs="Arial"/>
          <w:bCs/>
          <w:sz w:val="16"/>
          <w:szCs w:val="16"/>
          <w:lang w:val="it-IT"/>
        </w:rPr>
        <w:t xml:space="preserve">, independientemente de que </w:t>
      </w:r>
      <w:r w:rsidRPr="00A710B8">
        <w:rPr>
          <w:rFonts w:ascii="Century Gothic" w:hAnsi="Century Gothic" w:cs="Arial"/>
          <w:b/>
          <w:bCs/>
          <w:sz w:val="16"/>
          <w:szCs w:val="16"/>
          <w:lang w:val="it-IT"/>
        </w:rPr>
        <w:t>CANAL 22</w:t>
      </w:r>
      <w:r w:rsidRPr="00A710B8">
        <w:rPr>
          <w:rFonts w:ascii="Century Gothic" w:hAnsi="Century Gothic" w:cs="Arial"/>
          <w:bCs/>
          <w:sz w:val="16"/>
          <w:szCs w:val="16"/>
          <w:lang w:val="it-IT"/>
        </w:rPr>
        <w:t xml:space="preserve"> podrá proceder conforme al </w:t>
      </w:r>
      <w:r w:rsidRPr="00A710B8">
        <w:rPr>
          <w:rFonts w:ascii="Century Gothic" w:hAnsi="Century Gothic"/>
          <w:sz w:val="16"/>
          <w:szCs w:val="16"/>
        </w:rPr>
        <w:t>Título Quinto de la Ley de Adquisiciones, Arrendamientos y Servicios del Sector Público</w:t>
      </w:r>
      <w:r w:rsidRPr="00A710B8">
        <w:rPr>
          <w:rFonts w:ascii="Century Gothic" w:hAnsi="Century Gothic" w:cs="Arial"/>
          <w:sz w:val="16"/>
          <w:szCs w:val="16"/>
          <w:lang w:val="es-419"/>
        </w:rPr>
        <w:t>.</w:t>
      </w:r>
    </w:p>
    <w:p w14:paraId="5374C63F" w14:textId="77777777" w:rsidR="000E1CA3" w:rsidRPr="00A710B8" w:rsidRDefault="000E1CA3" w:rsidP="000E1CA3">
      <w:pPr>
        <w:ind w:left="1418" w:hanging="2"/>
        <w:jc w:val="both"/>
        <w:rPr>
          <w:rFonts w:ascii="Century Gothic" w:hAnsi="Century Gothic" w:cs="Arial"/>
          <w:sz w:val="16"/>
          <w:szCs w:val="16"/>
          <w:lang w:val="es-419"/>
        </w:rPr>
      </w:pPr>
    </w:p>
    <w:p w14:paraId="41E635A7" w14:textId="77777777" w:rsidR="000E1CA3" w:rsidRPr="00A710B8" w:rsidRDefault="000E1CA3" w:rsidP="000E1CA3">
      <w:pPr>
        <w:ind w:left="1418" w:hanging="2"/>
        <w:jc w:val="both"/>
        <w:rPr>
          <w:rFonts w:ascii="Century Gothic" w:hAnsi="Century Gothic" w:cs="Arial"/>
          <w:sz w:val="16"/>
          <w:szCs w:val="16"/>
          <w:lang w:val="es-419"/>
        </w:rPr>
      </w:pPr>
      <w:r w:rsidRPr="00A710B8">
        <w:rPr>
          <w:rFonts w:ascii="Century Gothic" w:hAnsi="Century Gothic"/>
          <w:b/>
          <w:bCs/>
          <w:sz w:val="16"/>
          <w:szCs w:val="16"/>
          <w:lang w:val="it-IT"/>
        </w:rPr>
        <w:t>CANAL 22</w:t>
      </w:r>
      <w:r w:rsidRPr="00A710B8">
        <w:rPr>
          <w:rFonts w:ascii="Century Gothic" w:hAnsi="Century Gothic"/>
          <w:sz w:val="16"/>
          <w:szCs w:val="16"/>
          <w:lang w:val="it-IT"/>
        </w:rPr>
        <w:t xml:space="preserve"> devolverá la fianza para su cancelación cuando </w:t>
      </w:r>
      <w:r w:rsidRPr="00A710B8">
        <w:rPr>
          <w:rFonts w:ascii="Century Gothic" w:hAnsi="Century Gothic"/>
          <w:b/>
          <w:bCs/>
          <w:sz w:val="16"/>
          <w:szCs w:val="16"/>
        </w:rPr>
        <w:t xml:space="preserve">EL PROVEEDOR </w:t>
      </w:r>
      <w:r w:rsidRPr="00A710B8">
        <w:rPr>
          <w:rFonts w:ascii="Century Gothic" w:hAnsi="Century Gothic"/>
          <w:sz w:val="16"/>
          <w:szCs w:val="16"/>
          <w:lang w:val="it-IT"/>
        </w:rPr>
        <w:t xml:space="preserve"> haya cumplido en su totalidad con las obligaciones que se deriven de este contrato.</w:t>
      </w:r>
    </w:p>
    <w:bookmarkEnd w:id="15"/>
    <w:p w14:paraId="6E12CEEB"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b/>
          <w:sz w:val="16"/>
          <w:szCs w:val="16"/>
        </w:rPr>
        <w:t>QUINTA.</w:t>
      </w:r>
      <w:r w:rsidRPr="00A710B8">
        <w:rPr>
          <w:rFonts w:ascii="Century Gothic" w:hAnsi="Century Gothic" w:cs="Arial"/>
          <w:sz w:val="16"/>
          <w:szCs w:val="16"/>
        </w:rPr>
        <w:tab/>
      </w:r>
      <w:bookmarkStart w:id="16" w:name="_Hlk492134283"/>
      <w:r w:rsidRPr="00A710B8">
        <w:rPr>
          <w:rFonts w:ascii="Century Gothic" w:hAnsi="Century Gothic" w:cs="Arial"/>
          <w:b/>
          <w:i/>
          <w:sz w:val="16"/>
          <w:szCs w:val="16"/>
        </w:rPr>
        <w:t xml:space="preserve">ADMINISTRACIÓN Y SUPERVISIÓN DEL CONTRATO. - </w:t>
      </w:r>
      <w:r w:rsidRPr="00A710B8">
        <w:rPr>
          <w:rFonts w:ascii="Century Gothic" w:hAnsi="Century Gothic"/>
          <w:sz w:val="16"/>
          <w:szCs w:val="16"/>
        </w:rPr>
        <w:t xml:space="preserve">El titular de la </w:t>
      </w:r>
      <w:r w:rsidRPr="00A710B8">
        <w:rPr>
          <w:rFonts w:ascii="Century Gothic" w:hAnsi="Century Gothic"/>
          <w:b/>
          <w:sz w:val="16"/>
          <w:szCs w:val="16"/>
        </w:rPr>
        <w:t>Gerencia de Administración de  Personal</w:t>
      </w:r>
      <w:r w:rsidRPr="00A710B8">
        <w:rPr>
          <w:rFonts w:ascii="Century Gothic" w:hAnsi="Century Gothic"/>
          <w:sz w:val="16"/>
          <w:szCs w:val="16"/>
        </w:rPr>
        <w:t xml:space="preserve"> de </w:t>
      </w:r>
      <w:r w:rsidRPr="00A710B8">
        <w:rPr>
          <w:rFonts w:ascii="Century Gothic" w:hAnsi="Century Gothic"/>
          <w:b/>
          <w:sz w:val="16"/>
          <w:szCs w:val="16"/>
        </w:rPr>
        <w:t>CANAL 22,</w:t>
      </w:r>
      <w:r w:rsidRPr="00A710B8">
        <w:rPr>
          <w:rFonts w:ascii="Century Gothic" w:hAnsi="Century Gothic"/>
          <w:sz w:val="16"/>
          <w:szCs w:val="16"/>
        </w:rPr>
        <w:t xml:space="preserve"> será el</w:t>
      </w:r>
      <w:r w:rsidRPr="00A710B8">
        <w:rPr>
          <w:rFonts w:ascii="Century Gothic" w:hAnsi="Century Gothic"/>
          <w:b/>
          <w:sz w:val="16"/>
          <w:szCs w:val="16"/>
        </w:rPr>
        <w:t xml:space="preserve"> </w:t>
      </w:r>
      <w:r w:rsidRPr="00A710B8">
        <w:rPr>
          <w:rFonts w:ascii="Century Gothic" w:hAnsi="Century Gothic"/>
          <w:sz w:val="16"/>
          <w:szCs w:val="16"/>
        </w:rPr>
        <w:t>servidor público</w:t>
      </w:r>
      <w:r w:rsidRPr="00A710B8">
        <w:rPr>
          <w:rFonts w:ascii="Century Gothic" w:hAnsi="Century Gothic"/>
          <w:b/>
          <w:sz w:val="16"/>
          <w:szCs w:val="16"/>
        </w:rPr>
        <w:t xml:space="preserve"> </w:t>
      </w:r>
      <w:r w:rsidRPr="00A710B8">
        <w:rPr>
          <w:rFonts w:ascii="Century Gothic" w:hAnsi="Century Gothic"/>
          <w:sz w:val="16"/>
          <w:szCs w:val="16"/>
        </w:rPr>
        <w:t>responsable de administrar y verificar el cumplimiento del presente contrato, así como encargado para recibir los bienes, quien será responsable de su aceptación a satisfacción; de su devolución o rechazo; de determinar los incumplimientos en el caso de la entrega de los bienes; de hacer cumplir los plazos que se establezcan para tales efectos; así como</w:t>
      </w:r>
      <w:r w:rsidRPr="00A710B8">
        <w:rPr>
          <w:rFonts w:ascii="Century Gothic" w:hAnsi="Century Gothic"/>
          <w:b/>
          <w:sz w:val="16"/>
          <w:szCs w:val="16"/>
        </w:rPr>
        <w:t xml:space="preserve"> </w:t>
      </w:r>
      <w:r w:rsidRPr="00A710B8">
        <w:rPr>
          <w:rFonts w:ascii="Century Gothic" w:hAnsi="Century Gothic"/>
          <w:sz w:val="16"/>
          <w:szCs w:val="16"/>
        </w:rPr>
        <w:t>de</w:t>
      </w:r>
      <w:r w:rsidRPr="00A710B8">
        <w:rPr>
          <w:rFonts w:ascii="Century Gothic" w:hAnsi="Century Gothic"/>
          <w:b/>
          <w:sz w:val="16"/>
          <w:szCs w:val="16"/>
        </w:rPr>
        <w:t xml:space="preserve"> </w:t>
      </w:r>
      <w:r w:rsidRPr="00A710B8">
        <w:rPr>
          <w:rFonts w:ascii="Century Gothic" w:hAnsi="Century Gothic"/>
          <w:sz w:val="16"/>
          <w:szCs w:val="16"/>
        </w:rPr>
        <w:t>dar seguimiento y verificar el cumplimiento de los derechos y obligaciones establecidas en el presente contrato. Asimismo, fungirá como enlace entre las partes durante la vigencia del presente instrumento.</w:t>
      </w:r>
    </w:p>
    <w:p w14:paraId="6298F66B"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b/>
          <w:sz w:val="16"/>
          <w:szCs w:val="16"/>
        </w:rPr>
        <w:tab/>
      </w:r>
    </w:p>
    <w:p w14:paraId="21325A30" w14:textId="77777777" w:rsidR="000E1CA3" w:rsidRPr="00A710B8" w:rsidRDefault="000E1CA3" w:rsidP="000E1CA3">
      <w:pPr>
        <w:ind w:left="1410" w:hanging="1410"/>
        <w:jc w:val="both"/>
        <w:rPr>
          <w:rFonts w:ascii="Century Gothic" w:hAnsi="Century Gothic" w:cs="Arial"/>
          <w:sz w:val="16"/>
          <w:szCs w:val="16"/>
        </w:rPr>
      </w:pPr>
    </w:p>
    <w:p w14:paraId="23BAABD2"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cs="Arial"/>
          <w:sz w:val="16"/>
          <w:szCs w:val="16"/>
        </w:rPr>
        <w:tab/>
      </w:r>
      <w:r w:rsidRPr="00A710B8">
        <w:rPr>
          <w:rFonts w:ascii="Century Gothic" w:hAnsi="Century Gothic"/>
          <w:sz w:val="16"/>
          <w:szCs w:val="16"/>
        </w:rPr>
        <w:t xml:space="preserve">La supervisión de los bienes que realice </w:t>
      </w:r>
      <w:r w:rsidRPr="00A710B8">
        <w:rPr>
          <w:rFonts w:ascii="Century Gothic" w:hAnsi="Century Gothic"/>
          <w:b/>
          <w:sz w:val="16"/>
          <w:szCs w:val="16"/>
        </w:rPr>
        <w:t>CANAL 22</w:t>
      </w:r>
      <w:r w:rsidRPr="00A710B8">
        <w:rPr>
          <w:rFonts w:ascii="Century Gothic" w:hAnsi="Century Gothic"/>
          <w:sz w:val="16"/>
          <w:szCs w:val="16"/>
        </w:rPr>
        <w:t xml:space="preserve"> no libera a </w:t>
      </w:r>
      <w:r w:rsidRPr="00A710B8">
        <w:rPr>
          <w:rFonts w:ascii="Century Gothic" w:hAnsi="Century Gothic"/>
          <w:b/>
          <w:sz w:val="16"/>
          <w:szCs w:val="16"/>
        </w:rPr>
        <w:t xml:space="preserve">EL PROVEEDOR </w:t>
      </w:r>
      <w:r w:rsidRPr="00A710B8">
        <w:rPr>
          <w:rFonts w:ascii="Century Gothic" w:hAnsi="Century Gothic"/>
          <w:sz w:val="16"/>
          <w:szCs w:val="16"/>
        </w:rPr>
        <w:t xml:space="preserve">del cumplimiento de sus obligaciones contraídas en el presente contrato, así como de los defectos o vicios ocultos que aparezcan una vez entregados los mismos. </w:t>
      </w:r>
    </w:p>
    <w:bookmarkEnd w:id="16"/>
    <w:p w14:paraId="4B5E5C99" w14:textId="77777777" w:rsidR="000E1CA3" w:rsidRPr="00A710B8" w:rsidRDefault="000E1CA3" w:rsidP="000E1CA3">
      <w:pPr>
        <w:jc w:val="both"/>
        <w:rPr>
          <w:rFonts w:ascii="Century Gothic" w:hAnsi="Century Gothic" w:cs="Arial"/>
          <w:b/>
          <w:sz w:val="16"/>
          <w:szCs w:val="16"/>
        </w:rPr>
      </w:pPr>
    </w:p>
    <w:p w14:paraId="7E133418"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 xml:space="preserve">Corresponde a la Secretaría de la Función Pública realizar las visitas e inspecciones que estime necesarias, así como verificar la calidad de los bienes objeto del presente contrato, pudiendo solicitar a </w:t>
      </w:r>
      <w:r w:rsidRPr="00A710B8">
        <w:rPr>
          <w:rFonts w:ascii="Century Gothic" w:hAnsi="Century Gothic"/>
          <w:b/>
          <w:sz w:val="16"/>
          <w:szCs w:val="16"/>
        </w:rPr>
        <w:t>CANAL 22</w:t>
      </w:r>
      <w:r w:rsidRPr="00A710B8">
        <w:rPr>
          <w:rFonts w:ascii="Century Gothic" w:hAnsi="Century Gothic"/>
          <w:sz w:val="16"/>
          <w:szCs w:val="16"/>
        </w:rPr>
        <w:t xml:space="preserve"> y a </w:t>
      </w:r>
      <w:r w:rsidRPr="00A710B8">
        <w:rPr>
          <w:rFonts w:ascii="Century Gothic" w:hAnsi="Century Gothic"/>
          <w:b/>
          <w:sz w:val="16"/>
          <w:szCs w:val="16"/>
        </w:rPr>
        <w:t>EL PROVEEDOR</w:t>
      </w:r>
      <w:r w:rsidRPr="00A710B8">
        <w:rPr>
          <w:rFonts w:ascii="Century Gothic" w:hAnsi="Century Gothic"/>
          <w:sz w:val="16"/>
          <w:szCs w:val="16"/>
        </w:rPr>
        <w:t xml:space="preserve"> todos los datos e informes relacionados con los bienes de que se trate.</w:t>
      </w:r>
    </w:p>
    <w:p w14:paraId="41C266BE" w14:textId="77777777" w:rsidR="000E1CA3" w:rsidRPr="00A710B8" w:rsidRDefault="000E1CA3" w:rsidP="000E1CA3">
      <w:pPr>
        <w:ind w:left="1410" w:hanging="1410"/>
        <w:jc w:val="both"/>
        <w:rPr>
          <w:rFonts w:ascii="Century Gothic" w:hAnsi="Century Gothic"/>
          <w:b/>
          <w:sz w:val="16"/>
          <w:szCs w:val="16"/>
        </w:rPr>
      </w:pPr>
    </w:p>
    <w:p w14:paraId="59EC61C3" w14:textId="77777777" w:rsidR="000E1CA3" w:rsidRPr="00A710B8" w:rsidRDefault="000E1CA3" w:rsidP="000E1CA3">
      <w:pPr>
        <w:ind w:left="1410" w:hanging="1410"/>
        <w:jc w:val="both"/>
        <w:rPr>
          <w:rFonts w:ascii="Century Gothic" w:hAnsi="Century Gothic"/>
          <w:b/>
          <w:sz w:val="16"/>
          <w:szCs w:val="16"/>
        </w:rPr>
      </w:pPr>
    </w:p>
    <w:p w14:paraId="5C6F4E67"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b/>
          <w:sz w:val="16"/>
          <w:szCs w:val="16"/>
        </w:rPr>
        <w:t>SEXTA.</w:t>
      </w:r>
      <w:r w:rsidRPr="00A710B8">
        <w:rPr>
          <w:rFonts w:ascii="Century Gothic" w:hAnsi="Century Gothic"/>
          <w:sz w:val="16"/>
          <w:szCs w:val="16"/>
        </w:rPr>
        <w:tab/>
      </w:r>
      <w:r w:rsidRPr="00A710B8">
        <w:rPr>
          <w:rFonts w:ascii="Century Gothic" w:hAnsi="Century Gothic"/>
          <w:b/>
          <w:i/>
          <w:sz w:val="16"/>
          <w:szCs w:val="16"/>
        </w:rPr>
        <w:t>MODIFICACIONES AL CONTRATO</w:t>
      </w:r>
      <w:r w:rsidRPr="00A710B8">
        <w:rPr>
          <w:rFonts w:ascii="Century Gothic" w:hAnsi="Century Gothic"/>
          <w:sz w:val="16"/>
          <w:szCs w:val="16"/>
        </w:rPr>
        <w:t>. - Este contrato podrá ser modificado en términos de lo dispuesto por el artículo 52 de la Ley de Adquisiciones, Arrendamientos y Servicios del Sector Público, por mutuo acuerdo de las partes. En su caso, cualquier modificación deberá formularse por escrito y formará parte integrante de este contrato.</w:t>
      </w:r>
    </w:p>
    <w:p w14:paraId="351FBA15" w14:textId="77777777" w:rsidR="000E1CA3" w:rsidRPr="00A710B8" w:rsidRDefault="000E1CA3" w:rsidP="000E1CA3">
      <w:pPr>
        <w:ind w:left="1410" w:hanging="1410"/>
        <w:jc w:val="both"/>
        <w:rPr>
          <w:rFonts w:ascii="Century Gothic" w:hAnsi="Century Gothic"/>
          <w:sz w:val="16"/>
          <w:szCs w:val="16"/>
        </w:rPr>
      </w:pPr>
    </w:p>
    <w:p w14:paraId="36F2668D"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b/>
          <w:sz w:val="16"/>
          <w:szCs w:val="16"/>
        </w:rPr>
        <w:t>SÉPTIMA.</w:t>
      </w:r>
      <w:r w:rsidRPr="00A710B8">
        <w:rPr>
          <w:rFonts w:ascii="Century Gothic" w:hAnsi="Century Gothic"/>
          <w:sz w:val="16"/>
          <w:szCs w:val="16"/>
        </w:rPr>
        <w:tab/>
      </w:r>
      <w:r w:rsidRPr="00A710B8">
        <w:rPr>
          <w:rFonts w:ascii="Century Gothic" w:hAnsi="Century Gothic"/>
          <w:b/>
          <w:i/>
          <w:sz w:val="16"/>
          <w:szCs w:val="16"/>
        </w:rPr>
        <w:t xml:space="preserve">CONCEPTOS INCLUIDOS EN LA CONTRAPRESTACIÓN. - </w:t>
      </w:r>
      <w:r w:rsidRPr="00A710B8">
        <w:rPr>
          <w:rFonts w:ascii="Century Gothic" w:hAnsi="Century Gothic"/>
          <w:sz w:val="16"/>
          <w:szCs w:val="16"/>
        </w:rPr>
        <w:t xml:space="preserve">El pago mencionado y efectuado a </w:t>
      </w:r>
      <w:r w:rsidRPr="00A710B8">
        <w:rPr>
          <w:rFonts w:ascii="Century Gothic" w:hAnsi="Century Gothic"/>
          <w:b/>
          <w:sz w:val="16"/>
          <w:szCs w:val="16"/>
        </w:rPr>
        <w:t>EL PROVEEDOR</w:t>
      </w:r>
      <w:r w:rsidRPr="00A710B8">
        <w:rPr>
          <w:rFonts w:ascii="Century Gothic" w:hAnsi="Century Gothic"/>
          <w:sz w:val="16"/>
          <w:szCs w:val="16"/>
        </w:rPr>
        <w:t xml:space="preserve"> cubren la partida de honorarios, salarios o cualquier otro pago del personal que, en su caso, utilice en la entrega de los bienes</w:t>
      </w:r>
      <w:r w:rsidRPr="00A710B8">
        <w:rPr>
          <w:rFonts w:ascii="Century Gothic" w:hAnsi="Century Gothic"/>
          <w:b/>
          <w:sz w:val="16"/>
          <w:szCs w:val="16"/>
        </w:rPr>
        <w:t xml:space="preserve"> </w:t>
      </w:r>
      <w:r w:rsidRPr="00A710B8">
        <w:rPr>
          <w:rFonts w:ascii="Century Gothic" w:hAnsi="Century Gothic"/>
          <w:sz w:val="16"/>
          <w:szCs w:val="16"/>
        </w:rPr>
        <w:t>materia del presente contrato.</w:t>
      </w:r>
    </w:p>
    <w:p w14:paraId="0C55107C" w14:textId="77777777" w:rsidR="000E1CA3" w:rsidRPr="00A710B8" w:rsidRDefault="000E1CA3" w:rsidP="000E1CA3">
      <w:pPr>
        <w:ind w:left="1410" w:hanging="1410"/>
        <w:jc w:val="both"/>
        <w:rPr>
          <w:rFonts w:ascii="Century Gothic" w:hAnsi="Century Gothic"/>
          <w:sz w:val="16"/>
          <w:szCs w:val="16"/>
        </w:rPr>
      </w:pPr>
    </w:p>
    <w:p w14:paraId="36660FAF" w14:textId="77777777" w:rsidR="000E1CA3" w:rsidRPr="00A710B8" w:rsidRDefault="000E1CA3" w:rsidP="000E1CA3">
      <w:pPr>
        <w:ind w:left="1410" w:hanging="1410"/>
        <w:jc w:val="both"/>
        <w:rPr>
          <w:rFonts w:ascii="Century Gothic" w:hAnsi="Century Gothic"/>
          <w:b/>
          <w:sz w:val="16"/>
          <w:szCs w:val="16"/>
        </w:rPr>
      </w:pPr>
    </w:p>
    <w:p w14:paraId="04746D9E"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b/>
          <w:sz w:val="16"/>
          <w:szCs w:val="16"/>
        </w:rPr>
        <w:t>OCTAVA.</w:t>
      </w:r>
      <w:r w:rsidRPr="00A710B8">
        <w:rPr>
          <w:rFonts w:ascii="Century Gothic" w:hAnsi="Century Gothic"/>
          <w:b/>
          <w:sz w:val="16"/>
          <w:szCs w:val="16"/>
        </w:rPr>
        <w:tab/>
      </w:r>
      <w:r w:rsidRPr="00A710B8">
        <w:rPr>
          <w:rFonts w:ascii="Century Gothic" w:hAnsi="Century Gothic"/>
          <w:b/>
          <w:i/>
          <w:sz w:val="16"/>
          <w:szCs w:val="16"/>
        </w:rPr>
        <w:t>CASO FORTUITO Y FUERZA MAYOR. -</w:t>
      </w:r>
      <w:r w:rsidRPr="00A710B8">
        <w:rPr>
          <w:rFonts w:ascii="Century Gothic" w:hAnsi="Century Gothic"/>
          <w:sz w:val="16"/>
          <w:szCs w:val="16"/>
        </w:rPr>
        <w:t xml:space="preserve">  Cuando por causa de fuerza mayor o caso fortuito </w:t>
      </w:r>
      <w:r w:rsidRPr="00A710B8">
        <w:rPr>
          <w:rFonts w:ascii="Century Gothic" w:hAnsi="Century Gothic"/>
          <w:b/>
          <w:sz w:val="16"/>
          <w:szCs w:val="16"/>
        </w:rPr>
        <w:t>EL PROVEEDOR</w:t>
      </w:r>
      <w:r w:rsidRPr="00A710B8">
        <w:rPr>
          <w:rFonts w:ascii="Century Gothic" w:hAnsi="Century Gothic"/>
          <w:sz w:val="16"/>
          <w:szCs w:val="16"/>
        </w:rPr>
        <w:t xml:space="preserve"> no pueda cumplir con sus obligaciones en las fechas convenidas, deberá solicitar por escrito a </w:t>
      </w:r>
      <w:r w:rsidRPr="00A710B8">
        <w:rPr>
          <w:rFonts w:ascii="Century Gothic" w:hAnsi="Century Gothic"/>
          <w:b/>
          <w:sz w:val="16"/>
          <w:szCs w:val="16"/>
        </w:rPr>
        <w:t>CANAL 22</w:t>
      </w:r>
      <w:r w:rsidRPr="00A710B8">
        <w:rPr>
          <w:rFonts w:ascii="Century Gothic" w:hAnsi="Century Gothic"/>
          <w:sz w:val="16"/>
          <w:szCs w:val="16"/>
        </w:rPr>
        <w:t xml:space="preserve"> la modificación al plazo originalmente estipulado.</w:t>
      </w:r>
    </w:p>
    <w:p w14:paraId="019DECFE" w14:textId="77777777" w:rsidR="000E1CA3" w:rsidRPr="00A710B8" w:rsidRDefault="000E1CA3" w:rsidP="000E1CA3">
      <w:pPr>
        <w:ind w:left="1410" w:hanging="1410"/>
        <w:jc w:val="both"/>
        <w:rPr>
          <w:rFonts w:ascii="Century Gothic" w:hAnsi="Century Gothic"/>
          <w:sz w:val="16"/>
          <w:szCs w:val="16"/>
        </w:rPr>
      </w:pPr>
    </w:p>
    <w:p w14:paraId="22996E4B" w14:textId="77777777" w:rsidR="000E1CA3" w:rsidRPr="00A710B8" w:rsidRDefault="000E1CA3" w:rsidP="000E1CA3">
      <w:pPr>
        <w:ind w:left="1410" w:firstLine="6"/>
        <w:jc w:val="both"/>
        <w:rPr>
          <w:rFonts w:ascii="Century Gothic" w:hAnsi="Century Gothic"/>
          <w:sz w:val="16"/>
          <w:szCs w:val="16"/>
        </w:rPr>
      </w:pPr>
      <w:r w:rsidRPr="00A710B8">
        <w:rPr>
          <w:rFonts w:ascii="Century Gothic" w:hAnsi="Century Gothic"/>
          <w:sz w:val="16"/>
          <w:szCs w:val="16"/>
        </w:rPr>
        <w:t xml:space="preserve">Si </w:t>
      </w:r>
      <w:r w:rsidRPr="00A710B8">
        <w:rPr>
          <w:rFonts w:ascii="Century Gothic" w:hAnsi="Century Gothic"/>
          <w:b/>
          <w:sz w:val="16"/>
          <w:szCs w:val="16"/>
        </w:rPr>
        <w:t xml:space="preserve">CANAL 22 </w:t>
      </w:r>
      <w:r w:rsidRPr="00A710B8">
        <w:rPr>
          <w:rFonts w:ascii="Century Gothic" w:hAnsi="Century Gothic"/>
          <w:sz w:val="16"/>
          <w:szCs w:val="16"/>
        </w:rPr>
        <w:t xml:space="preserve">determina justificado el caso fortuito o la fuerza mayor, se celebrará entre </w:t>
      </w:r>
      <w:r w:rsidRPr="00A710B8">
        <w:rPr>
          <w:rFonts w:ascii="Century Gothic" w:hAnsi="Century Gothic"/>
          <w:b/>
          <w:sz w:val="16"/>
          <w:szCs w:val="16"/>
        </w:rPr>
        <w:t>LAS PARTES</w:t>
      </w:r>
      <w:r w:rsidRPr="00A710B8">
        <w:rPr>
          <w:rFonts w:ascii="Century Gothic" w:hAnsi="Century Gothic"/>
          <w:sz w:val="16"/>
          <w:szCs w:val="16"/>
        </w:rPr>
        <w:t xml:space="preserve"> un convenio modificatorio al plazo respectivo, sin la aplicación de penas convencionales, </w:t>
      </w:r>
      <w:bookmarkStart w:id="17" w:name="_Hlk497735229"/>
      <w:r w:rsidRPr="00A710B8">
        <w:rPr>
          <w:rFonts w:ascii="Century Gothic" w:hAnsi="Century Gothic"/>
          <w:sz w:val="16"/>
          <w:szCs w:val="16"/>
        </w:rPr>
        <w:t xml:space="preserve">y en términos del artículo 103 del Reglamento de la Ley de Adquisiciones, Arrendamientos y Servicios del Sector Público, </w:t>
      </w:r>
      <w:r w:rsidRPr="00A710B8">
        <w:rPr>
          <w:rFonts w:ascii="Century Gothic" w:hAnsi="Century Gothic"/>
          <w:b/>
          <w:sz w:val="16"/>
          <w:szCs w:val="16"/>
        </w:rPr>
        <w:t>EL PROVEEDOR</w:t>
      </w:r>
      <w:r w:rsidRPr="00A710B8">
        <w:rPr>
          <w:rFonts w:ascii="Century Gothic" w:hAnsi="Century Gothic"/>
          <w:sz w:val="16"/>
          <w:szCs w:val="16"/>
        </w:rPr>
        <w:t xml:space="preserve"> deberá actualizar las garantías correspondientes.</w:t>
      </w:r>
      <w:bookmarkEnd w:id="17"/>
    </w:p>
    <w:p w14:paraId="7328F88E" w14:textId="77777777" w:rsidR="000E1CA3" w:rsidRPr="00A710B8" w:rsidRDefault="000E1CA3" w:rsidP="000E1CA3">
      <w:pPr>
        <w:ind w:left="1410" w:firstLine="6"/>
        <w:jc w:val="both"/>
        <w:rPr>
          <w:rFonts w:ascii="Century Gothic" w:hAnsi="Century Gothic" w:cs="Arial"/>
          <w:sz w:val="16"/>
          <w:szCs w:val="16"/>
        </w:rPr>
      </w:pPr>
    </w:p>
    <w:p w14:paraId="05D4459B" w14:textId="77777777" w:rsidR="000E1CA3" w:rsidRPr="00A710B8" w:rsidRDefault="000E1CA3" w:rsidP="000E1CA3">
      <w:pPr>
        <w:ind w:left="1410" w:firstLine="6"/>
        <w:jc w:val="both"/>
        <w:rPr>
          <w:rFonts w:ascii="Century Gothic" w:hAnsi="Century Gothic"/>
          <w:b/>
          <w:sz w:val="16"/>
          <w:szCs w:val="16"/>
        </w:rPr>
      </w:pPr>
      <w:r w:rsidRPr="00A710B8">
        <w:rPr>
          <w:rFonts w:ascii="Century Gothic" w:hAnsi="Century Gothic"/>
          <w:sz w:val="16"/>
          <w:szCs w:val="16"/>
        </w:rPr>
        <w:t xml:space="preserve">No se considerará caso fortuito o fuerza mayor, cualquier acontecimiento resultante de la falta de previsión, negligencia, impericia, provocación o culpa de </w:t>
      </w:r>
      <w:r w:rsidRPr="00A710B8">
        <w:rPr>
          <w:rFonts w:ascii="Century Gothic" w:hAnsi="Century Gothic"/>
          <w:b/>
          <w:sz w:val="16"/>
          <w:szCs w:val="16"/>
        </w:rPr>
        <w:t>EL PROVEEDOR.</w:t>
      </w:r>
    </w:p>
    <w:p w14:paraId="3B7EF74B" w14:textId="77777777" w:rsidR="000E1CA3" w:rsidRPr="00A710B8" w:rsidRDefault="000E1CA3" w:rsidP="000E1CA3">
      <w:pPr>
        <w:ind w:left="1410" w:firstLine="6"/>
        <w:jc w:val="both"/>
        <w:rPr>
          <w:rFonts w:ascii="Century Gothic" w:hAnsi="Century Gothic"/>
          <w:b/>
          <w:sz w:val="16"/>
          <w:szCs w:val="16"/>
        </w:rPr>
      </w:pPr>
    </w:p>
    <w:p w14:paraId="10E1C3A1" w14:textId="77777777" w:rsidR="000E1CA3" w:rsidRPr="00A710B8" w:rsidRDefault="000E1CA3" w:rsidP="000E1CA3">
      <w:pPr>
        <w:ind w:left="1410" w:firstLine="6"/>
        <w:jc w:val="both"/>
        <w:rPr>
          <w:rFonts w:ascii="Century Gothic" w:hAnsi="Century Gothic"/>
          <w:sz w:val="16"/>
          <w:szCs w:val="16"/>
        </w:rPr>
      </w:pPr>
      <w:r w:rsidRPr="00A710B8">
        <w:rPr>
          <w:rFonts w:ascii="Century Gothic" w:hAnsi="Century Gothic"/>
          <w:sz w:val="16"/>
          <w:szCs w:val="16"/>
        </w:rPr>
        <w:t xml:space="preserve">En caso de que no se obtenga la modificación al plazo anteriormente citado, o bien que </w:t>
      </w:r>
      <w:r w:rsidRPr="00A710B8">
        <w:rPr>
          <w:rFonts w:ascii="Century Gothic" w:hAnsi="Century Gothic"/>
          <w:b/>
          <w:sz w:val="16"/>
          <w:szCs w:val="16"/>
        </w:rPr>
        <w:t>EL PROVEEDOR</w:t>
      </w:r>
      <w:r w:rsidRPr="00A710B8">
        <w:rPr>
          <w:rFonts w:ascii="Century Gothic" w:hAnsi="Century Gothic"/>
          <w:sz w:val="16"/>
          <w:szCs w:val="16"/>
        </w:rPr>
        <w:t xml:space="preserve"> la haya obtenido y no cumpla con sus obligaciones, se procederá a la aplicación de la pena convencional estipulada en la cláusula </w:t>
      </w:r>
      <w:r w:rsidRPr="00A710B8">
        <w:rPr>
          <w:rFonts w:ascii="Century Gothic" w:hAnsi="Century Gothic"/>
          <w:b/>
          <w:sz w:val="16"/>
          <w:szCs w:val="16"/>
        </w:rPr>
        <w:t>DUODÉCIMA</w:t>
      </w:r>
      <w:r w:rsidRPr="00A710B8">
        <w:rPr>
          <w:rFonts w:ascii="Century Gothic" w:hAnsi="Century Gothic"/>
          <w:sz w:val="16"/>
          <w:szCs w:val="16"/>
        </w:rPr>
        <w:t>.</w:t>
      </w:r>
    </w:p>
    <w:p w14:paraId="401AA0A0" w14:textId="77777777" w:rsidR="000E1CA3" w:rsidRPr="00A710B8" w:rsidRDefault="000E1CA3" w:rsidP="000E1CA3">
      <w:pPr>
        <w:ind w:left="1412" w:hanging="1412"/>
        <w:jc w:val="both"/>
        <w:rPr>
          <w:rFonts w:ascii="Century Gothic" w:hAnsi="Century Gothic"/>
          <w:sz w:val="16"/>
          <w:szCs w:val="16"/>
        </w:rPr>
      </w:pPr>
      <w:r w:rsidRPr="00A710B8">
        <w:rPr>
          <w:rFonts w:ascii="Century Gothic" w:hAnsi="Century Gothic"/>
          <w:b/>
          <w:sz w:val="16"/>
          <w:szCs w:val="16"/>
        </w:rPr>
        <w:t>NOVENA.</w:t>
      </w:r>
      <w:r w:rsidRPr="00A710B8">
        <w:rPr>
          <w:rFonts w:ascii="Century Gothic" w:hAnsi="Century Gothic"/>
          <w:sz w:val="16"/>
          <w:szCs w:val="16"/>
        </w:rPr>
        <w:tab/>
      </w:r>
      <w:r w:rsidRPr="00A710B8">
        <w:rPr>
          <w:rFonts w:ascii="Century Gothic" w:hAnsi="Century Gothic"/>
          <w:b/>
          <w:i/>
          <w:sz w:val="16"/>
          <w:szCs w:val="16"/>
        </w:rPr>
        <w:t>CESIÓN</w:t>
      </w:r>
      <w:r w:rsidRPr="00A710B8">
        <w:rPr>
          <w:rFonts w:ascii="Century Gothic" w:hAnsi="Century Gothic"/>
          <w:sz w:val="16"/>
          <w:szCs w:val="16"/>
        </w:rPr>
        <w:t xml:space="preserve">. - Los derechos y obligaciones derivados de este contrato no podrán cederse en forma total o parcial a favor de cualquier persona física o moral, con excepción de los derechos de cobro, en cuyo caso se deberá contar con el consentimiento previo y por escrito de </w:t>
      </w:r>
      <w:r w:rsidRPr="00A710B8">
        <w:rPr>
          <w:rFonts w:ascii="Century Gothic" w:hAnsi="Century Gothic"/>
          <w:b/>
          <w:sz w:val="16"/>
          <w:szCs w:val="16"/>
        </w:rPr>
        <w:t>CANAL 22</w:t>
      </w:r>
      <w:r w:rsidRPr="00A710B8">
        <w:rPr>
          <w:rFonts w:ascii="Century Gothic" w:hAnsi="Century Gothic"/>
          <w:sz w:val="16"/>
          <w:szCs w:val="16"/>
        </w:rPr>
        <w:t>.</w:t>
      </w:r>
    </w:p>
    <w:p w14:paraId="5890E940" w14:textId="77777777" w:rsidR="000E1CA3" w:rsidRPr="00A710B8" w:rsidRDefault="000E1CA3" w:rsidP="000E1CA3">
      <w:pPr>
        <w:ind w:left="1412" w:hanging="1412"/>
        <w:jc w:val="both"/>
        <w:rPr>
          <w:rFonts w:ascii="Century Gothic" w:hAnsi="Century Gothic"/>
          <w:b/>
          <w:sz w:val="16"/>
          <w:szCs w:val="16"/>
        </w:rPr>
      </w:pPr>
    </w:p>
    <w:p w14:paraId="4A510EE5" w14:textId="77777777" w:rsidR="000E1CA3" w:rsidRPr="00A710B8" w:rsidRDefault="000E1CA3" w:rsidP="000E1CA3">
      <w:pPr>
        <w:ind w:left="1412" w:hanging="1412"/>
        <w:jc w:val="both"/>
        <w:rPr>
          <w:rFonts w:ascii="Century Gothic" w:hAnsi="Century Gothic"/>
          <w:b/>
          <w:sz w:val="16"/>
          <w:szCs w:val="16"/>
        </w:rPr>
      </w:pPr>
    </w:p>
    <w:p w14:paraId="22B54E72" w14:textId="77777777" w:rsidR="000E1CA3" w:rsidRPr="00A710B8" w:rsidRDefault="000E1CA3" w:rsidP="000E1CA3">
      <w:pPr>
        <w:ind w:left="1412" w:hanging="1412"/>
        <w:jc w:val="both"/>
        <w:rPr>
          <w:rFonts w:ascii="Century Gothic" w:hAnsi="Century Gothic"/>
          <w:sz w:val="16"/>
          <w:szCs w:val="16"/>
        </w:rPr>
      </w:pPr>
      <w:r w:rsidRPr="00A710B8">
        <w:rPr>
          <w:rFonts w:ascii="Century Gothic" w:hAnsi="Century Gothic"/>
          <w:b/>
          <w:sz w:val="16"/>
          <w:szCs w:val="16"/>
        </w:rPr>
        <w:t>DÉCIMA.</w:t>
      </w:r>
      <w:r w:rsidRPr="00A710B8">
        <w:rPr>
          <w:rFonts w:ascii="Century Gothic" w:hAnsi="Century Gothic"/>
          <w:b/>
          <w:sz w:val="16"/>
          <w:szCs w:val="16"/>
        </w:rPr>
        <w:tab/>
      </w:r>
      <w:bookmarkStart w:id="18" w:name="_Hlk507613491"/>
      <w:r w:rsidRPr="00A710B8">
        <w:rPr>
          <w:rFonts w:ascii="Century Gothic" w:hAnsi="Century Gothic"/>
          <w:b/>
          <w:i/>
          <w:sz w:val="16"/>
          <w:szCs w:val="16"/>
        </w:rPr>
        <w:t>TRANSPARENCIA</w:t>
      </w:r>
      <w:bookmarkEnd w:id="18"/>
      <w:r w:rsidRPr="00A710B8">
        <w:rPr>
          <w:rFonts w:ascii="Century Gothic" w:hAnsi="Century Gothic"/>
          <w:b/>
          <w:i/>
          <w:sz w:val="16"/>
          <w:szCs w:val="16"/>
        </w:rPr>
        <w:t xml:space="preserve">. - </w:t>
      </w:r>
      <w:r w:rsidRPr="00A710B8">
        <w:rPr>
          <w:rFonts w:ascii="Century Gothic" w:hAnsi="Century Gothic"/>
          <w:sz w:val="16"/>
          <w:szCs w:val="16"/>
        </w:rPr>
        <w:t xml:space="preserve">Toda la información que se genere con motivo de la celebración y cumplimiento del presente contrato, deberá ser tratada por </w:t>
      </w:r>
      <w:r w:rsidRPr="00A710B8">
        <w:rPr>
          <w:rFonts w:ascii="Century Gothic" w:hAnsi="Century Gothic"/>
          <w:b/>
          <w:sz w:val="16"/>
          <w:szCs w:val="16"/>
        </w:rPr>
        <w:t>LAS PARTES</w:t>
      </w:r>
      <w:r w:rsidRPr="00A710B8">
        <w:rPr>
          <w:rFonts w:ascii="Century Gothic" w:hAnsi="Century Gothic"/>
          <w:sz w:val="16"/>
          <w:szCs w:val="16"/>
        </w:rPr>
        <w:t xml:space="preserve"> de conformidad con la normatividad aplicable en las materias de Transparencia y Acceso a la Información Pública, así como la de Protección de Datos Personales.</w:t>
      </w:r>
    </w:p>
    <w:p w14:paraId="208F2A6E" w14:textId="77777777" w:rsidR="000E1CA3" w:rsidRPr="00A710B8" w:rsidRDefault="000E1CA3" w:rsidP="000E1CA3">
      <w:pPr>
        <w:ind w:left="1412" w:hanging="1412"/>
        <w:jc w:val="both"/>
        <w:rPr>
          <w:rFonts w:ascii="Century Gothic" w:hAnsi="Century Gothic"/>
          <w:sz w:val="16"/>
          <w:szCs w:val="16"/>
        </w:rPr>
      </w:pPr>
    </w:p>
    <w:p w14:paraId="6679D50D" w14:textId="77777777" w:rsidR="000E1CA3" w:rsidRPr="00A710B8" w:rsidRDefault="000E1CA3" w:rsidP="000E1CA3">
      <w:pPr>
        <w:ind w:left="1418" w:hanging="1418"/>
        <w:jc w:val="both"/>
        <w:rPr>
          <w:rFonts w:ascii="Century Gothic" w:hAnsi="Century Gothic"/>
          <w:sz w:val="16"/>
          <w:szCs w:val="16"/>
        </w:rPr>
      </w:pPr>
      <w:r w:rsidRPr="00A710B8">
        <w:rPr>
          <w:rFonts w:ascii="Century Gothic" w:hAnsi="Century Gothic"/>
          <w:b/>
          <w:sz w:val="16"/>
          <w:szCs w:val="16"/>
        </w:rPr>
        <w:t>UNDÉCIMA.</w:t>
      </w:r>
      <w:r w:rsidRPr="00A710B8">
        <w:rPr>
          <w:rFonts w:ascii="Century Gothic" w:hAnsi="Century Gothic"/>
          <w:b/>
          <w:sz w:val="16"/>
          <w:szCs w:val="16"/>
        </w:rPr>
        <w:tab/>
      </w:r>
      <w:r w:rsidRPr="00A710B8">
        <w:rPr>
          <w:rFonts w:ascii="Century Gothic" w:hAnsi="Century Gothic"/>
          <w:b/>
          <w:i/>
          <w:sz w:val="16"/>
          <w:szCs w:val="16"/>
        </w:rPr>
        <w:t>PRÓRROGAS</w:t>
      </w:r>
      <w:r w:rsidRPr="00A710B8">
        <w:rPr>
          <w:rFonts w:ascii="Century Gothic" w:hAnsi="Century Gothic"/>
          <w:sz w:val="16"/>
          <w:szCs w:val="16"/>
        </w:rPr>
        <w:t xml:space="preserve">. - Podrán otorgarse prórrogas para el cumplimiento de las obligaciones contractuales en casos fortuitos y de fuerza mayor o para aquellos que estén debidamente justificados. </w:t>
      </w:r>
    </w:p>
    <w:p w14:paraId="6AEF3547" w14:textId="77777777" w:rsidR="000E1CA3" w:rsidRPr="00A710B8" w:rsidRDefault="000E1CA3" w:rsidP="000E1CA3">
      <w:pPr>
        <w:ind w:left="1418" w:hanging="1418"/>
        <w:jc w:val="both"/>
        <w:rPr>
          <w:rFonts w:ascii="Century Gothic" w:hAnsi="Century Gothic"/>
          <w:sz w:val="16"/>
          <w:szCs w:val="16"/>
        </w:rPr>
      </w:pPr>
    </w:p>
    <w:p w14:paraId="75DBD1A9" w14:textId="77777777" w:rsidR="000E1CA3" w:rsidRPr="00A710B8" w:rsidRDefault="000E1CA3" w:rsidP="000E1CA3">
      <w:pPr>
        <w:ind w:left="1418"/>
        <w:jc w:val="both"/>
        <w:rPr>
          <w:rFonts w:ascii="Century Gothic" w:hAnsi="Century Gothic"/>
          <w:sz w:val="16"/>
          <w:szCs w:val="16"/>
        </w:rPr>
      </w:pPr>
      <w:r w:rsidRPr="00A710B8">
        <w:rPr>
          <w:rFonts w:ascii="Century Gothic" w:hAnsi="Century Gothic"/>
          <w:sz w:val="16"/>
          <w:szCs w:val="16"/>
        </w:rPr>
        <w:t xml:space="preserve">Se autorizarán prórrogas a </w:t>
      </w:r>
      <w:r w:rsidRPr="00A710B8">
        <w:rPr>
          <w:rFonts w:ascii="Century Gothic" w:hAnsi="Century Gothic"/>
          <w:b/>
          <w:bCs/>
          <w:sz w:val="16"/>
          <w:szCs w:val="16"/>
        </w:rPr>
        <w:t>EL PROVEEDOR</w:t>
      </w:r>
      <w:r w:rsidRPr="00A710B8">
        <w:rPr>
          <w:rFonts w:ascii="Century Gothic" w:hAnsi="Century Gothic"/>
          <w:sz w:val="16"/>
          <w:szCs w:val="16"/>
        </w:rPr>
        <w:t xml:space="preserve">, en los siguientes casos: </w:t>
      </w:r>
    </w:p>
    <w:p w14:paraId="0D073DC1" w14:textId="77777777" w:rsidR="000E1CA3" w:rsidRPr="00A710B8" w:rsidRDefault="000E1CA3" w:rsidP="000E1CA3">
      <w:pPr>
        <w:pStyle w:val="Prrafodelista"/>
        <w:numPr>
          <w:ilvl w:val="0"/>
          <w:numId w:val="43"/>
        </w:numPr>
        <w:jc w:val="both"/>
        <w:rPr>
          <w:rFonts w:ascii="Century Gothic" w:hAnsi="Century Gothic"/>
          <w:color w:val="auto"/>
          <w:sz w:val="16"/>
          <w:szCs w:val="16"/>
        </w:rPr>
      </w:pPr>
      <w:r w:rsidRPr="00A710B8">
        <w:rPr>
          <w:rFonts w:ascii="Century Gothic" w:hAnsi="Century Gothic"/>
          <w:color w:val="auto"/>
          <w:sz w:val="16"/>
          <w:szCs w:val="16"/>
        </w:rPr>
        <w:t xml:space="preserve">Cuando los atrasos en la entrega de los bienes o servicios sean atribuibles a </w:t>
      </w:r>
      <w:r w:rsidRPr="00A710B8">
        <w:rPr>
          <w:rFonts w:ascii="Century Gothic" w:hAnsi="Century Gothic"/>
          <w:b/>
          <w:bCs/>
          <w:color w:val="auto"/>
          <w:sz w:val="16"/>
          <w:szCs w:val="16"/>
        </w:rPr>
        <w:t>CANAL 22</w:t>
      </w:r>
      <w:r w:rsidRPr="00A710B8">
        <w:rPr>
          <w:rFonts w:ascii="Century Gothic" w:hAnsi="Century Gothic"/>
          <w:color w:val="auto"/>
          <w:sz w:val="16"/>
          <w:szCs w:val="16"/>
        </w:rPr>
        <w:t>;</w:t>
      </w:r>
    </w:p>
    <w:p w14:paraId="69D8C43E" w14:textId="77777777" w:rsidR="000E1CA3" w:rsidRPr="00A710B8" w:rsidRDefault="000E1CA3" w:rsidP="000E1CA3">
      <w:pPr>
        <w:pStyle w:val="Prrafodelista"/>
        <w:numPr>
          <w:ilvl w:val="0"/>
          <w:numId w:val="43"/>
        </w:numPr>
        <w:jc w:val="both"/>
        <w:rPr>
          <w:rFonts w:ascii="Century Gothic" w:hAnsi="Century Gothic"/>
          <w:color w:val="auto"/>
          <w:sz w:val="16"/>
          <w:szCs w:val="16"/>
        </w:rPr>
      </w:pPr>
      <w:r w:rsidRPr="00A710B8">
        <w:rPr>
          <w:rFonts w:ascii="Century Gothic" w:hAnsi="Century Gothic"/>
          <w:color w:val="auto"/>
          <w:sz w:val="16"/>
          <w:szCs w:val="16"/>
        </w:rPr>
        <w:t xml:space="preserve">Cuando </w:t>
      </w:r>
      <w:r w:rsidRPr="00A710B8">
        <w:rPr>
          <w:rFonts w:ascii="Century Gothic" w:hAnsi="Century Gothic"/>
          <w:b/>
          <w:bCs/>
          <w:color w:val="auto"/>
          <w:sz w:val="16"/>
          <w:szCs w:val="16"/>
        </w:rPr>
        <w:t>CANAL 22</w:t>
      </w:r>
      <w:r w:rsidRPr="00A710B8">
        <w:rPr>
          <w:rFonts w:ascii="Century Gothic" w:hAnsi="Century Gothic"/>
          <w:color w:val="auto"/>
          <w:sz w:val="16"/>
          <w:szCs w:val="16"/>
        </w:rPr>
        <w:t xml:space="preserve"> retrase la formalización del contrato, se otorgará prórroga en un plazo equivalente al rezago en la formalización de los mismos;</w:t>
      </w:r>
    </w:p>
    <w:p w14:paraId="3BED6207" w14:textId="77777777" w:rsidR="000E1CA3" w:rsidRPr="00A710B8" w:rsidRDefault="000E1CA3" w:rsidP="000E1CA3">
      <w:pPr>
        <w:pStyle w:val="Prrafodelista"/>
        <w:numPr>
          <w:ilvl w:val="0"/>
          <w:numId w:val="43"/>
        </w:numPr>
        <w:jc w:val="both"/>
        <w:rPr>
          <w:rFonts w:ascii="Century Gothic" w:hAnsi="Century Gothic"/>
          <w:color w:val="auto"/>
          <w:sz w:val="16"/>
          <w:szCs w:val="16"/>
        </w:rPr>
      </w:pPr>
      <w:r w:rsidRPr="00A710B8">
        <w:rPr>
          <w:rFonts w:ascii="Century Gothic" w:hAnsi="Century Gothic"/>
          <w:color w:val="auto"/>
          <w:sz w:val="16"/>
          <w:szCs w:val="16"/>
        </w:rPr>
        <w:t xml:space="preserve">Cuando </w:t>
      </w:r>
      <w:r w:rsidRPr="00A710B8">
        <w:rPr>
          <w:rFonts w:ascii="Century Gothic" w:hAnsi="Century Gothic"/>
          <w:b/>
          <w:bCs/>
          <w:color w:val="auto"/>
          <w:sz w:val="16"/>
          <w:szCs w:val="16"/>
        </w:rPr>
        <w:t>EL PROVEEDOR</w:t>
      </w:r>
      <w:r w:rsidRPr="00A710B8">
        <w:rPr>
          <w:rFonts w:ascii="Century Gothic" w:hAnsi="Century Gothic"/>
          <w:color w:val="auto"/>
          <w:sz w:val="16"/>
          <w:szCs w:val="16"/>
        </w:rPr>
        <w:t xml:space="preserve"> notifique por escrito y antes de que concluya el plazo establecido, que la entrega se demorará debido a causas de fuerza mayor, fundamentalmente derivadas de acciones de terceros, o por causas fortuitas, debidamente justificadas y por escrito ante la entidad.</w:t>
      </w:r>
    </w:p>
    <w:p w14:paraId="1CD688C7" w14:textId="77777777" w:rsidR="000E1CA3" w:rsidRPr="00A710B8" w:rsidRDefault="000E1CA3" w:rsidP="000E1CA3">
      <w:pPr>
        <w:pStyle w:val="Prrafodelista"/>
        <w:ind w:left="1997"/>
        <w:jc w:val="both"/>
        <w:rPr>
          <w:rFonts w:ascii="Century Gothic" w:hAnsi="Century Gothic"/>
          <w:color w:val="auto"/>
          <w:sz w:val="16"/>
          <w:szCs w:val="16"/>
        </w:rPr>
      </w:pPr>
    </w:p>
    <w:p w14:paraId="6D49F2C9" w14:textId="77777777" w:rsidR="000E1CA3" w:rsidRPr="00A710B8" w:rsidRDefault="000E1CA3" w:rsidP="000E1CA3">
      <w:pPr>
        <w:ind w:left="1418"/>
        <w:jc w:val="both"/>
        <w:rPr>
          <w:rFonts w:ascii="Century Gothic" w:hAnsi="Century Gothic"/>
          <w:sz w:val="16"/>
          <w:szCs w:val="16"/>
        </w:rPr>
      </w:pPr>
      <w:r w:rsidRPr="00A710B8">
        <w:rPr>
          <w:rFonts w:ascii="Century Gothic" w:hAnsi="Century Gothic"/>
          <w:sz w:val="16"/>
          <w:szCs w:val="16"/>
        </w:rPr>
        <w:t xml:space="preserve">Cuando </w:t>
      </w:r>
      <w:r w:rsidRPr="00A710B8">
        <w:rPr>
          <w:rFonts w:ascii="Century Gothic" w:hAnsi="Century Gothic"/>
          <w:b/>
          <w:bCs/>
          <w:sz w:val="16"/>
          <w:szCs w:val="16"/>
        </w:rPr>
        <w:t>EL PROVEEDOR</w:t>
      </w:r>
      <w:r w:rsidRPr="00A710B8">
        <w:rPr>
          <w:rFonts w:ascii="Century Gothic" w:hAnsi="Century Gothic"/>
          <w:sz w:val="16"/>
          <w:szCs w:val="16"/>
        </w:rPr>
        <w:t xml:space="preserve"> solicite prórroga en fecha posterior a la comprometida para la entrega, invariablemente se le aplicará la pena convencional establecida en la cláusula </w:t>
      </w:r>
      <w:r w:rsidRPr="00A710B8">
        <w:rPr>
          <w:rFonts w:ascii="Century Gothic" w:hAnsi="Century Gothic"/>
          <w:b/>
          <w:sz w:val="16"/>
          <w:szCs w:val="16"/>
        </w:rPr>
        <w:t xml:space="preserve">DUODÉCIMA </w:t>
      </w:r>
      <w:r w:rsidRPr="00A710B8">
        <w:rPr>
          <w:rFonts w:ascii="Century Gothic" w:hAnsi="Century Gothic"/>
          <w:sz w:val="16"/>
          <w:szCs w:val="16"/>
        </w:rPr>
        <w:t>del presente contrato, hasta el momento de su solicitud.</w:t>
      </w:r>
    </w:p>
    <w:p w14:paraId="48F40793" w14:textId="77777777" w:rsidR="000E1CA3" w:rsidRPr="00A710B8" w:rsidRDefault="000E1CA3" w:rsidP="000E1CA3">
      <w:pPr>
        <w:ind w:left="1418"/>
        <w:jc w:val="both"/>
        <w:rPr>
          <w:rFonts w:ascii="Century Gothic" w:hAnsi="Century Gothic"/>
          <w:sz w:val="16"/>
          <w:szCs w:val="16"/>
        </w:rPr>
      </w:pPr>
    </w:p>
    <w:p w14:paraId="54D3644C" w14:textId="77777777" w:rsidR="000E1CA3" w:rsidRPr="00A710B8" w:rsidRDefault="000E1CA3" w:rsidP="000E1CA3">
      <w:pPr>
        <w:ind w:left="1418"/>
        <w:jc w:val="both"/>
        <w:rPr>
          <w:rFonts w:ascii="Century Gothic" w:hAnsi="Century Gothic"/>
          <w:sz w:val="16"/>
          <w:szCs w:val="16"/>
        </w:rPr>
      </w:pPr>
      <w:r w:rsidRPr="00A710B8">
        <w:rPr>
          <w:rFonts w:ascii="Century Gothic" w:hAnsi="Century Gothic"/>
          <w:b/>
          <w:bCs/>
          <w:sz w:val="16"/>
          <w:szCs w:val="16"/>
        </w:rPr>
        <w:t>EL PROVEEDOR</w:t>
      </w:r>
      <w:r w:rsidRPr="00A710B8">
        <w:rPr>
          <w:rFonts w:ascii="Century Gothic" w:hAnsi="Century Gothic"/>
          <w:sz w:val="16"/>
          <w:szCs w:val="16"/>
        </w:rPr>
        <w:t xml:space="preserve"> quedará obligado ante </w:t>
      </w:r>
      <w:r w:rsidRPr="00A710B8">
        <w:rPr>
          <w:rFonts w:ascii="Century Gothic" w:hAnsi="Century Gothic"/>
          <w:b/>
          <w:bCs/>
          <w:sz w:val="16"/>
          <w:szCs w:val="16"/>
        </w:rPr>
        <w:t>CANAL 22</w:t>
      </w:r>
      <w:r w:rsidRPr="00A710B8">
        <w:rPr>
          <w:rFonts w:ascii="Century Gothic" w:hAnsi="Century Gothic"/>
          <w:sz w:val="16"/>
          <w:szCs w:val="16"/>
        </w:rPr>
        <w:t xml:space="preserve"> a responder de los defectos y vicios ocultos de los bienes y de la calidad de los servicios, así como de cualquier otra responsabilidad en que incurra, en los términos señalados en el presente contrato.</w:t>
      </w:r>
    </w:p>
    <w:p w14:paraId="4CBBA5E7" w14:textId="77777777" w:rsidR="000E1CA3" w:rsidRPr="00A710B8" w:rsidRDefault="000E1CA3" w:rsidP="000E1CA3">
      <w:pPr>
        <w:jc w:val="both"/>
        <w:rPr>
          <w:rFonts w:ascii="Century Gothic" w:hAnsi="Century Gothic"/>
          <w:b/>
          <w:sz w:val="16"/>
          <w:szCs w:val="16"/>
        </w:rPr>
      </w:pPr>
    </w:p>
    <w:p w14:paraId="55D87724" w14:textId="77777777" w:rsidR="000E1CA3" w:rsidRPr="00A710B8" w:rsidRDefault="000E1CA3" w:rsidP="000E1CA3">
      <w:pPr>
        <w:jc w:val="both"/>
        <w:rPr>
          <w:rFonts w:ascii="Century Gothic" w:hAnsi="Century Gothic"/>
          <w:b/>
          <w:sz w:val="16"/>
          <w:szCs w:val="16"/>
        </w:rPr>
      </w:pPr>
    </w:p>
    <w:p w14:paraId="6C5F9351" w14:textId="77777777" w:rsidR="000E1CA3" w:rsidRPr="00A710B8" w:rsidRDefault="000E1CA3" w:rsidP="000E1CA3">
      <w:pPr>
        <w:ind w:left="1418" w:hanging="1418"/>
        <w:jc w:val="both"/>
        <w:rPr>
          <w:rFonts w:ascii="Century Gothic" w:hAnsi="Century Gothic"/>
          <w:sz w:val="16"/>
          <w:szCs w:val="16"/>
        </w:rPr>
      </w:pPr>
      <w:r w:rsidRPr="00A710B8">
        <w:rPr>
          <w:rFonts w:ascii="Century Gothic" w:hAnsi="Century Gothic"/>
          <w:b/>
          <w:sz w:val="16"/>
          <w:szCs w:val="16"/>
        </w:rPr>
        <w:t>DUODÉCIMA.</w:t>
      </w:r>
      <w:r w:rsidRPr="00A710B8">
        <w:rPr>
          <w:rFonts w:ascii="Century Gothic" w:hAnsi="Century Gothic"/>
          <w:b/>
          <w:sz w:val="16"/>
          <w:szCs w:val="16"/>
        </w:rPr>
        <w:tab/>
      </w:r>
      <w:r w:rsidRPr="00A710B8">
        <w:rPr>
          <w:rFonts w:ascii="Century Gothic" w:hAnsi="Century Gothic"/>
          <w:b/>
          <w:i/>
          <w:sz w:val="16"/>
          <w:szCs w:val="16"/>
        </w:rPr>
        <w:t xml:space="preserve">PENA CONVENCIONAL. - </w:t>
      </w:r>
      <w:r w:rsidRPr="00A710B8">
        <w:rPr>
          <w:rFonts w:ascii="Century Gothic" w:hAnsi="Century Gothic"/>
          <w:sz w:val="16"/>
          <w:szCs w:val="16"/>
        </w:rPr>
        <w:t xml:space="preserve"> En estricto apego a lo estipulado en el artículo 53 de la LAASSP, </w:t>
      </w:r>
      <w:r w:rsidRPr="00A710B8">
        <w:rPr>
          <w:rFonts w:ascii="Century Gothic" w:hAnsi="Century Gothic"/>
          <w:b/>
          <w:sz w:val="16"/>
          <w:szCs w:val="16"/>
        </w:rPr>
        <w:t>CANAL 22</w:t>
      </w:r>
      <w:r w:rsidRPr="00A710B8">
        <w:rPr>
          <w:rFonts w:ascii="Century Gothic" w:hAnsi="Century Gothic"/>
          <w:sz w:val="16"/>
          <w:szCs w:val="16"/>
        </w:rPr>
        <w:t xml:space="preserve"> aplicará a </w:t>
      </w:r>
      <w:r w:rsidRPr="00A710B8">
        <w:rPr>
          <w:rFonts w:ascii="Century Gothic" w:hAnsi="Century Gothic"/>
          <w:b/>
          <w:sz w:val="16"/>
          <w:szCs w:val="16"/>
        </w:rPr>
        <w:t>EL PROVEEDOR</w:t>
      </w:r>
      <w:r w:rsidRPr="00A710B8">
        <w:rPr>
          <w:rFonts w:ascii="Century Gothic" w:hAnsi="Century Gothic"/>
          <w:sz w:val="16"/>
          <w:szCs w:val="16"/>
        </w:rPr>
        <w:t xml:space="preserve"> penas convencionales del 2</w:t>
      </w:r>
      <w:r w:rsidRPr="00A710B8">
        <w:rPr>
          <w:rFonts w:ascii="Century Gothic" w:eastAsia="MS Mincho" w:hAnsi="Century Gothic"/>
          <w:sz w:val="16"/>
          <w:szCs w:val="16"/>
          <w:lang w:val="es-ES"/>
        </w:rPr>
        <w:t xml:space="preserve">% del valor total de los bienes no entregados dentro del plazo estipulado, por cada día de atraso, </w:t>
      </w:r>
      <w:r w:rsidRPr="00A710B8">
        <w:rPr>
          <w:rFonts w:ascii="Century Gothic" w:hAnsi="Century Gothic"/>
          <w:sz w:val="16"/>
          <w:szCs w:val="16"/>
        </w:rPr>
        <w:t xml:space="preserve">por causas imputables a </w:t>
      </w:r>
      <w:r w:rsidRPr="00A710B8">
        <w:rPr>
          <w:rFonts w:ascii="Century Gothic" w:hAnsi="Century Gothic"/>
          <w:b/>
          <w:sz w:val="16"/>
          <w:szCs w:val="16"/>
        </w:rPr>
        <w:t>EL PROVEEDOR</w:t>
      </w:r>
      <w:r w:rsidRPr="00A710B8">
        <w:rPr>
          <w:rFonts w:ascii="Century Gothic" w:hAnsi="Century Gothic"/>
          <w:sz w:val="16"/>
          <w:szCs w:val="16"/>
        </w:rPr>
        <w:t xml:space="preserve">, </w:t>
      </w:r>
      <w:r w:rsidRPr="00A710B8">
        <w:rPr>
          <w:rFonts w:ascii="Century Gothic" w:eastAsia="MS Mincho" w:hAnsi="Century Gothic"/>
          <w:sz w:val="16"/>
          <w:szCs w:val="16"/>
          <w:lang w:val="es-ES"/>
        </w:rPr>
        <w:t>hasta el día en que se realice la debida entrega de los mismos, las que no excederán del 10% del importe total del contrato</w:t>
      </w:r>
      <w:r w:rsidRPr="00A710B8">
        <w:rPr>
          <w:rFonts w:ascii="Century Gothic" w:hAnsi="Century Gothic"/>
          <w:sz w:val="16"/>
          <w:szCs w:val="16"/>
        </w:rPr>
        <w:t>, mediante cheque certificado o de caja a nombre de Televisión Metropolitana, S.A. de C.V.</w:t>
      </w:r>
    </w:p>
    <w:p w14:paraId="29A37234" w14:textId="77777777" w:rsidR="000E1CA3" w:rsidRPr="00A710B8" w:rsidRDefault="000E1CA3" w:rsidP="000E1CA3">
      <w:pPr>
        <w:tabs>
          <w:tab w:val="left" w:pos="284"/>
        </w:tabs>
        <w:jc w:val="both"/>
        <w:rPr>
          <w:rFonts w:ascii="Century Gothic" w:hAnsi="Century Gothic"/>
          <w:sz w:val="16"/>
          <w:szCs w:val="16"/>
          <w:lang w:val="es-ES"/>
        </w:rPr>
      </w:pPr>
    </w:p>
    <w:p w14:paraId="7E60FE64" w14:textId="77777777" w:rsidR="000E1CA3" w:rsidRPr="00A710B8" w:rsidRDefault="000E1CA3" w:rsidP="000E1CA3">
      <w:pPr>
        <w:ind w:left="1418"/>
        <w:jc w:val="both"/>
        <w:rPr>
          <w:rFonts w:ascii="Century Gothic" w:hAnsi="Century Gothic"/>
          <w:sz w:val="16"/>
          <w:szCs w:val="16"/>
        </w:rPr>
      </w:pPr>
      <w:r w:rsidRPr="00A710B8">
        <w:rPr>
          <w:rFonts w:ascii="Century Gothic" w:hAnsi="Century Gothic"/>
          <w:sz w:val="16"/>
          <w:szCs w:val="16"/>
          <w:lang w:val="es-ES"/>
        </w:rPr>
        <w:t>Una vez determinado el monto de las penas convencionales, a este se le aplicará el Impuesto al Valor Agregado</w:t>
      </w:r>
      <w:r w:rsidRPr="00A710B8">
        <w:rPr>
          <w:rFonts w:ascii="Century Gothic" w:hAnsi="Century Gothic"/>
          <w:sz w:val="16"/>
          <w:szCs w:val="16"/>
        </w:rPr>
        <w:t xml:space="preserve">, con sustento en lo establecido en el artículo 15 de la Ley del Impuesto al Valor Agregado. El importe de las penas convencionales en ningún momento podrá exceder del monto de la garantía de cumplimiento del contrato. Agotado el plazo anterior </w:t>
      </w:r>
      <w:r w:rsidRPr="00A710B8">
        <w:rPr>
          <w:rFonts w:ascii="Century Gothic" w:hAnsi="Century Gothic"/>
          <w:b/>
          <w:sz w:val="16"/>
          <w:szCs w:val="16"/>
        </w:rPr>
        <w:t>Canal 22</w:t>
      </w:r>
      <w:r w:rsidRPr="00A710B8">
        <w:rPr>
          <w:rFonts w:ascii="Century Gothic" w:hAnsi="Century Gothic"/>
          <w:sz w:val="16"/>
          <w:szCs w:val="16"/>
        </w:rPr>
        <w:t xml:space="preserve"> podrá iniciar lo conducente para rescindir el contrato.</w:t>
      </w:r>
    </w:p>
    <w:p w14:paraId="6A0C49CC" w14:textId="77777777" w:rsidR="000E1CA3" w:rsidRPr="00A710B8" w:rsidRDefault="000E1CA3" w:rsidP="000E1CA3">
      <w:pPr>
        <w:ind w:left="1418"/>
        <w:jc w:val="both"/>
        <w:rPr>
          <w:rFonts w:ascii="Century Gothic" w:hAnsi="Century Gothic"/>
          <w:sz w:val="16"/>
          <w:szCs w:val="16"/>
        </w:rPr>
      </w:pPr>
    </w:p>
    <w:p w14:paraId="74780088" w14:textId="77777777" w:rsidR="000E1CA3" w:rsidRPr="00A710B8" w:rsidRDefault="000E1CA3" w:rsidP="000E1CA3">
      <w:pPr>
        <w:ind w:left="1418"/>
        <w:jc w:val="both"/>
        <w:rPr>
          <w:rFonts w:ascii="Century Gothic" w:hAnsi="Century Gothic"/>
          <w:sz w:val="16"/>
          <w:szCs w:val="16"/>
        </w:rPr>
      </w:pPr>
      <w:r w:rsidRPr="00A710B8">
        <w:rPr>
          <w:rFonts w:ascii="Century Gothic" w:hAnsi="Century Gothic"/>
          <w:sz w:val="16"/>
          <w:szCs w:val="16"/>
        </w:rPr>
        <w:t xml:space="preserve">El pago de los bienes quedará condicionado, proporcionalmente, al pago que </w:t>
      </w:r>
      <w:r w:rsidRPr="00A710B8">
        <w:rPr>
          <w:rFonts w:ascii="Century Gothic" w:hAnsi="Century Gothic"/>
          <w:b/>
          <w:sz w:val="16"/>
          <w:szCs w:val="16"/>
        </w:rPr>
        <w:t>EL PROVEEDOR</w:t>
      </w:r>
      <w:r w:rsidRPr="00A710B8">
        <w:rPr>
          <w:rFonts w:ascii="Century Gothic" w:hAnsi="Century Gothic"/>
          <w:sz w:val="16"/>
          <w:szCs w:val="16"/>
        </w:rPr>
        <w:t xml:space="preserve"> deba efectuar por concepto de penas convencionales, por atraso, en el entendido de que en el supuesto de que sea rescindido el contrato, no procederá el cobro de dichas penas ni la contabilización de las mismas al hacer efectiva la garantía de cumplimiento, de acuerdo a lo establecido en el artículo 95 del Reglamento de la LASSSP.</w:t>
      </w:r>
    </w:p>
    <w:p w14:paraId="3AB9510D" w14:textId="77777777" w:rsidR="000E1CA3" w:rsidRPr="00A710B8" w:rsidRDefault="000E1CA3" w:rsidP="000E1CA3">
      <w:pPr>
        <w:ind w:left="1418" w:right="120"/>
        <w:jc w:val="both"/>
        <w:rPr>
          <w:rFonts w:ascii="Century Gothic" w:hAnsi="Century Gothic"/>
          <w:sz w:val="16"/>
          <w:szCs w:val="16"/>
        </w:rPr>
      </w:pPr>
    </w:p>
    <w:p w14:paraId="72672C12" w14:textId="77777777" w:rsidR="000E1CA3" w:rsidRPr="00A710B8" w:rsidRDefault="000E1CA3" w:rsidP="000E1CA3">
      <w:pPr>
        <w:ind w:left="1410"/>
        <w:jc w:val="both"/>
        <w:rPr>
          <w:rFonts w:ascii="Century Gothic" w:hAnsi="Century Gothic"/>
          <w:b/>
          <w:sz w:val="16"/>
          <w:szCs w:val="16"/>
        </w:rPr>
      </w:pPr>
      <w:r w:rsidRPr="00A710B8">
        <w:rPr>
          <w:rFonts w:ascii="Century Gothic" w:hAnsi="Century Gothic"/>
          <w:sz w:val="16"/>
          <w:szCs w:val="16"/>
        </w:rPr>
        <w:t xml:space="preserve">La pena convencional no se aplicará cuando el atraso en el cumplimiento de la obligación sea por caso fortuito o causa de fuerza mayor, o sea por causas no imputables a </w:t>
      </w:r>
      <w:r w:rsidRPr="00A710B8">
        <w:rPr>
          <w:rFonts w:ascii="Century Gothic" w:hAnsi="Century Gothic"/>
          <w:b/>
          <w:sz w:val="16"/>
          <w:szCs w:val="16"/>
        </w:rPr>
        <w:t>EL PROVEEDOR.</w:t>
      </w:r>
    </w:p>
    <w:p w14:paraId="7B12B242" w14:textId="77777777" w:rsidR="000E1CA3" w:rsidRPr="00A710B8" w:rsidRDefault="000E1CA3" w:rsidP="000E1CA3">
      <w:pPr>
        <w:ind w:left="1410"/>
        <w:jc w:val="both"/>
        <w:rPr>
          <w:rFonts w:ascii="Century Gothic" w:hAnsi="Century Gothic"/>
          <w:b/>
          <w:sz w:val="16"/>
          <w:szCs w:val="16"/>
        </w:rPr>
      </w:pPr>
    </w:p>
    <w:p w14:paraId="174D9AC5"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 xml:space="preserve">Una vez agotado el monto límite de aplicación de la pena convencional, </w:t>
      </w:r>
      <w:r w:rsidRPr="00A710B8">
        <w:rPr>
          <w:rFonts w:ascii="Century Gothic" w:hAnsi="Century Gothic"/>
          <w:b/>
          <w:sz w:val="16"/>
          <w:szCs w:val="16"/>
        </w:rPr>
        <w:t>CANAL 22</w:t>
      </w:r>
      <w:r w:rsidRPr="00A710B8">
        <w:rPr>
          <w:rFonts w:ascii="Century Gothic" w:hAnsi="Century Gothic"/>
          <w:sz w:val="16"/>
          <w:szCs w:val="16"/>
        </w:rPr>
        <w:t>, dentro de los 15 (quince) días naturales siguientes, podrá rescindir administrativamente el presente contrato, y hacer efectivas las garantías de cumplimiento.</w:t>
      </w:r>
    </w:p>
    <w:p w14:paraId="173736BC" w14:textId="77777777" w:rsidR="000E1CA3" w:rsidRPr="00A710B8" w:rsidRDefault="000E1CA3" w:rsidP="000E1CA3">
      <w:pPr>
        <w:jc w:val="both"/>
        <w:rPr>
          <w:rFonts w:ascii="Century Gothic" w:hAnsi="Century Gothic"/>
          <w:sz w:val="16"/>
          <w:szCs w:val="16"/>
        </w:rPr>
      </w:pPr>
    </w:p>
    <w:p w14:paraId="3C3B827E" w14:textId="77777777" w:rsidR="000E1CA3" w:rsidRPr="00A710B8" w:rsidRDefault="000E1CA3" w:rsidP="000E1CA3">
      <w:pPr>
        <w:jc w:val="both"/>
        <w:rPr>
          <w:rFonts w:ascii="Century Gothic" w:hAnsi="Century Gothic"/>
          <w:b/>
          <w:sz w:val="16"/>
          <w:szCs w:val="16"/>
        </w:rPr>
      </w:pPr>
      <w:r w:rsidRPr="00A710B8">
        <w:rPr>
          <w:rFonts w:ascii="Century Gothic" w:hAnsi="Century Gothic"/>
          <w:b/>
          <w:sz w:val="16"/>
          <w:szCs w:val="16"/>
        </w:rPr>
        <w:t>DÉCIMA</w:t>
      </w:r>
    </w:p>
    <w:p w14:paraId="5209FE74" w14:textId="77777777" w:rsidR="000E1CA3" w:rsidRPr="00A710B8" w:rsidRDefault="000E1CA3" w:rsidP="000E1CA3">
      <w:pPr>
        <w:ind w:left="1418" w:hanging="1418"/>
        <w:jc w:val="both"/>
        <w:rPr>
          <w:rFonts w:ascii="Century Gothic" w:hAnsi="Century Gothic"/>
          <w:sz w:val="16"/>
          <w:szCs w:val="16"/>
        </w:rPr>
      </w:pPr>
      <w:r w:rsidRPr="00A710B8">
        <w:rPr>
          <w:rFonts w:ascii="Century Gothic" w:hAnsi="Century Gothic"/>
          <w:b/>
          <w:sz w:val="16"/>
          <w:szCs w:val="16"/>
        </w:rPr>
        <w:t xml:space="preserve">TERCERA. </w:t>
      </w:r>
      <w:r w:rsidRPr="00A710B8">
        <w:rPr>
          <w:rFonts w:ascii="Century Gothic" w:hAnsi="Century Gothic"/>
          <w:b/>
          <w:sz w:val="16"/>
          <w:szCs w:val="16"/>
        </w:rPr>
        <w:tab/>
      </w:r>
      <w:r w:rsidRPr="00A710B8">
        <w:rPr>
          <w:rFonts w:ascii="Century Gothic" w:hAnsi="Century Gothic"/>
          <w:b/>
          <w:i/>
          <w:sz w:val="16"/>
          <w:szCs w:val="16"/>
        </w:rPr>
        <w:t xml:space="preserve">CAUSAS DE RESCISIÓN ADMINISTRATIVA. - </w:t>
      </w:r>
      <w:r w:rsidRPr="00A710B8">
        <w:rPr>
          <w:rFonts w:ascii="Century Gothic" w:hAnsi="Century Gothic"/>
          <w:sz w:val="16"/>
          <w:szCs w:val="16"/>
        </w:rPr>
        <w:t xml:space="preserve"> El presente contrato podrá rescindirse por cualquiera de las siguientes causas, sin responsabilidad para </w:t>
      </w:r>
      <w:r w:rsidRPr="00A710B8">
        <w:rPr>
          <w:rFonts w:ascii="Century Gothic" w:hAnsi="Century Gothic"/>
          <w:b/>
          <w:sz w:val="16"/>
          <w:szCs w:val="16"/>
        </w:rPr>
        <w:t>CANAL 22</w:t>
      </w:r>
      <w:r w:rsidRPr="00A710B8">
        <w:rPr>
          <w:rFonts w:ascii="Century Gothic" w:hAnsi="Century Gothic"/>
          <w:sz w:val="16"/>
          <w:szCs w:val="16"/>
        </w:rPr>
        <w:t>, por tratarse de una empresa paraestatal:</w:t>
      </w:r>
    </w:p>
    <w:p w14:paraId="64738A72" w14:textId="77777777" w:rsidR="000E1CA3" w:rsidRPr="00A710B8" w:rsidRDefault="000E1CA3" w:rsidP="000E1CA3">
      <w:pPr>
        <w:widowControl/>
        <w:numPr>
          <w:ilvl w:val="1"/>
          <w:numId w:val="44"/>
        </w:numPr>
        <w:tabs>
          <w:tab w:val="clear" w:pos="1440"/>
          <w:tab w:val="num" w:pos="1800"/>
        </w:tabs>
        <w:ind w:left="1800"/>
        <w:jc w:val="both"/>
        <w:rPr>
          <w:rFonts w:ascii="Century Gothic" w:hAnsi="Century Gothic"/>
          <w:sz w:val="16"/>
          <w:szCs w:val="16"/>
        </w:rPr>
      </w:pPr>
      <w:r w:rsidRPr="00A710B8">
        <w:rPr>
          <w:rFonts w:ascii="Century Gothic" w:hAnsi="Century Gothic"/>
          <w:sz w:val="16"/>
          <w:szCs w:val="16"/>
        </w:rPr>
        <w:t xml:space="preserve">Si </w:t>
      </w:r>
      <w:r w:rsidRPr="00A710B8">
        <w:rPr>
          <w:rFonts w:ascii="Century Gothic" w:hAnsi="Century Gothic"/>
          <w:b/>
          <w:sz w:val="16"/>
          <w:szCs w:val="16"/>
        </w:rPr>
        <w:t>EL PROVEEDOR</w:t>
      </w:r>
      <w:r w:rsidRPr="00A710B8">
        <w:rPr>
          <w:rFonts w:ascii="Century Gothic" w:hAnsi="Century Gothic"/>
          <w:sz w:val="16"/>
          <w:szCs w:val="16"/>
        </w:rPr>
        <w:t xml:space="preserve"> es declarado en concurso mercantil o de acreedores o en cualquier situación análoga que afecte su patrimonio; </w:t>
      </w:r>
    </w:p>
    <w:p w14:paraId="3F931D3E" w14:textId="77777777" w:rsidR="000E1CA3" w:rsidRPr="00A710B8" w:rsidRDefault="000E1CA3" w:rsidP="000E1CA3">
      <w:pPr>
        <w:widowControl/>
        <w:numPr>
          <w:ilvl w:val="1"/>
          <w:numId w:val="44"/>
        </w:numPr>
        <w:tabs>
          <w:tab w:val="clear" w:pos="1440"/>
          <w:tab w:val="num" w:pos="1800"/>
        </w:tabs>
        <w:ind w:left="1800"/>
        <w:jc w:val="both"/>
        <w:rPr>
          <w:rFonts w:ascii="Century Gothic" w:hAnsi="Century Gothic"/>
          <w:sz w:val="16"/>
          <w:szCs w:val="16"/>
        </w:rPr>
      </w:pPr>
      <w:r w:rsidRPr="00A710B8">
        <w:rPr>
          <w:rFonts w:ascii="Century Gothic" w:hAnsi="Century Gothic"/>
          <w:sz w:val="16"/>
          <w:szCs w:val="16"/>
        </w:rPr>
        <w:t xml:space="preserve">En términos del artículo 54 de la Ley de Adquisiciones, Arrendamientos y Servicios del Sector Público, por el incumplimiento de </w:t>
      </w:r>
      <w:r w:rsidRPr="00A710B8">
        <w:rPr>
          <w:rFonts w:ascii="Century Gothic" w:hAnsi="Century Gothic"/>
          <w:b/>
          <w:sz w:val="16"/>
          <w:szCs w:val="16"/>
        </w:rPr>
        <w:t>EL PROVEEDOR</w:t>
      </w:r>
      <w:r w:rsidRPr="00A710B8">
        <w:rPr>
          <w:rFonts w:ascii="Century Gothic" w:hAnsi="Century Gothic"/>
          <w:sz w:val="16"/>
          <w:szCs w:val="16"/>
        </w:rPr>
        <w:t xml:space="preserve"> a cualquiera de las obligaciones contenidas en las cláusulas de este contrato;</w:t>
      </w:r>
    </w:p>
    <w:p w14:paraId="09D5A799" w14:textId="77777777" w:rsidR="000E1CA3" w:rsidRPr="00A710B8" w:rsidRDefault="000E1CA3" w:rsidP="000E1CA3">
      <w:pPr>
        <w:widowControl/>
        <w:numPr>
          <w:ilvl w:val="1"/>
          <w:numId w:val="44"/>
        </w:numPr>
        <w:tabs>
          <w:tab w:val="clear" w:pos="1440"/>
          <w:tab w:val="num" w:pos="1800"/>
        </w:tabs>
        <w:ind w:left="1800"/>
        <w:jc w:val="both"/>
        <w:rPr>
          <w:rFonts w:ascii="Century Gothic" w:hAnsi="Century Gothic"/>
          <w:sz w:val="16"/>
          <w:szCs w:val="16"/>
        </w:rPr>
      </w:pPr>
      <w:r w:rsidRPr="00A710B8">
        <w:rPr>
          <w:rFonts w:ascii="Century Gothic" w:hAnsi="Century Gothic"/>
          <w:sz w:val="16"/>
          <w:szCs w:val="16"/>
        </w:rPr>
        <w:t xml:space="preserve">Si se comprueba que </w:t>
      </w:r>
      <w:r w:rsidRPr="00A710B8">
        <w:rPr>
          <w:rFonts w:ascii="Century Gothic" w:hAnsi="Century Gothic"/>
          <w:b/>
          <w:sz w:val="16"/>
          <w:szCs w:val="16"/>
        </w:rPr>
        <w:t>EL PROVEEDOR</w:t>
      </w:r>
      <w:r w:rsidRPr="00A710B8">
        <w:rPr>
          <w:rFonts w:ascii="Century Gothic" w:hAnsi="Century Gothic"/>
          <w:sz w:val="16"/>
          <w:szCs w:val="16"/>
        </w:rPr>
        <w:t xml:space="preserve"> no tiene la capacidad ni la experiencia para la realización del objeto de este contrato en los términos en que lo declaró; y, </w:t>
      </w:r>
    </w:p>
    <w:p w14:paraId="648B446A" w14:textId="77777777" w:rsidR="000E1CA3" w:rsidRPr="00A710B8" w:rsidRDefault="000E1CA3" w:rsidP="000E1CA3">
      <w:pPr>
        <w:widowControl/>
        <w:numPr>
          <w:ilvl w:val="1"/>
          <w:numId w:val="44"/>
        </w:numPr>
        <w:tabs>
          <w:tab w:val="clear" w:pos="1440"/>
          <w:tab w:val="num" w:pos="1800"/>
        </w:tabs>
        <w:ind w:left="1800"/>
        <w:jc w:val="both"/>
        <w:rPr>
          <w:rFonts w:ascii="Century Gothic" w:hAnsi="Century Gothic"/>
          <w:sz w:val="16"/>
          <w:szCs w:val="16"/>
        </w:rPr>
      </w:pPr>
      <w:r w:rsidRPr="00A710B8">
        <w:rPr>
          <w:rFonts w:ascii="Century Gothic" w:hAnsi="Century Gothic"/>
          <w:sz w:val="16"/>
          <w:szCs w:val="16"/>
        </w:rPr>
        <w:t xml:space="preserve">Si </w:t>
      </w:r>
      <w:r w:rsidRPr="00A710B8">
        <w:rPr>
          <w:rFonts w:ascii="Century Gothic" w:hAnsi="Century Gothic"/>
          <w:b/>
          <w:sz w:val="16"/>
          <w:szCs w:val="16"/>
        </w:rPr>
        <w:t>EL PROVEEDOR</w:t>
      </w:r>
      <w:r w:rsidRPr="00A710B8">
        <w:rPr>
          <w:rFonts w:ascii="Century Gothic" w:hAnsi="Century Gothic"/>
          <w:sz w:val="16"/>
          <w:szCs w:val="16"/>
        </w:rPr>
        <w:t xml:space="preserve"> hubiere proporcionado información falsa, o que hayan actuado con dolo o con mala fe, en algún proceso para la adjudicación del contrato, en su celebración, durante su vigencia o bien en la presentación o desahogo de una inconformidad.</w:t>
      </w:r>
    </w:p>
    <w:p w14:paraId="4DCC7A50" w14:textId="77777777" w:rsidR="000E1CA3" w:rsidRPr="00A710B8" w:rsidRDefault="000E1CA3" w:rsidP="000E1CA3">
      <w:pPr>
        <w:jc w:val="both"/>
        <w:rPr>
          <w:rFonts w:ascii="Century Gothic" w:hAnsi="Century Gothic"/>
          <w:sz w:val="16"/>
          <w:szCs w:val="16"/>
        </w:rPr>
      </w:pPr>
    </w:p>
    <w:p w14:paraId="387D26CE" w14:textId="77777777" w:rsidR="000E1CA3" w:rsidRPr="00A710B8" w:rsidRDefault="000E1CA3" w:rsidP="000E1CA3">
      <w:pPr>
        <w:ind w:left="1410" w:firstLine="6"/>
        <w:jc w:val="both"/>
        <w:rPr>
          <w:rFonts w:ascii="Century Gothic" w:hAnsi="Century Gothic"/>
          <w:sz w:val="16"/>
          <w:szCs w:val="16"/>
        </w:rPr>
      </w:pPr>
      <w:r w:rsidRPr="00A710B8">
        <w:rPr>
          <w:rFonts w:ascii="Century Gothic" w:hAnsi="Century Gothic"/>
          <w:sz w:val="16"/>
          <w:szCs w:val="16"/>
        </w:rPr>
        <w:t xml:space="preserve">En caso de incumplimiento de </w:t>
      </w:r>
      <w:r w:rsidRPr="00A710B8">
        <w:rPr>
          <w:rFonts w:ascii="Century Gothic" w:hAnsi="Century Gothic"/>
          <w:b/>
          <w:sz w:val="16"/>
          <w:szCs w:val="16"/>
        </w:rPr>
        <w:t>EL PROVEEDOR</w:t>
      </w:r>
      <w:r w:rsidRPr="00A710B8">
        <w:rPr>
          <w:rFonts w:ascii="Century Gothic" w:hAnsi="Century Gothic"/>
          <w:sz w:val="16"/>
          <w:szCs w:val="16"/>
        </w:rPr>
        <w:t xml:space="preserve"> a cualquiera de las obligaciones del contrato, </w:t>
      </w:r>
      <w:r w:rsidRPr="00A710B8">
        <w:rPr>
          <w:rFonts w:ascii="Century Gothic" w:hAnsi="Century Gothic"/>
          <w:b/>
          <w:sz w:val="16"/>
          <w:szCs w:val="16"/>
        </w:rPr>
        <w:t>CANAL 22</w:t>
      </w:r>
      <w:r w:rsidRPr="00A710B8">
        <w:rPr>
          <w:rFonts w:ascii="Century Gothic" w:hAnsi="Century Gothic"/>
          <w:sz w:val="16"/>
          <w:szCs w:val="16"/>
        </w:rPr>
        <w:t xml:space="preserve"> podrá optar entre exigir el cumplimiento del mismo y el pago de la pena convencional por el atraso, o declarar la rescisión administrativa conforme al procedimiento que se señala en la cláusula </w:t>
      </w:r>
      <w:r w:rsidRPr="00A710B8">
        <w:rPr>
          <w:rFonts w:ascii="Century Gothic" w:hAnsi="Century Gothic"/>
          <w:b/>
          <w:sz w:val="16"/>
          <w:szCs w:val="16"/>
        </w:rPr>
        <w:t>DÉCIMA CUARTA</w:t>
      </w:r>
      <w:r w:rsidRPr="00A710B8">
        <w:rPr>
          <w:rFonts w:ascii="Century Gothic" w:hAnsi="Century Gothic"/>
          <w:sz w:val="16"/>
          <w:szCs w:val="16"/>
        </w:rPr>
        <w:t>, según sea el caso.</w:t>
      </w:r>
    </w:p>
    <w:p w14:paraId="34467B36" w14:textId="77777777" w:rsidR="000E1CA3" w:rsidRPr="00A710B8" w:rsidRDefault="000E1CA3" w:rsidP="000E1CA3">
      <w:pPr>
        <w:ind w:left="1410" w:firstLine="6"/>
        <w:jc w:val="both"/>
        <w:rPr>
          <w:rFonts w:ascii="Century Gothic" w:hAnsi="Century Gothic"/>
          <w:sz w:val="16"/>
          <w:szCs w:val="16"/>
        </w:rPr>
      </w:pPr>
    </w:p>
    <w:p w14:paraId="0EF1A04F" w14:textId="77777777" w:rsidR="000E1CA3" w:rsidRPr="00A710B8" w:rsidRDefault="000E1CA3" w:rsidP="000E1CA3">
      <w:pPr>
        <w:jc w:val="both"/>
        <w:rPr>
          <w:rFonts w:ascii="Century Gothic" w:hAnsi="Century Gothic"/>
          <w:b/>
          <w:sz w:val="16"/>
          <w:szCs w:val="16"/>
        </w:rPr>
      </w:pPr>
      <w:r w:rsidRPr="00A710B8">
        <w:rPr>
          <w:rFonts w:ascii="Century Gothic" w:hAnsi="Century Gothic"/>
          <w:b/>
          <w:sz w:val="16"/>
          <w:szCs w:val="16"/>
        </w:rPr>
        <w:t>DÉCIMA</w:t>
      </w:r>
    </w:p>
    <w:p w14:paraId="669FBA6F"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b/>
          <w:sz w:val="16"/>
          <w:szCs w:val="16"/>
        </w:rPr>
        <w:t xml:space="preserve">CUARTA. </w:t>
      </w:r>
      <w:r w:rsidRPr="00A710B8">
        <w:rPr>
          <w:rFonts w:ascii="Century Gothic" w:hAnsi="Century Gothic"/>
          <w:b/>
          <w:sz w:val="16"/>
          <w:szCs w:val="16"/>
        </w:rPr>
        <w:tab/>
      </w:r>
      <w:r w:rsidRPr="00A710B8">
        <w:rPr>
          <w:rFonts w:ascii="Century Gothic" w:hAnsi="Century Gothic"/>
          <w:b/>
          <w:i/>
          <w:sz w:val="16"/>
          <w:szCs w:val="16"/>
        </w:rPr>
        <w:t>PROCEDIMIENTO DE RESCISIÓN ADMINISTRATIVA.</w:t>
      </w:r>
      <w:r w:rsidRPr="00A710B8">
        <w:rPr>
          <w:rFonts w:ascii="Century Gothic" w:hAnsi="Century Gothic"/>
          <w:b/>
          <w:sz w:val="16"/>
          <w:szCs w:val="16"/>
        </w:rPr>
        <w:t xml:space="preserve"> - CANAL 22</w:t>
      </w:r>
      <w:r w:rsidRPr="00A710B8">
        <w:rPr>
          <w:rFonts w:ascii="Century Gothic" w:hAnsi="Century Gothic"/>
          <w:sz w:val="16"/>
          <w:szCs w:val="16"/>
        </w:rPr>
        <w:t xml:space="preserve"> podrá rescindir administrativamente el presente contrato cuando concurra alguna de las causas de rescisión descritas en la cláusula </w:t>
      </w:r>
      <w:r w:rsidRPr="00A710B8">
        <w:rPr>
          <w:rFonts w:ascii="Century Gothic" w:hAnsi="Century Gothic"/>
          <w:b/>
          <w:sz w:val="16"/>
          <w:szCs w:val="16"/>
        </w:rPr>
        <w:t>DÉCIMA TERCERA</w:t>
      </w:r>
      <w:r w:rsidRPr="00A710B8">
        <w:rPr>
          <w:rFonts w:ascii="Century Gothic" w:hAnsi="Century Gothic"/>
          <w:sz w:val="16"/>
          <w:szCs w:val="16"/>
        </w:rPr>
        <w:t>.</w:t>
      </w:r>
    </w:p>
    <w:p w14:paraId="18C015F5" w14:textId="77777777" w:rsidR="000E1CA3" w:rsidRPr="00A710B8" w:rsidRDefault="000E1CA3" w:rsidP="000E1CA3">
      <w:pPr>
        <w:ind w:left="1410" w:hanging="1410"/>
        <w:jc w:val="both"/>
        <w:rPr>
          <w:rFonts w:ascii="Century Gothic" w:hAnsi="Century Gothic"/>
          <w:sz w:val="16"/>
          <w:szCs w:val="16"/>
        </w:rPr>
      </w:pPr>
    </w:p>
    <w:p w14:paraId="1C17257B"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El procedimiento de rescisión administrativa se llevará a cabo conforme a lo siguiente:</w:t>
      </w:r>
    </w:p>
    <w:p w14:paraId="3F05B27B" w14:textId="77777777" w:rsidR="000E1CA3" w:rsidRPr="00A710B8" w:rsidRDefault="000E1CA3" w:rsidP="000E1CA3">
      <w:pPr>
        <w:widowControl/>
        <w:numPr>
          <w:ilvl w:val="0"/>
          <w:numId w:val="45"/>
        </w:numPr>
        <w:jc w:val="both"/>
        <w:rPr>
          <w:rFonts w:ascii="Century Gothic" w:hAnsi="Century Gothic"/>
          <w:sz w:val="16"/>
          <w:szCs w:val="16"/>
        </w:rPr>
      </w:pPr>
      <w:r w:rsidRPr="00A710B8">
        <w:rPr>
          <w:rFonts w:ascii="Century Gothic" w:hAnsi="Century Gothic"/>
          <w:sz w:val="16"/>
          <w:szCs w:val="16"/>
        </w:rPr>
        <w:t xml:space="preserve">Se iniciará a partir de que a </w:t>
      </w:r>
      <w:r w:rsidRPr="00A710B8">
        <w:rPr>
          <w:rFonts w:ascii="Century Gothic" w:hAnsi="Century Gothic"/>
          <w:b/>
          <w:sz w:val="16"/>
          <w:szCs w:val="16"/>
        </w:rPr>
        <w:t xml:space="preserve">EL PROVEEDOR </w:t>
      </w:r>
      <w:r w:rsidRPr="00A710B8">
        <w:rPr>
          <w:rFonts w:ascii="Century Gothic" w:hAnsi="Century Gothic"/>
          <w:sz w:val="16"/>
          <w:szCs w:val="16"/>
        </w:rPr>
        <w:t>le sea comunicado por escrito el incumplimiento en que haya incurrido, para que en un término de 5 (cinco) días hábiles exponga lo que a su derecho convenga y aporte, en su caso, las pruebas que estime pertinente;</w:t>
      </w:r>
    </w:p>
    <w:p w14:paraId="589CE782" w14:textId="77777777" w:rsidR="000E1CA3" w:rsidRPr="00A710B8" w:rsidRDefault="000E1CA3" w:rsidP="000E1CA3">
      <w:pPr>
        <w:widowControl/>
        <w:numPr>
          <w:ilvl w:val="0"/>
          <w:numId w:val="45"/>
        </w:numPr>
        <w:jc w:val="both"/>
        <w:rPr>
          <w:rFonts w:ascii="Century Gothic" w:hAnsi="Century Gothic"/>
          <w:sz w:val="16"/>
          <w:szCs w:val="16"/>
        </w:rPr>
      </w:pPr>
      <w:r w:rsidRPr="00A710B8">
        <w:rPr>
          <w:rFonts w:ascii="Century Gothic" w:hAnsi="Century Gothic"/>
          <w:sz w:val="16"/>
          <w:szCs w:val="16"/>
        </w:rPr>
        <w:t xml:space="preserve">Transcurrido el término a que se refiere el inciso anterior, </w:t>
      </w:r>
      <w:r w:rsidRPr="00A710B8">
        <w:rPr>
          <w:rFonts w:ascii="Century Gothic" w:hAnsi="Century Gothic"/>
          <w:b/>
          <w:sz w:val="16"/>
          <w:szCs w:val="16"/>
        </w:rPr>
        <w:t xml:space="preserve">CANAL 22 </w:t>
      </w:r>
      <w:r w:rsidRPr="00A710B8">
        <w:rPr>
          <w:rFonts w:ascii="Century Gothic" w:hAnsi="Century Gothic"/>
          <w:sz w:val="16"/>
          <w:szCs w:val="16"/>
        </w:rPr>
        <w:t xml:space="preserve">contará con un plazo de 15 (quince) días para resolver, considerando los argumentos y pruebas que hubiere hecho valer </w:t>
      </w:r>
      <w:r w:rsidRPr="00A710B8">
        <w:rPr>
          <w:rFonts w:ascii="Century Gothic" w:hAnsi="Century Gothic"/>
          <w:b/>
          <w:sz w:val="16"/>
          <w:szCs w:val="16"/>
        </w:rPr>
        <w:t>EL PROVEEDOR</w:t>
      </w:r>
      <w:r w:rsidRPr="00A710B8">
        <w:rPr>
          <w:rFonts w:ascii="Century Gothic" w:hAnsi="Century Gothic"/>
          <w:sz w:val="16"/>
          <w:szCs w:val="16"/>
        </w:rPr>
        <w:t>. La determinación de dar o no por rescindido el contrato deberá ser debidamente fundada, motivada y comunicada al proveedor dentro dicho plazo.</w:t>
      </w:r>
    </w:p>
    <w:p w14:paraId="166A435E" w14:textId="77777777" w:rsidR="000E1CA3" w:rsidRPr="00A710B8" w:rsidRDefault="000E1CA3" w:rsidP="000E1CA3">
      <w:pPr>
        <w:ind w:left="1776"/>
        <w:jc w:val="both"/>
        <w:rPr>
          <w:rFonts w:ascii="Century Gothic" w:hAnsi="Century Gothic"/>
          <w:sz w:val="16"/>
          <w:szCs w:val="16"/>
        </w:rPr>
      </w:pPr>
    </w:p>
    <w:p w14:paraId="05A71829" w14:textId="77777777" w:rsidR="000E1CA3" w:rsidRPr="00A710B8" w:rsidRDefault="000E1CA3" w:rsidP="000E1CA3">
      <w:pPr>
        <w:ind w:left="1410" w:firstLine="6"/>
        <w:jc w:val="both"/>
        <w:rPr>
          <w:rFonts w:ascii="Century Gothic" w:hAnsi="Century Gothic"/>
          <w:sz w:val="16"/>
          <w:szCs w:val="16"/>
        </w:rPr>
      </w:pPr>
      <w:r w:rsidRPr="00A710B8">
        <w:rPr>
          <w:rFonts w:ascii="Century Gothic" w:hAnsi="Century Gothic"/>
          <w:sz w:val="16"/>
          <w:szCs w:val="16"/>
        </w:rPr>
        <w:t xml:space="preserve">Si previamente a la determinación de dar por rescindido administrativamente el presente contrato </w:t>
      </w:r>
      <w:r w:rsidRPr="00A710B8">
        <w:rPr>
          <w:rFonts w:ascii="Century Gothic" w:hAnsi="Century Gothic"/>
          <w:b/>
          <w:sz w:val="16"/>
          <w:szCs w:val="16"/>
        </w:rPr>
        <w:t>EL PROVEEDOR</w:t>
      </w:r>
      <w:r w:rsidRPr="00A710B8">
        <w:rPr>
          <w:rFonts w:ascii="Century Gothic" w:hAnsi="Century Gothic"/>
          <w:sz w:val="16"/>
          <w:szCs w:val="16"/>
        </w:rPr>
        <w:t xml:space="preserve"> entregue los bienes, el procedimiento iniciado quedará sin efectos, previa aceptación y verificación de </w:t>
      </w:r>
      <w:r w:rsidRPr="00A710B8">
        <w:rPr>
          <w:rFonts w:ascii="Century Gothic" w:hAnsi="Century Gothic"/>
          <w:b/>
          <w:sz w:val="16"/>
          <w:szCs w:val="16"/>
        </w:rPr>
        <w:t>CANAL 22</w:t>
      </w:r>
      <w:r w:rsidRPr="00A710B8">
        <w:rPr>
          <w:rFonts w:ascii="Century Gothic" w:hAnsi="Century Gothic"/>
          <w:sz w:val="16"/>
          <w:szCs w:val="16"/>
        </w:rPr>
        <w:t xml:space="preserve"> de que continúa vigente la necesidad de los mismos, aplicando, en su caso, la pena convencional establecida en la cláusula </w:t>
      </w:r>
      <w:r w:rsidRPr="00A710B8">
        <w:rPr>
          <w:rFonts w:ascii="Century Gothic" w:hAnsi="Century Gothic"/>
          <w:b/>
          <w:sz w:val="16"/>
          <w:szCs w:val="16"/>
        </w:rPr>
        <w:t>DUODÉCIMA</w:t>
      </w:r>
      <w:r w:rsidRPr="00A710B8">
        <w:rPr>
          <w:rFonts w:ascii="Century Gothic" w:hAnsi="Century Gothic"/>
          <w:sz w:val="16"/>
          <w:szCs w:val="16"/>
        </w:rPr>
        <w:t>.</w:t>
      </w:r>
    </w:p>
    <w:p w14:paraId="76569A68" w14:textId="77777777" w:rsidR="000E1CA3" w:rsidRPr="00A710B8" w:rsidRDefault="000E1CA3" w:rsidP="000E1CA3">
      <w:pPr>
        <w:ind w:left="1410" w:firstLine="6"/>
        <w:jc w:val="both"/>
        <w:rPr>
          <w:rFonts w:ascii="Century Gothic" w:hAnsi="Century Gothic"/>
          <w:sz w:val="16"/>
          <w:szCs w:val="16"/>
        </w:rPr>
      </w:pPr>
    </w:p>
    <w:p w14:paraId="736E8CDA" w14:textId="77777777" w:rsidR="000E1CA3" w:rsidRPr="00A710B8" w:rsidRDefault="000E1CA3" w:rsidP="000E1CA3">
      <w:pPr>
        <w:ind w:left="1410" w:firstLine="6"/>
        <w:jc w:val="both"/>
        <w:rPr>
          <w:rFonts w:ascii="Century Gothic" w:hAnsi="Century Gothic"/>
          <w:sz w:val="16"/>
          <w:szCs w:val="16"/>
        </w:rPr>
      </w:pPr>
      <w:r w:rsidRPr="00A710B8">
        <w:rPr>
          <w:rFonts w:ascii="Century Gothic" w:hAnsi="Century Gothic"/>
          <w:sz w:val="16"/>
          <w:szCs w:val="16"/>
        </w:rPr>
        <w:t xml:space="preserve">Se podrá negar la recepción de los bienes una vez iniciado el procedimiento de rescisión administrativa del contrato, cuando el incumplimiento de </w:t>
      </w:r>
      <w:r w:rsidRPr="00A710B8">
        <w:rPr>
          <w:rFonts w:ascii="Century Gothic" w:hAnsi="Century Gothic"/>
          <w:b/>
          <w:sz w:val="16"/>
          <w:szCs w:val="16"/>
        </w:rPr>
        <w:t>EL PROVEEDOR</w:t>
      </w:r>
      <w:r w:rsidRPr="00A710B8">
        <w:rPr>
          <w:rFonts w:ascii="Century Gothic" w:hAnsi="Century Gothic"/>
          <w:sz w:val="16"/>
          <w:szCs w:val="16"/>
        </w:rPr>
        <w:t xml:space="preserve"> implique que se extinga para </w:t>
      </w:r>
      <w:r w:rsidRPr="00A710B8">
        <w:rPr>
          <w:rFonts w:ascii="Century Gothic" w:hAnsi="Century Gothic"/>
          <w:b/>
          <w:sz w:val="16"/>
          <w:szCs w:val="16"/>
        </w:rPr>
        <w:t>CANAL 22</w:t>
      </w:r>
      <w:r w:rsidRPr="00A710B8">
        <w:rPr>
          <w:rFonts w:ascii="Century Gothic" w:hAnsi="Century Gothic"/>
          <w:sz w:val="16"/>
          <w:szCs w:val="16"/>
        </w:rPr>
        <w:t xml:space="preserve"> la necesidad de la contratación de los bienes, por lo que en este supuesto </w:t>
      </w:r>
      <w:r w:rsidRPr="00A710B8">
        <w:rPr>
          <w:rFonts w:ascii="Century Gothic" w:hAnsi="Century Gothic"/>
          <w:b/>
          <w:sz w:val="16"/>
          <w:szCs w:val="16"/>
        </w:rPr>
        <w:t>CANAL 22</w:t>
      </w:r>
      <w:r w:rsidRPr="00A710B8">
        <w:rPr>
          <w:rFonts w:ascii="Century Gothic" w:hAnsi="Century Gothic"/>
          <w:sz w:val="16"/>
          <w:szCs w:val="16"/>
        </w:rPr>
        <w:t xml:space="preserve"> determinará la rescisión administrativa del contrato, y hará efectiva la garantía de cumplimiento.</w:t>
      </w:r>
    </w:p>
    <w:p w14:paraId="731E77CF" w14:textId="77777777" w:rsidR="000E1CA3" w:rsidRPr="00A710B8" w:rsidRDefault="000E1CA3" w:rsidP="000E1CA3">
      <w:pPr>
        <w:jc w:val="both"/>
        <w:rPr>
          <w:rFonts w:ascii="Century Gothic" w:hAnsi="Century Gothic"/>
          <w:b/>
          <w:sz w:val="16"/>
          <w:szCs w:val="16"/>
        </w:rPr>
      </w:pPr>
    </w:p>
    <w:p w14:paraId="10E7B042" w14:textId="77777777" w:rsidR="000E1CA3" w:rsidRPr="00A710B8" w:rsidRDefault="000E1CA3" w:rsidP="000E1CA3">
      <w:pPr>
        <w:jc w:val="both"/>
        <w:rPr>
          <w:rFonts w:ascii="Century Gothic" w:hAnsi="Century Gothic"/>
          <w:b/>
          <w:sz w:val="16"/>
          <w:szCs w:val="16"/>
        </w:rPr>
      </w:pPr>
      <w:r w:rsidRPr="00A710B8">
        <w:rPr>
          <w:rFonts w:ascii="Century Gothic" w:hAnsi="Century Gothic"/>
          <w:b/>
          <w:sz w:val="16"/>
          <w:szCs w:val="16"/>
        </w:rPr>
        <w:t>DÉCIMA</w:t>
      </w:r>
    </w:p>
    <w:p w14:paraId="23618030"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b/>
          <w:sz w:val="16"/>
          <w:szCs w:val="16"/>
        </w:rPr>
        <w:t xml:space="preserve">QUINTA. </w:t>
      </w:r>
      <w:r w:rsidRPr="00A710B8">
        <w:rPr>
          <w:rFonts w:ascii="Century Gothic" w:hAnsi="Century Gothic"/>
          <w:b/>
          <w:sz w:val="16"/>
          <w:szCs w:val="16"/>
        </w:rPr>
        <w:tab/>
      </w:r>
      <w:r w:rsidRPr="00A710B8">
        <w:rPr>
          <w:rFonts w:ascii="Century Gothic" w:hAnsi="Century Gothic"/>
          <w:b/>
          <w:i/>
          <w:sz w:val="16"/>
          <w:szCs w:val="16"/>
        </w:rPr>
        <w:t xml:space="preserve">TERMINACIÓN ANTICIPADA. - </w:t>
      </w:r>
      <w:r w:rsidRPr="00A710B8">
        <w:rPr>
          <w:rFonts w:ascii="Century Gothic" w:hAnsi="Century Gothic"/>
          <w:sz w:val="16"/>
          <w:szCs w:val="16"/>
        </w:rPr>
        <w:t xml:space="preserve">De conformidad con lo establecido en el artículo 54 bis de la Ley de Adquisiciones, Arrendamientos y Servicios del Sector Público, </w:t>
      </w:r>
      <w:r w:rsidRPr="00A710B8">
        <w:rPr>
          <w:rFonts w:ascii="Century Gothic" w:hAnsi="Century Gothic"/>
          <w:b/>
          <w:sz w:val="16"/>
          <w:szCs w:val="16"/>
        </w:rPr>
        <w:t>CANAL 22</w:t>
      </w:r>
      <w:r w:rsidRPr="00A710B8">
        <w:rPr>
          <w:rFonts w:ascii="Century Gothic" w:hAnsi="Century Gothic"/>
          <w:sz w:val="16"/>
          <w:szCs w:val="16"/>
        </w:rPr>
        <w:t xml:space="preserve"> podrá dar por terminado anticipadamente el presente contrato cuando concurran razones de interés general; o cuando por causas justificadas se extinga la necesidad de requerir los bienes contratados originalmente y se demuestre que de continuar con el cumplimiento de las obligaciones pactadas se ocasionaría algún daño o perjuicio al Estado; o se determine la nulidad de los actos que dieron origen al contrato.</w:t>
      </w:r>
    </w:p>
    <w:p w14:paraId="6E7F6B5B" w14:textId="77777777" w:rsidR="000E1CA3" w:rsidRPr="00A710B8" w:rsidRDefault="000E1CA3" w:rsidP="000E1CA3">
      <w:pPr>
        <w:ind w:left="1410" w:hanging="1410"/>
        <w:jc w:val="both"/>
        <w:rPr>
          <w:rFonts w:ascii="Century Gothic" w:hAnsi="Century Gothic"/>
          <w:sz w:val="16"/>
          <w:szCs w:val="16"/>
        </w:rPr>
      </w:pPr>
    </w:p>
    <w:p w14:paraId="29466B8F" w14:textId="77777777" w:rsidR="000E1CA3" w:rsidRPr="00A710B8" w:rsidRDefault="000E1CA3" w:rsidP="000E1CA3">
      <w:pPr>
        <w:ind w:left="1410" w:firstLine="6"/>
        <w:jc w:val="both"/>
        <w:rPr>
          <w:rFonts w:ascii="Century Gothic" w:hAnsi="Century Gothic"/>
          <w:sz w:val="16"/>
          <w:szCs w:val="16"/>
        </w:rPr>
      </w:pPr>
      <w:r w:rsidRPr="00A710B8">
        <w:rPr>
          <w:rFonts w:ascii="Century Gothic" w:hAnsi="Century Gothic"/>
          <w:sz w:val="16"/>
          <w:szCs w:val="16"/>
        </w:rPr>
        <w:t xml:space="preserve">En este supuesto, </w:t>
      </w:r>
      <w:r w:rsidRPr="00A710B8">
        <w:rPr>
          <w:rFonts w:ascii="Century Gothic" w:hAnsi="Century Gothic"/>
          <w:b/>
          <w:sz w:val="16"/>
          <w:szCs w:val="16"/>
        </w:rPr>
        <w:t>CANAL 22</w:t>
      </w:r>
      <w:r w:rsidRPr="00A710B8">
        <w:rPr>
          <w:rFonts w:ascii="Century Gothic" w:hAnsi="Century Gothic"/>
          <w:sz w:val="16"/>
          <w:szCs w:val="16"/>
        </w:rPr>
        <w:t xml:space="preserve"> procederá a rembolsar, previa solicitud de </w:t>
      </w:r>
      <w:r w:rsidRPr="00A710B8">
        <w:rPr>
          <w:rFonts w:ascii="Century Gothic" w:hAnsi="Century Gothic"/>
          <w:b/>
          <w:sz w:val="16"/>
          <w:szCs w:val="16"/>
        </w:rPr>
        <w:t>EL PROVEEDOR</w:t>
      </w:r>
      <w:r w:rsidRPr="00A710B8">
        <w:rPr>
          <w:rFonts w:ascii="Century Gothic" w:hAnsi="Century Gothic"/>
          <w:sz w:val="16"/>
          <w:szCs w:val="16"/>
        </w:rPr>
        <w:t>, los gastos no recuperables en que éste hubiere incurrido, siempre que estos sean razonables, estén debidamente comprobados y se relacionen directamente con las obligaciones derivadas del presente contrato.</w:t>
      </w:r>
    </w:p>
    <w:p w14:paraId="0D991D33" w14:textId="77777777" w:rsidR="000E1CA3" w:rsidRPr="00A710B8" w:rsidRDefault="000E1CA3" w:rsidP="000E1CA3">
      <w:pPr>
        <w:jc w:val="both"/>
        <w:rPr>
          <w:rFonts w:ascii="Century Gothic" w:hAnsi="Century Gothic"/>
          <w:b/>
          <w:sz w:val="16"/>
          <w:szCs w:val="16"/>
        </w:rPr>
      </w:pPr>
    </w:p>
    <w:p w14:paraId="4601F59C" w14:textId="77777777" w:rsidR="000E1CA3" w:rsidRPr="00A710B8" w:rsidRDefault="000E1CA3" w:rsidP="000E1CA3">
      <w:pPr>
        <w:jc w:val="both"/>
        <w:rPr>
          <w:rFonts w:ascii="Century Gothic" w:hAnsi="Century Gothic"/>
          <w:b/>
          <w:sz w:val="16"/>
          <w:szCs w:val="16"/>
        </w:rPr>
      </w:pPr>
      <w:r w:rsidRPr="00A710B8">
        <w:rPr>
          <w:rFonts w:ascii="Century Gothic" w:hAnsi="Century Gothic"/>
          <w:b/>
          <w:sz w:val="16"/>
          <w:szCs w:val="16"/>
        </w:rPr>
        <w:t>DÉCIMA</w:t>
      </w:r>
    </w:p>
    <w:p w14:paraId="54383178" w14:textId="77777777" w:rsidR="000E1CA3" w:rsidRPr="00A710B8" w:rsidRDefault="000E1CA3" w:rsidP="000E1CA3">
      <w:pPr>
        <w:ind w:left="1410" w:hanging="1410"/>
        <w:jc w:val="both"/>
        <w:rPr>
          <w:rFonts w:ascii="Century Gothic" w:hAnsi="Century Gothic"/>
          <w:sz w:val="16"/>
          <w:szCs w:val="16"/>
        </w:rPr>
      </w:pPr>
      <w:r w:rsidRPr="00A710B8">
        <w:rPr>
          <w:rFonts w:ascii="Century Gothic" w:hAnsi="Century Gothic"/>
          <w:b/>
          <w:sz w:val="16"/>
          <w:szCs w:val="16"/>
        </w:rPr>
        <w:t>SEXTA.</w:t>
      </w:r>
      <w:r w:rsidRPr="00A710B8">
        <w:rPr>
          <w:rFonts w:ascii="Century Gothic" w:hAnsi="Century Gothic"/>
          <w:sz w:val="16"/>
          <w:szCs w:val="16"/>
        </w:rPr>
        <w:tab/>
      </w:r>
      <w:r w:rsidRPr="00A710B8">
        <w:rPr>
          <w:rFonts w:ascii="Century Gothic" w:hAnsi="Century Gothic"/>
          <w:b/>
          <w:i/>
          <w:sz w:val="16"/>
          <w:szCs w:val="16"/>
        </w:rPr>
        <w:t>CONCILIACIÓN. -</w:t>
      </w:r>
      <w:r w:rsidRPr="00A710B8">
        <w:rPr>
          <w:rFonts w:ascii="Century Gothic" w:hAnsi="Century Gothic"/>
          <w:sz w:val="16"/>
          <w:szCs w:val="16"/>
        </w:rPr>
        <w:t xml:space="preserve"> En caso de desavenencia durante la ejecución del presente instrumento </w:t>
      </w:r>
      <w:r w:rsidRPr="00A710B8">
        <w:rPr>
          <w:rFonts w:ascii="Century Gothic" w:hAnsi="Century Gothic"/>
          <w:b/>
          <w:sz w:val="16"/>
          <w:szCs w:val="16"/>
        </w:rPr>
        <w:t>LAS PARTES</w:t>
      </w:r>
      <w:r w:rsidRPr="00A710B8">
        <w:rPr>
          <w:rFonts w:ascii="Century Gothic" w:hAnsi="Century Gothic"/>
          <w:sz w:val="16"/>
          <w:szCs w:val="16"/>
        </w:rPr>
        <w:t xml:space="preserve"> podrán iniciar el procedimiento de conciliación establecido en el Capítulo Segundo del Título Sexto, en los artículos 77 al 79 de la Ley de Adquisiciones, Arrendamientos y Servicios del Sector Público, pudiendo dar por terminado el contrato cuando existan causas para su rescisión.</w:t>
      </w:r>
    </w:p>
    <w:p w14:paraId="0ACEB398" w14:textId="77777777" w:rsidR="000E1CA3" w:rsidRPr="00A710B8" w:rsidRDefault="000E1CA3" w:rsidP="000E1CA3">
      <w:pPr>
        <w:ind w:left="1410" w:hanging="1410"/>
        <w:jc w:val="both"/>
        <w:rPr>
          <w:rFonts w:ascii="Century Gothic" w:hAnsi="Century Gothic"/>
          <w:sz w:val="16"/>
          <w:szCs w:val="16"/>
        </w:rPr>
      </w:pPr>
    </w:p>
    <w:p w14:paraId="36CC9062"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 xml:space="preserve">En cualquier momento </w:t>
      </w:r>
      <w:r w:rsidRPr="00A710B8">
        <w:rPr>
          <w:rFonts w:ascii="Century Gothic" w:hAnsi="Century Gothic"/>
          <w:b/>
          <w:sz w:val="16"/>
          <w:szCs w:val="16"/>
        </w:rPr>
        <w:t>CANAL 22</w:t>
      </w:r>
      <w:r w:rsidRPr="00A710B8">
        <w:rPr>
          <w:rFonts w:ascii="Century Gothic" w:hAnsi="Century Gothic"/>
          <w:sz w:val="16"/>
          <w:szCs w:val="16"/>
        </w:rPr>
        <w:t xml:space="preserve"> o </w:t>
      </w:r>
      <w:r w:rsidRPr="00A710B8">
        <w:rPr>
          <w:rFonts w:ascii="Century Gothic" w:hAnsi="Century Gothic"/>
          <w:b/>
          <w:sz w:val="16"/>
          <w:szCs w:val="16"/>
        </w:rPr>
        <w:t>EL PROVEEDOR</w:t>
      </w:r>
      <w:r w:rsidRPr="00A710B8">
        <w:rPr>
          <w:rFonts w:ascii="Century Gothic" w:hAnsi="Century Gothic"/>
          <w:sz w:val="16"/>
          <w:szCs w:val="16"/>
        </w:rPr>
        <w:t xml:space="preserve"> podrán presentar ante la Secretaría de la Función Pública, solicitud de conciliación, por desavenencias derivadas del cumplimiento del contrato.</w:t>
      </w:r>
    </w:p>
    <w:p w14:paraId="60CBC1FD" w14:textId="77777777" w:rsidR="000E1CA3" w:rsidRPr="00A710B8" w:rsidRDefault="000E1CA3" w:rsidP="000E1CA3">
      <w:pPr>
        <w:ind w:left="1410"/>
        <w:jc w:val="both"/>
        <w:rPr>
          <w:rFonts w:ascii="Century Gothic" w:hAnsi="Century Gothic"/>
          <w:sz w:val="16"/>
          <w:szCs w:val="16"/>
        </w:rPr>
      </w:pPr>
    </w:p>
    <w:p w14:paraId="03DDDE35"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 xml:space="preserve">Una vez recibida la solicitud respectiva, la Secretaría de la Función Pública señalará día y hora para que tenga verificativo la audiencia de conciliación y citará a </w:t>
      </w:r>
      <w:r w:rsidRPr="00A710B8">
        <w:rPr>
          <w:rFonts w:ascii="Century Gothic" w:hAnsi="Century Gothic"/>
          <w:b/>
          <w:sz w:val="16"/>
          <w:szCs w:val="16"/>
        </w:rPr>
        <w:t>LAS PARTES</w:t>
      </w:r>
      <w:r w:rsidRPr="00A710B8">
        <w:rPr>
          <w:rFonts w:ascii="Century Gothic" w:hAnsi="Century Gothic"/>
          <w:sz w:val="16"/>
          <w:szCs w:val="16"/>
        </w:rPr>
        <w:t>. Dicha audiencia se deberá iniciar dentro de los quince días hábiles siguientes a la fecha de recepción de la solicitud.</w:t>
      </w:r>
    </w:p>
    <w:p w14:paraId="71A23BD1" w14:textId="77777777" w:rsidR="000E1CA3" w:rsidRPr="00A710B8" w:rsidRDefault="000E1CA3" w:rsidP="000E1CA3">
      <w:pPr>
        <w:ind w:left="1410"/>
        <w:jc w:val="both"/>
        <w:rPr>
          <w:rFonts w:ascii="Century Gothic" w:hAnsi="Century Gothic"/>
          <w:sz w:val="16"/>
          <w:szCs w:val="16"/>
        </w:rPr>
      </w:pPr>
    </w:p>
    <w:p w14:paraId="77DDB357" w14:textId="77777777" w:rsidR="000E1CA3" w:rsidRPr="00A710B8" w:rsidRDefault="000E1CA3" w:rsidP="000E1CA3">
      <w:pPr>
        <w:ind w:left="1410"/>
        <w:jc w:val="both"/>
        <w:rPr>
          <w:rFonts w:ascii="Century Gothic" w:hAnsi="Century Gothic"/>
          <w:sz w:val="16"/>
          <w:szCs w:val="16"/>
        </w:rPr>
      </w:pPr>
      <w:r w:rsidRPr="00A710B8">
        <w:rPr>
          <w:rFonts w:ascii="Century Gothic" w:hAnsi="Century Gothic"/>
          <w:sz w:val="16"/>
          <w:szCs w:val="16"/>
        </w:rPr>
        <w:t xml:space="preserve">La asistencia a la audiencia de conciliación será obligatoria para ambas partes, por lo que la inasistencia por parte de </w:t>
      </w:r>
      <w:r w:rsidRPr="00A710B8">
        <w:rPr>
          <w:rFonts w:ascii="Century Gothic" w:hAnsi="Century Gothic"/>
          <w:b/>
          <w:sz w:val="16"/>
          <w:szCs w:val="16"/>
        </w:rPr>
        <w:t>EL PROVEEDOR</w:t>
      </w:r>
      <w:r w:rsidRPr="00A710B8">
        <w:rPr>
          <w:rFonts w:ascii="Century Gothic" w:hAnsi="Century Gothic"/>
          <w:sz w:val="16"/>
          <w:szCs w:val="16"/>
        </w:rPr>
        <w:t xml:space="preserve"> traerá como consecuencia tener por no presentada su solicitud</w:t>
      </w:r>
    </w:p>
    <w:p w14:paraId="0F35F889" w14:textId="77777777" w:rsidR="000E1CA3" w:rsidRPr="00A710B8" w:rsidRDefault="000E1CA3" w:rsidP="000E1CA3">
      <w:pPr>
        <w:ind w:left="1410" w:hanging="1410"/>
        <w:jc w:val="both"/>
        <w:rPr>
          <w:rFonts w:ascii="Century Gothic" w:hAnsi="Century Gothic"/>
          <w:b/>
          <w:sz w:val="16"/>
          <w:szCs w:val="16"/>
        </w:rPr>
      </w:pPr>
    </w:p>
    <w:p w14:paraId="248C50D9" w14:textId="77777777" w:rsidR="000E1CA3" w:rsidRPr="00A710B8" w:rsidRDefault="000E1CA3" w:rsidP="000E1CA3">
      <w:pPr>
        <w:jc w:val="both"/>
        <w:rPr>
          <w:rFonts w:ascii="Century Gothic" w:hAnsi="Century Gothic"/>
          <w:b/>
          <w:sz w:val="16"/>
          <w:szCs w:val="16"/>
        </w:rPr>
      </w:pPr>
      <w:r w:rsidRPr="00A710B8">
        <w:rPr>
          <w:rFonts w:ascii="Century Gothic" w:hAnsi="Century Gothic"/>
          <w:b/>
          <w:sz w:val="16"/>
          <w:szCs w:val="16"/>
        </w:rPr>
        <w:t>DÉCIMA</w:t>
      </w:r>
    </w:p>
    <w:p w14:paraId="36066DB3" w14:textId="77777777" w:rsidR="000E1CA3" w:rsidRPr="00A710B8" w:rsidRDefault="000E1CA3" w:rsidP="000E1CA3">
      <w:pPr>
        <w:ind w:left="1410" w:hanging="1410"/>
        <w:jc w:val="both"/>
        <w:rPr>
          <w:rFonts w:ascii="Century Gothic" w:hAnsi="Century Gothic"/>
          <w:b/>
          <w:sz w:val="16"/>
          <w:szCs w:val="16"/>
        </w:rPr>
      </w:pPr>
      <w:r w:rsidRPr="00A710B8">
        <w:rPr>
          <w:rFonts w:ascii="Century Gothic" w:hAnsi="Century Gothic"/>
          <w:b/>
          <w:sz w:val="16"/>
          <w:szCs w:val="16"/>
        </w:rPr>
        <w:t>SÉPTIMA.</w:t>
      </w:r>
      <w:r w:rsidRPr="00A710B8">
        <w:rPr>
          <w:rFonts w:ascii="Century Gothic" w:hAnsi="Century Gothic"/>
          <w:sz w:val="16"/>
          <w:szCs w:val="16"/>
        </w:rPr>
        <w:tab/>
      </w:r>
      <w:r w:rsidRPr="00A710B8">
        <w:rPr>
          <w:rFonts w:ascii="Century Gothic" w:hAnsi="Century Gothic"/>
          <w:b/>
          <w:i/>
          <w:sz w:val="16"/>
          <w:szCs w:val="16"/>
        </w:rPr>
        <w:t>LEGISLACIÓN.</w:t>
      </w:r>
      <w:r w:rsidRPr="00A710B8">
        <w:rPr>
          <w:rFonts w:ascii="Century Gothic" w:hAnsi="Century Gothic"/>
          <w:b/>
          <w:sz w:val="16"/>
          <w:szCs w:val="16"/>
        </w:rPr>
        <w:t xml:space="preserve"> - LAS PARTES</w:t>
      </w:r>
      <w:r w:rsidRPr="00A710B8">
        <w:rPr>
          <w:rFonts w:ascii="Century Gothic" w:hAnsi="Century Gothic"/>
          <w:sz w:val="16"/>
          <w:szCs w:val="16"/>
        </w:rPr>
        <w:t xml:space="preserve"> reconocen que el objeto de este contrato se rige por lo dispuesto por la Ley de Adquisiciones, Arrendamientos y Servicios del Sector Público, su Reglamento, </w:t>
      </w:r>
      <w:r w:rsidRPr="00A710B8">
        <w:rPr>
          <w:rFonts w:ascii="Century Gothic" w:hAnsi="Century Gothic" w:cs="Arial"/>
          <w:sz w:val="16"/>
          <w:szCs w:val="16"/>
        </w:rPr>
        <w:t>así como a los Lineamientos y demás disposiciones aplicables en la materia.</w:t>
      </w:r>
    </w:p>
    <w:p w14:paraId="2FAB2FD7" w14:textId="77777777" w:rsidR="000E1CA3" w:rsidRPr="00A710B8" w:rsidRDefault="000E1CA3" w:rsidP="000E1CA3">
      <w:pPr>
        <w:jc w:val="both"/>
        <w:rPr>
          <w:rFonts w:ascii="Century Gothic" w:hAnsi="Century Gothic"/>
          <w:b/>
          <w:sz w:val="16"/>
          <w:szCs w:val="16"/>
        </w:rPr>
      </w:pPr>
    </w:p>
    <w:p w14:paraId="55570D57" w14:textId="77777777" w:rsidR="000E1CA3" w:rsidRPr="00A710B8" w:rsidRDefault="000E1CA3" w:rsidP="000E1CA3">
      <w:pPr>
        <w:jc w:val="both"/>
        <w:rPr>
          <w:rFonts w:ascii="Century Gothic" w:hAnsi="Century Gothic"/>
          <w:b/>
          <w:sz w:val="16"/>
          <w:szCs w:val="16"/>
        </w:rPr>
      </w:pPr>
      <w:r w:rsidRPr="00A710B8">
        <w:rPr>
          <w:rFonts w:ascii="Century Gothic" w:hAnsi="Century Gothic"/>
          <w:b/>
          <w:sz w:val="16"/>
          <w:szCs w:val="16"/>
        </w:rPr>
        <w:t>DÉCIMA</w:t>
      </w:r>
    </w:p>
    <w:p w14:paraId="07A7B254" w14:textId="77777777" w:rsidR="000E1CA3" w:rsidRPr="00A710B8" w:rsidRDefault="000E1CA3" w:rsidP="000E1CA3">
      <w:pPr>
        <w:ind w:left="1410" w:hanging="1410"/>
        <w:jc w:val="both"/>
        <w:rPr>
          <w:rFonts w:ascii="Century Gothic" w:hAnsi="Century Gothic"/>
          <w:b/>
          <w:sz w:val="16"/>
          <w:szCs w:val="16"/>
        </w:rPr>
      </w:pPr>
      <w:r w:rsidRPr="00A710B8">
        <w:rPr>
          <w:rFonts w:ascii="Century Gothic" w:hAnsi="Century Gothic"/>
          <w:b/>
          <w:sz w:val="16"/>
          <w:szCs w:val="16"/>
        </w:rPr>
        <w:t>OCTAVA.</w:t>
      </w:r>
      <w:r w:rsidRPr="00A710B8">
        <w:rPr>
          <w:rFonts w:ascii="Century Gothic" w:hAnsi="Century Gothic"/>
          <w:b/>
          <w:sz w:val="16"/>
          <w:szCs w:val="16"/>
        </w:rPr>
        <w:tab/>
      </w:r>
      <w:r w:rsidRPr="00A710B8">
        <w:rPr>
          <w:rFonts w:ascii="Century Gothic" w:hAnsi="Century Gothic"/>
          <w:b/>
          <w:i/>
          <w:sz w:val="16"/>
          <w:szCs w:val="16"/>
        </w:rPr>
        <w:t xml:space="preserve">INTERPRETACIÓN. - </w:t>
      </w:r>
      <w:r w:rsidRPr="00A710B8">
        <w:rPr>
          <w:rFonts w:ascii="Century Gothic" w:hAnsi="Century Gothic"/>
          <w:sz w:val="16"/>
          <w:szCs w:val="16"/>
        </w:rPr>
        <w:t xml:space="preserve">Para lo no convenido en el presente contrato, </w:t>
      </w:r>
      <w:r w:rsidRPr="00A710B8">
        <w:rPr>
          <w:rFonts w:ascii="Century Gothic" w:hAnsi="Century Gothic"/>
          <w:b/>
          <w:sz w:val="16"/>
          <w:szCs w:val="16"/>
        </w:rPr>
        <w:t>LAS PARTES</w:t>
      </w:r>
      <w:r w:rsidRPr="00A710B8" w:rsidDel="00746783">
        <w:rPr>
          <w:rFonts w:ascii="Century Gothic" w:hAnsi="Century Gothic"/>
          <w:sz w:val="16"/>
          <w:szCs w:val="16"/>
        </w:rPr>
        <w:t xml:space="preserve"> </w:t>
      </w:r>
      <w:r w:rsidRPr="00A710B8">
        <w:rPr>
          <w:rFonts w:ascii="Century Gothic" w:hAnsi="Century Gothic"/>
          <w:sz w:val="16"/>
          <w:szCs w:val="16"/>
        </w:rPr>
        <w:t>se someten a lo dispuesto por la Ley de Adquisiciones, Arrendamientos y Servicios del Sector Público, su Reglamento; y de manera supletoria; al Código Civil Federal; la Ley Federal de Procedimiento Administrativo, el Código Federal de Procedimientos Civiles y a la legislación que al efecto resulte aplicable.</w:t>
      </w:r>
    </w:p>
    <w:p w14:paraId="4770ED53" w14:textId="77777777" w:rsidR="000E1CA3" w:rsidRPr="00A710B8" w:rsidRDefault="000E1CA3" w:rsidP="000E1CA3">
      <w:pPr>
        <w:ind w:left="1418" w:hanging="1418"/>
        <w:jc w:val="both"/>
        <w:rPr>
          <w:rFonts w:ascii="Century Gothic" w:hAnsi="Century Gothic"/>
          <w:b/>
          <w:sz w:val="16"/>
          <w:szCs w:val="16"/>
        </w:rPr>
      </w:pPr>
    </w:p>
    <w:p w14:paraId="524D5474" w14:textId="77777777" w:rsidR="000E1CA3" w:rsidRPr="00A710B8" w:rsidRDefault="000E1CA3" w:rsidP="000E1CA3">
      <w:pPr>
        <w:ind w:left="1418" w:hanging="1418"/>
        <w:jc w:val="both"/>
        <w:rPr>
          <w:rFonts w:ascii="Century Gothic" w:hAnsi="Century Gothic"/>
          <w:b/>
          <w:sz w:val="16"/>
          <w:szCs w:val="16"/>
        </w:rPr>
      </w:pPr>
      <w:r w:rsidRPr="00A710B8">
        <w:rPr>
          <w:rFonts w:ascii="Century Gothic" w:hAnsi="Century Gothic"/>
          <w:b/>
          <w:sz w:val="16"/>
          <w:szCs w:val="16"/>
        </w:rPr>
        <w:t xml:space="preserve">DÉCIMA </w:t>
      </w:r>
    </w:p>
    <w:p w14:paraId="7BADD508" w14:textId="77777777" w:rsidR="000E1CA3" w:rsidRPr="00A710B8" w:rsidRDefault="000E1CA3" w:rsidP="000E1CA3">
      <w:pPr>
        <w:ind w:left="1418" w:hanging="1418"/>
        <w:jc w:val="both"/>
        <w:rPr>
          <w:rFonts w:ascii="Century Gothic" w:hAnsi="Century Gothic"/>
          <w:sz w:val="16"/>
          <w:szCs w:val="16"/>
        </w:rPr>
      </w:pPr>
      <w:r w:rsidRPr="00A710B8">
        <w:rPr>
          <w:rFonts w:ascii="Century Gothic" w:hAnsi="Century Gothic"/>
          <w:b/>
          <w:sz w:val="16"/>
          <w:szCs w:val="16"/>
        </w:rPr>
        <w:t>NOVENA.</w:t>
      </w:r>
      <w:r w:rsidRPr="00A710B8">
        <w:rPr>
          <w:rFonts w:ascii="Century Gothic" w:hAnsi="Century Gothic"/>
          <w:sz w:val="16"/>
          <w:szCs w:val="16"/>
        </w:rPr>
        <w:tab/>
      </w:r>
      <w:r w:rsidRPr="00A710B8">
        <w:rPr>
          <w:rFonts w:ascii="Century Gothic" w:hAnsi="Century Gothic"/>
          <w:b/>
          <w:i/>
          <w:sz w:val="16"/>
          <w:szCs w:val="16"/>
        </w:rPr>
        <w:t xml:space="preserve">EN CASO DE DISCREPANCIA. - </w:t>
      </w:r>
      <w:r w:rsidRPr="00A710B8">
        <w:rPr>
          <w:rFonts w:ascii="Century Gothic" w:hAnsi="Century Gothic"/>
          <w:sz w:val="16"/>
          <w:szCs w:val="16"/>
        </w:rPr>
        <w:t>En caso de discrepancia entre el contrato, sus anexos y lo contenido en la solicitud de cotización/convocatoria a la licitación pública/invitación a cuando menos tres personas, prevalecerá lo establecido en ésta última, de conformidad con lo previsto en el artículo 81, fracción IV, del Reglamento de la Ley de Adquisiciones, Arrendamientos y Servicios del Sector Público.</w:t>
      </w:r>
    </w:p>
    <w:p w14:paraId="56D28D84" w14:textId="77777777" w:rsidR="000E1CA3" w:rsidRPr="00A710B8" w:rsidRDefault="000E1CA3" w:rsidP="000E1CA3">
      <w:pPr>
        <w:ind w:left="1418" w:hanging="1418"/>
        <w:jc w:val="both"/>
        <w:rPr>
          <w:rFonts w:ascii="Century Gothic" w:hAnsi="Century Gothic"/>
          <w:sz w:val="16"/>
          <w:szCs w:val="16"/>
        </w:rPr>
      </w:pPr>
    </w:p>
    <w:p w14:paraId="668BD34C" w14:textId="77777777" w:rsidR="000E1CA3" w:rsidRPr="00A710B8" w:rsidRDefault="000E1CA3" w:rsidP="000E1CA3">
      <w:pPr>
        <w:ind w:left="1418" w:hanging="1418"/>
        <w:jc w:val="both"/>
        <w:rPr>
          <w:rFonts w:ascii="Century Gothic" w:hAnsi="Century Gothic"/>
          <w:sz w:val="16"/>
          <w:szCs w:val="16"/>
        </w:rPr>
      </w:pPr>
    </w:p>
    <w:p w14:paraId="1D35FC5A" w14:textId="77777777" w:rsidR="000E1CA3" w:rsidRPr="00A710B8" w:rsidRDefault="000E1CA3" w:rsidP="000E1CA3">
      <w:pPr>
        <w:ind w:left="1418" w:hanging="1418"/>
        <w:jc w:val="both"/>
        <w:rPr>
          <w:rFonts w:ascii="Century Gothic" w:hAnsi="Century Gothic"/>
          <w:sz w:val="16"/>
          <w:szCs w:val="16"/>
        </w:rPr>
      </w:pPr>
      <w:r w:rsidRPr="00A710B8">
        <w:rPr>
          <w:rFonts w:ascii="Century Gothic" w:hAnsi="Century Gothic"/>
          <w:b/>
          <w:sz w:val="16"/>
          <w:szCs w:val="16"/>
        </w:rPr>
        <w:t>VIGÉSIMA.</w:t>
      </w:r>
      <w:r w:rsidRPr="00A710B8">
        <w:rPr>
          <w:rFonts w:ascii="Century Gothic" w:hAnsi="Century Gothic"/>
          <w:b/>
          <w:sz w:val="16"/>
          <w:szCs w:val="16"/>
        </w:rPr>
        <w:tab/>
      </w:r>
      <w:r w:rsidRPr="00A710B8">
        <w:rPr>
          <w:rFonts w:ascii="Century Gothic" w:hAnsi="Century Gothic"/>
          <w:b/>
          <w:i/>
          <w:sz w:val="16"/>
          <w:szCs w:val="16"/>
        </w:rPr>
        <w:t>JURISDICCIÓN Y COMPETENCIA. -</w:t>
      </w:r>
      <w:r w:rsidRPr="00A710B8">
        <w:rPr>
          <w:rFonts w:ascii="Century Gothic" w:hAnsi="Century Gothic"/>
          <w:sz w:val="16"/>
          <w:szCs w:val="16"/>
        </w:rPr>
        <w:t xml:space="preserve"> Para la interpretación y cumplimiento del presente contrato </w:t>
      </w:r>
      <w:r w:rsidRPr="00A710B8">
        <w:rPr>
          <w:rFonts w:ascii="Century Gothic" w:hAnsi="Century Gothic"/>
          <w:b/>
          <w:sz w:val="16"/>
          <w:szCs w:val="16"/>
        </w:rPr>
        <w:t>LAS PARTES</w:t>
      </w:r>
      <w:r w:rsidRPr="00A710B8" w:rsidDel="00746783">
        <w:rPr>
          <w:rFonts w:ascii="Century Gothic" w:hAnsi="Century Gothic"/>
          <w:sz w:val="16"/>
          <w:szCs w:val="16"/>
        </w:rPr>
        <w:t xml:space="preserve"> </w:t>
      </w:r>
      <w:r w:rsidRPr="00A710B8">
        <w:rPr>
          <w:rFonts w:ascii="Century Gothic" w:hAnsi="Century Gothic"/>
          <w:sz w:val="16"/>
          <w:szCs w:val="16"/>
        </w:rPr>
        <w:t>se someten a la jurisdicción y competencia de los Tribunales del Fuero Federal en la Ciudad de México, y renuncian expresamente a cualquier otra que pudiera corresponderles en razón de su domicilio actual o futuro.</w:t>
      </w:r>
    </w:p>
    <w:p w14:paraId="3B1ED832" w14:textId="77777777" w:rsidR="000E1CA3" w:rsidRPr="00A710B8" w:rsidRDefault="000E1CA3" w:rsidP="000E1CA3">
      <w:pPr>
        <w:ind w:left="1410" w:hanging="1410"/>
        <w:jc w:val="both"/>
        <w:rPr>
          <w:rFonts w:ascii="Century Gothic" w:hAnsi="Century Gothic"/>
          <w:sz w:val="16"/>
          <w:szCs w:val="16"/>
        </w:rPr>
      </w:pPr>
    </w:p>
    <w:p w14:paraId="2958C54A" w14:textId="77777777" w:rsidR="000E1CA3" w:rsidRPr="00A710B8" w:rsidRDefault="000E1CA3" w:rsidP="000E1CA3">
      <w:pPr>
        <w:jc w:val="both"/>
        <w:rPr>
          <w:rFonts w:ascii="Century Gothic" w:hAnsi="Century Gothic"/>
          <w:sz w:val="16"/>
          <w:szCs w:val="16"/>
        </w:rPr>
      </w:pPr>
      <w:r w:rsidRPr="00A710B8">
        <w:rPr>
          <w:rFonts w:ascii="Century Gothic" w:hAnsi="Century Gothic"/>
          <w:sz w:val="16"/>
          <w:szCs w:val="16"/>
        </w:rPr>
        <w:t xml:space="preserve">Enteradas </w:t>
      </w:r>
      <w:r w:rsidRPr="00A710B8">
        <w:rPr>
          <w:rFonts w:ascii="Century Gothic" w:hAnsi="Century Gothic"/>
          <w:b/>
          <w:sz w:val="16"/>
          <w:szCs w:val="16"/>
        </w:rPr>
        <w:t>LAS PARTES</w:t>
      </w:r>
      <w:r w:rsidRPr="00A710B8" w:rsidDel="00746783">
        <w:rPr>
          <w:rFonts w:ascii="Century Gothic" w:hAnsi="Century Gothic"/>
          <w:sz w:val="16"/>
          <w:szCs w:val="16"/>
        </w:rPr>
        <w:t xml:space="preserve"> </w:t>
      </w:r>
      <w:r w:rsidRPr="00A710B8">
        <w:rPr>
          <w:rFonts w:ascii="Century Gothic" w:hAnsi="Century Gothic"/>
          <w:sz w:val="16"/>
          <w:szCs w:val="16"/>
        </w:rPr>
        <w:t xml:space="preserve">del contenido y el alcance legal del presente instrumento, lo formalizan, por cuadruplicado, en la Ciudad de México, a los </w:t>
      </w:r>
      <w:r w:rsidRPr="00A710B8">
        <w:rPr>
          <w:rFonts w:ascii="Century Gothic" w:hAnsi="Century Gothic"/>
          <w:b/>
          <w:sz w:val="16"/>
          <w:szCs w:val="16"/>
        </w:rPr>
        <w:t xml:space="preserve">____ </w:t>
      </w:r>
      <w:r w:rsidRPr="00A710B8">
        <w:rPr>
          <w:rFonts w:ascii="Century Gothic" w:hAnsi="Century Gothic"/>
          <w:sz w:val="16"/>
          <w:szCs w:val="16"/>
        </w:rPr>
        <w:t xml:space="preserve">días del mes de </w:t>
      </w:r>
      <w:r w:rsidRPr="00A710B8">
        <w:rPr>
          <w:rFonts w:ascii="Century Gothic" w:hAnsi="Century Gothic"/>
          <w:b/>
          <w:sz w:val="16"/>
          <w:szCs w:val="16"/>
        </w:rPr>
        <w:t>_____________</w:t>
      </w:r>
      <w:r w:rsidRPr="00A710B8">
        <w:rPr>
          <w:rFonts w:ascii="Century Gothic" w:hAnsi="Century Gothic"/>
          <w:sz w:val="16"/>
          <w:szCs w:val="16"/>
        </w:rPr>
        <w:t xml:space="preserve"> de </w:t>
      </w:r>
      <w:r w:rsidRPr="00A710B8">
        <w:rPr>
          <w:rFonts w:ascii="Century Gothic" w:hAnsi="Century Gothic"/>
          <w:b/>
          <w:sz w:val="16"/>
          <w:szCs w:val="16"/>
        </w:rPr>
        <w:t>_______</w:t>
      </w:r>
      <w:r w:rsidRPr="00A710B8">
        <w:rPr>
          <w:rFonts w:ascii="Century Gothic" w:hAnsi="Century Gothic"/>
          <w:sz w:val="16"/>
          <w:szCs w:val="16"/>
        </w:rPr>
        <w:t>.</w:t>
      </w:r>
    </w:p>
    <w:p w14:paraId="4D957A87" w14:textId="77777777" w:rsidR="000E1CA3" w:rsidRPr="00A710B8" w:rsidRDefault="000E1CA3" w:rsidP="000E1CA3">
      <w:pPr>
        <w:jc w:val="both"/>
        <w:rPr>
          <w:rFonts w:ascii="Century Gothic" w:hAnsi="Century Gothic"/>
          <w:sz w:val="16"/>
          <w:szCs w:val="16"/>
        </w:rPr>
      </w:pPr>
    </w:p>
    <w:p w14:paraId="7A8A744A" w14:textId="77777777" w:rsidR="000E1CA3" w:rsidRPr="00A710B8" w:rsidRDefault="000E1CA3" w:rsidP="000E1CA3">
      <w:pPr>
        <w:jc w:val="both"/>
        <w:rPr>
          <w:rFonts w:ascii="Century Gothic" w:hAnsi="Century Gothic"/>
          <w:sz w:val="16"/>
          <w:szCs w:val="16"/>
        </w:rPr>
      </w:pPr>
    </w:p>
    <w:tbl>
      <w:tblPr>
        <w:tblW w:w="13575" w:type="dxa"/>
        <w:tblLayout w:type="fixed"/>
        <w:tblCellMar>
          <w:left w:w="70" w:type="dxa"/>
          <w:right w:w="70" w:type="dxa"/>
        </w:tblCellMar>
        <w:tblLook w:val="04A0" w:firstRow="1" w:lastRow="0" w:firstColumn="1" w:lastColumn="0" w:noHBand="0" w:noVBand="1"/>
      </w:tblPr>
      <w:tblGrid>
        <w:gridCol w:w="4933"/>
        <w:gridCol w:w="4321"/>
        <w:gridCol w:w="4321"/>
      </w:tblGrid>
      <w:tr w:rsidR="00A710B8" w:rsidRPr="00A710B8" w14:paraId="42D78485" w14:textId="77777777" w:rsidTr="00C74783">
        <w:trPr>
          <w:gridAfter w:val="1"/>
          <w:wAfter w:w="4320" w:type="dxa"/>
        </w:trPr>
        <w:tc>
          <w:tcPr>
            <w:tcW w:w="4933" w:type="dxa"/>
            <w:hideMark/>
          </w:tcPr>
          <w:p w14:paraId="2C9C46A0" w14:textId="77777777" w:rsidR="000E1CA3" w:rsidRPr="00A710B8" w:rsidRDefault="000E1CA3" w:rsidP="00C74783">
            <w:pPr>
              <w:jc w:val="center"/>
              <w:rPr>
                <w:rFonts w:ascii="Century Gothic" w:hAnsi="Century Gothic"/>
                <w:b/>
                <w:sz w:val="16"/>
                <w:szCs w:val="16"/>
              </w:rPr>
            </w:pPr>
            <w:r w:rsidRPr="00A710B8">
              <w:rPr>
                <w:rFonts w:ascii="Century Gothic" w:hAnsi="Century Gothic"/>
                <w:b/>
                <w:sz w:val="16"/>
                <w:szCs w:val="16"/>
              </w:rPr>
              <w:t>TELEVISIÓN METROPOLITANA,</w:t>
            </w:r>
          </w:p>
          <w:p w14:paraId="024E38D4" w14:textId="77777777" w:rsidR="000E1CA3" w:rsidRPr="00A710B8" w:rsidRDefault="000E1CA3" w:rsidP="00C74783">
            <w:pPr>
              <w:jc w:val="center"/>
              <w:rPr>
                <w:rFonts w:ascii="Century Gothic" w:hAnsi="Century Gothic"/>
                <w:b/>
                <w:sz w:val="16"/>
                <w:szCs w:val="16"/>
              </w:rPr>
            </w:pPr>
            <w:r w:rsidRPr="00A710B8">
              <w:rPr>
                <w:rFonts w:ascii="Century Gothic" w:hAnsi="Century Gothic"/>
                <w:b/>
                <w:sz w:val="16"/>
                <w:szCs w:val="16"/>
              </w:rPr>
              <w:t>S.A. DE C.V.</w:t>
            </w:r>
          </w:p>
          <w:p w14:paraId="0DE6C22F" w14:textId="77777777" w:rsidR="000E1CA3" w:rsidRPr="00A710B8" w:rsidRDefault="000E1CA3" w:rsidP="00C74783">
            <w:pPr>
              <w:rPr>
                <w:rFonts w:ascii="Century Gothic" w:hAnsi="Century Gothic"/>
                <w:b/>
                <w:sz w:val="16"/>
                <w:szCs w:val="16"/>
              </w:rPr>
            </w:pPr>
          </w:p>
          <w:p w14:paraId="68B43C26" w14:textId="77777777" w:rsidR="000E1CA3" w:rsidRPr="00A710B8" w:rsidRDefault="000E1CA3" w:rsidP="00C74783">
            <w:pPr>
              <w:jc w:val="center"/>
              <w:rPr>
                <w:rFonts w:ascii="Century Gothic" w:hAnsi="Century Gothic"/>
                <w:b/>
                <w:sz w:val="16"/>
                <w:szCs w:val="16"/>
              </w:rPr>
            </w:pPr>
          </w:p>
        </w:tc>
        <w:tc>
          <w:tcPr>
            <w:tcW w:w="4322" w:type="dxa"/>
          </w:tcPr>
          <w:p w14:paraId="65745BB0" w14:textId="77777777" w:rsidR="000E1CA3" w:rsidRPr="00A710B8" w:rsidRDefault="000E1CA3" w:rsidP="00C74783">
            <w:pPr>
              <w:jc w:val="center"/>
              <w:rPr>
                <w:rFonts w:ascii="Century Gothic" w:hAnsi="Century Gothic"/>
                <w:b/>
                <w:sz w:val="16"/>
                <w:szCs w:val="16"/>
              </w:rPr>
            </w:pPr>
            <w:r w:rsidRPr="00A710B8">
              <w:rPr>
                <w:rFonts w:ascii="Century Gothic" w:hAnsi="Century Gothic"/>
                <w:b/>
                <w:sz w:val="16"/>
                <w:szCs w:val="16"/>
              </w:rPr>
              <w:t>EL PROVEEDOR</w:t>
            </w:r>
          </w:p>
          <w:p w14:paraId="3BEE5FA1" w14:textId="77777777" w:rsidR="000E1CA3" w:rsidRPr="00A710B8" w:rsidRDefault="000E1CA3" w:rsidP="00C74783">
            <w:pPr>
              <w:rPr>
                <w:rFonts w:ascii="Century Gothic" w:hAnsi="Century Gothic"/>
                <w:b/>
                <w:sz w:val="16"/>
                <w:szCs w:val="16"/>
              </w:rPr>
            </w:pPr>
          </w:p>
        </w:tc>
      </w:tr>
      <w:tr w:rsidR="00A710B8" w:rsidRPr="00A710B8" w14:paraId="2DA5F320" w14:textId="77777777" w:rsidTr="000E1CA3">
        <w:trPr>
          <w:trHeight w:val="821"/>
        </w:trPr>
        <w:tc>
          <w:tcPr>
            <w:tcW w:w="4931" w:type="dxa"/>
          </w:tcPr>
          <w:p w14:paraId="6103C4C5" w14:textId="77777777" w:rsidR="000E1CA3" w:rsidRPr="00A710B8" w:rsidRDefault="000E1CA3" w:rsidP="00C74783">
            <w:pPr>
              <w:jc w:val="center"/>
              <w:rPr>
                <w:rFonts w:ascii="Century Gothic" w:hAnsi="Century Gothic"/>
                <w:b/>
                <w:sz w:val="16"/>
                <w:szCs w:val="16"/>
              </w:rPr>
            </w:pPr>
            <w:r w:rsidRPr="00A710B8">
              <w:rPr>
                <w:rFonts w:ascii="Century Gothic" w:hAnsi="Century Gothic"/>
                <w:b/>
                <w:sz w:val="16"/>
                <w:szCs w:val="16"/>
              </w:rPr>
              <w:t>LIC. JOSÉ ALEJANDRO VILLASEÑOR VALERIO</w:t>
            </w:r>
          </w:p>
          <w:p w14:paraId="68A0AD54" w14:textId="77777777" w:rsidR="000E1CA3" w:rsidRPr="00A710B8" w:rsidRDefault="000E1CA3" w:rsidP="00C74783">
            <w:pPr>
              <w:jc w:val="center"/>
              <w:rPr>
                <w:rFonts w:ascii="Century Gothic" w:hAnsi="Century Gothic"/>
                <w:b/>
                <w:sz w:val="16"/>
                <w:szCs w:val="16"/>
              </w:rPr>
            </w:pPr>
            <w:r w:rsidRPr="00A710B8">
              <w:rPr>
                <w:rFonts w:ascii="Century Gothic" w:hAnsi="Century Gothic"/>
                <w:b/>
                <w:sz w:val="16"/>
                <w:szCs w:val="16"/>
              </w:rPr>
              <w:t>APODERADO GENERAL</w:t>
            </w:r>
          </w:p>
          <w:p w14:paraId="772661B4" w14:textId="77777777" w:rsidR="000E1CA3" w:rsidRPr="00A710B8" w:rsidRDefault="000E1CA3" w:rsidP="00C74783">
            <w:pPr>
              <w:rPr>
                <w:rFonts w:ascii="Century Gothic" w:hAnsi="Century Gothic"/>
                <w:b/>
                <w:sz w:val="16"/>
                <w:szCs w:val="16"/>
              </w:rPr>
            </w:pPr>
          </w:p>
          <w:p w14:paraId="167F2FB4" w14:textId="77777777" w:rsidR="000E1CA3" w:rsidRPr="00A710B8" w:rsidRDefault="000E1CA3" w:rsidP="00C74783">
            <w:pPr>
              <w:jc w:val="center"/>
              <w:rPr>
                <w:rFonts w:ascii="Century Gothic" w:hAnsi="Century Gothic"/>
                <w:b/>
                <w:sz w:val="16"/>
                <w:szCs w:val="16"/>
              </w:rPr>
            </w:pPr>
          </w:p>
        </w:tc>
        <w:tc>
          <w:tcPr>
            <w:tcW w:w="4322" w:type="dxa"/>
          </w:tcPr>
          <w:p w14:paraId="2855C2DE" w14:textId="77777777" w:rsidR="000E1CA3" w:rsidRPr="00A710B8" w:rsidRDefault="000E1CA3" w:rsidP="00C74783">
            <w:pPr>
              <w:jc w:val="center"/>
              <w:rPr>
                <w:rFonts w:ascii="Century Gothic" w:hAnsi="Century Gothic" w:cstheme="minorHAnsi"/>
                <w:b/>
                <w:sz w:val="16"/>
                <w:szCs w:val="16"/>
              </w:rPr>
            </w:pPr>
            <w:r w:rsidRPr="00A710B8">
              <w:rPr>
                <w:rFonts w:ascii="Century Gothic" w:hAnsi="Century Gothic" w:cstheme="minorHAnsi"/>
                <w:b/>
                <w:sz w:val="16"/>
                <w:szCs w:val="16"/>
              </w:rPr>
              <w:t xml:space="preserve"> ______________________________</w:t>
            </w:r>
          </w:p>
          <w:p w14:paraId="7D217425" w14:textId="77777777" w:rsidR="000E1CA3" w:rsidRPr="00A710B8" w:rsidRDefault="000E1CA3" w:rsidP="00C74783">
            <w:pPr>
              <w:jc w:val="center"/>
              <w:rPr>
                <w:rFonts w:ascii="Century Gothic" w:hAnsi="Century Gothic"/>
                <w:b/>
                <w:i/>
                <w:sz w:val="16"/>
                <w:szCs w:val="16"/>
                <w:u w:val="single"/>
              </w:rPr>
            </w:pPr>
            <w:r w:rsidRPr="00A710B8">
              <w:rPr>
                <w:rFonts w:ascii="Century Gothic" w:hAnsi="Century Gothic" w:cstheme="minorHAnsi"/>
                <w:b/>
                <w:sz w:val="16"/>
                <w:szCs w:val="16"/>
              </w:rPr>
              <w:t>________________________</w:t>
            </w:r>
          </w:p>
        </w:tc>
        <w:tc>
          <w:tcPr>
            <w:tcW w:w="4322" w:type="dxa"/>
          </w:tcPr>
          <w:p w14:paraId="0771A3CF" w14:textId="77777777" w:rsidR="000E1CA3" w:rsidRPr="00A710B8" w:rsidRDefault="000E1CA3" w:rsidP="00C74783">
            <w:pPr>
              <w:jc w:val="center"/>
              <w:rPr>
                <w:rFonts w:ascii="Century Gothic" w:hAnsi="Century Gothic"/>
                <w:b/>
                <w:sz w:val="16"/>
                <w:szCs w:val="16"/>
              </w:rPr>
            </w:pPr>
          </w:p>
        </w:tc>
      </w:tr>
    </w:tbl>
    <w:p w14:paraId="526CCB92" w14:textId="77777777" w:rsidR="000E1CA3" w:rsidRPr="00A710B8" w:rsidRDefault="000E1CA3" w:rsidP="000E1CA3">
      <w:pPr>
        <w:jc w:val="both"/>
        <w:rPr>
          <w:rFonts w:ascii="Century Gothic" w:hAnsi="Century Gothic"/>
          <w:sz w:val="12"/>
          <w:szCs w:val="16"/>
        </w:rPr>
      </w:pPr>
      <w:r w:rsidRPr="00A710B8">
        <w:rPr>
          <w:rFonts w:ascii="Century Gothic" w:hAnsi="Century Gothic"/>
          <w:sz w:val="12"/>
          <w:szCs w:val="16"/>
        </w:rPr>
        <w:t xml:space="preserve">DE LA ELABORACIÓN REALIZADA POR LA DIRECCIÓN DE ASUNTOS JURÍDICOS, SE DESPRENDE QUE EL PRESENTE CONTRATO CUMPLE CON LA NORMATIVIDAD QUE LA LEY DE ADQUISICIONES, ARRENDAMIENTOS Y SERVICIOS DEL SECTOR PÚBLICO MARCA, POR LO QUE LOS COMPROMISOS SUSTANTIVOS QUE SE ASUMAN CON SU CELEBRACIÓN, SON RESPONSABILIDAD EXCLUSIVA DEL ÁREA CONTRATANTE, LA PRESENTE HOJA DE FIRMAS PERTENECE AL CONTRATO QUE CELEBRAN </w:t>
      </w:r>
      <w:r w:rsidRPr="00A710B8">
        <w:rPr>
          <w:rFonts w:ascii="Century Gothic" w:eastAsia="Arial Unicode MS" w:hAnsi="Century Gothic" w:cstheme="minorHAnsi"/>
          <w:b/>
          <w:sz w:val="12"/>
          <w:szCs w:val="16"/>
        </w:rPr>
        <w:t>____________________.,</w:t>
      </w:r>
      <w:r w:rsidRPr="00A710B8">
        <w:rPr>
          <w:rFonts w:ascii="Century Gothic" w:hAnsi="Century Gothic"/>
          <w:b/>
          <w:sz w:val="12"/>
          <w:szCs w:val="16"/>
        </w:rPr>
        <w:t xml:space="preserve"> </w:t>
      </w:r>
      <w:r w:rsidRPr="00A710B8">
        <w:rPr>
          <w:rFonts w:ascii="Century Gothic" w:hAnsi="Century Gothic"/>
          <w:sz w:val="12"/>
          <w:szCs w:val="16"/>
        </w:rPr>
        <w:t xml:space="preserve">Y LA EMPRESA </w:t>
      </w:r>
      <w:r w:rsidRPr="00A710B8">
        <w:rPr>
          <w:rFonts w:ascii="Century Gothic" w:hAnsi="Century Gothic"/>
          <w:b/>
          <w:sz w:val="12"/>
          <w:szCs w:val="16"/>
        </w:rPr>
        <w:t>TELEVISIÓN METROPOLITANA, S.A. DE C.V. (CANAL 22).</w:t>
      </w:r>
      <w:bookmarkEnd w:id="8"/>
    </w:p>
    <w:p w14:paraId="4B17DA85" w14:textId="009BB9FA" w:rsidR="00EA4326" w:rsidRPr="00A710B8" w:rsidRDefault="00EA4326" w:rsidP="001150C0">
      <w:pPr>
        <w:jc w:val="center"/>
        <w:rPr>
          <w:rFonts w:ascii="Century Gothic" w:hAnsi="Century Gothic"/>
          <w:b/>
          <w:sz w:val="18"/>
          <w:szCs w:val="18"/>
        </w:rPr>
      </w:pPr>
    </w:p>
    <w:p w14:paraId="2BB3AAC8" w14:textId="77777777" w:rsidR="000E1CA3" w:rsidRPr="00A710B8" w:rsidRDefault="000E1CA3">
      <w:pPr>
        <w:widowControl/>
        <w:rPr>
          <w:rFonts w:ascii="Century Gothic" w:hAnsi="Century Gothic"/>
          <w:b/>
          <w:sz w:val="18"/>
          <w:szCs w:val="18"/>
        </w:rPr>
      </w:pPr>
      <w:r w:rsidRPr="00A710B8">
        <w:rPr>
          <w:rFonts w:ascii="Century Gothic" w:hAnsi="Century Gothic"/>
          <w:b/>
          <w:sz w:val="18"/>
          <w:szCs w:val="18"/>
        </w:rPr>
        <w:br w:type="page"/>
      </w:r>
    </w:p>
    <w:p w14:paraId="16CF6004" w14:textId="61CA5F37" w:rsidR="001150C0" w:rsidRPr="00A710B8" w:rsidRDefault="001150C0" w:rsidP="001150C0">
      <w:pPr>
        <w:jc w:val="center"/>
        <w:rPr>
          <w:rFonts w:ascii="Century Gothic" w:hAnsi="Century Gothic"/>
          <w:b/>
          <w:sz w:val="18"/>
          <w:szCs w:val="18"/>
        </w:rPr>
      </w:pPr>
      <w:r w:rsidRPr="00A710B8">
        <w:rPr>
          <w:rFonts w:ascii="Century Gothic" w:hAnsi="Century Gothic"/>
          <w:b/>
          <w:sz w:val="18"/>
          <w:szCs w:val="18"/>
        </w:rPr>
        <w:t>ANEXO No. 10</w:t>
      </w:r>
    </w:p>
    <w:p w14:paraId="2CA33C37" w14:textId="77777777" w:rsidR="001150C0" w:rsidRPr="00A710B8" w:rsidRDefault="001150C0" w:rsidP="001150C0">
      <w:pPr>
        <w:jc w:val="center"/>
        <w:rPr>
          <w:rFonts w:ascii="Century Gothic" w:hAnsi="Century Gothic"/>
          <w:b/>
          <w:sz w:val="18"/>
          <w:szCs w:val="18"/>
        </w:rPr>
      </w:pPr>
    </w:p>
    <w:p w14:paraId="0D49DDC1" w14:textId="77777777" w:rsidR="001150C0" w:rsidRPr="00A710B8" w:rsidRDefault="001150C0" w:rsidP="001150C0">
      <w:pPr>
        <w:jc w:val="center"/>
        <w:rPr>
          <w:rFonts w:ascii="Century Gothic" w:hAnsi="Century Gothic"/>
          <w:b/>
          <w:sz w:val="16"/>
          <w:szCs w:val="16"/>
        </w:rPr>
      </w:pPr>
      <w:r w:rsidRPr="00A710B8">
        <w:rPr>
          <w:rFonts w:ascii="Century Gothic" w:hAnsi="Century Gothic"/>
          <w:b/>
          <w:sz w:val="16"/>
          <w:szCs w:val="16"/>
        </w:rPr>
        <w:t xml:space="preserve">INFORMACIÓN QUE DEBERÁ ENTREGAR EL LICITANTE GANADOR </w:t>
      </w:r>
    </w:p>
    <w:p w14:paraId="65CCEB6F" w14:textId="77777777" w:rsidR="001150C0" w:rsidRPr="00A710B8" w:rsidRDefault="001150C0" w:rsidP="001150C0">
      <w:pPr>
        <w:jc w:val="center"/>
        <w:rPr>
          <w:rFonts w:ascii="Century Gothic" w:hAnsi="Century Gothic"/>
          <w:b/>
          <w:sz w:val="16"/>
          <w:szCs w:val="16"/>
        </w:rPr>
      </w:pPr>
      <w:r w:rsidRPr="00A710B8">
        <w:rPr>
          <w:rFonts w:ascii="Century Gothic" w:hAnsi="Century Gothic"/>
          <w:b/>
          <w:sz w:val="16"/>
          <w:szCs w:val="16"/>
        </w:rPr>
        <w:t>RESPECTO AL CUMPLIMIENTO DE SUS OBLIGACIONES FISCALES</w:t>
      </w:r>
    </w:p>
    <w:p w14:paraId="0170F59E" w14:textId="77777777" w:rsidR="001150C0" w:rsidRPr="00A710B8" w:rsidRDefault="001150C0" w:rsidP="001150C0">
      <w:pPr>
        <w:jc w:val="center"/>
        <w:rPr>
          <w:rFonts w:ascii="Century Gothic" w:hAnsi="Century Gothic"/>
          <w:b/>
          <w:sz w:val="16"/>
          <w:szCs w:val="16"/>
        </w:rPr>
      </w:pPr>
    </w:p>
    <w:p w14:paraId="658B5E47" w14:textId="6E71940F" w:rsidR="001150C0" w:rsidRPr="00A710B8" w:rsidRDefault="001150C0" w:rsidP="001150C0">
      <w:pPr>
        <w:autoSpaceDE w:val="0"/>
        <w:autoSpaceDN w:val="0"/>
        <w:adjustRightInd w:val="0"/>
        <w:jc w:val="both"/>
        <w:rPr>
          <w:rFonts w:ascii="Century Gothic" w:hAnsi="Century Gothic" w:cs="Tahoma"/>
          <w:sz w:val="16"/>
          <w:szCs w:val="16"/>
        </w:rPr>
      </w:pPr>
      <w:r w:rsidRPr="00A710B8">
        <w:rPr>
          <w:rFonts w:ascii="Century Gothic" w:hAnsi="Century Gothic" w:cs="Tahoma"/>
          <w:sz w:val="16"/>
          <w:szCs w:val="16"/>
        </w:rPr>
        <w:t>De conformidad con el artículo 32-D del Código Fiscal de la Federación y la regla 2.1.31 de la Resolución Miscelánea Fiscal para el ejercicio 201</w:t>
      </w:r>
      <w:r w:rsidR="004D708C" w:rsidRPr="00A710B8">
        <w:rPr>
          <w:rFonts w:ascii="Century Gothic" w:hAnsi="Century Gothic" w:cs="Tahoma"/>
          <w:sz w:val="16"/>
          <w:szCs w:val="16"/>
        </w:rPr>
        <w:t>8</w:t>
      </w:r>
      <w:r w:rsidRPr="00A710B8">
        <w:rPr>
          <w:rFonts w:ascii="Century Gothic" w:hAnsi="Century Gothic" w:cs="Tahoma"/>
          <w:sz w:val="16"/>
          <w:szCs w:val="16"/>
        </w:rPr>
        <w:t>, publicada en el Diario Oficial de la Federación el 2</w:t>
      </w:r>
      <w:r w:rsidR="004D708C" w:rsidRPr="00A710B8">
        <w:rPr>
          <w:rFonts w:ascii="Century Gothic" w:hAnsi="Century Gothic" w:cs="Tahoma"/>
          <w:sz w:val="16"/>
          <w:szCs w:val="16"/>
        </w:rPr>
        <w:t>2</w:t>
      </w:r>
      <w:r w:rsidRPr="00A710B8">
        <w:rPr>
          <w:rFonts w:ascii="Century Gothic" w:hAnsi="Century Gothic" w:cs="Tahoma"/>
          <w:sz w:val="16"/>
          <w:szCs w:val="16"/>
        </w:rPr>
        <w:t xml:space="preserve"> de diciembre del 201</w:t>
      </w:r>
      <w:r w:rsidR="004D708C" w:rsidRPr="00A710B8">
        <w:rPr>
          <w:rFonts w:ascii="Century Gothic" w:hAnsi="Century Gothic" w:cs="Tahoma"/>
          <w:sz w:val="16"/>
          <w:szCs w:val="16"/>
        </w:rPr>
        <w:t>7</w:t>
      </w:r>
      <w:r w:rsidRPr="00A710B8">
        <w:rPr>
          <w:rFonts w:ascii="Century Gothic" w:hAnsi="Century Gothic" w:cs="Tahoma"/>
          <w:sz w:val="16"/>
          <w:szCs w:val="16"/>
        </w:rPr>
        <w:t>, vigente a partir del 1° de enero del 201</w:t>
      </w:r>
      <w:r w:rsidR="004D708C" w:rsidRPr="00A710B8">
        <w:rPr>
          <w:rFonts w:ascii="Century Gothic" w:hAnsi="Century Gothic" w:cs="Tahoma"/>
          <w:sz w:val="16"/>
          <w:szCs w:val="16"/>
        </w:rPr>
        <w:t>8</w:t>
      </w:r>
      <w:r w:rsidRPr="00A710B8">
        <w:rPr>
          <w:rFonts w:ascii="Century Gothic" w:hAnsi="Century Gothic" w:cs="Tahoma"/>
          <w:sz w:val="16"/>
          <w:szCs w:val="16"/>
        </w:rPr>
        <w:t xml:space="preserve">, </w:t>
      </w:r>
      <w:r w:rsidRPr="00A710B8">
        <w:rPr>
          <w:rFonts w:ascii="Century Gothic" w:hAnsi="Century Gothic" w:cs="Tahoma"/>
          <w:b/>
          <w:sz w:val="16"/>
          <w:szCs w:val="16"/>
        </w:rPr>
        <w:t>CANAL 22</w:t>
      </w:r>
      <w:r w:rsidRPr="00A710B8">
        <w:rPr>
          <w:rFonts w:ascii="Century Gothic" w:hAnsi="Century Gothic" w:cs="Tahoma"/>
          <w:sz w:val="16"/>
          <w:szCs w:val="16"/>
        </w:rPr>
        <w:t xml:space="preserve"> en ningún caso contratará con los particulares, adquisiciones, arrendamientos, servicios u obra pública con cargo total o parcial a fondos federales, cuyo monto exceda de $300,000.00 sin incluir el I.V.A., si el prestador de servicios de bienes o servicios no presenta </w:t>
      </w:r>
      <w:r w:rsidRPr="00A710B8">
        <w:rPr>
          <w:rFonts w:ascii="Century Gothic" w:hAnsi="Century Gothic" w:cs="Tahoma"/>
          <w:b/>
          <w:sz w:val="16"/>
          <w:szCs w:val="16"/>
        </w:rPr>
        <w:t xml:space="preserve">documento actualizado </w:t>
      </w:r>
      <w:r w:rsidR="00817BD2" w:rsidRPr="00A710B8">
        <w:rPr>
          <w:rFonts w:ascii="Century Gothic" w:hAnsi="Century Gothic" w:cs="Tahoma"/>
          <w:b/>
          <w:sz w:val="16"/>
          <w:szCs w:val="16"/>
        </w:rPr>
        <w:t>expedido</w:t>
      </w:r>
      <w:r w:rsidRPr="00A710B8">
        <w:rPr>
          <w:rFonts w:ascii="Century Gothic" w:hAnsi="Century Gothic" w:cs="Tahoma"/>
          <w:b/>
          <w:sz w:val="16"/>
          <w:szCs w:val="16"/>
        </w:rPr>
        <w:t xml:space="preserve"> por el SAT, en la que se emita opinión sobre el cumplimiento de sus obligaciones fiscales.</w:t>
      </w:r>
    </w:p>
    <w:p w14:paraId="2EACA642" w14:textId="77777777" w:rsidR="001150C0" w:rsidRPr="00A710B8" w:rsidRDefault="001150C0" w:rsidP="001150C0">
      <w:pPr>
        <w:autoSpaceDE w:val="0"/>
        <w:autoSpaceDN w:val="0"/>
        <w:adjustRightInd w:val="0"/>
        <w:ind w:firstLine="600"/>
        <w:jc w:val="both"/>
        <w:rPr>
          <w:rFonts w:ascii="Century Gothic" w:hAnsi="Century Gothic" w:cs="Tahoma"/>
          <w:sz w:val="16"/>
          <w:szCs w:val="16"/>
        </w:rPr>
      </w:pPr>
    </w:p>
    <w:p w14:paraId="3072F676" w14:textId="6A76E24F" w:rsidR="001150C0" w:rsidRPr="00A710B8" w:rsidRDefault="001150C0" w:rsidP="001150C0">
      <w:pPr>
        <w:autoSpaceDE w:val="0"/>
        <w:autoSpaceDN w:val="0"/>
        <w:adjustRightInd w:val="0"/>
        <w:jc w:val="both"/>
        <w:rPr>
          <w:rFonts w:ascii="Century Gothic" w:hAnsi="Century Gothic" w:cs="Tahoma"/>
          <w:sz w:val="16"/>
          <w:szCs w:val="16"/>
        </w:rPr>
      </w:pPr>
      <w:r w:rsidRPr="00A710B8">
        <w:rPr>
          <w:rFonts w:ascii="Century Gothic" w:hAnsi="Century Gothic" w:cs="Tahoma"/>
          <w:sz w:val="16"/>
          <w:szCs w:val="16"/>
        </w:rPr>
        <w:t xml:space="preserve">Para efectos de lo anterior, los contribuyentes con quienes se vaya a </w:t>
      </w:r>
      <w:r w:rsidR="00FE54BD" w:rsidRPr="00A710B8">
        <w:rPr>
          <w:rFonts w:ascii="Century Gothic" w:hAnsi="Century Gothic" w:cs="Tahoma"/>
          <w:sz w:val="16"/>
          <w:szCs w:val="16"/>
        </w:rPr>
        <w:t>contratar</w:t>
      </w:r>
      <w:r w:rsidRPr="00A710B8">
        <w:rPr>
          <w:rFonts w:ascii="Century Gothic" w:hAnsi="Century Gothic" w:cs="Tahoma"/>
          <w:sz w:val="16"/>
          <w:szCs w:val="16"/>
        </w:rPr>
        <w:t xml:space="preserve"> deberán solicitar la opinión sobre el cumplimento de sus obligaciones conforme a lo siguiente:</w:t>
      </w:r>
    </w:p>
    <w:p w14:paraId="4565E775" w14:textId="77777777" w:rsidR="001150C0" w:rsidRPr="00A710B8" w:rsidRDefault="001150C0" w:rsidP="001150C0">
      <w:pPr>
        <w:autoSpaceDE w:val="0"/>
        <w:autoSpaceDN w:val="0"/>
        <w:adjustRightInd w:val="0"/>
        <w:ind w:firstLine="600"/>
        <w:jc w:val="both"/>
        <w:rPr>
          <w:rFonts w:ascii="Century Gothic" w:hAnsi="Century Gothic" w:cs="Tahoma"/>
          <w:sz w:val="16"/>
          <w:szCs w:val="16"/>
        </w:rPr>
      </w:pPr>
    </w:p>
    <w:p w14:paraId="716D3E21" w14:textId="30BB5842" w:rsidR="001150C0" w:rsidRPr="00A710B8" w:rsidRDefault="001150C0" w:rsidP="001150C0">
      <w:pPr>
        <w:ind w:firstLine="600"/>
        <w:jc w:val="both"/>
        <w:rPr>
          <w:rFonts w:ascii="Century Gothic" w:hAnsi="Century Gothic" w:cs="Tahoma"/>
          <w:sz w:val="16"/>
          <w:szCs w:val="16"/>
        </w:rPr>
      </w:pPr>
      <w:r w:rsidRPr="00A710B8">
        <w:rPr>
          <w:rFonts w:ascii="Century Gothic" w:hAnsi="Century Gothic" w:cs="Tahoma"/>
          <w:sz w:val="16"/>
          <w:szCs w:val="16"/>
        </w:rPr>
        <w:t xml:space="preserve">I. Ingresarán al Portal del SAT, con su clave en el RFC y Contraseña o </w:t>
      </w:r>
      <w:r w:rsidR="009510F8" w:rsidRPr="00A710B8">
        <w:rPr>
          <w:rFonts w:ascii="Century Gothic" w:hAnsi="Century Gothic" w:cs="Tahoma"/>
          <w:sz w:val="16"/>
          <w:szCs w:val="16"/>
        </w:rPr>
        <w:t>e. Firma</w:t>
      </w:r>
      <w:r w:rsidRPr="00A710B8">
        <w:rPr>
          <w:rFonts w:ascii="Century Gothic" w:hAnsi="Century Gothic" w:cs="Tahoma"/>
          <w:sz w:val="16"/>
          <w:szCs w:val="16"/>
        </w:rPr>
        <w:t>.</w:t>
      </w:r>
    </w:p>
    <w:p w14:paraId="06F574E6" w14:textId="77777777" w:rsidR="001150C0" w:rsidRPr="00A710B8" w:rsidRDefault="001150C0" w:rsidP="001150C0">
      <w:pPr>
        <w:ind w:firstLine="600"/>
        <w:jc w:val="both"/>
        <w:rPr>
          <w:rFonts w:ascii="Century Gothic" w:hAnsi="Century Gothic" w:cs="Tahoma"/>
          <w:sz w:val="16"/>
          <w:szCs w:val="16"/>
        </w:rPr>
      </w:pPr>
    </w:p>
    <w:p w14:paraId="1192473E" w14:textId="77777777" w:rsidR="001150C0" w:rsidRPr="00A710B8" w:rsidRDefault="001150C0" w:rsidP="001150C0">
      <w:pPr>
        <w:ind w:firstLine="600"/>
        <w:jc w:val="both"/>
        <w:rPr>
          <w:rFonts w:ascii="Century Gothic" w:hAnsi="Century Gothic" w:cs="Tahoma"/>
          <w:sz w:val="16"/>
          <w:szCs w:val="16"/>
        </w:rPr>
      </w:pPr>
      <w:r w:rsidRPr="00A710B8">
        <w:rPr>
          <w:rFonts w:ascii="Century Gothic" w:hAnsi="Century Gothic" w:cs="Tahoma"/>
          <w:sz w:val="16"/>
          <w:szCs w:val="16"/>
        </w:rPr>
        <w:t>II. Una vez elegida la opción del cumplimiento de obligaciones fiscales, el contribuyente podrá imprimir el acuse de respuesta.</w:t>
      </w:r>
    </w:p>
    <w:p w14:paraId="33C3C507" w14:textId="77777777" w:rsidR="001150C0" w:rsidRPr="00A710B8" w:rsidRDefault="001150C0" w:rsidP="001150C0">
      <w:pPr>
        <w:ind w:firstLine="600"/>
        <w:jc w:val="both"/>
        <w:rPr>
          <w:rFonts w:ascii="Century Gothic" w:hAnsi="Century Gothic" w:cs="Tahoma"/>
          <w:sz w:val="16"/>
          <w:szCs w:val="16"/>
        </w:rPr>
      </w:pPr>
    </w:p>
    <w:p w14:paraId="786A7D86" w14:textId="5E308204" w:rsidR="001150C0" w:rsidRPr="00A710B8" w:rsidRDefault="001150C0" w:rsidP="001150C0">
      <w:pPr>
        <w:ind w:firstLine="600"/>
        <w:jc w:val="both"/>
        <w:rPr>
          <w:rFonts w:ascii="Century Gothic" w:hAnsi="Century Gothic" w:cs="Tahoma"/>
          <w:sz w:val="16"/>
          <w:szCs w:val="16"/>
        </w:rPr>
      </w:pPr>
      <w:r w:rsidRPr="00A710B8">
        <w:rPr>
          <w:rFonts w:ascii="Century Gothic" w:hAnsi="Century Gothic" w:cs="Tahoma"/>
          <w:sz w:val="16"/>
          <w:szCs w:val="16"/>
        </w:rPr>
        <w:t xml:space="preserve">III. Dicha opinión también podrá solicitarse a través del número telefónico, MarcaSAT: 627 22 728 desde la Ciudad de México o 01 (55) 627 22 728 del resto del país o bien, por correo electrónico a la dirección opinioncumplimiento@sat.gob.mx, la cual será generada por el SAT y se enviará dentro de las siguientes 24 horas al correo electrónico que el contribuyente proporcionó al citado órgano administrativo desconcentrado para efectos de la </w:t>
      </w:r>
      <w:r w:rsidR="00FE54BD" w:rsidRPr="00A710B8">
        <w:rPr>
          <w:rFonts w:ascii="Century Gothic" w:hAnsi="Century Gothic" w:cs="Tahoma"/>
          <w:sz w:val="16"/>
          <w:szCs w:val="16"/>
        </w:rPr>
        <w:t>e. firma</w:t>
      </w:r>
      <w:r w:rsidRPr="00A710B8">
        <w:rPr>
          <w:rFonts w:ascii="Century Gothic" w:hAnsi="Century Gothic" w:cs="Tahoma"/>
          <w:sz w:val="16"/>
          <w:szCs w:val="16"/>
        </w:rPr>
        <w:t>.</w:t>
      </w:r>
    </w:p>
    <w:p w14:paraId="285E71AC" w14:textId="77777777" w:rsidR="001150C0" w:rsidRPr="00A710B8" w:rsidRDefault="001150C0" w:rsidP="001150C0">
      <w:pPr>
        <w:ind w:firstLine="600"/>
        <w:jc w:val="both"/>
        <w:rPr>
          <w:rFonts w:ascii="Century Gothic" w:hAnsi="Century Gothic" w:cs="Tahoma"/>
          <w:sz w:val="16"/>
          <w:szCs w:val="16"/>
        </w:rPr>
      </w:pPr>
    </w:p>
    <w:p w14:paraId="4A3B8DDA" w14:textId="77683E0F" w:rsidR="001150C0" w:rsidRPr="00A710B8" w:rsidRDefault="001150C0" w:rsidP="001150C0">
      <w:pPr>
        <w:ind w:firstLine="600"/>
        <w:jc w:val="both"/>
        <w:rPr>
          <w:rFonts w:ascii="Century Gothic" w:hAnsi="Century Gothic" w:cs="Tahoma"/>
          <w:sz w:val="16"/>
          <w:szCs w:val="16"/>
        </w:rPr>
      </w:pPr>
      <w:r w:rsidRPr="00A710B8">
        <w:rPr>
          <w:rFonts w:ascii="Century Gothic" w:hAnsi="Century Gothic" w:cs="Tahoma"/>
          <w:sz w:val="16"/>
          <w:szCs w:val="16"/>
        </w:rPr>
        <w:t xml:space="preserve">IV. Asimismo, podrá consultarse por un tercero que el propio contribuyente haya autorizado, para lo cual ingresará al Portal del SAT, en el que autorizará al tercero para que este último utilizando su </w:t>
      </w:r>
      <w:r w:rsidR="00FE54BD" w:rsidRPr="00A710B8">
        <w:rPr>
          <w:rFonts w:ascii="Century Gothic" w:hAnsi="Century Gothic" w:cs="Tahoma"/>
          <w:sz w:val="16"/>
          <w:szCs w:val="16"/>
        </w:rPr>
        <w:t>e. firma</w:t>
      </w:r>
      <w:r w:rsidRPr="00A710B8">
        <w:rPr>
          <w:rFonts w:ascii="Century Gothic" w:hAnsi="Century Gothic" w:cs="Tahoma"/>
          <w:sz w:val="16"/>
          <w:szCs w:val="16"/>
        </w:rPr>
        <w:t>, consulte la opinión del cumplimiento del contribuyente que lo autorizó.</w:t>
      </w:r>
    </w:p>
    <w:p w14:paraId="69BDD124" w14:textId="77777777" w:rsidR="001150C0" w:rsidRPr="00A710B8" w:rsidRDefault="001150C0" w:rsidP="001150C0">
      <w:pPr>
        <w:ind w:firstLine="600"/>
        <w:jc w:val="both"/>
        <w:rPr>
          <w:rFonts w:ascii="Century Gothic" w:hAnsi="Century Gothic" w:cs="Tahoma"/>
          <w:sz w:val="16"/>
          <w:szCs w:val="16"/>
        </w:rPr>
      </w:pPr>
    </w:p>
    <w:p w14:paraId="320D2FF7"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La opinión del cumplimiento de obligaciones fiscales a que hace referencia el primer párrafo de la presente regla que se emita en sentido positivo, tendrá una vigencia de treinta días naturales a partir de la fecha de emisión.</w:t>
      </w:r>
    </w:p>
    <w:p w14:paraId="3EF5E10F" w14:textId="4988591E" w:rsidR="001150C0" w:rsidRPr="00A710B8" w:rsidRDefault="001150C0" w:rsidP="001150C0">
      <w:pPr>
        <w:ind w:firstLine="600"/>
        <w:jc w:val="both"/>
        <w:rPr>
          <w:rFonts w:ascii="Century Gothic" w:hAnsi="Century Gothic" w:cs="Tahoma"/>
          <w:sz w:val="16"/>
          <w:szCs w:val="16"/>
        </w:rPr>
      </w:pPr>
    </w:p>
    <w:p w14:paraId="79C7DD7A"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14:paraId="03889A25" w14:textId="77777777" w:rsidR="001150C0" w:rsidRPr="00A710B8" w:rsidRDefault="001150C0" w:rsidP="001150C0">
      <w:pPr>
        <w:jc w:val="both"/>
        <w:rPr>
          <w:rFonts w:ascii="Century Gothic" w:hAnsi="Century Gothic" w:cs="Tahoma"/>
          <w:sz w:val="16"/>
          <w:szCs w:val="16"/>
        </w:rPr>
      </w:pPr>
    </w:p>
    <w:p w14:paraId="2A8E24A1"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Procedimiento que debe observarse para hacer público el resultado de la opinión del cumplimiento de obligaciones fiscales</w:t>
      </w:r>
    </w:p>
    <w:p w14:paraId="2A200E41" w14:textId="77777777" w:rsidR="001150C0" w:rsidRPr="00A710B8" w:rsidRDefault="001150C0" w:rsidP="001150C0">
      <w:pPr>
        <w:jc w:val="both"/>
        <w:rPr>
          <w:rFonts w:ascii="Century Gothic" w:hAnsi="Century Gothic" w:cs="Tahoma"/>
          <w:sz w:val="16"/>
          <w:szCs w:val="16"/>
        </w:rPr>
      </w:pPr>
    </w:p>
    <w:p w14:paraId="2ACF9E52"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2.1.27. Para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14:paraId="79F966EF"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Para autorizar al SAT a publicar el resultado de la opinión positiva, los contribuyentes deberán realizar alguno de los siguientes procedimientos:</w:t>
      </w:r>
    </w:p>
    <w:p w14:paraId="6FEED309"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I.     Al momento de generar la opinión del cumplimiento.</w:t>
      </w:r>
    </w:p>
    <w:p w14:paraId="3822F5FC" w14:textId="1A924E60"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a)    Ingresar al aplicativo de opinión del cumplimiento con la </w:t>
      </w:r>
      <w:r w:rsidR="00FE54BD" w:rsidRPr="00A710B8">
        <w:rPr>
          <w:rFonts w:ascii="Century Gothic" w:hAnsi="Century Gothic" w:cs="Tahoma"/>
          <w:sz w:val="16"/>
          <w:szCs w:val="16"/>
        </w:rPr>
        <w:t>e. firma</w:t>
      </w:r>
      <w:r w:rsidRPr="00A710B8">
        <w:rPr>
          <w:rFonts w:ascii="Century Gothic" w:hAnsi="Century Gothic" w:cs="Tahoma"/>
          <w:sz w:val="16"/>
          <w:szCs w:val="16"/>
        </w:rPr>
        <w:t>.</w:t>
      </w:r>
    </w:p>
    <w:p w14:paraId="304385D0"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b)    Seleccionar la opción: "Autorizo hacer público el resultado de mi opinión del cumplimiento" en la pantalla de selección que se muestra previo a la generación de la opinión.</w:t>
      </w:r>
    </w:p>
    <w:p w14:paraId="2971380F"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c)    Seleccionar la opción guardar, para registrar la autorización.</w:t>
      </w:r>
    </w:p>
    <w:p w14:paraId="77805377"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d)    Si decide no dar la autorización, deberá elegir la opción "continuar" sin realizar ninguna acción.</w:t>
      </w:r>
    </w:p>
    <w:p w14:paraId="110EE908"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La opinión del cumplimiento se emitirá al momento de guardar o continuar con su selección.</w:t>
      </w:r>
    </w:p>
    <w:p w14:paraId="040E817F" w14:textId="0E7B3C9C"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II.    Ingresando con la </w:t>
      </w:r>
      <w:r w:rsidR="00FE54BD" w:rsidRPr="00A710B8">
        <w:rPr>
          <w:rFonts w:ascii="Century Gothic" w:hAnsi="Century Gothic" w:cs="Tahoma"/>
          <w:sz w:val="16"/>
          <w:szCs w:val="16"/>
        </w:rPr>
        <w:t>e. firma</w:t>
      </w:r>
      <w:r w:rsidRPr="00A710B8">
        <w:rPr>
          <w:rFonts w:ascii="Century Gothic" w:hAnsi="Century Gothic" w:cs="Tahoma"/>
          <w:sz w:val="16"/>
          <w:szCs w:val="16"/>
        </w:rPr>
        <w:t xml:space="preserve"> en la funcionalidad "Autoriza 32-D Público", en el Portal del SAT.</w:t>
      </w:r>
    </w:p>
    <w:p w14:paraId="3B8A9158"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a)    Elegir la opción: "Autorizo hacer público el resultado de mi opinión del cumplimiento" en la pantalla de selección que se muestra.</w:t>
      </w:r>
    </w:p>
    <w:p w14:paraId="4DF6BD40"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b)    Seleccionar la opción guardar para registrar la autorización.</w:t>
      </w:r>
    </w:p>
    <w:p w14:paraId="0DC729C1" w14:textId="71E03034"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El resultado de la opinión del cumplimiento positiva de los contribuyentes que autorizaron al SAT a hacerlo </w:t>
      </w:r>
      <w:r w:rsidR="00FE54BD" w:rsidRPr="00A710B8">
        <w:rPr>
          <w:rFonts w:ascii="Century Gothic" w:hAnsi="Century Gothic" w:cs="Tahoma"/>
          <w:sz w:val="16"/>
          <w:szCs w:val="16"/>
        </w:rPr>
        <w:t>público</w:t>
      </w:r>
      <w:r w:rsidRPr="00A710B8">
        <w:rPr>
          <w:rFonts w:ascii="Century Gothic" w:hAnsi="Century Gothic" w:cs="Tahoma"/>
          <w:sz w:val="16"/>
          <w:szCs w:val="16"/>
        </w:rPr>
        <w:t xml:space="preserve"> se podrá consultar a través de la opción "Consulta 32-D Público" en el Portal del SAT de acuerdo a lo siguiente:</w:t>
      </w:r>
    </w:p>
    <w:p w14:paraId="2C997B00"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a)    Ingresar a la "Consulta 32-D Público" en el Portal del SAT.</w:t>
      </w:r>
    </w:p>
    <w:p w14:paraId="17107715"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b)    Posteriormente ingresar la clave en el RFC o CURP del contribuyente a consultar</w:t>
      </w:r>
    </w:p>
    <w:p w14:paraId="6DB5306D"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c)    Seleccionar la opción consultar.</w:t>
      </w:r>
    </w:p>
    <w:p w14:paraId="5B0FB098"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d)    La "Consulta 32-D Público" emitirá respuesta de los contribuyentes que previamente hayan autorizado al SAT para hacer público el resultado de su opinión positiva.</w:t>
      </w:r>
    </w:p>
    <w:p w14:paraId="03F69FBF"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Para cancelar la autorización a que se refiere la presente regla, los contribuyentes deberán realizar el siguiente procedimiento:</w:t>
      </w:r>
    </w:p>
    <w:p w14:paraId="275B24C6" w14:textId="006DB172"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a)    Ingresar con la </w:t>
      </w:r>
      <w:r w:rsidR="00FE54BD" w:rsidRPr="00A710B8">
        <w:rPr>
          <w:rFonts w:ascii="Century Gothic" w:hAnsi="Century Gothic" w:cs="Tahoma"/>
          <w:sz w:val="16"/>
          <w:szCs w:val="16"/>
        </w:rPr>
        <w:t>e. firma</w:t>
      </w:r>
      <w:r w:rsidRPr="00A710B8">
        <w:rPr>
          <w:rFonts w:ascii="Century Gothic" w:hAnsi="Century Gothic" w:cs="Tahoma"/>
          <w:sz w:val="16"/>
          <w:szCs w:val="16"/>
        </w:rPr>
        <w:t xml:space="preserve"> en la funcionalidad "Autoriza 32-D Público", en el Portal del SAT.</w:t>
      </w:r>
    </w:p>
    <w:p w14:paraId="6E9E9738"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b)     Seleccionar la opción: "No Autorizo hacer público el resultado de mi opinión del cumplimiento"</w:t>
      </w:r>
    </w:p>
    <w:p w14:paraId="551C30A2"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c)     Seleccionar la opción guardar.</w:t>
      </w:r>
    </w:p>
    <w:p w14:paraId="3582A945"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En el caso de que los contribuyentes con quienes se vaya a celebrar alguna operación comercial no aparezcan en la "Consulta 32-D Público", la opinión del cumplimiento la deberá generar el propio contribuyente en términos de lo dispuesto por la regla 2.1.39</w:t>
      </w:r>
    </w:p>
    <w:p w14:paraId="70A47D8D" w14:textId="77777777" w:rsidR="001150C0" w:rsidRPr="00A710B8" w:rsidRDefault="001150C0" w:rsidP="001150C0">
      <w:pPr>
        <w:jc w:val="both"/>
        <w:rPr>
          <w:rFonts w:ascii="Century Gothic" w:hAnsi="Century Gothic" w:cs="Tahoma"/>
          <w:sz w:val="16"/>
          <w:szCs w:val="16"/>
        </w:rPr>
      </w:pPr>
    </w:p>
    <w:p w14:paraId="717180FB"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Procedimiento que debe observarse para contrataciones con la Federación y entidades federativas</w:t>
      </w:r>
    </w:p>
    <w:p w14:paraId="2A6E19A4"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2.1.31.          Para los efectos del artículo 32-D, primero, segundo, tercero, cuarto y último párrafos del </w:t>
      </w:r>
    </w:p>
    <w:p w14:paraId="5CDA772D" w14:textId="2B8A2852"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w:t>
      </w:r>
      <w:r w:rsidR="00817BD2" w:rsidRPr="00A710B8">
        <w:rPr>
          <w:rFonts w:ascii="Century Gothic" w:hAnsi="Century Gothic" w:cs="Tahoma"/>
          <w:sz w:val="16"/>
          <w:szCs w:val="16"/>
        </w:rPr>
        <w:t>expedido</w:t>
      </w:r>
      <w:r w:rsidRPr="00A710B8">
        <w:rPr>
          <w:rFonts w:ascii="Century Gothic" w:hAnsi="Century Gothic" w:cs="Tahoma"/>
          <w:sz w:val="16"/>
          <w:szCs w:val="16"/>
        </w:rPr>
        <w:t xml:space="preserve">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14:paraId="441AE7F1" w14:textId="0E9FAA4F"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En caso de que los contribuyentes con quienes se vaya a celebrar el contrato y los que estos últimos subcontraten, tramiten por su cuenta la opinión del </w:t>
      </w:r>
      <w:r w:rsidR="00FE54BD" w:rsidRPr="00A710B8">
        <w:rPr>
          <w:rFonts w:ascii="Century Gothic" w:hAnsi="Century Gothic" w:cs="Tahoma"/>
          <w:sz w:val="16"/>
          <w:szCs w:val="16"/>
        </w:rPr>
        <w:t>cumplimiento</w:t>
      </w:r>
      <w:r w:rsidRPr="00A710B8">
        <w:rPr>
          <w:rFonts w:ascii="Century Gothic" w:hAnsi="Century Gothic" w:cs="Tahoma"/>
          <w:sz w:val="16"/>
          <w:szCs w:val="16"/>
        </w:rPr>
        <w:t xml:space="preserve"> de obligaciones fiscales, lo harán en términos de lo dispuesto por la regla 2.1.39.</w:t>
      </w:r>
    </w:p>
    <w:p w14:paraId="5740E649"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14:paraId="6FCF6146"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01D3A3B5"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14:paraId="2F3C122C"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CFF 32-D, 66, 66-A, 141, RMF 2017 2.1.39.</w:t>
      </w:r>
    </w:p>
    <w:p w14:paraId="2E91FD67" w14:textId="77777777" w:rsidR="001150C0" w:rsidRPr="00A710B8" w:rsidRDefault="001150C0" w:rsidP="001150C0">
      <w:pPr>
        <w:jc w:val="both"/>
        <w:rPr>
          <w:rFonts w:ascii="Century Gothic" w:hAnsi="Century Gothic" w:cs="Tahoma"/>
          <w:sz w:val="16"/>
          <w:szCs w:val="16"/>
        </w:rPr>
      </w:pPr>
    </w:p>
    <w:p w14:paraId="31B3139D"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2.1.39.          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14:paraId="3E04348B" w14:textId="780AC040"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I.     Ingresarán al Portal del SAT, con su clave en el RFC y Contraseña o </w:t>
      </w:r>
      <w:r w:rsidR="00FE54BD" w:rsidRPr="00A710B8">
        <w:rPr>
          <w:rFonts w:ascii="Century Gothic" w:hAnsi="Century Gothic" w:cs="Tahoma"/>
          <w:sz w:val="16"/>
          <w:szCs w:val="16"/>
        </w:rPr>
        <w:t>e. firma</w:t>
      </w:r>
      <w:r w:rsidRPr="00A710B8">
        <w:rPr>
          <w:rFonts w:ascii="Century Gothic" w:hAnsi="Century Gothic" w:cs="Tahoma"/>
          <w:sz w:val="16"/>
          <w:szCs w:val="16"/>
        </w:rPr>
        <w:t>.</w:t>
      </w:r>
    </w:p>
    <w:p w14:paraId="42608F6A"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II.     Una vez elegida la opción del cumplimiento de obligaciones fiscales, el contribuyente podrá imprimir el acuse de respuesta.</w:t>
      </w:r>
    </w:p>
    <w:p w14:paraId="0D6AA3F6" w14:textId="6CA67502"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III.    Dicha opinión también podrá solicitarse a través del número telefónico, MarcaSAT: 627 22 728 desde la Ciudad de México o 01 (55) 627 22 728 del resto del país o bien, por correo electrónico a la dirección opinioncumplimiento@sat.gob.mx, la cual será generada por el SAT y se enviará dentro de las siguientes 24 horas al correo electrónico que el contribuyente proporcionó al citado órgano administrativo desconcentrado para efectos de la </w:t>
      </w:r>
      <w:r w:rsidR="00FE54BD" w:rsidRPr="00A710B8">
        <w:rPr>
          <w:rFonts w:ascii="Century Gothic" w:hAnsi="Century Gothic" w:cs="Tahoma"/>
          <w:sz w:val="16"/>
          <w:szCs w:val="16"/>
        </w:rPr>
        <w:t>e. firma</w:t>
      </w:r>
      <w:r w:rsidRPr="00A710B8">
        <w:rPr>
          <w:rFonts w:ascii="Century Gothic" w:hAnsi="Century Gothic" w:cs="Tahoma"/>
          <w:sz w:val="16"/>
          <w:szCs w:val="16"/>
        </w:rPr>
        <w:t>.</w:t>
      </w:r>
    </w:p>
    <w:p w14:paraId="4F20CEA9" w14:textId="010A9883"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IV.   Asimismo, podrá consultarse por un tercero que el propio contribuyente haya autorizado, para lo cual ingresará al Portal del SAT, en el que autorizará al tercero para que este último utilizando su </w:t>
      </w:r>
      <w:r w:rsidR="00FE54BD" w:rsidRPr="00A710B8">
        <w:rPr>
          <w:rFonts w:ascii="Century Gothic" w:hAnsi="Century Gothic" w:cs="Tahoma"/>
          <w:sz w:val="16"/>
          <w:szCs w:val="16"/>
        </w:rPr>
        <w:t>e. firma</w:t>
      </w:r>
      <w:r w:rsidRPr="00A710B8">
        <w:rPr>
          <w:rFonts w:ascii="Century Gothic" w:hAnsi="Century Gothic" w:cs="Tahoma"/>
          <w:sz w:val="16"/>
          <w:szCs w:val="16"/>
        </w:rPr>
        <w:t>, consulte la opinión del cumplimiento del contribuyente que lo autorizó.</w:t>
      </w:r>
    </w:p>
    <w:p w14:paraId="38A50F5F"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La multicitada opinión, se generará atendiendo a la situación fiscal del contribuyente en los siguientes sentidos:</w:t>
      </w:r>
    </w:p>
    <w:p w14:paraId="2F4B9185" w14:textId="640C4036"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w:t>
      </w:r>
      <w:r w:rsidR="00FE54BD" w:rsidRPr="00A710B8">
        <w:rPr>
          <w:rFonts w:ascii="Century Gothic" w:hAnsi="Century Gothic" w:cs="Tahoma"/>
          <w:sz w:val="16"/>
          <w:szCs w:val="16"/>
        </w:rPr>
        <w:t>Positiva. -</w:t>
      </w:r>
      <w:r w:rsidRPr="00A710B8">
        <w:rPr>
          <w:rFonts w:ascii="Century Gothic" w:hAnsi="Century Gothic" w:cs="Tahoma"/>
          <w:sz w:val="16"/>
          <w:szCs w:val="16"/>
        </w:rPr>
        <w:t xml:space="preserve"> Cuando el contribuyente está inscrito y al corriente en el cumplimiento de las obligaciones que se consideran en los incisos a) y b) de esta regla.</w:t>
      </w:r>
    </w:p>
    <w:p w14:paraId="011A6546" w14:textId="20C4CAC6"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w:t>
      </w:r>
      <w:r w:rsidR="00FE54BD" w:rsidRPr="00A710B8">
        <w:rPr>
          <w:rFonts w:ascii="Century Gothic" w:hAnsi="Century Gothic" w:cs="Tahoma"/>
          <w:sz w:val="16"/>
          <w:szCs w:val="16"/>
        </w:rPr>
        <w:t>Negativa. -</w:t>
      </w:r>
      <w:r w:rsidRPr="00A710B8">
        <w:rPr>
          <w:rFonts w:ascii="Century Gothic" w:hAnsi="Century Gothic" w:cs="Tahoma"/>
          <w:sz w:val="16"/>
          <w:szCs w:val="16"/>
        </w:rPr>
        <w:t xml:space="preserve"> Cuando el contribuyente no esté al corriente en el cumplimiento de las obligaciones que se consideran en los incisos a) y b) de esta regla.</w:t>
      </w:r>
    </w:p>
    <w:p w14:paraId="6CABEC9E" w14:textId="37E3EE59"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No </w:t>
      </w:r>
      <w:r w:rsidR="00FE54BD" w:rsidRPr="00A710B8">
        <w:rPr>
          <w:rFonts w:ascii="Century Gothic" w:hAnsi="Century Gothic" w:cs="Tahoma"/>
          <w:sz w:val="16"/>
          <w:szCs w:val="16"/>
        </w:rPr>
        <w:t>inscrito. -</w:t>
      </w:r>
      <w:r w:rsidRPr="00A710B8">
        <w:rPr>
          <w:rFonts w:ascii="Century Gothic" w:hAnsi="Century Gothic" w:cs="Tahoma"/>
          <w:sz w:val="16"/>
          <w:szCs w:val="16"/>
        </w:rPr>
        <w:t xml:space="preserve"> Cuando el contribuyente no se encuentra inscrito en el RFC.</w:t>
      </w:r>
    </w:p>
    <w:p w14:paraId="1AA16077" w14:textId="58EFEA5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Inscrito sin </w:t>
      </w:r>
      <w:r w:rsidR="00FE54BD" w:rsidRPr="00A710B8">
        <w:rPr>
          <w:rFonts w:ascii="Century Gothic" w:hAnsi="Century Gothic" w:cs="Tahoma"/>
          <w:sz w:val="16"/>
          <w:szCs w:val="16"/>
        </w:rPr>
        <w:t>obligaciones. -</w:t>
      </w:r>
      <w:r w:rsidRPr="00A710B8">
        <w:rPr>
          <w:rFonts w:ascii="Century Gothic" w:hAnsi="Century Gothic" w:cs="Tahoma"/>
          <w:sz w:val="16"/>
          <w:szCs w:val="16"/>
        </w:rPr>
        <w:t xml:space="preserve"> Cuando el contribuyente está inscrito en el </w:t>
      </w:r>
      <w:r w:rsidR="00FE54BD" w:rsidRPr="00A710B8">
        <w:rPr>
          <w:rFonts w:ascii="Century Gothic" w:hAnsi="Century Gothic" w:cs="Tahoma"/>
          <w:sz w:val="16"/>
          <w:szCs w:val="16"/>
        </w:rPr>
        <w:t>RFC,</w:t>
      </w:r>
      <w:r w:rsidRPr="00A710B8">
        <w:rPr>
          <w:rFonts w:ascii="Century Gothic" w:hAnsi="Century Gothic" w:cs="Tahoma"/>
          <w:sz w:val="16"/>
          <w:szCs w:val="16"/>
        </w:rPr>
        <w:t xml:space="preserve"> pero no tiene obligaciones fiscales.</w:t>
      </w:r>
    </w:p>
    <w:p w14:paraId="3BFE6602"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a)    La autoridad a fin de emitir la opinión del cumplimiento de obligaciones fiscales revisará que el contribuyente solicitante:</w:t>
      </w:r>
    </w:p>
    <w:p w14:paraId="299C3E15"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1.     Ha cumplido con sus obligaciones fiscales en materia de inscripción al RFC, a que se refieren el CFF y su Reglamento y que la clave en el RFC esté activa.</w:t>
      </w:r>
    </w:p>
    <w:p w14:paraId="6A067FEC"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2.     Se encuentra al corriente en el cumplimiento de sus obligaciones fiscales respecto de la presentación de las declaraciones anuales del ISR e IETU, y la DIM, correspondientes a los cuatro últimos ejercicios.</w:t>
      </w:r>
    </w:p>
    <w:p w14:paraId="166667D7"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refiere el artículo 31-A del CFF y las reglas 5.2.2., 5.2.13., 5.2.15., 5.2.17., 5.2.18., 5.2.19., 5.2.20., 5.2.21., 5.2.24. y 5.2.26.</w:t>
      </w:r>
    </w:p>
    <w:p w14:paraId="71AA542E"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Las declaraciones informativas trimestrales a que se refiere la regla 5.2.24., corresponden a los ejercicios fiscales de 2011 a 2013.</w:t>
      </w:r>
    </w:p>
    <w:p w14:paraId="2E6C67F1"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3.     No tiene créditos fiscales firmes determinados por impuestos federales, distintos de ISAN e ISTUV, entendiéndose por impuestos federales, el ISR, IVA, IETU, </w:t>
      </w:r>
    </w:p>
    <w:p w14:paraId="0FDC4C84"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Impuesto al Activo, IDE, IEPS, impuestos generales de importación y de exportación y sus accesorios; así como créditos fiscales firmes, relacionados con la obligación de pago de las contribuciones, y de presentación de declaraciones, solicitudes, avisos, informaciones o expedición de constancias y comprobantes fiscales.</w:t>
      </w:r>
    </w:p>
    <w:p w14:paraId="11700DC4"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4.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14:paraId="12CCD952"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5.     En caso de contar con autorización para el pago a plazo, no haya incurrido en las causales de revocación a que hace referencia el artículo 66-A, fracción IV del CFF.</w:t>
      </w:r>
    </w:p>
    <w:p w14:paraId="57B9CC58"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b)    Tratándose de créditos fiscales firmes, se entenderá que el contribuyente se encuentra al corriente en el cumplimiento de sus obligaciones fiscales, si a la fecha de la solicitud de opinión a que se refiere la fracción I de esta regla, se ubica en cualquiera de los siguientes supuestos:</w:t>
      </w:r>
    </w:p>
    <w:p w14:paraId="0DE13698"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1.     Cuando el contribuyente cuente con autorización para pagar a plazos y no le haya sido revocada.</w:t>
      </w:r>
    </w:p>
    <w:p w14:paraId="13F82AE8"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2.     Cuando no haya vencido el plazo para pagar a que se refiere el artículo 65 del CFF.</w:t>
      </w:r>
    </w:p>
    <w:p w14:paraId="3292B6E9"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3.     Cuando se haya interpuesto medio de defensa en contra del crédito fiscal determinado y se encuentre debidamente garantizado el interés fiscal de conformidad con las disposiciones fiscales.</w:t>
      </w:r>
    </w:p>
    <w:p w14:paraId="417FDE10"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14:paraId="6176E859"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La opinión del cumplimiento de obligaciones fiscales a que hace referencia el primer párrafo de la presente regla que se emita en sentido positivo, tendrá una vigencia de treinta días naturales a partir de la fecha de emisión.</w:t>
      </w:r>
    </w:p>
    <w:p w14:paraId="29BC84B0"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 xml:space="preserve">                   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14:paraId="403B0C0F"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CFF 31, 31-A, 65, 66, 66-A, 141, LIVA 32, RMF 2017 2.8.4.1., 2.14.5., 4.5.1., 5.2.2., 5.2.13.,</w:t>
      </w:r>
    </w:p>
    <w:p w14:paraId="344A772A" w14:textId="77777777" w:rsidR="001150C0" w:rsidRPr="00A710B8" w:rsidRDefault="001150C0" w:rsidP="001150C0">
      <w:pPr>
        <w:jc w:val="both"/>
        <w:rPr>
          <w:rFonts w:ascii="Century Gothic" w:hAnsi="Century Gothic" w:cs="Tahoma"/>
          <w:sz w:val="16"/>
          <w:szCs w:val="16"/>
        </w:rPr>
      </w:pPr>
      <w:r w:rsidRPr="00A710B8">
        <w:rPr>
          <w:rFonts w:ascii="Century Gothic" w:hAnsi="Century Gothic" w:cs="Tahoma"/>
          <w:sz w:val="16"/>
          <w:szCs w:val="16"/>
        </w:rPr>
        <w:t>5.2.15., 5.2.17., 5.2.18., 5.2.19., 5.2.20., 5.2.21., 5.2.24., 5.2.26.</w:t>
      </w:r>
    </w:p>
    <w:p w14:paraId="27CA4653" w14:textId="77777777" w:rsidR="001150C0" w:rsidRPr="00A710B8" w:rsidRDefault="001150C0" w:rsidP="001150C0">
      <w:pPr>
        <w:jc w:val="both"/>
        <w:rPr>
          <w:rFonts w:ascii="Century Gothic" w:hAnsi="Century Gothic" w:cs="Tahoma"/>
          <w:sz w:val="16"/>
          <w:szCs w:val="16"/>
        </w:rPr>
      </w:pPr>
    </w:p>
    <w:p w14:paraId="15F89D3F" w14:textId="77777777" w:rsidR="001150C0" w:rsidRPr="00A710B8" w:rsidRDefault="001150C0" w:rsidP="001150C0">
      <w:pPr>
        <w:jc w:val="both"/>
        <w:rPr>
          <w:rFonts w:ascii="Century Gothic" w:hAnsi="Century Gothic" w:cs="Tahoma"/>
          <w:sz w:val="16"/>
          <w:szCs w:val="16"/>
        </w:rPr>
      </w:pPr>
    </w:p>
    <w:p w14:paraId="7DB52B1C" w14:textId="77777777" w:rsidR="001150C0" w:rsidRPr="00A710B8" w:rsidRDefault="001150C0" w:rsidP="001150C0">
      <w:pPr>
        <w:widowControl/>
        <w:rPr>
          <w:rFonts w:ascii="Century Gothic" w:hAnsi="Century Gothic"/>
          <w:b/>
          <w:sz w:val="16"/>
          <w:szCs w:val="16"/>
        </w:rPr>
      </w:pPr>
      <w:r w:rsidRPr="00A710B8">
        <w:rPr>
          <w:rFonts w:ascii="Century Gothic" w:hAnsi="Century Gothic"/>
          <w:b/>
          <w:sz w:val="16"/>
          <w:szCs w:val="16"/>
        </w:rPr>
        <w:br w:type="page"/>
      </w:r>
    </w:p>
    <w:p w14:paraId="2A43DE57" w14:textId="77777777" w:rsidR="001150C0" w:rsidRPr="00A710B8" w:rsidRDefault="001150C0" w:rsidP="001150C0">
      <w:pPr>
        <w:jc w:val="center"/>
        <w:rPr>
          <w:rFonts w:ascii="Century Gothic" w:hAnsi="Century Gothic"/>
          <w:b/>
          <w:sz w:val="16"/>
          <w:szCs w:val="16"/>
        </w:rPr>
      </w:pPr>
      <w:r w:rsidRPr="00A710B8">
        <w:rPr>
          <w:rFonts w:ascii="Century Gothic" w:hAnsi="Century Gothic"/>
          <w:b/>
          <w:sz w:val="16"/>
          <w:szCs w:val="16"/>
        </w:rPr>
        <w:t>ANEXO No. 11</w:t>
      </w:r>
    </w:p>
    <w:p w14:paraId="08B56B2D" w14:textId="77777777" w:rsidR="001150C0" w:rsidRPr="00A710B8" w:rsidRDefault="001150C0" w:rsidP="001150C0">
      <w:pPr>
        <w:jc w:val="center"/>
        <w:rPr>
          <w:rFonts w:ascii="Century Gothic" w:hAnsi="Century Gothic"/>
          <w:b/>
          <w:sz w:val="16"/>
          <w:szCs w:val="16"/>
        </w:rPr>
      </w:pPr>
    </w:p>
    <w:p w14:paraId="32DD6056" w14:textId="77777777" w:rsidR="001150C0" w:rsidRPr="00A710B8" w:rsidRDefault="001150C0" w:rsidP="001150C0">
      <w:pPr>
        <w:jc w:val="center"/>
        <w:rPr>
          <w:rFonts w:ascii="Century Gothic" w:hAnsi="Century Gothic"/>
          <w:b/>
          <w:sz w:val="16"/>
          <w:szCs w:val="16"/>
        </w:rPr>
      </w:pPr>
      <w:r w:rsidRPr="00A710B8">
        <w:rPr>
          <w:rFonts w:ascii="Century Gothic" w:hAnsi="Century Gothic"/>
          <w:b/>
          <w:sz w:val="16"/>
          <w:szCs w:val="16"/>
        </w:rPr>
        <w:t xml:space="preserve">INFORMACIÓN QUE DEBERÁ ENTREGAR EL LICITANTE GANADOR </w:t>
      </w:r>
    </w:p>
    <w:p w14:paraId="71C5858D" w14:textId="77777777" w:rsidR="001150C0" w:rsidRPr="00A710B8" w:rsidRDefault="001150C0" w:rsidP="001150C0">
      <w:pPr>
        <w:jc w:val="center"/>
        <w:rPr>
          <w:rFonts w:ascii="Century Gothic" w:hAnsi="Century Gothic"/>
          <w:b/>
          <w:sz w:val="16"/>
          <w:szCs w:val="16"/>
        </w:rPr>
      </w:pPr>
      <w:r w:rsidRPr="00A710B8">
        <w:rPr>
          <w:rFonts w:ascii="Century Gothic" w:hAnsi="Century Gothic"/>
          <w:b/>
          <w:sz w:val="16"/>
          <w:szCs w:val="16"/>
        </w:rPr>
        <w:t>RESPECTO AL CUMPLIMIENTO DE SUS OBLIGACIONES FISCALES</w:t>
      </w:r>
    </w:p>
    <w:p w14:paraId="41A168E9" w14:textId="77777777" w:rsidR="001150C0" w:rsidRPr="00A710B8" w:rsidRDefault="001150C0" w:rsidP="001150C0">
      <w:pPr>
        <w:jc w:val="center"/>
        <w:rPr>
          <w:rFonts w:ascii="Century Gothic" w:hAnsi="Century Gothic"/>
          <w:b/>
          <w:sz w:val="18"/>
          <w:szCs w:val="18"/>
        </w:rPr>
      </w:pPr>
    </w:p>
    <w:p w14:paraId="684281B1" w14:textId="323B5689" w:rsidR="001150C0" w:rsidRPr="00A710B8" w:rsidRDefault="001150C0" w:rsidP="001150C0">
      <w:pPr>
        <w:autoSpaceDE w:val="0"/>
        <w:autoSpaceDN w:val="0"/>
        <w:adjustRightInd w:val="0"/>
        <w:spacing w:after="60"/>
        <w:jc w:val="both"/>
        <w:rPr>
          <w:rFonts w:ascii="Century Gothic" w:hAnsi="Century Gothic" w:cs="Tahoma"/>
          <w:sz w:val="16"/>
          <w:szCs w:val="16"/>
        </w:rPr>
      </w:pPr>
      <w:r w:rsidRPr="00A710B8">
        <w:rPr>
          <w:rFonts w:ascii="Century Gothic" w:hAnsi="Century Gothic" w:cs="Tahoma"/>
          <w:sz w:val="16"/>
          <w:szCs w:val="16"/>
        </w:rPr>
        <w:t>De conformidad con el artículo 32-D del Código Fiscal de la Federación y ACUERDO ACDO.SA1.HCT.101214/281.P.DIR y su Anexo Único, dictado por el H. Consejo Técnico, relativo a las Reglas para la obtención de la opinión de cumplimiento de obligaciones fiscales en materia de seguridad social, publicado en el Diario Oficial de la Federación el 27 de febrero de 2015</w:t>
      </w:r>
      <w:r w:rsidRPr="00A710B8">
        <w:rPr>
          <w:rFonts w:ascii="Century Gothic" w:hAnsi="Century Gothic"/>
          <w:sz w:val="16"/>
          <w:szCs w:val="16"/>
        </w:rPr>
        <w:t xml:space="preserve">), </w:t>
      </w:r>
      <w:r w:rsidRPr="00A710B8">
        <w:rPr>
          <w:rFonts w:ascii="Century Gothic" w:hAnsi="Century Gothic" w:cs="Tahoma"/>
          <w:b/>
          <w:sz w:val="16"/>
          <w:szCs w:val="16"/>
        </w:rPr>
        <w:t>CANAL 22</w:t>
      </w:r>
      <w:r w:rsidRPr="00A710B8">
        <w:rPr>
          <w:rFonts w:ascii="Century Gothic" w:hAnsi="Century Gothic" w:cs="Tahoma"/>
          <w:sz w:val="16"/>
          <w:szCs w:val="16"/>
        </w:rPr>
        <w:t xml:space="preserve"> en ningún caso contratará con los particulares, adquisiciones, arrendamientos, servicios u obra pública, con cargo total o parcial a fondos federales, cuyo monto exceda de $300,000.00, sin incluir el I.V.A., si el prestador de servicios de bienes o servicios no presenta </w:t>
      </w:r>
      <w:r w:rsidRPr="00A710B8">
        <w:rPr>
          <w:rFonts w:ascii="Century Gothic" w:hAnsi="Century Gothic" w:cs="Tahoma"/>
          <w:b/>
          <w:sz w:val="16"/>
          <w:szCs w:val="16"/>
        </w:rPr>
        <w:t xml:space="preserve">documento actualizado </w:t>
      </w:r>
      <w:r w:rsidR="00817BD2" w:rsidRPr="00A710B8">
        <w:rPr>
          <w:rFonts w:ascii="Century Gothic" w:hAnsi="Century Gothic" w:cs="Tahoma"/>
          <w:b/>
          <w:sz w:val="16"/>
          <w:szCs w:val="16"/>
        </w:rPr>
        <w:t>expedido</w:t>
      </w:r>
      <w:r w:rsidRPr="00A710B8">
        <w:rPr>
          <w:rFonts w:ascii="Century Gothic" w:hAnsi="Century Gothic" w:cs="Tahoma"/>
          <w:b/>
          <w:sz w:val="16"/>
          <w:szCs w:val="16"/>
        </w:rPr>
        <w:t xml:space="preserve"> por el Instituto Mexicano del Seguro Social, en la que se emita opinión sobre el cumplimiento de sus obligaciones en materia de seguridad social.</w:t>
      </w:r>
    </w:p>
    <w:p w14:paraId="5A765557" w14:textId="0BD3B7DA" w:rsidR="001150C0" w:rsidRPr="00A710B8" w:rsidRDefault="001150C0" w:rsidP="001150C0">
      <w:pPr>
        <w:autoSpaceDE w:val="0"/>
        <w:autoSpaceDN w:val="0"/>
        <w:adjustRightInd w:val="0"/>
        <w:spacing w:after="60"/>
        <w:jc w:val="both"/>
        <w:rPr>
          <w:rFonts w:ascii="Century Gothic" w:hAnsi="Century Gothic" w:cs="Tahoma"/>
          <w:sz w:val="16"/>
          <w:szCs w:val="16"/>
        </w:rPr>
      </w:pPr>
      <w:r w:rsidRPr="00A710B8">
        <w:rPr>
          <w:rFonts w:ascii="Century Gothic" w:hAnsi="Century Gothic" w:cs="Tahoma"/>
          <w:sz w:val="16"/>
          <w:szCs w:val="16"/>
        </w:rPr>
        <w:t xml:space="preserve">Para efectos de lo anterior, los contribuyentes con quienes se vaya a </w:t>
      </w:r>
      <w:r w:rsidR="00FE54BD" w:rsidRPr="00A710B8">
        <w:rPr>
          <w:rFonts w:ascii="Century Gothic" w:hAnsi="Century Gothic" w:cs="Tahoma"/>
          <w:sz w:val="16"/>
          <w:szCs w:val="16"/>
        </w:rPr>
        <w:t>contratar</w:t>
      </w:r>
      <w:r w:rsidRPr="00A710B8">
        <w:rPr>
          <w:rFonts w:ascii="Century Gothic" w:hAnsi="Century Gothic" w:cs="Tahoma"/>
          <w:sz w:val="16"/>
          <w:szCs w:val="16"/>
        </w:rPr>
        <w:t xml:space="preserve"> deberán solicitar la opinión sobre el cumplimento de sus obligaciones conforme a lo siguiente:</w:t>
      </w:r>
    </w:p>
    <w:p w14:paraId="08B4D5FB" w14:textId="77777777" w:rsidR="001150C0" w:rsidRPr="00A710B8" w:rsidRDefault="001150C0" w:rsidP="001150C0">
      <w:pPr>
        <w:pStyle w:val="Texto"/>
        <w:spacing w:before="0" w:line="218" w:lineRule="exact"/>
        <w:rPr>
          <w:rFonts w:ascii="Century Gothic" w:hAnsi="Century Gothic"/>
          <w:sz w:val="16"/>
          <w:szCs w:val="16"/>
        </w:rPr>
      </w:pPr>
      <w:r w:rsidRPr="00A710B8">
        <w:rPr>
          <w:rFonts w:ascii="Century Gothic" w:hAnsi="Century Gothic"/>
          <w:sz w:val="16"/>
          <w:szCs w:val="16"/>
        </w:rPr>
        <w:t xml:space="preserve">Los particulares que para realizar algún trámite requieran la opinión de cumplimiento de </w:t>
      </w:r>
      <w:r w:rsidRPr="00A710B8">
        <w:rPr>
          <w:rFonts w:ascii="Century Gothic" w:hAnsi="Century Gothic"/>
          <w:spacing w:val="-4"/>
          <w:sz w:val="16"/>
          <w:szCs w:val="16"/>
        </w:rPr>
        <w:t>obligaciones fiscales en materia de seguridad social, deberán realizar el siguiente procedimiento:</w:t>
      </w:r>
    </w:p>
    <w:p w14:paraId="1C81BCD3" w14:textId="77777777" w:rsidR="001150C0" w:rsidRPr="00A710B8" w:rsidRDefault="001150C0" w:rsidP="001150C0">
      <w:pPr>
        <w:pStyle w:val="Texto"/>
        <w:spacing w:before="0" w:line="218" w:lineRule="exact"/>
        <w:ind w:left="284" w:hanging="284"/>
        <w:rPr>
          <w:rFonts w:ascii="Century Gothic" w:hAnsi="Century Gothic"/>
          <w:sz w:val="16"/>
          <w:szCs w:val="16"/>
        </w:rPr>
      </w:pPr>
      <w:r w:rsidRPr="00A710B8">
        <w:rPr>
          <w:rFonts w:ascii="Century Gothic" w:hAnsi="Century Gothic"/>
          <w:sz w:val="16"/>
          <w:szCs w:val="16"/>
        </w:rPr>
        <w:t>I.</w:t>
      </w:r>
      <w:r w:rsidRPr="00A710B8">
        <w:rPr>
          <w:rFonts w:ascii="Century Gothic" w:hAnsi="Century Gothic"/>
          <w:sz w:val="16"/>
          <w:szCs w:val="16"/>
        </w:rPr>
        <w:tab/>
        <w:t>Ingresarán en la página de internet del Instituto (</w:t>
      </w:r>
      <w:r w:rsidRPr="00A710B8">
        <w:rPr>
          <w:rFonts w:ascii="Century Gothic" w:hAnsi="Century Gothic"/>
          <w:sz w:val="16"/>
          <w:szCs w:val="16"/>
          <w:u w:val="single"/>
        </w:rPr>
        <w:t>www.imss.gob.mx),</w:t>
      </w:r>
      <w:r w:rsidRPr="00A710B8">
        <w:rPr>
          <w:rFonts w:ascii="Century Gothic" w:hAnsi="Century Gothic"/>
          <w:sz w:val="16"/>
          <w:szCs w:val="16"/>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14:paraId="3835BECC" w14:textId="77777777" w:rsidR="001150C0" w:rsidRPr="00A710B8" w:rsidRDefault="001150C0" w:rsidP="001150C0">
      <w:pPr>
        <w:pStyle w:val="Texto"/>
        <w:spacing w:before="0" w:line="218" w:lineRule="exact"/>
        <w:ind w:left="284" w:hanging="284"/>
        <w:rPr>
          <w:rFonts w:ascii="Century Gothic" w:hAnsi="Century Gothic"/>
          <w:sz w:val="16"/>
          <w:szCs w:val="16"/>
        </w:rPr>
      </w:pPr>
      <w:r w:rsidRPr="00A710B8">
        <w:rPr>
          <w:rFonts w:ascii="Century Gothic" w:hAnsi="Century Gothic"/>
          <w:sz w:val="16"/>
          <w:szCs w:val="16"/>
        </w:rPr>
        <w:t>II.</w:t>
      </w:r>
      <w:r w:rsidRPr="00A710B8">
        <w:rPr>
          <w:rFonts w:ascii="Century Gothic" w:hAnsi="Century Gothic"/>
          <w:sz w:val="16"/>
          <w:szCs w:val="16"/>
        </w:rPr>
        <w:tab/>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0E57147" w14:textId="77777777" w:rsidR="001150C0" w:rsidRPr="00A710B8" w:rsidRDefault="001150C0" w:rsidP="001150C0">
      <w:pPr>
        <w:pStyle w:val="Texto"/>
        <w:spacing w:before="0" w:line="218" w:lineRule="exact"/>
        <w:ind w:left="284" w:hanging="284"/>
        <w:rPr>
          <w:rFonts w:ascii="Century Gothic" w:hAnsi="Century Gothic"/>
          <w:sz w:val="16"/>
          <w:szCs w:val="16"/>
        </w:rPr>
      </w:pPr>
      <w:r w:rsidRPr="00A710B8">
        <w:rPr>
          <w:rFonts w:ascii="Century Gothic" w:hAnsi="Century Gothic"/>
          <w:sz w:val="16"/>
          <w:szCs w:val="16"/>
        </w:rPr>
        <w:t>III.</w:t>
      </w:r>
      <w:r w:rsidRPr="00A710B8">
        <w:rPr>
          <w:rFonts w:ascii="Century Gothic" w:hAnsi="Century Gothic"/>
          <w:sz w:val="16"/>
          <w:szCs w:val="16"/>
        </w:rPr>
        <w:tab/>
        <w:t>Después de elegir la opción “Opinión de cumplimiento”, el particular podrá imprimir el documento que contiene la opinión de cumplimiento de obligaciones fiscales en materia de seguridad social.</w:t>
      </w:r>
    </w:p>
    <w:p w14:paraId="7D376A1C" w14:textId="77777777" w:rsidR="001150C0" w:rsidRPr="00A710B8" w:rsidRDefault="001150C0" w:rsidP="001150C0">
      <w:pPr>
        <w:pStyle w:val="Texto"/>
        <w:spacing w:before="0" w:line="218" w:lineRule="exact"/>
        <w:rPr>
          <w:rFonts w:ascii="Century Gothic" w:hAnsi="Century Gothic"/>
          <w:sz w:val="16"/>
          <w:szCs w:val="16"/>
        </w:rPr>
      </w:pPr>
      <w:r w:rsidRPr="00A710B8">
        <w:rPr>
          <w:rFonts w:ascii="Century Gothic" w:hAnsi="Century Gothic"/>
          <w:sz w:val="16"/>
          <w:szCs w:val="16"/>
        </w:rPr>
        <w:t>La multicitada opinión, se generará atendiendo a la situación fiscal en materia de seguridad social del particular en los siguientes sentidos:</w:t>
      </w:r>
    </w:p>
    <w:p w14:paraId="51EEB2A7" w14:textId="7F2CE9FE" w:rsidR="001150C0" w:rsidRPr="00A710B8" w:rsidRDefault="009510F8" w:rsidP="001150C0">
      <w:pPr>
        <w:pStyle w:val="Texto"/>
        <w:spacing w:before="0" w:line="218" w:lineRule="exact"/>
        <w:ind w:left="1296" w:hanging="1008"/>
        <w:rPr>
          <w:rFonts w:ascii="Century Gothic" w:hAnsi="Century Gothic"/>
          <w:sz w:val="16"/>
          <w:szCs w:val="16"/>
        </w:rPr>
      </w:pPr>
      <w:r w:rsidRPr="00A710B8">
        <w:rPr>
          <w:rFonts w:ascii="Century Gothic" w:hAnsi="Century Gothic"/>
          <w:b/>
          <w:sz w:val="16"/>
          <w:szCs w:val="16"/>
        </w:rPr>
        <w:t>Positiva. -</w:t>
      </w:r>
      <w:r w:rsidR="001150C0" w:rsidRPr="00A710B8">
        <w:rPr>
          <w:rFonts w:ascii="Century Gothic" w:hAnsi="Century Gothic"/>
          <w:sz w:val="16"/>
          <w:szCs w:val="16"/>
        </w:rPr>
        <w:t xml:space="preserve"> </w:t>
      </w:r>
      <w:r w:rsidR="001150C0" w:rsidRPr="00A710B8">
        <w:rPr>
          <w:rFonts w:ascii="Century Gothic" w:hAnsi="Century Gothic"/>
          <w:sz w:val="16"/>
          <w:szCs w:val="16"/>
        </w:rPr>
        <w:tab/>
        <w:t>Cuando el particular esté inscrito ante el Instituto y al corriente en el cumplimiento de las obligaciones que se consideran en los incisos a) y b) de este procedimiento.</w:t>
      </w:r>
    </w:p>
    <w:p w14:paraId="4D48870F" w14:textId="2224364A" w:rsidR="001150C0" w:rsidRPr="00A710B8" w:rsidRDefault="009510F8" w:rsidP="001150C0">
      <w:pPr>
        <w:pStyle w:val="Texto"/>
        <w:spacing w:before="0" w:line="218" w:lineRule="exact"/>
        <w:ind w:left="1296" w:hanging="1008"/>
        <w:rPr>
          <w:rFonts w:ascii="Century Gothic" w:hAnsi="Century Gothic"/>
          <w:sz w:val="16"/>
          <w:szCs w:val="16"/>
        </w:rPr>
      </w:pPr>
      <w:r w:rsidRPr="00A710B8">
        <w:rPr>
          <w:rFonts w:ascii="Century Gothic" w:hAnsi="Century Gothic"/>
          <w:b/>
          <w:sz w:val="16"/>
          <w:szCs w:val="16"/>
        </w:rPr>
        <w:t>Negativa. -</w:t>
      </w:r>
      <w:r w:rsidR="001150C0" w:rsidRPr="00A710B8">
        <w:rPr>
          <w:rFonts w:ascii="Century Gothic" w:hAnsi="Century Gothic"/>
          <w:sz w:val="16"/>
          <w:szCs w:val="16"/>
        </w:rPr>
        <w:t xml:space="preserve"> </w:t>
      </w:r>
      <w:r w:rsidR="001150C0" w:rsidRPr="00A710B8">
        <w:rPr>
          <w:rFonts w:ascii="Century Gothic" w:hAnsi="Century Gothic"/>
          <w:sz w:val="16"/>
          <w:szCs w:val="16"/>
        </w:rPr>
        <w:tab/>
        <w:t>Cuando el particular no esté al corriente en el cumplimiento de las obligaciones en materia de seguridad social que se consideran en los incisos a) y b) de este procedimiento.</w:t>
      </w:r>
    </w:p>
    <w:p w14:paraId="727234D8" w14:textId="77777777" w:rsidR="001150C0" w:rsidRPr="00A710B8" w:rsidRDefault="001150C0" w:rsidP="001150C0">
      <w:pPr>
        <w:pStyle w:val="ROMANOS"/>
        <w:spacing w:after="60" w:line="218" w:lineRule="exact"/>
        <w:rPr>
          <w:rFonts w:ascii="Century Gothic" w:hAnsi="Century Gothic"/>
          <w:sz w:val="16"/>
          <w:szCs w:val="16"/>
        </w:rPr>
      </w:pPr>
      <w:r w:rsidRPr="00A710B8">
        <w:rPr>
          <w:rFonts w:ascii="Century Gothic" w:hAnsi="Century Gothic"/>
          <w:b/>
          <w:sz w:val="16"/>
          <w:szCs w:val="16"/>
        </w:rPr>
        <w:t>a)</w:t>
      </w:r>
      <w:r w:rsidRPr="00A710B8">
        <w:rPr>
          <w:rFonts w:ascii="Century Gothic" w:hAnsi="Century Gothic"/>
          <w:sz w:val="16"/>
          <w:szCs w:val="16"/>
        </w:rPr>
        <w:tab/>
        <w:t>El Instituto a fin de emitir la opinión de cumplimiento de obligaciones fiscales en materia de seguridad social revisará que el particular solicitante:</w:t>
      </w:r>
    </w:p>
    <w:p w14:paraId="22623FFA" w14:textId="77777777" w:rsidR="001150C0" w:rsidRPr="00A710B8" w:rsidRDefault="001150C0" w:rsidP="001150C0">
      <w:pPr>
        <w:pStyle w:val="INCISO"/>
        <w:spacing w:after="60" w:line="218" w:lineRule="exact"/>
        <w:rPr>
          <w:rFonts w:ascii="Century Gothic" w:hAnsi="Century Gothic"/>
          <w:sz w:val="16"/>
          <w:szCs w:val="16"/>
        </w:rPr>
      </w:pPr>
      <w:r w:rsidRPr="00A710B8">
        <w:rPr>
          <w:rFonts w:ascii="Century Gothic" w:hAnsi="Century Gothic"/>
          <w:b/>
          <w:sz w:val="16"/>
          <w:szCs w:val="16"/>
        </w:rPr>
        <w:t>1.</w:t>
      </w:r>
      <w:r w:rsidRPr="00A710B8">
        <w:rPr>
          <w:rFonts w:ascii="Century Gothic" w:hAnsi="Century Gothic"/>
          <w:sz w:val="16"/>
          <w:szCs w:val="16"/>
        </w:rPr>
        <w:tab/>
        <w:t>Se encuentre inscrito ante el Instituto, en caso de estar obligado, y que el o los números de registros patronales que le han sido asignados estén vigentes.</w:t>
      </w:r>
    </w:p>
    <w:p w14:paraId="2E3D16E3" w14:textId="77777777" w:rsidR="001150C0" w:rsidRPr="00A710B8" w:rsidRDefault="001150C0" w:rsidP="001150C0">
      <w:pPr>
        <w:pStyle w:val="INCISO"/>
        <w:spacing w:after="60" w:line="218" w:lineRule="exact"/>
        <w:rPr>
          <w:rFonts w:ascii="Century Gothic" w:hAnsi="Century Gothic"/>
          <w:sz w:val="16"/>
          <w:szCs w:val="16"/>
        </w:rPr>
      </w:pPr>
      <w:r w:rsidRPr="00A710B8">
        <w:rPr>
          <w:rFonts w:ascii="Century Gothic" w:hAnsi="Century Gothic"/>
          <w:b/>
          <w:sz w:val="16"/>
          <w:szCs w:val="16"/>
        </w:rPr>
        <w:t>2.</w:t>
      </w:r>
      <w:r w:rsidRPr="00A710B8">
        <w:rPr>
          <w:rFonts w:ascii="Century Gothic" w:hAnsi="Century Gothic"/>
          <w:sz w:val="16"/>
          <w:szCs w:val="16"/>
        </w:rPr>
        <w:tab/>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78A3DDB9" w14:textId="77777777" w:rsidR="001150C0" w:rsidRPr="00A710B8" w:rsidRDefault="001150C0" w:rsidP="001150C0">
      <w:pPr>
        <w:pStyle w:val="INCISO"/>
        <w:spacing w:after="60" w:line="218" w:lineRule="exact"/>
        <w:rPr>
          <w:rFonts w:ascii="Century Gothic" w:hAnsi="Century Gothic"/>
          <w:sz w:val="16"/>
          <w:szCs w:val="16"/>
        </w:rPr>
      </w:pPr>
      <w:r w:rsidRPr="00A710B8">
        <w:rPr>
          <w:rFonts w:ascii="Century Gothic" w:hAnsi="Century Gothic"/>
          <w:b/>
          <w:sz w:val="16"/>
          <w:szCs w:val="16"/>
        </w:rPr>
        <w:t>3.</w:t>
      </w:r>
      <w:r w:rsidRPr="00A710B8">
        <w:rPr>
          <w:rFonts w:ascii="Century Gothic" w:hAnsi="Century Gothic"/>
          <w:sz w:val="16"/>
          <w:szCs w:val="16"/>
        </w:rPr>
        <w:tab/>
        <w:t>Tratándose de particulares que hubieran solicitado autorización para pagar a plazos o hubieran interpuesto algún medio de defensa contra créditos fiscales a su cargo, los mismos se encuentren garantizados de conformidad con las disposiciones fiscales.</w:t>
      </w:r>
    </w:p>
    <w:p w14:paraId="417E0B8D" w14:textId="77777777" w:rsidR="001150C0" w:rsidRPr="00A710B8" w:rsidRDefault="001150C0" w:rsidP="001150C0">
      <w:pPr>
        <w:pStyle w:val="INCISO"/>
        <w:spacing w:after="60" w:line="218" w:lineRule="exact"/>
        <w:rPr>
          <w:rFonts w:ascii="Century Gothic" w:hAnsi="Century Gothic"/>
          <w:sz w:val="16"/>
          <w:szCs w:val="16"/>
        </w:rPr>
      </w:pPr>
      <w:r w:rsidRPr="00A710B8">
        <w:rPr>
          <w:rFonts w:ascii="Century Gothic" w:hAnsi="Century Gothic"/>
          <w:b/>
          <w:sz w:val="16"/>
          <w:szCs w:val="16"/>
        </w:rPr>
        <w:t>4.</w:t>
      </w:r>
      <w:r w:rsidRPr="00A710B8">
        <w:rPr>
          <w:rFonts w:ascii="Century Gothic" w:hAnsi="Century Gothic"/>
          <w:sz w:val="16"/>
          <w:szCs w:val="16"/>
        </w:rPr>
        <w:tab/>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1B8DF81E" w14:textId="77777777" w:rsidR="001150C0" w:rsidRPr="00A710B8" w:rsidRDefault="001150C0" w:rsidP="001150C0">
      <w:pPr>
        <w:pStyle w:val="ROMANOS"/>
        <w:spacing w:after="60" w:line="218" w:lineRule="exact"/>
        <w:rPr>
          <w:rFonts w:ascii="Century Gothic" w:hAnsi="Century Gothic"/>
          <w:sz w:val="16"/>
          <w:szCs w:val="16"/>
        </w:rPr>
      </w:pPr>
      <w:r w:rsidRPr="00A710B8">
        <w:rPr>
          <w:rFonts w:ascii="Century Gothic" w:hAnsi="Century Gothic"/>
          <w:b/>
          <w:sz w:val="16"/>
          <w:szCs w:val="16"/>
        </w:rPr>
        <w:t>b)</w:t>
      </w:r>
      <w:r w:rsidRPr="00A710B8">
        <w:rPr>
          <w:rFonts w:ascii="Century Gothic" w:hAnsi="Century Gothic"/>
          <w:sz w:val="16"/>
          <w:szCs w:val="16"/>
        </w:rPr>
        <w:tab/>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30744CD9" w14:textId="77777777" w:rsidR="001150C0" w:rsidRPr="00A710B8" w:rsidRDefault="001150C0" w:rsidP="001150C0">
      <w:pPr>
        <w:pStyle w:val="INCISO"/>
        <w:spacing w:after="60" w:line="218" w:lineRule="exact"/>
        <w:rPr>
          <w:rFonts w:ascii="Century Gothic" w:hAnsi="Century Gothic"/>
          <w:sz w:val="16"/>
          <w:szCs w:val="16"/>
        </w:rPr>
      </w:pPr>
      <w:r w:rsidRPr="00A710B8">
        <w:rPr>
          <w:rFonts w:ascii="Century Gothic" w:hAnsi="Century Gothic"/>
          <w:b/>
          <w:sz w:val="16"/>
          <w:szCs w:val="16"/>
        </w:rPr>
        <w:t>1.</w:t>
      </w:r>
      <w:r w:rsidRPr="00A710B8">
        <w:rPr>
          <w:rFonts w:ascii="Century Gothic" w:hAnsi="Century Gothic"/>
          <w:sz w:val="16"/>
          <w:szCs w:val="16"/>
        </w:rPr>
        <w:tab/>
        <w:t>Cuando el particular cuente con autorización para pagar a plazos y no le haya sido revocada.</w:t>
      </w:r>
    </w:p>
    <w:p w14:paraId="78B4F247" w14:textId="77777777" w:rsidR="001150C0" w:rsidRPr="00A710B8" w:rsidRDefault="001150C0" w:rsidP="001150C0">
      <w:pPr>
        <w:pStyle w:val="INCISO"/>
        <w:spacing w:after="60" w:line="218" w:lineRule="exact"/>
        <w:rPr>
          <w:rFonts w:ascii="Century Gothic" w:hAnsi="Century Gothic"/>
          <w:sz w:val="16"/>
          <w:szCs w:val="16"/>
        </w:rPr>
      </w:pPr>
      <w:r w:rsidRPr="00A710B8">
        <w:rPr>
          <w:rFonts w:ascii="Century Gothic" w:hAnsi="Century Gothic"/>
          <w:b/>
          <w:sz w:val="16"/>
          <w:szCs w:val="16"/>
        </w:rPr>
        <w:t>2.</w:t>
      </w:r>
      <w:r w:rsidRPr="00A710B8">
        <w:rPr>
          <w:rFonts w:ascii="Century Gothic" w:hAnsi="Century Gothic"/>
          <w:sz w:val="16"/>
          <w:szCs w:val="16"/>
        </w:rPr>
        <w:tab/>
        <w:t>Cuando no haya vencido el plazo para pagar a que se refiere el artículo 127 del Reglamento de la Ley del Seguro Social en materia de Afiliación, Clasificación de Empresas, Recaudación y Fiscalización.</w:t>
      </w:r>
    </w:p>
    <w:p w14:paraId="50BF78A4" w14:textId="77777777" w:rsidR="001150C0" w:rsidRPr="00A710B8" w:rsidRDefault="001150C0" w:rsidP="001150C0">
      <w:pPr>
        <w:pStyle w:val="INCISO"/>
        <w:spacing w:after="60" w:line="218" w:lineRule="exact"/>
        <w:rPr>
          <w:rFonts w:ascii="Century Gothic" w:hAnsi="Century Gothic"/>
          <w:sz w:val="16"/>
          <w:szCs w:val="16"/>
        </w:rPr>
      </w:pPr>
      <w:r w:rsidRPr="00A710B8">
        <w:rPr>
          <w:rFonts w:ascii="Century Gothic" w:hAnsi="Century Gothic"/>
          <w:b/>
          <w:sz w:val="16"/>
          <w:szCs w:val="16"/>
        </w:rPr>
        <w:t>3.</w:t>
      </w:r>
      <w:r w:rsidRPr="00A710B8">
        <w:rPr>
          <w:rFonts w:ascii="Century Gothic" w:hAnsi="Century Gothic"/>
          <w:sz w:val="16"/>
          <w:szCs w:val="16"/>
        </w:rPr>
        <w:tab/>
        <w:t xml:space="preserve">Cuando se haya interpuesto medio de defensa en contra del crédito fiscal determinado y se </w:t>
      </w:r>
      <w:r w:rsidRPr="00A710B8">
        <w:rPr>
          <w:rFonts w:ascii="Century Gothic" w:hAnsi="Century Gothic"/>
          <w:spacing w:val="-2"/>
          <w:sz w:val="16"/>
          <w:szCs w:val="16"/>
        </w:rPr>
        <w:t>encuentre debidamente garantizado el interés fiscal de conformidad con las disposiciones fiscales.</w:t>
      </w:r>
    </w:p>
    <w:p w14:paraId="5C840651" w14:textId="77777777" w:rsidR="001150C0" w:rsidRPr="00A710B8" w:rsidRDefault="001150C0" w:rsidP="001150C0">
      <w:pPr>
        <w:pStyle w:val="Texto"/>
        <w:spacing w:before="0" w:line="218" w:lineRule="exact"/>
        <w:rPr>
          <w:rFonts w:ascii="Century Gothic" w:hAnsi="Century Gothic"/>
          <w:b/>
          <w:noProof/>
          <w:sz w:val="18"/>
          <w:szCs w:val="18"/>
          <w:lang w:val="es-MX"/>
        </w:rPr>
      </w:pPr>
      <w:r w:rsidRPr="00A710B8">
        <w:rPr>
          <w:rFonts w:ascii="Century Gothic" w:hAnsi="Century Gothic"/>
          <w:sz w:val="16"/>
          <w:szCs w:val="16"/>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r w:rsidRPr="00A710B8">
        <w:rPr>
          <w:rFonts w:ascii="Century Gothic" w:hAnsi="Century Gothic"/>
          <w:b/>
          <w:noProof/>
          <w:sz w:val="18"/>
          <w:szCs w:val="18"/>
          <w:lang w:val="es-MX"/>
        </w:rPr>
        <w:br w:type="page"/>
      </w:r>
    </w:p>
    <w:p w14:paraId="4FF329FE" w14:textId="77777777" w:rsidR="001150C0" w:rsidRPr="00A710B8" w:rsidRDefault="001150C0" w:rsidP="001150C0">
      <w:pPr>
        <w:jc w:val="center"/>
        <w:rPr>
          <w:rFonts w:ascii="Century Gothic" w:hAnsi="Century Gothic"/>
          <w:b/>
          <w:sz w:val="18"/>
          <w:szCs w:val="18"/>
        </w:rPr>
      </w:pPr>
      <w:r w:rsidRPr="00A710B8">
        <w:rPr>
          <w:rFonts w:ascii="Century Gothic" w:hAnsi="Century Gothic"/>
          <w:b/>
          <w:sz w:val="18"/>
          <w:szCs w:val="18"/>
        </w:rPr>
        <w:t>ANEXO No. 12</w:t>
      </w:r>
    </w:p>
    <w:p w14:paraId="3E9EC393" w14:textId="77777777" w:rsidR="001150C0" w:rsidRPr="00A710B8" w:rsidRDefault="001150C0" w:rsidP="001150C0">
      <w:pPr>
        <w:pStyle w:val="Texto"/>
        <w:spacing w:before="0" w:line="218" w:lineRule="exact"/>
        <w:rPr>
          <w:rFonts w:ascii="Century Gothic" w:hAnsi="Century Gothic"/>
          <w:b/>
          <w:noProof/>
          <w:sz w:val="18"/>
          <w:szCs w:val="18"/>
          <w:lang w:val="es-MX"/>
        </w:rPr>
      </w:pPr>
    </w:p>
    <w:p w14:paraId="6BC1B11F" w14:textId="77777777" w:rsidR="001150C0" w:rsidRPr="00A710B8" w:rsidRDefault="001150C0" w:rsidP="001150C0">
      <w:pPr>
        <w:jc w:val="center"/>
        <w:rPr>
          <w:rFonts w:ascii="Century Gothic" w:hAnsi="Century Gothic"/>
          <w:b/>
          <w:sz w:val="16"/>
          <w:szCs w:val="16"/>
        </w:rPr>
      </w:pPr>
      <w:r w:rsidRPr="00A710B8">
        <w:rPr>
          <w:rFonts w:ascii="Century Gothic" w:hAnsi="Century Gothic"/>
          <w:b/>
          <w:sz w:val="16"/>
          <w:szCs w:val="16"/>
        </w:rPr>
        <w:t xml:space="preserve">INFORMACIÓN QUE DEBERÁ ENTREGAR EL LICITANTE GANADOR </w:t>
      </w:r>
    </w:p>
    <w:p w14:paraId="00B4E07C" w14:textId="77777777" w:rsidR="001150C0" w:rsidRPr="00A710B8" w:rsidRDefault="001150C0" w:rsidP="001150C0">
      <w:pPr>
        <w:jc w:val="center"/>
        <w:rPr>
          <w:rFonts w:ascii="Century Gothic" w:hAnsi="Century Gothic"/>
          <w:b/>
          <w:sz w:val="16"/>
          <w:szCs w:val="16"/>
        </w:rPr>
      </w:pPr>
      <w:r w:rsidRPr="00A710B8">
        <w:rPr>
          <w:rFonts w:ascii="Century Gothic" w:hAnsi="Century Gothic"/>
          <w:b/>
          <w:sz w:val="16"/>
          <w:szCs w:val="16"/>
        </w:rPr>
        <w:t>RESPECTO AL CUMPLIMIENTO DE SUS OBLIGACIONES EN MATERIA DE APORTACIONES AL INFONAVIT</w:t>
      </w:r>
    </w:p>
    <w:p w14:paraId="3614B004" w14:textId="77777777" w:rsidR="001150C0" w:rsidRPr="00A710B8" w:rsidRDefault="001150C0" w:rsidP="001150C0">
      <w:pPr>
        <w:widowControl/>
        <w:autoSpaceDE w:val="0"/>
        <w:autoSpaceDN w:val="0"/>
        <w:adjustRightInd w:val="0"/>
        <w:jc w:val="both"/>
        <w:rPr>
          <w:rFonts w:ascii="Century Gothic" w:hAnsi="Century Gothic"/>
          <w:snapToGrid/>
          <w:sz w:val="24"/>
          <w:szCs w:val="24"/>
          <w:lang w:val="es-MX" w:eastAsia="es-MX"/>
        </w:rPr>
      </w:pPr>
    </w:p>
    <w:p w14:paraId="52B1616B" w14:textId="77777777" w:rsidR="001150C0" w:rsidRPr="00A710B8" w:rsidRDefault="001150C0" w:rsidP="001150C0">
      <w:pPr>
        <w:widowControl/>
        <w:autoSpaceDE w:val="0"/>
        <w:autoSpaceDN w:val="0"/>
        <w:adjustRightInd w:val="0"/>
        <w:jc w:val="both"/>
        <w:rPr>
          <w:rFonts w:ascii="Century Gothic" w:hAnsi="Century Gothic"/>
          <w:snapToGrid/>
          <w:sz w:val="18"/>
          <w:szCs w:val="18"/>
          <w:lang w:val="es-MX" w:eastAsia="es-MX"/>
        </w:rPr>
      </w:pPr>
      <w:r w:rsidRPr="00A710B8">
        <w:rPr>
          <w:rFonts w:ascii="Century Gothic" w:hAnsi="Century Gothic"/>
          <w:snapToGrid/>
          <w:sz w:val="24"/>
          <w:szCs w:val="24"/>
          <w:lang w:val="es-MX" w:eastAsia="es-MX"/>
        </w:rPr>
        <w:t xml:space="preserve"> </w:t>
      </w:r>
      <w:r w:rsidRPr="00A710B8">
        <w:rPr>
          <w:rFonts w:ascii="Century Gothic" w:hAnsi="Century Gothic"/>
          <w:b/>
          <w:bCs/>
          <w:snapToGrid/>
          <w:sz w:val="18"/>
          <w:szCs w:val="18"/>
          <w:lang w:val="es-MX" w:eastAsia="es-MX"/>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w:t>
      </w:r>
    </w:p>
    <w:p w14:paraId="79F3349D"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noProof/>
          <w:snapToGrid/>
          <w:sz w:val="18"/>
          <w:szCs w:val="18"/>
          <w:lang w:val="es-MX" w:eastAsia="es-MX"/>
        </w:rPr>
        <mc:AlternateContent>
          <mc:Choice Requires="wps">
            <w:drawing>
              <wp:anchor distT="0" distB="0" distL="114300" distR="114300" simplePos="0" relativeHeight="251659264" behindDoc="0" locked="0" layoutInCell="1" allowOverlap="1" wp14:anchorId="3FF8F85A" wp14:editId="4D5C62B2">
                <wp:simplePos x="0" y="0"/>
                <wp:positionH relativeFrom="margin">
                  <wp:align>left</wp:align>
                </wp:positionH>
                <wp:positionV relativeFrom="paragraph">
                  <wp:posOffset>55107</wp:posOffset>
                </wp:positionV>
                <wp:extent cx="6742706" cy="23854"/>
                <wp:effectExtent l="38100" t="38100" r="77470" b="90805"/>
                <wp:wrapNone/>
                <wp:docPr id="2" name="Conector recto 2"/>
                <wp:cNvGraphicFramePr/>
                <a:graphic xmlns:a="http://schemas.openxmlformats.org/drawingml/2006/main">
                  <a:graphicData uri="http://schemas.microsoft.com/office/word/2010/wordprocessingShape">
                    <wps:wsp>
                      <wps:cNvCnPr/>
                      <wps:spPr>
                        <a:xfrm flipV="1">
                          <a:off x="0" y="0"/>
                          <a:ext cx="6742706" cy="238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50BEE" id="Conector recto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30.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" strokecolor="black [3200]" strokeweight="2pt">
                <v:shadow on="t" color="black" opacity="24903f" origin=",.5" offset="0,.55556mm"/>
                <w10:wrap anchorx="margin"/>
              </v:line>
            </w:pict>
          </mc:Fallback>
        </mc:AlternateContent>
      </w:r>
    </w:p>
    <w:p w14:paraId="023656B6"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snapToGrid/>
          <w:sz w:val="18"/>
          <w:szCs w:val="18"/>
          <w:lang w:val="es-MX" w:eastAsia="es-MX"/>
        </w:rPr>
        <w:t xml:space="preserve">Con fundamento en el artículo 16, fracción XIX de la Ley del Instituto del Fondo Nacional de la Vivienda para los Trabajadores, el Consejo de Administración del Infonavit, mediante Resolución RCA-5789-01/17, tomada en su Sesión Ordinaria número 790, del 25 de enero de 2017, aprueba el Acuerdo por el que se emiten las “Reglas para la obtención de la constancia de situación fiscal en materia de aportaciones patronales y entero de amortizaciones”. Asimismo, instruye a la Administración que proceda a la publicación de dichas Reglas en el Diario Oficial de la Federación. </w:t>
      </w:r>
    </w:p>
    <w:p w14:paraId="79A93857" w14:textId="77777777" w:rsidR="001150C0" w:rsidRPr="00A710B8" w:rsidRDefault="001150C0" w:rsidP="001150C0">
      <w:pPr>
        <w:widowControl/>
        <w:autoSpaceDE w:val="0"/>
        <w:autoSpaceDN w:val="0"/>
        <w:adjustRightInd w:val="0"/>
        <w:jc w:val="both"/>
        <w:rPr>
          <w:rFonts w:ascii="Century Gothic" w:hAnsi="Century Gothic"/>
          <w:snapToGrid/>
          <w:sz w:val="18"/>
          <w:szCs w:val="18"/>
          <w:lang w:val="es-MX" w:eastAsia="es-MX"/>
        </w:rPr>
      </w:pPr>
      <w:r w:rsidRPr="00A710B8">
        <w:rPr>
          <w:rFonts w:ascii="Century Gothic" w:hAnsi="Century Gothic"/>
          <w:b/>
          <w:bCs/>
          <w:snapToGrid/>
          <w:sz w:val="18"/>
          <w:szCs w:val="18"/>
          <w:lang w:val="es-MX" w:eastAsia="es-MX"/>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w:t>
      </w:r>
    </w:p>
    <w:p w14:paraId="6BE35299"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I. </w:t>
      </w:r>
      <w:r w:rsidRPr="00A710B8">
        <w:rPr>
          <w:rFonts w:ascii="Century Gothic" w:hAnsi="Century Gothic" w:cs="Arial"/>
          <w:snapToGrid/>
          <w:sz w:val="18"/>
          <w:szCs w:val="18"/>
          <w:lang w:val="es-MX" w:eastAsia="es-MX"/>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w:t>
      </w:r>
    </w:p>
    <w:p w14:paraId="0AE4A535"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snapToGrid/>
          <w:sz w:val="18"/>
          <w:szCs w:val="18"/>
          <w:lang w:val="es-MX" w:eastAsia="es-MX"/>
        </w:rPr>
        <w:t xml:space="preserve">Igual disposición se establece para las entidades y dependencias que tengan a su cargo la aplicación de subsidios o estímulos, respecto de los particulares que tengan derecho a su otorgamiento. </w:t>
      </w:r>
    </w:p>
    <w:p w14:paraId="00A28BD8"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snapToGrid/>
          <w:sz w:val="18"/>
          <w:szCs w:val="18"/>
          <w:lang w:val="es-MX" w:eastAsia="es-MX"/>
        </w:rPr>
        <w:t xml:space="preserve">Además, señala el artículo 32-D del Código Fiscal citado, los proveedores a quienes se adjudique un contrato, para poder subcontratar, deberán solicitar y entregar a la contratante la constancia de situación fiscal del subcontratante. </w:t>
      </w:r>
    </w:p>
    <w:p w14:paraId="76DB89AC"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II. </w:t>
      </w:r>
      <w:r w:rsidRPr="00A710B8">
        <w:rPr>
          <w:rFonts w:ascii="Century Gothic" w:hAnsi="Century Gothic" w:cs="Arial"/>
          <w:snapToGrid/>
          <w:sz w:val="18"/>
          <w:szCs w:val="18"/>
          <w:lang w:val="es-MX" w:eastAsia="es-MX"/>
        </w:rPr>
        <w:t xml:space="preserve">El artículo 30 de la Ley del Instituto del Fondo Nacional de la Vivienda para los Trabajadores prevé que el Instituto se constituye como un Organismo Fiscal Autónomo y se encuentra facultado y obligado al cumplimiento de lo dispuesto en el Código Fiscal de Federación, en tanto que, en términos del artículo 16, fracción XIX, de la Ley del INFONAVIT, el Consejo de Administración de esta Institución tiene como atribución aprobar la normatividad que derive de la misma, salvo aquella que se encuentre reservada expresamente para aprobación de la Asamblea General. </w:t>
      </w:r>
    </w:p>
    <w:p w14:paraId="5F3D9221"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III. </w:t>
      </w:r>
      <w:r w:rsidRPr="00A710B8">
        <w:rPr>
          <w:rFonts w:ascii="Century Gothic" w:hAnsi="Century Gothic" w:cs="Arial"/>
          <w:snapToGrid/>
          <w:sz w:val="18"/>
          <w:szCs w:val="18"/>
          <w:lang w:val="es-MX" w:eastAsia="es-MX"/>
        </w:rPr>
        <w:t xml:space="preserve">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 </w:t>
      </w:r>
    </w:p>
    <w:p w14:paraId="581BF11A"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snapToGrid/>
          <w:sz w:val="18"/>
          <w:szCs w:val="18"/>
          <w:lang w:val="es-MX" w:eastAsia="es-MX"/>
        </w:rPr>
        <w:t xml:space="preserve">Por lo anterior expuesto y fundado, se emite el siguiente: </w:t>
      </w:r>
    </w:p>
    <w:p w14:paraId="42FD489D" w14:textId="77777777" w:rsidR="001150C0" w:rsidRPr="00A710B8" w:rsidRDefault="001150C0" w:rsidP="001150C0">
      <w:pPr>
        <w:widowControl/>
        <w:autoSpaceDE w:val="0"/>
        <w:autoSpaceDN w:val="0"/>
        <w:adjustRightInd w:val="0"/>
        <w:jc w:val="center"/>
        <w:rPr>
          <w:rFonts w:ascii="Century Gothic" w:hAnsi="Century Gothic"/>
          <w:snapToGrid/>
          <w:sz w:val="18"/>
          <w:szCs w:val="18"/>
          <w:lang w:val="es-MX" w:eastAsia="es-MX"/>
        </w:rPr>
      </w:pPr>
      <w:r w:rsidRPr="00A710B8">
        <w:rPr>
          <w:rFonts w:ascii="Century Gothic" w:hAnsi="Century Gothic"/>
          <w:b/>
          <w:bCs/>
          <w:snapToGrid/>
          <w:sz w:val="18"/>
          <w:szCs w:val="18"/>
          <w:lang w:val="es-MX" w:eastAsia="es-MX"/>
        </w:rPr>
        <w:t>ACUERDO</w:t>
      </w:r>
    </w:p>
    <w:p w14:paraId="09D78488"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Primero. </w:t>
      </w:r>
      <w:r w:rsidRPr="00A710B8">
        <w:rPr>
          <w:rFonts w:ascii="Century Gothic" w:hAnsi="Century Gothic" w:cs="Arial"/>
          <w:snapToGrid/>
          <w:sz w:val="18"/>
          <w:szCs w:val="18"/>
          <w:lang w:val="es-MX" w:eastAsia="es-MX"/>
        </w:rPr>
        <w:t xml:space="preserve">Se aprueban las “Reglas para la obtención de la constancia de situación fiscal en materia de aportaciones patronales y entero de descuentos”, mismas que forman parte del presente Acuerdo como Anexo Único. </w:t>
      </w:r>
    </w:p>
    <w:p w14:paraId="2C04128D"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Segundo. </w:t>
      </w:r>
      <w:r w:rsidRPr="00A710B8">
        <w:rPr>
          <w:rFonts w:ascii="Century Gothic" w:hAnsi="Century Gothic" w:cs="Arial"/>
          <w:snapToGrid/>
          <w:sz w:val="18"/>
          <w:szCs w:val="18"/>
          <w:lang w:val="es-MX" w:eastAsia="es-MX"/>
        </w:rPr>
        <w:t xml:space="preserve">Se instruye a la Coordinación General de Recaudación Fiscal a promover la difusión y aplicación de las reglas aprobadas y, en su caso, a establecer los procedimientos para su debida operación. </w:t>
      </w:r>
    </w:p>
    <w:p w14:paraId="33486717"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Tercero. </w:t>
      </w:r>
      <w:r w:rsidRPr="00A710B8">
        <w:rPr>
          <w:rFonts w:ascii="Century Gothic" w:hAnsi="Century Gothic" w:cs="Arial"/>
          <w:snapToGrid/>
          <w:sz w:val="18"/>
          <w:szCs w:val="18"/>
          <w:lang w:val="es-MX" w:eastAsia="es-MX"/>
        </w:rPr>
        <w:t xml:space="preserve">Se instruye a la Subdirección General de Tecnologías de la Información y a la Coordinación General de Recaudación Fiscal para desarrollar e implementar el sistema tecnológico para la obtención de la “constancia de situación fiscal” a que se refiere este Acuerdo. </w:t>
      </w:r>
    </w:p>
    <w:p w14:paraId="7BA7BC36"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Cuarto.- </w:t>
      </w:r>
      <w:r w:rsidRPr="00A710B8">
        <w:rPr>
          <w:rFonts w:ascii="Century Gothic" w:hAnsi="Century Gothic" w:cs="Arial"/>
          <w:snapToGrid/>
          <w:sz w:val="18"/>
          <w:szCs w:val="18"/>
          <w:lang w:val="es-MX" w:eastAsia="es-MX"/>
        </w:rPr>
        <w:t xml:space="preserve">El presente Acuerdo y su Anexo entrarán en vigor el día hábil siguiente al de su fecha de publicación en el Diario Oficial de la Federación. </w:t>
      </w:r>
    </w:p>
    <w:p w14:paraId="6CEC622B" w14:textId="77777777" w:rsidR="001150C0" w:rsidRPr="00A710B8" w:rsidRDefault="001150C0" w:rsidP="001150C0">
      <w:pPr>
        <w:widowControl/>
        <w:autoSpaceDE w:val="0"/>
        <w:autoSpaceDN w:val="0"/>
        <w:adjustRightInd w:val="0"/>
        <w:jc w:val="both"/>
        <w:rPr>
          <w:rFonts w:ascii="Century Gothic" w:hAnsi="Century Gothic"/>
          <w:snapToGrid/>
          <w:sz w:val="18"/>
          <w:szCs w:val="18"/>
          <w:lang w:val="es-MX" w:eastAsia="es-MX"/>
        </w:rPr>
      </w:pPr>
      <w:r w:rsidRPr="00A710B8">
        <w:rPr>
          <w:rFonts w:ascii="Century Gothic" w:hAnsi="Century Gothic" w:cs="Arial"/>
          <w:b/>
          <w:bCs/>
          <w:snapToGrid/>
          <w:sz w:val="18"/>
          <w:szCs w:val="18"/>
          <w:lang w:val="es-MX" w:eastAsia="es-MX"/>
        </w:rPr>
        <w:t xml:space="preserve">Quinto.- </w:t>
      </w:r>
      <w:r w:rsidRPr="00A710B8">
        <w:rPr>
          <w:rFonts w:ascii="Century Gothic" w:hAnsi="Century Gothic" w:cs="Arial"/>
          <w:snapToGrid/>
          <w:sz w:val="18"/>
          <w:szCs w:val="18"/>
          <w:lang w:val="es-MX" w:eastAsia="es-MX"/>
        </w:rPr>
        <w:t xml:space="preserve">Se instruye a la Secretaría General y Jurídica para realizar los trámites para la publicación del presente en el Diario Oficial de la Federación. </w:t>
      </w:r>
      <w:r w:rsidRPr="00A710B8">
        <w:rPr>
          <w:rFonts w:ascii="Century Gothic" w:hAnsi="Century Gothic"/>
          <w:snapToGrid/>
          <w:sz w:val="18"/>
          <w:szCs w:val="18"/>
          <w:lang w:val="es-MX" w:eastAsia="es-MX"/>
        </w:rPr>
        <w:t xml:space="preserve">(Cuarta Sección) DIARIO OFICIAL Miércoles 28 de junio de 2017 </w:t>
      </w:r>
    </w:p>
    <w:p w14:paraId="437F03E2" w14:textId="77777777" w:rsidR="001150C0" w:rsidRPr="00A710B8" w:rsidRDefault="001150C0" w:rsidP="001150C0">
      <w:pPr>
        <w:widowControl/>
        <w:autoSpaceDE w:val="0"/>
        <w:autoSpaceDN w:val="0"/>
        <w:adjustRightInd w:val="0"/>
        <w:jc w:val="both"/>
        <w:rPr>
          <w:rFonts w:ascii="Century Gothic" w:hAnsi="Century Gothic" w:cs="Arial"/>
          <w:b/>
          <w:bCs/>
          <w:snapToGrid/>
          <w:sz w:val="18"/>
          <w:szCs w:val="18"/>
          <w:lang w:val="es-MX" w:eastAsia="es-MX"/>
        </w:rPr>
      </w:pPr>
    </w:p>
    <w:p w14:paraId="7AC4BD1B" w14:textId="77777777" w:rsidR="001150C0" w:rsidRPr="00A710B8" w:rsidRDefault="001150C0" w:rsidP="001150C0">
      <w:pPr>
        <w:widowControl/>
        <w:autoSpaceDE w:val="0"/>
        <w:autoSpaceDN w:val="0"/>
        <w:adjustRightInd w:val="0"/>
        <w:jc w:val="center"/>
        <w:rPr>
          <w:rFonts w:ascii="Century Gothic" w:hAnsi="Century Gothic" w:cs="Arial"/>
          <w:b/>
          <w:bCs/>
          <w:snapToGrid/>
          <w:sz w:val="18"/>
          <w:szCs w:val="18"/>
          <w:lang w:val="es-MX" w:eastAsia="es-MX"/>
        </w:rPr>
      </w:pPr>
      <w:r w:rsidRPr="00A710B8">
        <w:rPr>
          <w:rFonts w:ascii="Century Gothic" w:hAnsi="Century Gothic" w:cs="Arial"/>
          <w:b/>
          <w:bCs/>
          <w:snapToGrid/>
          <w:sz w:val="18"/>
          <w:szCs w:val="18"/>
          <w:lang w:val="es-MX" w:eastAsia="es-MX"/>
        </w:rPr>
        <w:t>Anexo Único</w:t>
      </w:r>
    </w:p>
    <w:p w14:paraId="6897A400" w14:textId="77777777" w:rsidR="001150C0" w:rsidRPr="00A710B8" w:rsidRDefault="001150C0" w:rsidP="001150C0">
      <w:pPr>
        <w:widowControl/>
        <w:autoSpaceDE w:val="0"/>
        <w:autoSpaceDN w:val="0"/>
        <w:adjustRightInd w:val="0"/>
        <w:jc w:val="both"/>
        <w:rPr>
          <w:rFonts w:ascii="Century Gothic" w:hAnsi="Century Gothic" w:cs="Arial"/>
          <w:b/>
          <w:bCs/>
          <w:snapToGrid/>
          <w:sz w:val="18"/>
          <w:szCs w:val="18"/>
          <w:lang w:val="es-MX" w:eastAsia="es-MX"/>
        </w:rPr>
      </w:pPr>
    </w:p>
    <w:p w14:paraId="1C7B831F"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Reglas para la obtención de la constancia de situación fiscal en materia de aportaciones patronales y entero de descuentos. </w:t>
      </w:r>
    </w:p>
    <w:p w14:paraId="4961FE0C"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Primera.- </w:t>
      </w:r>
      <w:r w:rsidRPr="00A710B8">
        <w:rPr>
          <w:rFonts w:ascii="Century Gothic" w:hAnsi="Century Gothic" w:cs="Arial"/>
          <w:snapToGrid/>
          <w:sz w:val="18"/>
          <w:szCs w:val="18"/>
          <w:lang w:val="es-MX" w:eastAsia="es-MX"/>
        </w:rPr>
        <w:t xml:space="preserve">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 </w:t>
      </w:r>
    </w:p>
    <w:p w14:paraId="4F5BFEA1"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Segunda.- </w:t>
      </w:r>
      <w:r w:rsidRPr="00A710B8">
        <w:rPr>
          <w:rFonts w:ascii="Century Gothic" w:hAnsi="Century Gothic" w:cs="Arial"/>
          <w:snapToGrid/>
          <w:sz w:val="18"/>
          <w:szCs w:val="18"/>
          <w:lang w:val="es-MX" w:eastAsia="es-MX"/>
        </w:rPr>
        <w:t xml:space="preserve">El INFONAVIT, a fin de emitir la constancia de situación fiscal, revisará que: </w:t>
      </w:r>
    </w:p>
    <w:p w14:paraId="17445263"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I. </w:t>
      </w:r>
      <w:r w:rsidRPr="00A710B8">
        <w:rPr>
          <w:rFonts w:ascii="Century Gothic" w:hAnsi="Century Gothic" w:cs="Arial"/>
          <w:snapToGrid/>
          <w:sz w:val="18"/>
          <w:szCs w:val="18"/>
          <w:lang w:val="es-MX" w:eastAsia="es-MX"/>
        </w:rPr>
        <w:t xml:space="preserve">La inscripción del particular solicitante ante el Instituto, en caso de estar obligado, y la vigencia del número o números de los registros patronales que le han sido asignados. </w:t>
      </w:r>
    </w:p>
    <w:p w14:paraId="33196905"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II. </w:t>
      </w:r>
      <w:r w:rsidRPr="00A710B8">
        <w:rPr>
          <w:rFonts w:ascii="Century Gothic" w:hAnsi="Century Gothic" w:cs="Arial"/>
          <w:snapToGrid/>
          <w:sz w:val="18"/>
          <w:szCs w:val="18"/>
          <w:lang w:val="es-MX" w:eastAsia="es-MX"/>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70DEC279"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III. </w:t>
      </w:r>
      <w:r w:rsidRPr="00A710B8">
        <w:rPr>
          <w:rFonts w:ascii="Century Gothic" w:hAnsi="Century Gothic" w:cs="Arial"/>
          <w:snapToGrid/>
          <w:sz w:val="18"/>
          <w:szCs w:val="18"/>
          <w:lang w:val="es-MX" w:eastAsia="es-MX"/>
        </w:rPr>
        <w:t xml:space="preserve">Los adeudos o créditos fiscales que no se encuentren firmes. </w:t>
      </w:r>
    </w:p>
    <w:p w14:paraId="2CD79E1C"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IV. </w:t>
      </w:r>
      <w:r w:rsidRPr="00A710B8">
        <w:rPr>
          <w:rFonts w:ascii="Century Gothic" w:hAnsi="Century Gothic" w:cs="Arial"/>
          <w:snapToGrid/>
          <w:sz w:val="18"/>
          <w:szCs w:val="18"/>
          <w:lang w:val="es-MX" w:eastAsia="es-MX"/>
        </w:rPr>
        <w:t xml:space="preserve">Las garantías que se hayan otorgado. </w:t>
      </w:r>
    </w:p>
    <w:p w14:paraId="66D95F47"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V. </w:t>
      </w:r>
      <w:r w:rsidRPr="00A710B8">
        <w:rPr>
          <w:rFonts w:ascii="Century Gothic" w:hAnsi="Century Gothic" w:cs="Arial"/>
          <w:snapToGrid/>
          <w:sz w:val="18"/>
          <w:szCs w:val="18"/>
          <w:lang w:val="es-MX" w:eastAsia="es-MX"/>
        </w:rPr>
        <w:t xml:space="preserve">Los convenios de pago que el solicitante haya celebrado con el Instituto. </w:t>
      </w:r>
    </w:p>
    <w:p w14:paraId="3C290F18"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Tercera.- </w:t>
      </w:r>
      <w:r w:rsidRPr="00A710B8">
        <w:rPr>
          <w:rFonts w:ascii="Century Gothic" w:hAnsi="Century Gothic" w:cs="Arial"/>
          <w:snapToGrid/>
          <w:sz w:val="18"/>
          <w:szCs w:val="18"/>
          <w:lang w:val="es-MX" w:eastAsia="es-MX"/>
        </w:rPr>
        <w:t xml:space="preserve">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E34DF91"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Cuarta.- </w:t>
      </w:r>
      <w:r w:rsidRPr="00A710B8">
        <w:rPr>
          <w:rFonts w:ascii="Century Gothic" w:hAnsi="Century Gothic" w:cs="Arial"/>
          <w:snapToGrid/>
          <w:sz w:val="18"/>
          <w:szCs w:val="18"/>
          <w:lang w:val="es-MX" w:eastAsia="es-MX"/>
        </w:rPr>
        <w:t xml:space="preserve">El INFONAVIT expedirá a los particulares los siguientes tipos de constancia de situación fiscal: </w:t>
      </w:r>
    </w:p>
    <w:p w14:paraId="1D717AF8"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a) Sin adeudo o con garantía.- </w:t>
      </w:r>
      <w:r w:rsidRPr="00A710B8">
        <w:rPr>
          <w:rFonts w:ascii="Century Gothic" w:hAnsi="Century Gothic" w:cs="Arial"/>
          <w:snapToGrid/>
          <w:sz w:val="18"/>
          <w:szCs w:val="18"/>
          <w:lang w:val="es-MX" w:eastAsia="es-MX"/>
        </w:rPr>
        <w:t xml:space="preserve">Cuando el particular esté inscrito ante el Instituto y al corriente en el cumplimiento de sus obligaciones fiscales, o bien que contando con adeudo éste se encuentre garantizado. </w:t>
      </w:r>
    </w:p>
    <w:p w14:paraId="258745E6"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b) Con adeudo.- </w:t>
      </w:r>
      <w:r w:rsidRPr="00A710B8">
        <w:rPr>
          <w:rFonts w:ascii="Century Gothic" w:hAnsi="Century Gothic" w:cs="Arial"/>
          <w:snapToGrid/>
          <w:sz w:val="18"/>
          <w:szCs w:val="18"/>
          <w:lang w:val="es-MX" w:eastAsia="es-MX"/>
        </w:rPr>
        <w:t xml:space="preserve">Cuando el particular no esté al corriente en el cumplimiento de las obligaciones en materia de aportaciones patronales y entero de descuentos. </w:t>
      </w:r>
    </w:p>
    <w:p w14:paraId="51915F2C"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c) Con adeudo pero con convenio celebrado.</w:t>
      </w:r>
      <w:r w:rsidRPr="00A710B8">
        <w:rPr>
          <w:rFonts w:ascii="Century Gothic" w:hAnsi="Century Gothic" w:cs="Arial"/>
          <w:snapToGrid/>
          <w:sz w:val="18"/>
          <w:szCs w:val="18"/>
          <w:lang w:val="es-MX" w:eastAsia="es-MX"/>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 </w:t>
      </w:r>
    </w:p>
    <w:p w14:paraId="50FCF3EC"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d) Sin antecedente.- </w:t>
      </w:r>
      <w:r w:rsidRPr="00A710B8">
        <w:rPr>
          <w:rFonts w:ascii="Century Gothic" w:hAnsi="Century Gothic" w:cs="Arial"/>
          <w:snapToGrid/>
          <w:sz w:val="18"/>
          <w:szCs w:val="18"/>
          <w:lang w:val="es-MX" w:eastAsia="es-MX"/>
        </w:rPr>
        <w:t xml:space="preserve">Para personas físicas o morales que no cuenten con número de registro patronal registrado ante el Instituto y por tanto con trabajadores formales. </w:t>
      </w:r>
    </w:p>
    <w:p w14:paraId="132695E1"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snapToGrid/>
          <w:sz w:val="18"/>
          <w:szCs w:val="18"/>
          <w:lang w:val="es-MX" w:eastAsia="es-MX"/>
        </w:rPr>
        <w:t xml:space="preserve">Las personas físicas o morales podrán obtener las constancias de situación fiscal a que se refieren los incisos a), b) y d) en la sección correspondiente del portal institucional del INFONAVIT en la internet: www.infonavit.org.mx. </w:t>
      </w:r>
    </w:p>
    <w:p w14:paraId="4A5096DB"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snapToGrid/>
          <w:sz w:val="18"/>
          <w:szCs w:val="18"/>
          <w:lang w:val="es-MX" w:eastAsia="es-MX"/>
        </w:rPr>
        <w:t xml:space="preserve">Las constancias a que se refiere el inciso c) serán emitidas por la autoridad fiscal del Instituto en las delegaciones regionales. </w:t>
      </w:r>
    </w:p>
    <w:p w14:paraId="10B8194B"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snapToGrid/>
          <w:sz w:val="18"/>
          <w:szCs w:val="18"/>
          <w:lang w:val="es-MX" w:eastAsia="es-MX"/>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1AEFB89" w14:textId="77777777" w:rsidR="001150C0" w:rsidRPr="00A710B8" w:rsidRDefault="001150C0" w:rsidP="001150C0">
      <w:pPr>
        <w:widowControl/>
        <w:autoSpaceDE w:val="0"/>
        <w:autoSpaceDN w:val="0"/>
        <w:adjustRightInd w:val="0"/>
        <w:jc w:val="both"/>
        <w:rPr>
          <w:rFonts w:ascii="Century Gothic" w:hAnsi="Century Gothic" w:cs="Arial"/>
          <w:snapToGrid/>
          <w:sz w:val="18"/>
          <w:szCs w:val="18"/>
          <w:lang w:val="es-MX" w:eastAsia="es-MX"/>
        </w:rPr>
      </w:pPr>
      <w:r w:rsidRPr="00A710B8">
        <w:rPr>
          <w:rFonts w:ascii="Century Gothic" w:hAnsi="Century Gothic" w:cs="Arial"/>
          <w:b/>
          <w:bCs/>
          <w:snapToGrid/>
          <w:sz w:val="18"/>
          <w:szCs w:val="18"/>
          <w:lang w:val="es-MX" w:eastAsia="es-MX"/>
        </w:rPr>
        <w:t xml:space="preserve">Quinta.- </w:t>
      </w:r>
      <w:r w:rsidRPr="00A710B8">
        <w:rPr>
          <w:rFonts w:ascii="Century Gothic" w:hAnsi="Century Gothic" w:cs="Arial"/>
          <w:snapToGrid/>
          <w:sz w:val="18"/>
          <w:szCs w:val="18"/>
          <w:lang w:val="es-MX" w:eastAsia="es-MX"/>
        </w:rPr>
        <w:t xml:space="preserve">La constancia de situación fiscal que se expida tendrá una vigencia de 30 días naturales contados a partir del día de su emisión. </w:t>
      </w:r>
    </w:p>
    <w:p w14:paraId="30F46D78" w14:textId="77777777" w:rsidR="001150C0" w:rsidRPr="00A710B8" w:rsidRDefault="001150C0" w:rsidP="001150C0">
      <w:pPr>
        <w:jc w:val="both"/>
        <w:rPr>
          <w:rFonts w:ascii="Century Gothic" w:hAnsi="Century Gothic"/>
          <w:b/>
          <w:sz w:val="18"/>
          <w:szCs w:val="18"/>
        </w:rPr>
      </w:pPr>
      <w:r w:rsidRPr="00A710B8">
        <w:rPr>
          <w:rFonts w:ascii="Century Gothic" w:hAnsi="Century Gothic" w:cs="Arial"/>
          <w:snapToGrid/>
          <w:sz w:val="18"/>
          <w:szCs w:val="18"/>
          <w:lang w:val="es-MX" w:eastAsia="es-MX"/>
        </w:rPr>
        <w:t xml:space="preserve">Este Acuerdo fue aprobado mediante resolución número RCA-5789-01/17, en la sesión ordinaria número 790 del Consejo de Administración del Infonavit celebrada, el veinticinco de enero de dos mil diecisiete.- El Secretario General y Jurídico, </w:t>
      </w:r>
      <w:r w:rsidRPr="00A710B8">
        <w:rPr>
          <w:rFonts w:ascii="Century Gothic" w:hAnsi="Century Gothic" w:cs="Arial"/>
          <w:b/>
          <w:bCs/>
          <w:snapToGrid/>
          <w:sz w:val="18"/>
          <w:szCs w:val="18"/>
          <w:lang w:val="es-MX" w:eastAsia="es-MX"/>
        </w:rPr>
        <w:t>Omar Cedillo Villavicencio</w:t>
      </w:r>
      <w:r w:rsidRPr="00A710B8">
        <w:rPr>
          <w:rFonts w:ascii="Century Gothic" w:hAnsi="Century Gothic" w:cs="Arial"/>
          <w:snapToGrid/>
          <w:sz w:val="18"/>
          <w:szCs w:val="18"/>
          <w:lang w:val="es-MX" w:eastAsia="es-MX"/>
        </w:rPr>
        <w:t>.- Rúbrica.</w:t>
      </w:r>
    </w:p>
    <w:p w14:paraId="2C185F00" w14:textId="77777777" w:rsidR="001150C0" w:rsidRPr="00A710B8" w:rsidRDefault="001150C0" w:rsidP="001150C0">
      <w:pPr>
        <w:pStyle w:val="Texto"/>
        <w:spacing w:before="0" w:line="218" w:lineRule="exact"/>
        <w:rPr>
          <w:rFonts w:ascii="Century Gothic" w:hAnsi="Century Gothic"/>
          <w:b/>
          <w:noProof/>
          <w:sz w:val="18"/>
          <w:szCs w:val="18"/>
          <w:lang w:val="es-MX"/>
        </w:rPr>
      </w:pPr>
    </w:p>
    <w:p w14:paraId="3E015BA4" w14:textId="77777777" w:rsidR="001150C0" w:rsidRPr="00A710B8" w:rsidRDefault="001150C0" w:rsidP="001150C0">
      <w:pPr>
        <w:jc w:val="center"/>
        <w:rPr>
          <w:rFonts w:ascii="Century Gothic" w:hAnsi="Century Gothic"/>
          <w:b/>
          <w:noProof/>
          <w:sz w:val="18"/>
          <w:szCs w:val="18"/>
          <w:lang w:val="es-MX"/>
        </w:rPr>
      </w:pPr>
    </w:p>
    <w:p w14:paraId="552577D8" w14:textId="77777777" w:rsidR="001150C0" w:rsidRPr="00A710B8" w:rsidRDefault="001150C0" w:rsidP="001150C0">
      <w:pPr>
        <w:widowControl/>
        <w:rPr>
          <w:rFonts w:ascii="Century Gothic" w:hAnsi="Century Gothic"/>
          <w:b/>
          <w:sz w:val="18"/>
          <w:szCs w:val="18"/>
        </w:rPr>
      </w:pPr>
      <w:r w:rsidRPr="00A710B8">
        <w:rPr>
          <w:rFonts w:ascii="Century Gothic" w:hAnsi="Century Gothic"/>
          <w:b/>
          <w:sz w:val="18"/>
          <w:szCs w:val="18"/>
        </w:rPr>
        <w:br w:type="page"/>
      </w:r>
    </w:p>
    <w:p w14:paraId="19738E6F" w14:textId="77777777" w:rsidR="001150C0" w:rsidRPr="00A710B8" w:rsidRDefault="001150C0" w:rsidP="001150C0">
      <w:pPr>
        <w:jc w:val="center"/>
        <w:rPr>
          <w:rFonts w:ascii="Century Gothic" w:hAnsi="Century Gothic"/>
          <w:b/>
          <w:sz w:val="18"/>
          <w:szCs w:val="18"/>
        </w:rPr>
      </w:pPr>
      <w:r w:rsidRPr="00A710B8">
        <w:rPr>
          <w:rFonts w:ascii="Century Gothic" w:hAnsi="Century Gothic"/>
          <w:b/>
          <w:sz w:val="18"/>
          <w:szCs w:val="18"/>
        </w:rPr>
        <w:t>ANEXO No. 13</w:t>
      </w:r>
    </w:p>
    <w:p w14:paraId="012C008F" w14:textId="77777777" w:rsidR="001150C0" w:rsidRPr="00A710B8" w:rsidRDefault="001150C0" w:rsidP="001150C0">
      <w:pPr>
        <w:jc w:val="both"/>
        <w:rPr>
          <w:rFonts w:ascii="Century Gothic" w:hAnsi="Century Gothic"/>
        </w:rPr>
      </w:pPr>
    </w:p>
    <w:p w14:paraId="101E2553" w14:textId="77777777" w:rsidR="001150C0" w:rsidRPr="00A710B8" w:rsidRDefault="001150C0" w:rsidP="001150C0">
      <w:pPr>
        <w:jc w:val="center"/>
        <w:rPr>
          <w:rFonts w:ascii="Century Gothic" w:hAnsi="Century Gothic"/>
          <w:b/>
          <w:sz w:val="18"/>
          <w:szCs w:val="18"/>
        </w:rPr>
      </w:pPr>
      <w:r w:rsidRPr="00A710B8">
        <w:rPr>
          <w:rFonts w:ascii="Century Gothic" w:hAnsi="Century Gothic"/>
          <w:b/>
          <w:sz w:val="18"/>
          <w:szCs w:val="18"/>
        </w:rPr>
        <w:t>I N F O R M A T I V O</w:t>
      </w:r>
    </w:p>
    <w:p w14:paraId="6F8A9D8B" w14:textId="77777777" w:rsidR="001150C0" w:rsidRPr="00A710B8" w:rsidRDefault="001150C0" w:rsidP="001150C0">
      <w:pPr>
        <w:spacing w:before="100" w:beforeAutospacing="1" w:after="100" w:afterAutospacing="1"/>
        <w:jc w:val="both"/>
        <w:rPr>
          <w:rFonts w:ascii="Century Gothic" w:hAnsi="Century Gothic" w:cs="Tahoma"/>
          <w:b/>
          <w:bCs/>
          <w:i/>
          <w:sz w:val="18"/>
          <w:szCs w:val="18"/>
          <w:u w:val="single"/>
        </w:rPr>
      </w:pPr>
      <w:r w:rsidRPr="00A710B8">
        <w:rPr>
          <w:rFonts w:ascii="Century Gothic" w:hAnsi="Century Gothic" w:cs="Tahoma"/>
          <w:b/>
          <w:bCs/>
          <w:i/>
          <w:sz w:val="18"/>
          <w:szCs w:val="18"/>
          <w:u w:val="single"/>
        </w:rPr>
        <w:t>PROMOCION A PRESTADOR DE SERVICIOS SOBRE LOS BENEFICIOS DEL PROGRAMA DE CADENAS PRODUCTIVAS DE NACIONAL FINANCIERA, S.N.C.</w:t>
      </w:r>
    </w:p>
    <w:p w14:paraId="33CAD246" w14:textId="77777777" w:rsidR="001150C0" w:rsidRPr="00A710B8" w:rsidRDefault="001150C0" w:rsidP="001150C0">
      <w:pPr>
        <w:jc w:val="center"/>
        <w:rPr>
          <w:rFonts w:ascii="Century Gothic" w:hAnsi="Century Gothic"/>
          <w:b/>
          <w:i/>
          <w:sz w:val="18"/>
          <w:szCs w:val="18"/>
        </w:rPr>
      </w:pPr>
      <w:r w:rsidRPr="00A710B8">
        <w:rPr>
          <w:rFonts w:ascii="Century Gothic" w:hAnsi="Century Gothic"/>
          <w:b/>
          <w:i/>
          <w:sz w:val="18"/>
          <w:szCs w:val="18"/>
        </w:rPr>
        <w:t>Programa de Cadenas Productivas del Gobierno Federal</w:t>
      </w:r>
    </w:p>
    <w:p w14:paraId="06F1918A" w14:textId="77777777" w:rsidR="001150C0" w:rsidRPr="00A710B8" w:rsidRDefault="001150C0" w:rsidP="001150C0">
      <w:pPr>
        <w:jc w:val="center"/>
        <w:rPr>
          <w:rFonts w:ascii="Century Gothic" w:hAnsi="Century Gothic"/>
          <w:b/>
          <w:i/>
          <w:sz w:val="18"/>
          <w:szCs w:val="18"/>
        </w:rPr>
      </w:pPr>
    </w:p>
    <w:p w14:paraId="7C6900E5" w14:textId="77777777" w:rsidR="001150C0" w:rsidRPr="00A710B8" w:rsidRDefault="001150C0" w:rsidP="001150C0">
      <w:pPr>
        <w:jc w:val="both"/>
        <w:rPr>
          <w:rFonts w:ascii="Century Gothic" w:hAnsi="Century Gothic"/>
          <w:sz w:val="18"/>
          <w:szCs w:val="18"/>
        </w:rPr>
      </w:pPr>
      <w:r w:rsidRPr="00A710B8">
        <w:rPr>
          <w:rFonts w:ascii="Century Gothic" w:hAnsi="Century Gothic"/>
          <w:sz w:val="18"/>
          <w:szCs w:val="18"/>
        </w:rPr>
        <w:t>El programa de Cadenas Productivas es una solución integral que tiene como objetivo fortalecer el desarrollo de las micros, pequeñas y medianas empresas de nuestro país, con herramientas que les permitan incrementar su capacidad productiva y de gestión.</w:t>
      </w:r>
    </w:p>
    <w:p w14:paraId="63544002" w14:textId="77777777" w:rsidR="001150C0" w:rsidRPr="00A710B8" w:rsidRDefault="001150C0" w:rsidP="001150C0">
      <w:pPr>
        <w:jc w:val="both"/>
        <w:rPr>
          <w:rFonts w:ascii="Century Gothic" w:hAnsi="Century Gothic"/>
          <w:sz w:val="18"/>
          <w:szCs w:val="18"/>
        </w:rPr>
      </w:pPr>
    </w:p>
    <w:p w14:paraId="32287F71" w14:textId="77777777" w:rsidR="001150C0" w:rsidRPr="00A710B8" w:rsidRDefault="001150C0" w:rsidP="001150C0">
      <w:pPr>
        <w:jc w:val="both"/>
        <w:rPr>
          <w:rFonts w:ascii="Century Gothic" w:hAnsi="Century Gothic"/>
          <w:sz w:val="18"/>
          <w:szCs w:val="18"/>
        </w:rPr>
      </w:pPr>
      <w:r w:rsidRPr="00A710B8">
        <w:rPr>
          <w:rFonts w:ascii="Century Gothic" w:hAnsi="Century Gothic"/>
          <w:sz w:val="18"/>
          <w:szCs w:val="18"/>
        </w:rPr>
        <w:t>Al incorporarte a Cadenas Productivas tendrás acceso sin costo a los siguientes beneficios:</w:t>
      </w:r>
    </w:p>
    <w:p w14:paraId="56ADEF69" w14:textId="77777777" w:rsidR="001150C0" w:rsidRPr="00A710B8" w:rsidRDefault="001150C0" w:rsidP="001150C0">
      <w:pPr>
        <w:jc w:val="both"/>
        <w:rPr>
          <w:rFonts w:ascii="Century Gothic" w:hAnsi="Century Gothic"/>
          <w:sz w:val="18"/>
          <w:szCs w:val="18"/>
        </w:rPr>
      </w:pPr>
    </w:p>
    <w:p w14:paraId="69C6756B" w14:textId="77777777" w:rsidR="001150C0" w:rsidRPr="00A710B8" w:rsidRDefault="001150C0" w:rsidP="001150C0">
      <w:pPr>
        <w:pStyle w:val="Prrafodelista"/>
        <w:spacing w:line="276" w:lineRule="auto"/>
        <w:ind w:left="0"/>
        <w:contextualSpacing/>
        <w:jc w:val="both"/>
        <w:rPr>
          <w:rFonts w:ascii="Century Gothic" w:hAnsi="Century Gothic"/>
          <w:color w:val="auto"/>
          <w:sz w:val="18"/>
          <w:szCs w:val="18"/>
        </w:rPr>
      </w:pPr>
      <w:r w:rsidRPr="00A710B8">
        <w:rPr>
          <w:rFonts w:ascii="Century Gothic" w:hAnsi="Century Gothic"/>
          <w:color w:val="auto"/>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7D9387BF" w14:textId="77777777" w:rsidR="001150C0" w:rsidRPr="00A710B8" w:rsidRDefault="001150C0" w:rsidP="001150C0">
      <w:pPr>
        <w:pStyle w:val="prrafodelistacxspmiddle"/>
        <w:spacing w:line="276" w:lineRule="auto"/>
        <w:jc w:val="both"/>
        <w:rPr>
          <w:rFonts w:ascii="Century Gothic" w:hAnsi="Century Gothic"/>
          <w:sz w:val="18"/>
          <w:szCs w:val="18"/>
          <w:lang w:val="es-ES_tradnl"/>
        </w:rPr>
      </w:pPr>
      <w:r w:rsidRPr="00A710B8">
        <w:rPr>
          <w:rFonts w:ascii="Century Gothic" w:hAnsi="Century Gothic"/>
          <w:sz w:val="18"/>
          <w:szCs w:val="18"/>
          <w:lang w:val="es-ES_tradnl"/>
        </w:rPr>
        <w:t>Incrementa tus ventas, al pertenecer al Directorio de Prestador de servicios del Gobierno Federal, mediante el cual las Dependencias y/o Entidades u otras empresas podrán consultar tu oferta de productos y servicios en el momento que lo requieran, al mismo tiempo, conocerás otras empresas con la posibilidad de ampliar tu base de prestador de servicios.</w:t>
      </w:r>
    </w:p>
    <w:p w14:paraId="1FCBB096" w14:textId="77777777" w:rsidR="001150C0" w:rsidRPr="00A710B8" w:rsidRDefault="001150C0" w:rsidP="001150C0">
      <w:pPr>
        <w:pStyle w:val="prrafodelistacxspmiddle"/>
        <w:spacing w:line="276" w:lineRule="auto"/>
        <w:jc w:val="both"/>
        <w:rPr>
          <w:rFonts w:ascii="Century Gothic" w:hAnsi="Century Gothic"/>
          <w:sz w:val="18"/>
          <w:szCs w:val="18"/>
          <w:lang w:val="es-ES_tradnl"/>
        </w:rPr>
      </w:pPr>
      <w:r w:rsidRPr="00A710B8">
        <w:rPr>
          <w:rFonts w:ascii="Century Gothic" w:hAnsi="Century Gothic"/>
          <w:sz w:val="18"/>
          <w:szCs w:val="18"/>
          <w:lang w:val="es-ES_tradnl"/>
        </w:rPr>
        <w:t xml:space="preserve">Profesionaliza tu negocio, a través de los cursos de capacitación en línea o presenciales, sobre temas relacionados al proceso de compra del Gobierno Federal que te ayudarán a ser más efectivo al presentar tus propuestas. </w:t>
      </w:r>
    </w:p>
    <w:p w14:paraId="64422A41" w14:textId="77777777" w:rsidR="001150C0" w:rsidRPr="00A710B8" w:rsidRDefault="001150C0" w:rsidP="001150C0">
      <w:pPr>
        <w:jc w:val="both"/>
        <w:rPr>
          <w:rFonts w:ascii="Century Gothic" w:hAnsi="Century Gothic"/>
        </w:rPr>
      </w:pPr>
      <w:r w:rsidRPr="00A710B8">
        <w:rPr>
          <w:rFonts w:ascii="Century Gothic" w:hAnsi="Century Gothic"/>
          <w:sz w:val="18"/>
          <w:szCs w:val="18"/>
        </w:rPr>
        <w:t>Identifica oportunidades de negocio, al conocer las necesidades de compra del Gobierno Federal a través de nuestros boletines electrónicos.</w:t>
      </w:r>
    </w:p>
    <w:p w14:paraId="595BEF8E" w14:textId="77777777" w:rsidR="001150C0" w:rsidRPr="00A710B8" w:rsidRDefault="001150C0" w:rsidP="001150C0">
      <w:pPr>
        <w:jc w:val="center"/>
        <w:rPr>
          <w:rFonts w:ascii="Century Gothic" w:hAnsi="Century Gothic"/>
        </w:rPr>
      </w:pPr>
    </w:p>
    <w:p w14:paraId="370202AA" w14:textId="5595738A" w:rsidR="001150C0" w:rsidRPr="00A710B8" w:rsidRDefault="001150C0" w:rsidP="001150C0">
      <w:pPr>
        <w:jc w:val="both"/>
        <w:rPr>
          <w:rFonts w:ascii="Century Gothic" w:hAnsi="Century Gothic"/>
        </w:rPr>
      </w:pPr>
      <w:r w:rsidRPr="00A710B8">
        <w:rPr>
          <w:rFonts w:ascii="Century Gothic" w:hAnsi="Century Gothic"/>
          <w:sz w:val="18"/>
          <w:szCs w:val="18"/>
        </w:rPr>
        <w:t xml:space="preserve">Para mayores informes sobre el particular llamar desde el área metropolitana </w:t>
      </w:r>
      <w:r w:rsidR="00FE54BD" w:rsidRPr="00A710B8">
        <w:rPr>
          <w:rFonts w:ascii="Century Gothic" w:hAnsi="Century Gothic"/>
          <w:sz w:val="18"/>
          <w:szCs w:val="18"/>
        </w:rPr>
        <w:t>al 5089</w:t>
      </w:r>
      <w:r w:rsidRPr="00A710B8">
        <w:rPr>
          <w:rFonts w:ascii="Century Gothic" w:hAnsi="Century Gothic"/>
          <w:sz w:val="18"/>
          <w:szCs w:val="18"/>
        </w:rPr>
        <w:t>-6107 o al 01 800 623-4672 sin costo desde el interior de la república o bien a través de la página de internet www.NAFIN.com.</w:t>
      </w:r>
    </w:p>
    <w:p w14:paraId="632CF2B2" w14:textId="77777777" w:rsidR="001150C0" w:rsidRPr="00A710B8" w:rsidRDefault="001150C0" w:rsidP="001150C0">
      <w:pPr>
        <w:jc w:val="center"/>
        <w:rPr>
          <w:rFonts w:ascii="Century Gothic" w:hAnsi="Century Gothic"/>
        </w:rPr>
      </w:pPr>
    </w:p>
    <w:p w14:paraId="4E6786AE" w14:textId="20AA0480" w:rsidR="001150C0" w:rsidRPr="00A710B8" w:rsidRDefault="001150C0" w:rsidP="001150C0">
      <w:pPr>
        <w:pStyle w:val="Textoindependiente2"/>
        <w:rPr>
          <w:rFonts w:ascii="Century Gothic" w:hAnsi="Century Gothic"/>
          <w:sz w:val="18"/>
          <w:szCs w:val="18"/>
        </w:rPr>
      </w:pPr>
      <w:r w:rsidRPr="00A710B8">
        <w:rPr>
          <w:rFonts w:ascii="Century Gothic" w:hAnsi="Century Gothic"/>
          <w:sz w:val="18"/>
          <w:szCs w:val="18"/>
        </w:rPr>
        <w:t xml:space="preserve">En Nacional Financiera, S.N.C. estamos coordinando una iniciativa sin duda histórica, para apoyar a las PyMES en el país.  La estrategia principal consiste en establecer un Programa Obligatorio de Compras del Gobierno Federal hacia las pequeñas y medianas empresas mexicanas. Dicho programa pretende </w:t>
      </w:r>
      <w:r w:rsidR="009510F8" w:rsidRPr="00A710B8">
        <w:rPr>
          <w:rFonts w:ascii="Century Gothic" w:hAnsi="Century Gothic"/>
          <w:sz w:val="18"/>
          <w:szCs w:val="18"/>
        </w:rPr>
        <w:t>que,</w:t>
      </w:r>
      <w:r w:rsidRPr="00A710B8">
        <w:rPr>
          <w:rFonts w:ascii="Century Gothic" w:hAnsi="Century Gothic"/>
          <w:sz w:val="18"/>
          <w:szCs w:val="18"/>
        </w:rPr>
        <w:t xml:space="preserve"> en el año 2012, el 35% de las adquisiciones públicas se canalicen a este segmento productivo, principal generador del Producto Interno Bruto y de empleo.</w:t>
      </w:r>
    </w:p>
    <w:p w14:paraId="74A6B040" w14:textId="77777777" w:rsidR="001150C0" w:rsidRPr="00A710B8" w:rsidRDefault="001150C0" w:rsidP="001150C0">
      <w:pPr>
        <w:pStyle w:val="Textoindependiente2"/>
        <w:rPr>
          <w:rFonts w:ascii="Century Gothic" w:hAnsi="Century Gothic"/>
          <w:sz w:val="18"/>
          <w:szCs w:val="18"/>
        </w:rPr>
      </w:pPr>
    </w:p>
    <w:p w14:paraId="39C48ECC" w14:textId="77777777" w:rsidR="001150C0" w:rsidRPr="00A710B8" w:rsidRDefault="001150C0" w:rsidP="001150C0">
      <w:pPr>
        <w:pStyle w:val="Textoindependiente2"/>
        <w:rPr>
          <w:rFonts w:ascii="Century Gothic" w:hAnsi="Century Gothic"/>
          <w:sz w:val="18"/>
          <w:szCs w:val="18"/>
        </w:rPr>
      </w:pPr>
      <w:r w:rsidRPr="00A710B8">
        <w:rPr>
          <w:rFonts w:ascii="Century Gothic" w:hAnsi="Century Gothic"/>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44A6F237" w14:textId="77777777" w:rsidR="001150C0" w:rsidRPr="00A710B8" w:rsidRDefault="001150C0" w:rsidP="001150C0">
      <w:pPr>
        <w:pStyle w:val="Textoindependiente2"/>
        <w:rPr>
          <w:rFonts w:ascii="Century Gothic" w:hAnsi="Century Gothic"/>
          <w:sz w:val="18"/>
          <w:szCs w:val="18"/>
        </w:rPr>
      </w:pPr>
    </w:p>
    <w:p w14:paraId="53A6F41B" w14:textId="77777777" w:rsidR="001150C0" w:rsidRPr="00A710B8" w:rsidRDefault="001150C0" w:rsidP="001150C0">
      <w:pPr>
        <w:pStyle w:val="Textoindependiente2"/>
        <w:rPr>
          <w:rFonts w:ascii="Century Gothic" w:hAnsi="Century Gothic"/>
          <w:sz w:val="18"/>
          <w:szCs w:val="18"/>
        </w:rPr>
      </w:pPr>
      <w:r w:rsidRPr="00A710B8">
        <w:rPr>
          <w:rFonts w:ascii="Century Gothic" w:hAnsi="Century Gothic"/>
          <w:sz w:val="18"/>
          <w:szCs w:val="18"/>
        </w:rPr>
        <w:t>En este contexto, tengo el agrado de invitarte a incorporar tu empresa al programa, para que goce de los beneficios que éste le brinda:</w:t>
      </w:r>
    </w:p>
    <w:p w14:paraId="46EF9EA1" w14:textId="77777777" w:rsidR="001150C0" w:rsidRPr="00A710B8" w:rsidRDefault="001150C0" w:rsidP="001150C0">
      <w:pPr>
        <w:pStyle w:val="Textopredeterminado"/>
        <w:ind w:left="851" w:hanging="851"/>
        <w:jc w:val="left"/>
        <w:rPr>
          <w:rFonts w:ascii="Century Gothic" w:hAnsi="Century Gothic" w:cs="Arial"/>
          <w:noProof w:val="0"/>
          <w:sz w:val="18"/>
          <w:szCs w:val="18"/>
          <w:u w:val="single"/>
          <w:lang w:val="es-MX"/>
        </w:rPr>
      </w:pPr>
    </w:p>
    <w:p w14:paraId="71A552C3" w14:textId="77777777" w:rsidR="001150C0" w:rsidRPr="00A710B8" w:rsidRDefault="001150C0" w:rsidP="001150C0">
      <w:pPr>
        <w:pStyle w:val="Textopredeterminado"/>
        <w:ind w:left="851" w:hanging="851"/>
        <w:jc w:val="left"/>
        <w:rPr>
          <w:rFonts w:ascii="Century Gothic" w:hAnsi="Century Gothic" w:cs="Arial"/>
          <w:noProof w:val="0"/>
          <w:sz w:val="18"/>
          <w:szCs w:val="18"/>
          <w:lang w:val="es-MX"/>
        </w:rPr>
      </w:pPr>
      <w:r w:rsidRPr="00A710B8">
        <w:rPr>
          <w:rFonts w:ascii="Century Gothic" w:hAnsi="Century Gothic" w:cs="Arial"/>
          <w:noProof w:val="0"/>
          <w:sz w:val="18"/>
          <w:szCs w:val="18"/>
          <w:u w:val="single"/>
          <w:lang w:val="es-MX"/>
        </w:rPr>
        <w:t>Cadenas Productivas ofrece</w:t>
      </w:r>
      <w:r w:rsidRPr="00A710B8">
        <w:rPr>
          <w:rFonts w:ascii="Century Gothic" w:hAnsi="Century Gothic" w:cs="Arial"/>
          <w:noProof w:val="0"/>
          <w:sz w:val="18"/>
          <w:szCs w:val="18"/>
          <w:lang w:val="es-MX"/>
        </w:rPr>
        <w:t>:</w:t>
      </w:r>
    </w:p>
    <w:p w14:paraId="6E64FF98" w14:textId="77777777" w:rsidR="001150C0" w:rsidRPr="00A710B8" w:rsidRDefault="001150C0" w:rsidP="001150C0">
      <w:pPr>
        <w:pStyle w:val="Textopredeterminado"/>
        <w:ind w:left="851" w:hanging="851"/>
        <w:jc w:val="left"/>
        <w:rPr>
          <w:rFonts w:ascii="Century Gothic" w:hAnsi="Century Gothic" w:cs="Arial"/>
          <w:noProof w:val="0"/>
          <w:sz w:val="18"/>
          <w:szCs w:val="18"/>
          <w:lang w:val="es-MX"/>
        </w:rPr>
      </w:pPr>
    </w:p>
    <w:p w14:paraId="33AE54B1" w14:textId="77777777" w:rsidR="001150C0" w:rsidRPr="00A710B8" w:rsidRDefault="001150C0" w:rsidP="001150C0">
      <w:pPr>
        <w:pStyle w:val="Textopredeterminado"/>
        <w:numPr>
          <w:ilvl w:val="0"/>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Adelantar el cobro de las facturas mediante el descuento electrónico</w:t>
      </w:r>
    </w:p>
    <w:p w14:paraId="41F3E87C" w14:textId="77777777" w:rsidR="001150C0" w:rsidRPr="00A710B8" w:rsidRDefault="001150C0" w:rsidP="001150C0">
      <w:pPr>
        <w:pStyle w:val="Textopredeterminado"/>
        <w:numPr>
          <w:ilvl w:val="1"/>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Obtener liquidez para realizar más negocios</w:t>
      </w:r>
    </w:p>
    <w:p w14:paraId="452AC340" w14:textId="77777777" w:rsidR="001150C0" w:rsidRPr="00A710B8" w:rsidRDefault="001150C0" w:rsidP="001150C0">
      <w:pPr>
        <w:pStyle w:val="Textopredeterminado"/>
        <w:numPr>
          <w:ilvl w:val="1"/>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Mejorar la eficiencia del capital de trabajo</w:t>
      </w:r>
    </w:p>
    <w:p w14:paraId="14913ECD" w14:textId="77777777" w:rsidR="001150C0" w:rsidRPr="00A710B8" w:rsidRDefault="001150C0" w:rsidP="001150C0">
      <w:pPr>
        <w:pStyle w:val="Textopredeterminado"/>
        <w:numPr>
          <w:ilvl w:val="1"/>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Agilizar y reducir los costos de cobranza</w:t>
      </w:r>
    </w:p>
    <w:p w14:paraId="2322FC11" w14:textId="77777777" w:rsidR="001150C0" w:rsidRPr="00A710B8" w:rsidRDefault="001150C0" w:rsidP="001150C0">
      <w:pPr>
        <w:pStyle w:val="Textopredeterminado"/>
        <w:numPr>
          <w:ilvl w:val="1"/>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Realizar las transacciones desde la empresa en un sistema amigable y sencillo, www.nafin.com.mx</w:t>
      </w:r>
    </w:p>
    <w:p w14:paraId="102CD77E" w14:textId="77777777" w:rsidR="001150C0" w:rsidRPr="00A710B8" w:rsidRDefault="001150C0" w:rsidP="001150C0">
      <w:pPr>
        <w:pStyle w:val="Textopredeterminado"/>
        <w:numPr>
          <w:ilvl w:val="1"/>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Realizar en caso necesario, operaciones vía telefónica a través del Call Center 50 89 61 07 y 01800 NAFINSA (623 46 72)</w:t>
      </w:r>
    </w:p>
    <w:p w14:paraId="2353C2E9" w14:textId="77777777" w:rsidR="001150C0" w:rsidRPr="00A710B8" w:rsidRDefault="001150C0" w:rsidP="001150C0">
      <w:pPr>
        <w:pStyle w:val="Textopredeterminado"/>
        <w:ind w:left="1080"/>
        <w:jc w:val="left"/>
        <w:rPr>
          <w:rFonts w:ascii="Century Gothic" w:hAnsi="Century Gothic" w:cs="Arial"/>
          <w:noProof w:val="0"/>
          <w:sz w:val="18"/>
          <w:szCs w:val="18"/>
          <w:lang w:val="es-MX"/>
        </w:rPr>
      </w:pPr>
    </w:p>
    <w:p w14:paraId="5F6918B8" w14:textId="77777777" w:rsidR="001150C0" w:rsidRPr="00A710B8" w:rsidRDefault="001150C0" w:rsidP="001150C0">
      <w:pPr>
        <w:pStyle w:val="Textopredeterminado"/>
        <w:numPr>
          <w:ilvl w:val="0"/>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Acceder a capacitación y asistencia técnica gratuita</w:t>
      </w:r>
    </w:p>
    <w:p w14:paraId="5DE62DE6" w14:textId="77777777" w:rsidR="001150C0" w:rsidRPr="00A710B8" w:rsidRDefault="001150C0" w:rsidP="001150C0">
      <w:pPr>
        <w:pStyle w:val="Textopredeterminado"/>
        <w:numPr>
          <w:ilvl w:val="0"/>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 xml:space="preserve">Recibir información  </w:t>
      </w:r>
    </w:p>
    <w:p w14:paraId="627BAF56" w14:textId="77777777" w:rsidR="001150C0" w:rsidRPr="00A710B8" w:rsidRDefault="001150C0" w:rsidP="001150C0">
      <w:pPr>
        <w:pStyle w:val="Textopredeterminado"/>
        <w:numPr>
          <w:ilvl w:val="0"/>
          <w:numId w:val="3"/>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Formar parte del Directorio de compras del Gobierno Federal</w:t>
      </w:r>
    </w:p>
    <w:p w14:paraId="3E026DD4" w14:textId="77777777" w:rsidR="001150C0" w:rsidRPr="00A710B8" w:rsidRDefault="001150C0" w:rsidP="001150C0">
      <w:pPr>
        <w:pStyle w:val="Textopredeterminado"/>
        <w:ind w:left="851" w:hanging="851"/>
        <w:jc w:val="left"/>
        <w:rPr>
          <w:rFonts w:ascii="Century Gothic" w:hAnsi="Century Gothic" w:cs="Arial"/>
          <w:noProof w:val="0"/>
          <w:sz w:val="18"/>
          <w:szCs w:val="18"/>
          <w:lang w:val="es-MX"/>
        </w:rPr>
      </w:pPr>
    </w:p>
    <w:p w14:paraId="7E3C33F4" w14:textId="77777777" w:rsidR="001150C0" w:rsidRPr="00A710B8" w:rsidRDefault="001150C0" w:rsidP="001150C0">
      <w:pPr>
        <w:pStyle w:val="Textopredeterminado"/>
        <w:ind w:left="851" w:hanging="851"/>
        <w:jc w:val="left"/>
        <w:rPr>
          <w:rFonts w:ascii="Century Gothic" w:hAnsi="Century Gothic" w:cs="Arial"/>
          <w:noProof w:val="0"/>
          <w:sz w:val="18"/>
          <w:szCs w:val="18"/>
          <w:lang w:val="es-MX"/>
        </w:rPr>
      </w:pPr>
      <w:r w:rsidRPr="00A710B8">
        <w:rPr>
          <w:rFonts w:ascii="Century Gothic" w:hAnsi="Century Gothic" w:cs="Arial"/>
          <w:noProof w:val="0"/>
          <w:sz w:val="18"/>
          <w:szCs w:val="18"/>
          <w:u w:val="single"/>
          <w:lang w:val="es-MX"/>
        </w:rPr>
        <w:t>Características descuento ó factoraje electrónico</w:t>
      </w:r>
      <w:r w:rsidRPr="00A710B8">
        <w:rPr>
          <w:rFonts w:ascii="Century Gothic" w:hAnsi="Century Gothic" w:cs="Arial"/>
          <w:noProof w:val="0"/>
          <w:sz w:val="18"/>
          <w:szCs w:val="18"/>
          <w:lang w:val="es-MX"/>
        </w:rPr>
        <w:t>:</w:t>
      </w:r>
    </w:p>
    <w:p w14:paraId="66A224F4" w14:textId="77777777" w:rsidR="001150C0" w:rsidRPr="00A710B8" w:rsidRDefault="001150C0" w:rsidP="001150C0">
      <w:pPr>
        <w:pStyle w:val="Textopredeterminado"/>
        <w:ind w:left="851" w:hanging="851"/>
        <w:jc w:val="left"/>
        <w:rPr>
          <w:rFonts w:ascii="Century Gothic" w:hAnsi="Century Gothic" w:cs="Arial"/>
          <w:noProof w:val="0"/>
          <w:sz w:val="18"/>
          <w:szCs w:val="18"/>
          <w:lang w:val="es-MX"/>
        </w:rPr>
      </w:pPr>
    </w:p>
    <w:p w14:paraId="757094A8" w14:textId="77777777" w:rsidR="001150C0" w:rsidRPr="00A710B8" w:rsidRDefault="001150C0" w:rsidP="001150C0">
      <w:pPr>
        <w:pStyle w:val="Textopredeterminado"/>
        <w:numPr>
          <w:ilvl w:val="0"/>
          <w:numId w:val="4"/>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Anticipar la totalidad de su cuenta por cobrar (documento)</w:t>
      </w:r>
    </w:p>
    <w:p w14:paraId="7B03E012" w14:textId="77777777" w:rsidR="001150C0" w:rsidRPr="00A710B8" w:rsidRDefault="001150C0" w:rsidP="001150C0">
      <w:pPr>
        <w:pStyle w:val="Textopredeterminado"/>
        <w:numPr>
          <w:ilvl w:val="0"/>
          <w:numId w:val="4"/>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Descuento aplicable a tasas preferenciales</w:t>
      </w:r>
    </w:p>
    <w:p w14:paraId="5EB81A3C" w14:textId="77777777" w:rsidR="001150C0" w:rsidRPr="00A710B8" w:rsidRDefault="001150C0" w:rsidP="001150C0">
      <w:pPr>
        <w:pStyle w:val="Textopredeterminado"/>
        <w:numPr>
          <w:ilvl w:val="0"/>
          <w:numId w:val="4"/>
        </w:numPr>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Sin garantías, ni otros costos ó comisiones adicionales</w:t>
      </w:r>
    </w:p>
    <w:p w14:paraId="57D347D6" w14:textId="77777777" w:rsidR="001150C0" w:rsidRPr="00A710B8" w:rsidRDefault="001150C0" w:rsidP="001150C0">
      <w:pPr>
        <w:pStyle w:val="Textopredeterminado"/>
        <w:numPr>
          <w:ilvl w:val="0"/>
          <w:numId w:val="4"/>
        </w:numPr>
        <w:ind w:left="567" w:hanging="207"/>
        <w:jc w:val="left"/>
        <w:textAlignment w:val="auto"/>
        <w:rPr>
          <w:rFonts w:ascii="Century Gothic" w:hAnsi="Century Gothic" w:cs="Arial"/>
          <w:noProof w:val="0"/>
          <w:sz w:val="18"/>
          <w:szCs w:val="18"/>
          <w:lang w:val="es-MX"/>
        </w:rPr>
      </w:pPr>
      <w:r w:rsidRPr="00A710B8">
        <w:rPr>
          <w:rFonts w:ascii="Century Gothic" w:hAnsi="Century Gothic" w:cs="Arial"/>
          <w:noProof w:val="0"/>
          <w:sz w:val="18"/>
          <w:szCs w:val="18"/>
          <w:lang w:val="es-MX"/>
        </w:rPr>
        <w:t>Contar con la disposición de los recursos en un plazo no mayor a 24 hrs, en forma electrónica y eligiendo al intermediario financiero de su preferencia</w:t>
      </w:r>
    </w:p>
    <w:p w14:paraId="5F77C6FD" w14:textId="77777777" w:rsidR="001150C0" w:rsidRPr="00A710B8" w:rsidRDefault="001150C0" w:rsidP="001150C0">
      <w:pPr>
        <w:jc w:val="both"/>
        <w:rPr>
          <w:rFonts w:ascii="Century Gothic" w:hAnsi="Century Gothic"/>
          <w:sz w:val="18"/>
          <w:szCs w:val="18"/>
        </w:rPr>
      </w:pPr>
    </w:p>
    <w:p w14:paraId="1119C77B" w14:textId="77777777" w:rsidR="001150C0" w:rsidRPr="00A710B8" w:rsidRDefault="001150C0" w:rsidP="001150C0">
      <w:pPr>
        <w:jc w:val="both"/>
        <w:rPr>
          <w:rFonts w:ascii="Century Gothic" w:hAnsi="Century Gothic"/>
          <w:sz w:val="18"/>
          <w:szCs w:val="18"/>
        </w:rPr>
      </w:pPr>
      <w:r w:rsidRPr="00A710B8">
        <w:rPr>
          <w:rFonts w:ascii="Century Gothic" w:hAnsi="Century Gothic"/>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25067EEB" w14:textId="77777777" w:rsidR="001150C0" w:rsidRPr="00A710B8" w:rsidRDefault="001150C0" w:rsidP="001150C0">
      <w:pPr>
        <w:rPr>
          <w:rFonts w:ascii="Century Gothic" w:hAnsi="Century Gothic" w:cs="Arial"/>
          <w:sz w:val="18"/>
          <w:szCs w:val="18"/>
        </w:rPr>
      </w:pPr>
    </w:p>
    <w:p w14:paraId="053FD0EC" w14:textId="77777777" w:rsidR="001150C0" w:rsidRPr="00A710B8" w:rsidRDefault="001150C0" w:rsidP="001150C0">
      <w:pPr>
        <w:jc w:val="both"/>
        <w:rPr>
          <w:rFonts w:ascii="Century Gothic" w:hAnsi="Century Gothic"/>
          <w:sz w:val="18"/>
          <w:szCs w:val="18"/>
        </w:rPr>
      </w:pPr>
      <w:r w:rsidRPr="00A710B8">
        <w:rPr>
          <w:rFonts w:ascii="Century Gothic" w:hAnsi="Century Gothic"/>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7C3E8F26" w14:textId="77777777" w:rsidR="001150C0" w:rsidRPr="00A710B8" w:rsidRDefault="001150C0" w:rsidP="001150C0">
      <w:pPr>
        <w:jc w:val="both"/>
        <w:rPr>
          <w:rFonts w:ascii="Century Gothic" w:hAnsi="Century Gothic"/>
          <w:sz w:val="18"/>
          <w:szCs w:val="18"/>
        </w:rPr>
      </w:pPr>
    </w:p>
    <w:p w14:paraId="0706A576" w14:textId="77777777" w:rsidR="001150C0" w:rsidRPr="00A710B8" w:rsidRDefault="001150C0" w:rsidP="001150C0">
      <w:pPr>
        <w:jc w:val="both"/>
        <w:rPr>
          <w:rFonts w:ascii="Century Gothic" w:hAnsi="Century Gothic"/>
          <w:sz w:val="18"/>
          <w:szCs w:val="18"/>
        </w:rPr>
      </w:pPr>
      <w:r w:rsidRPr="00A710B8">
        <w:rPr>
          <w:rFonts w:ascii="Century Gothic" w:hAnsi="Century Gothic"/>
          <w:sz w:val="18"/>
          <w:szCs w:val="18"/>
        </w:rPr>
        <w:t>Al concretar tu afiliación tendrás como beneficio formar parte del Directorio de Compras que ofrece ser un prestador de servicios elegible para el Sistema de Compras del Gobierno Federal.</w:t>
      </w:r>
    </w:p>
    <w:p w14:paraId="25064EB3" w14:textId="77777777" w:rsidR="001150C0" w:rsidRPr="00A710B8" w:rsidRDefault="001150C0" w:rsidP="001150C0">
      <w:pPr>
        <w:jc w:val="both"/>
        <w:rPr>
          <w:rFonts w:ascii="Century Gothic" w:hAnsi="Century Gothic"/>
          <w:sz w:val="18"/>
          <w:szCs w:val="18"/>
        </w:rPr>
      </w:pPr>
    </w:p>
    <w:p w14:paraId="7E05F0A8" w14:textId="77777777" w:rsidR="001150C0" w:rsidRPr="00A710B8" w:rsidRDefault="001150C0" w:rsidP="001150C0">
      <w:pPr>
        <w:pStyle w:val="Textoindependiente"/>
        <w:shd w:val="clear" w:color="auto" w:fill="FFFFFF"/>
        <w:jc w:val="center"/>
        <w:rPr>
          <w:rFonts w:ascii="Century Gothic" w:hAnsi="Century Gothic"/>
          <w:b/>
          <w:sz w:val="18"/>
          <w:szCs w:val="18"/>
        </w:rPr>
      </w:pPr>
      <w:r w:rsidRPr="00A710B8">
        <w:rPr>
          <w:rFonts w:ascii="Century Gothic" w:hAnsi="Century Gothic"/>
          <w:b/>
          <w:sz w:val="18"/>
          <w:szCs w:val="18"/>
        </w:rPr>
        <w:t>LISTA DE DOCUMENTOS PARA LA INTEGRACIÓN DEL EXPEDIENTE DE AFILIACIÓN</w:t>
      </w:r>
    </w:p>
    <w:p w14:paraId="44EE4FBF" w14:textId="77777777" w:rsidR="001150C0" w:rsidRPr="00A710B8" w:rsidRDefault="001150C0" w:rsidP="001150C0">
      <w:pPr>
        <w:pStyle w:val="Textoindependiente"/>
        <w:shd w:val="clear" w:color="auto" w:fill="FFFFFF"/>
        <w:jc w:val="center"/>
        <w:rPr>
          <w:rFonts w:ascii="Century Gothic" w:hAnsi="Century Gothic"/>
          <w:b/>
          <w:sz w:val="18"/>
          <w:szCs w:val="18"/>
        </w:rPr>
      </w:pPr>
      <w:r w:rsidRPr="00A710B8">
        <w:rPr>
          <w:rFonts w:ascii="Century Gothic" w:hAnsi="Century Gothic"/>
          <w:b/>
          <w:sz w:val="18"/>
          <w:szCs w:val="18"/>
        </w:rPr>
        <w:t>AL PROGRAMA DE CADENAS PRODUCTIVAS.</w:t>
      </w:r>
    </w:p>
    <w:p w14:paraId="05762FD4" w14:textId="77777777" w:rsidR="001150C0" w:rsidRPr="00A710B8" w:rsidRDefault="001150C0" w:rsidP="001150C0">
      <w:pPr>
        <w:shd w:val="clear" w:color="auto" w:fill="FFFFFF"/>
        <w:rPr>
          <w:rFonts w:ascii="Century Gothic" w:eastAsia="Batang" w:hAnsi="Century Gothic" w:cs="Arial"/>
          <w:sz w:val="18"/>
          <w:szCs w:val="18"/>
        </w:rPr>
      </w:pPr>
    </w:p>
    <w:p w14:paraId="22157889"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1.- </w:t>
      </w:r>
      <w:r w:rsidRPr="00A710B8">
        <w:rPr>
          <w:rFonts w:ascii="Century Gothic" w:eastAsia="Batang" w:hAnsi="Century Gothic" w:cs="Arial"/>
          <w:sz w:val="18"/>
          <w:szCs w:val="18"/>
        </w:rPr>
        <w:tab/>
        <w:t>Carta Requerimiento de Afiliación, Fallo o Contrato.</w:t>
      </w:r>
    </w:p>
    <w:p w14:paraId="2CBDF32B"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Debidamente firmada por el área usuaria compradora</w:t>
      </w:r>
    </w:p>
    <w:p w14:paraId="0E267278"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2.-</w:t>
      </w:r>
      <w:r w:rsidRPr="00A710B8">
        <w:rPr>
          <w:rFonts w:ascii="Century Gothic" w:eastAsia="Batang" w:hAnsi="Century Gothic" w:cs="Arial"/>
          <w:sz w:val="18"/>
          <w:szCs w:val="18"/>
        </w:rPr>
        <w:tab/>
        <w:t xml:space="preserve">**Copia simple del Acta Constitutiva (Escritura con la que se constituye o crea la empresa). </w:t>
      </w:r>
    </w:p>
    <w:p w14:paraId="740221C2"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Esta escritura debe estar debidamente inscrita en el Registro Público de la Propiedad y de Comercio.</w:t>
      </w:r>
    </w:p>
    <w:p w14:paraId="10D60A36"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Debe anexarse completa y legible en todas las hojas.</w:t>
      </w:r>
    </w:p>
    <w:p w14:paraId="7E528178"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3.- </w:t>
      </w:r>
      <w:r w:rsidRPr="00A710B8">
        <w:rPr>
          <w:rFonts w:ascii="Century Gothic" w:eastAsia="Batang" w:hAnsi="Century Gothic" w:cs="Arial"/>
          <w:sz w:val="18"/>
          <w:szCs w:val="18"/>
        </w:rPr>
        <w:tab/>
        <w:t xml:space="preserve">**Copia simple de la Escritura de Reformas (modificaciones a los estatutos de la empresa) </w:t>
      </w:r>
    </w:p>
    <w:p w14:paraId="3E3DE037" w14:textId="4671AF13"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Cambios de razón </w:t>
      </w:r>
      <w:r w:rsidR="00FE54BD" w:rsidRPr="00A710B8">
        <w:rPr>
          <w:rFonts w:ascii="Century Gothic" w:eastAsia="Batang" w:hAnsi="Century Gothic" w:cs="Arial"/>
          <w:sz w:val="18"/>
          <w:szCs w:val="18"/>
        </w:rPr>
        <w:t>social, fusiones</w:t>
      </w:r>
      <w:r w:rsidRPr="00A710B8">
        <w:rPr>
          <w:rFonts w:ascii="Century Gothic" w:eastAsia="Batang" w:hAnsi="Century Gothic" w:cs="Arial"/>
          <w:sz w:val="18"/>
          <w:szCs w:val="18"/>
        </w:rPr>
        <w:t xml:space="preserve">, cambios de administración, etc., </w:t>
      </w:r>
    </w:p>
    <w:p w14:paraId="66CF6F20"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Estar debidamente inscrita en el Registro Público de la Propiedad y del Comercio. </w:t>
      </w:r>
    </w:p>
    <w:p w14:paraId="3EE713F7"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Completa y legible en todas las hojas.</w:t>
      </w:r>
    </w:p>
    <w:p w14:paraId="41F5AF71" w14:textId="15703CA9"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4.-</w:t>
      </w:r>
      <w:r w:rsidRPr="00A710B8">
        <w:rPr>
          <w:rFonts w:ascii="Century Gothic" w:eastAsia="Batang" w:hAnsi="Century Gothic" w:cs="Arial"/>
          <w:sz w:val="18"/>
          <w:szCs w:val="18"/>
        </w:rPr>
        <w:tab/>
        <w:t xml:space="preserve">**Copia </w:t>
      </w:r>
      <w:r w:rsidR="00FE54BD" w:rsidRPr="00A710B8">
        <w:rPr>
          <w:rFonts w:ascii="Century Gothic" w:eastAsia="Batang" w:hAnsi="Century Gothic" w:cs="Arial"/>
          <w:sz w:val="18"/>
          <w:szCs w:val="18"/>
        </w:rPr>
        <w:t>simple de</w:t>
      </w:r>
      <w:r w:rsidRPr="00A710B8">
        <w:rPr>
          <w:rFonts w:ascii="Century Gothic" w:eastAsia="Batang" w:hAnsi="Century Gothic" w:cs="Arial"/>
          <w:sz w:val="18"/>
          <w:szCs w:val="18"/>
        </w:rPr>
        <w:t xml:space="preserve"> la escritura pública mediante la cual se haga constar los Poderes y Facultades del Representante Legal para Actos de Dominio. </w:t>
      </w:r>
    </w:p>
    <w:p w14:paraId="09584B2F"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Esta escritura debe estar debidamente inscrita en el Registro Público de la Propiedad y de Comercio. </w:t>
      </w:r>
    </w:p>
    <w:p w14:paraId="1B490858"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Debe anexarse completa y legible en todas las hojas.</w:t>
      </w:r>
    </w:p>
    <w:p w14:paraId="5BD1C945"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5.- </w:t>
      </w:r>
      <w:r w:rsidRPr="00A710B8">
        <w:rPr>
          <w:rFonts w:ascii="Century Gothic" w:eastAsia="Batang" w:hAnsi="Century Gothic" w:cs="Arial"/>
          <w:sz w:val="18"/>
          <w:szCs w:val="18"/>
        </w:rPr>
        <w:tab/>
        <w:t>Comprobante de domicilio Fiscal</w:t>
      </w:r>
    </w:p>
    <w:p w14:paraId="1A2349D7"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Vigencia no mayor a 2 meses</w:t>
      </w:r>
    </w:p>
    <w:p w14:paraId="56D4748D"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Comprobante de domicilio oficial (Recibo de agua, Luz, Teléfono fijo, predio)</w:t>
      </w:r>
    </w:p>
    <w:p w14:paraId="2F882EF3"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Debe estar a nombre de la empresa, en caso de no ser así, adjuntar contrato de arrendamiento, comodato.</w:t>
      </w:r>
    </w:p>
    <w:p w14:paraId="167DDF12"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6.- </w:t>
      </w:r>
      <w:r w:rsidRPr="00A710B8">
        <w:rPr>
          <w:rFonts w:ascii="Century Gothic" w:eastAsia="Batang" w:hAnsi="Century Gothic" w:cs="Arial"/>
          <w:sz w:val="18"/>
          <w:szCs w:val="18"/>
        </w:rPr>
        <w:tab/>
        <w:t>Identificación Oficial Vigente del (los) representante(es) legal(es), con actos de dominio</w:t>
      </w:r>
    </w:p>
    <w:p w14:paraId="75E37141"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Credencial de elector; pasaporte vigente ó FM2 (para extranjeros)</w:t>
      </w:r>
    </w:p>
    <w:p w14:paraId="317CC1E6"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La firma deberá coincidir con la del convenio</w:t>
      </w:r>
    </w:p>
    <w:p w14:paraId="1A2774FD" w14:textId="77777777" w:rsidR="001150C0" w:rsidRPr="00A710B8" w:rsidRDefault="001150C0" w:rsidP="001150C0">
      <w:pPr>
        <w:pStyle w:val="Encabezado"/>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7.-          Alta en Hacienda y sus modificaciones</w:t>
      </w:r>
    </w:p>
    <w:p w14:paraId="76BFDEFB"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Formato R-1 ó R-2 en caso de haber cambios de situación fiscal (razón social o domicilio fiscal)</w:t>
      </w:r>
    </w:p>
    <w:p w14:paraId="39DA318E"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En caso de no tener las actualizaciones, pondrán obtenerlas de la página del SAT.</w:t>
      </w:r>
    </w:p>
    <w:p w14:paraId="02ABDD7F"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8.- </w:t>
      </w:r>
      <w:r w:rsidRPr="00A710B8">
        <w:rPr>
          <w:rFonts w:ascii="Century Gothic" w:eastAsia="Batang" w:hAnsi="Century Gothic" w:cs="Arial"/>
          <w:sz w:val="18"/>
          <w:szCs w:val="18"/>
        </w:rPr>
        <w:tab/>
        <w:t>Cédula del Registro Federal de Contribuyentes (RFC, Hoja Azul)</w:t>
      </w:r>
    </w:p>
    <w:p w14:paraId="165CFA80" w14:textId="6C5C995F"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9.- </w:t>
      </w:r>
      <w:r w:rsidRPr="00A710B8">
        <w:rPr>
          <w:rFonts w:ascii="Century Gothic" w:eastAsia="Batang" w:hAnsi="Century Gothic" w:cs="Arial"/>
          <w:sz w:val="18"/>
          <w:szCs w:val="18"/>
        </w:rPr>
        <w:tab/>
        <w:t xml:space="preserve">Estado de Cuenta Bancario donde se </w:t>
      </w:r>
      <w:r w:rsidR="00FE54BD" w:rsidRPr="00A710B8">
        <w:rPr>
          <w:rFonts w:ascii="Century Gothic" w:eastAsia="Batang" w:hAnsi="Century Gothic" w:cs="Arial"/>
          <w:sz w:val="18"/>
          <w:szCs w:val="18"/>
        </w:rPr>
        <w:t>depositarán</w:t>
      </w:r>
      <w:r w:rsidRPr="00A710B8">
        <w:rPr>
          <w:rFonts w:ascii="Century Gothic" w:eastAsia="Batang" w:hAnsi="Century Gothic" w:cs="Arial"/>
          <w:sz w:val="18"/>
          <w:szCs w:val="18"/>
        </w:rPr>
        <w:t xml:space="preserve"> los recursos</w:t>
      </w:r>
    </w:p>
    <w:p w14:paraId="0802BE2C"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Sucursal, plaza, CLABE interbancaria</w:t>
      </w:r>
    </w:p>
    <w:p w14:paraId="6C4654E8"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Vigencia no mayor a 2 meses</w:t>
      </w:r>
    </w:p>
    <w:p w14:paraId="61342797"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Estado de cuenta que emite la Institución Financiera y llega su domicilio.</w:t>
      </w:r>
    </w:p>
    <w:p w14:paraId="28DFA77F" w14:textId="77777777" w:rsidR="001150C0" w:rsidRPr="00A710B8" w:rsidRDefault="001150C0" w:rsidP="001150C0">
      <w:pPr>
        <w:shd w:val="clear" w:color="auto" w:fill="FFFFFF"/>
        <w:rPr>
          <w:rFonts w:ascii="Century Gothic" w:eastAsia="Batang" w:hAnsi="Century Gothic" w:cs="Arial"/>
          <w:b/>
          <w:sz w:val="18"/>
          <w:szCs w:val="18"/>
        </w:rPr>
      </w:pPr>
      <w:r w:rsidRPr="00A710B8">
        <w:rPr>
          <w:rFonts w:ascii="Century Gothic" w:eastAsia="Batang" w:hAnsi="Century Gothic" w:cs="Arial"/>
          <w:b/>
          <w:sz w:val="18"/>
          <w:szCs w:val="18"/>
        </w:rPr>
        <w:t>La documentación arriba descrita, es necesaria para que la promotoría genere los contratos que le permitirán terminar el proceso de afiliación una vez firmados, los cuales constituyen una parte fundamental del expediente:</w:t>
      </w:r>
    </w:p>
    <w:p w14:paraId="27296C3C"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Contrato de descuento automático Cadenas Productivas</w:t>
      </w:r>
    </w:p>
    <w:p w14:paraId="7B29FD01"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Firmado por el representante legal con poderes de dominio.</w:t>
      </w:r>
    </w:p>
    <w:p w14:paraId="14DC0CF2"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2 convenios con firmas originales</w:t>
      </w:r>
    </w:p>
    <w:p w14:paraId="58E963DF"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Contratos Originales de cada Intermediario Financiero.</w:t>
      </w:r>
    </w:p>
    <w:p w14:paraId="0CA9588D"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Firmado por el representante legal con poderes de dominio.</w:t>
      </w:r>
    </w:p>
    <w:p w14:paraId="57B6DA56" w14:textId="77777777" w:rsidR="001150C0" w:rsidRPr="00A710B8" w:rsidRDefault="001150C0" w:rsidP="001150C0">
      <w:pPr>
        <w:shd w:val="clear" w:color="auto" w:fill="FFFFFF"/>
        <w:rPr>
          <w:rFonts w:ascii="Century Gothic" w:eastAsia="Batang" w:hAnsi="Century Gothic" w:cs="Arial"/>
          <w:b/>
          <w:sz w:val="18"/>
          <w:szCs w:val="18"/>
        </w:rPr>
      </w:pPr>
      <w:r w:rsidRPr="00A710B8">
        <w:rPr>
          <w:rFonts w:ascii="Century Gothic" w:eastAsia="Batang" w:hAnsi="Century Gothic" w:cs="Arial"/>
          <w:b/>
          <w:sz w:val="18"/>
          <w:szCs w:val="18"/>
        </w:rPr>
        <w:t>(** Únicamente, para personas Morales)</w:t>
      </w:r>
    </w:p>
    <w:p w14:paraId="1CE2E92A" w14:textId="59268C3E"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Usted podrá contactarse con la Promotoría que va a afiliarlo llamando al 01-800- NAFINSA (01-800-6234672) </w:t>
      </w:r>
      <w:r w:rsidR="00FE54BD" w:rsidRPr="00A710B8">
        <w:rPr>
          <w:rFonts w:ascii="Century Gothic" w:eastAsia="Batang" w:hAnsi="Century Gothic" w:cs="Arial"/>
          <w:sz w:val="18"/>
          <w:szCs w:val="18"/>
        </w:rPr>
        <w:t>o</w:t>
      </w:r>
      <w:r w:rsidRPr="00A710B8">
        <w:rPr>
          <w:rFonts w:ascii="Century Gothic" w:eastAsia="Batang" w:hAnsi="Century Gothic" w:cs="Arial"/>
          <w:sz w:val="18"/>
          <w:szCs w:val="18"/>
        </w:rPr>
        <w:t xml:space="preserve"> al 50-89-61-07; </w:t>
      </w:r>
      <w:r w:rsidR="00FE54BD" w:rsidRPr="00A710B8">
        <w:rPr>
          <w:rFonts w:ascii="Century Gothic" w:eastAsia="Batang" w:hAnsi="Century Gothic" w:cs="Arial"/>
          <w:sz w:val="18"/>
          <w:szCs w:val="18"/>
        </w:rPr>
        <w:t>o</w:t>
      </w:r>
      <w:r w:rsidRPr="00A710B8">
        <w:rPr>
          <w:rFonts w:ascii="Century Gothic" w:eastAsia="Batang" w:hAnsi="Century Gothic" w:cs="Arial"/>
          <w:sz w:val="18"/>
          <w:szCs w:val="18"/>
        </w:rPr>
        <w:t xml:space="preserve"> acudir a las oficinas de Nacional Financiera en:</w:t>
      </w:r>
    </w:p>
    <w:p w14:paraId="4817B484" w14:textId="77777777" w:rsidR="001150C0" w:rsidRPr="00A710B8" w:rsidRDefault="001150C0" w:rsidP="001150C0">
      <w:pPr>
        <w:shd w:val="clear" w:color="auto" w:fill="FFFFFF"/>
        <w:rPr>
          <w:rFonts w:ascii="Century Gothic" w:eastAsia="Batang" w:hAnsi="Century Gothic" w:cs="Arial"/>
          <w:sz w:val="18"/>
          <w:szCs w:val="18"/>
        </w:rPr>
      </w:pPr>
      <w:r w:rsidRPr="00A710B8">
        <w:rPr>
          <w:rFonts w:ascii="Century Gothic" w:eastAsia="Batang" w:hAnsi="Century Gothic" w:cs="Arial"/>
          <w:sz w:val="18"/>
          <w:szCs w:val="18"/>
        </w:rPr>
        <w:t xml:space="preserve">Av. Insurgentes Sur no. 1971, Col Guadalupe Inn, C.P. 01020, Delegación Álvaro Obregón, en el Edificio Anexo, nivel Jardín, área de Atención a Clientes. </w:t>
      </w:r>
    </w:p>
    <w:p w14:paraId="50751800" w14:textId="77777777" w:rsidR="001150C0" w:rsidRPr="00A710B8" w:rsidRDefault="001150C0" w:rsidP="001150C0">
      <w:pPr>
        <w:shd w:val="clear" w:color="auto" w:fill="FFFFFF"/>
        <w:rPr>
          <w:rFonts w:ascii="Century Gothic" w:hAnsi="Century Gothic" w:cs="Arial"/>
          <w:b/>
          <w:sz w:val="18"/>
          <w:szCs w:val="18"/>
        </w:rPr>
      </w:pPr>
      <w:r w:rsidRPr="00A710B8">
        <w:rPr>
          <w:rFonts w:ascii="Century Gothic" w:hAnsi="Century Gothic" w:cs="Arial"/>
          <w:b/>
          <w:sz w:val="18"/>
          <w:szCs w:val="18"/>
        </w:rPr>
        <w:t>Estimado Prestador de servicios del Gobierno Federal:</w:t>
      </w:r>
    </w:p>
    <w:p w14:paraId="37268EFE" w14:textId="35D7342D"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Con el propósito de iniciar su proceso de afiliación a la Cadena </w:t>
      </w:r>
      <w:r w:rsidR="00FE54BD" w:rsidRPr="00A710B8">
        <w:rPr>
          <w:rFonts w:ascii="Century Gothic" w:hAnsi="Century Gothic" w:cs="Arial"/>
          <w:sz w:val="18"/>
          <w:szCs w:val="18"/>
        </w:rPr>
        <w:t>Productiva, es</w:t>
      </w:r>
      <w:r w:rsidRPr="00A710B8">
        <w:rPr>
          <w:rFonts w:ascii="Century Gothic" w:hAnsi="Century Gothic" w:cs="Arial"/>
          <w:sz w:val="18"/>
          <w:szCs w:val="18"/>
        </w:rPr>
        <w:t xml:space="preserve"> importante que me proporcione la información abajo indicada; con lo anterior, estaré en posibilidad de generar los contratos y convenios, mismos que a la brevedad le enviaré vía correo electrónico.</w:t>
      </w:r>
    </w:p>
    <w:p w14:paraId="5D487BB1" w14:textId="77777777" w:rsidR="001150C0" w:rsidRPr="00A710B8" w:rsidRDefault="001150C0" w:rsidP="001150C0">
      <w:pPr>
        <w:shd w:val="clear" w:color="auto" w:fill="FFFFFF"/>
        <w:rPr>
          <w:rFonts w:ascii="Century Gothic" w:hAnsi="Century Gothic" w:cs="Arial"/>
          <w:b/>
          <w:sz w:val="18"/>
          <w:szCs w:val="18"/>
          <w:u w:val="single"/>
        </w:rPr>
      </w:pPr>
      <w:r w:rsidRPr="00A710B8">
        <w:rPr>
          <w:rFonts w:ascii="Century Gothic" w:hAnsi="Century Gothic" w:cs="Arial"/>
          <w:b/>
          <w:sz w:val="18"/>
          <w:szCs w:val="18"/>
          <w:u w:val="single"/>
        </w:rPr>
        <w:tab/>
      </w:r>
      <w:r w:rsidRPr="00A710B8">
        <w:rPr>
          <w:rFonts w:ascii="Century Gothic" w:hAnsi="Century Gothic" w:cs="Arial"/>
          <w:b/>
          <w:sz w:val="18"/>
          <w:szCs w:val="18"/>
          <w:u w:val="single"/>
        </w:rPr>
        <w:tab/>
      </w:r>
      <w:r w:rsidRPr="00A710B8">
        <w:rPr>
          <w:rFonts w:ascii="Century Gothic" w:hAnsi="Century Gothic" w:cs="Arial"/>
          <w:b/>
          <w:sz w:val="18"/>
          <w:szCs w:val="18"/>
          <w:u w:val="single"/>
        </w:rPr>
        <w:tab/>
      </w:r>
      <w:r w:rsidRPr="00A710B8">
        <w:rPr>
          <w:rFonts w:ascii="Century Gothic" w:hAnsi="Century Gothic" w:cs="Arial"/>
          <w:b/>
          <w:sz w:val="18"/>
          <w:szCs w:val="18"/>
          <w:u w:val="single"/>
        </w:rPr>
        <w:tab/>
        <w:t xml:space="preserve">    </w:t>
      </w:r>
      <w:r w:rsidRPr="00A710B8">
        <w:rPr>
          <w:rFonts w:ascii="Century Gothic" w:hAnsi="Century Gothic" w:cs="Arial"/>
          <w:b/>
          <w:sz w:val="18"/>
          <w:szCs w:val="18"/>
          <w:u w:val="single"/>
        </w:rPr>
        <w:tab/>
      </w:r>
      <w:r w:rsidRPr="00A710B8">
        <w:rPr>
          <w:rFonts w:ascii="Century Gothic" w:hAnsi="Century Gothic" w:cs="Arial"/>
          <w:b/>
          <w:sz w:val="18"/>
          <w:szCs w:val="18"/>
          <w:u w:val="single"/>
        </w:rPr>
        <w:tab/>
        <w:t>____________</w:t>
      </w:r>
      <w:r w:rsidRPr="00A710B8">
        <w:rPr>
          <w:rFonts w:ascii="Century Gothic" w:hAnsi="Century Gothic" w:cs="Arial"/>
          <w:b/>
          <w:sz w:val="18"/>
          <w:szCs w:val="18"/>
          <w:u w:val="single"/>
        </w:rPr>
        <w:tab/>
      </w:r>
      <w:r w:rsidRPr="00A710B8">
        <w:rPr>
          <w:rFonts w:ascii="Century Gothic" w:hAnsi="Century Gothic" w:cs="Arial"/>
          <w:b/>
          <w:sz w:val="18"/>
          <w:szCs w:val="18"/>
          <w:u w:val="single"/>
        </w:rPr>
        <w:tab/>
      </w:r>
      <w:r w:rsidRPr="00A710B8">
        <w:rPr>
          <w:rFonts w:ascii="Century Gothic" w:hAnsi="Century Gothic" w:cs="Arial"/>
          <w:b/>
          <w:sz w:val="18"/>
          <w:szCs w:val="18"/>
          <w:u w:val="single"/>
        </w:rPr>
        <w:tab/>
        <w:t>__</w:t>
      </w:r>
    </w:p>
    <w:p w14:paraId="40BE11D6" w14:textId="77777777" w:rsidR="001150C0" w:rsidRPr="00A710B8" w:rsidRDefault="001150C0" w:rsidP="001150C0">
      <w:pPr>
        <w:shd w:val="clear" w:color="auto" w:fill="FFFFFF"/>
        <w:rPr>
          <w:rFonts w:ascii="Century Gothic" w:hAnsi="Century Gothic" w:cs="Arial"/>
          <w:b/>
          <w:sz w:val="18"/>
          <w:szCs w:val="18"/>
        </w:rPr>
      </w:pPr>
      <w:r w:rsidRPr="00A710B8">
        <w:rPr>
          <w:rFonts w:ascii="Century Gothic" w:hAnsi="Century Gothic" w:cs="Arial"/>
          <w:b/>
          <w:sz w:val="18"/>
          <w:szCs w:val="18"/>
        </w:rPr>
        <w:t>Información requerida para Afiliación a la Cadena Productiva.</w:t>
      </w:r>
    </w:p>
    <w:p w14:paraId="56BF2518" w14:textId="77777777" w:rsidR="001150C0" w:rsidRPr="00A710B8" w:rsidRDefault="001150C0" w:rsidP="001150C0">
      <w:pPr>
        <w:shd w:val="clear" w:color="auto" w:fill="FFFFFF"/>
        <w:rPr>
          <w:rFonts w:ascii="Century Gothic" w:hAnsi="Century Gothic" w:cs="Arial"/>
          <w:b/>
          <w:sz w:val="18"/>
          <w:szCs w:val="18"/>
          <w:u w:val="single"/>
        </w:rPr>
      </w:pPr>
      <w:r w:rsidRPr="00A710B8">
        <w:rPr>
          <w:rFonts w:ascii="Century Gothic" w:hAnsi="Century Gothic" w:cs="Arial"/>
          <w:b/>
          <w:sz w:val="18"/>
          <w:szCs w:val="18"/>
          <w:u w:val="single"/>
        </w:rPr>
        <w:tab/>
      </w:r>
      <w:r w:rsidRPr="00A710B8">
        <w:rPr>
          <w:rFonts w:ascii="Century Gothic" w:hAnsi="Century Gothic" w:cs="Arial"/>
          <w:b/>
          <w:sz w:val="18"/>
          <w:szCs w:val="18"/>
          <w:u w:val="single"/>
        </w:rPr>
        <w:tab/>
      </w:r>
      <w:r w:rsidRPr="00A710B8">
        <w:rPr>
          <w:rFonts w:ascii="Century Gothic" w:hAnsi="Century Gothic" w:cs="Arial"/>
          <w:b/>
          <w:sz w:val="18"/>
          <w:szCs w:val="18"/>
          <w:u w:val="single"/>
        </w:rPr>
        <w:tab/>
      </w:r>
      <w:r w:rsidRPr="00A710B8">
        <w:rPr>
          <w:rFonts w:ascii="Century Gothic" w:hAnsi="Century Gothic" w:cs="Arial"/>
          <w:b/>
          <w:sz w:val="18"/>
          <w:szCs w:val="18"/>
          <w:u w:val="single"/>
        </w:rPr>
        <w:tab/>
        <w:t xml:space="preserve">    </w:t>
      </w:r>
      <w:r w:rsidRPr="00A710B8">
        <w:rPr>
          <w:rFonts w:ascii="Century Gothic" w:hAnsi="Century Gothic" w:cs="Arial"/>
          <w:b/>
          <w:sz w:val="18"/>
          <w:szCs w:val="18"/>
          <w:u w:val="single"/>
        </w:rPr>
        <w:tab/>
      </w:r>
      <w:r w:rsidRPr="00A710B8">
        <w:rPr>
          <w:rFonts w:ascii="Century Gothic" w:hAnsi="Century Gothic" w:cs="Arial"/>
          <w:b/>
          <w:sz w:val="18"/>
          <w:szCs w:val="18"/>
          <w:u w:val="single"/>
        </w:rPr>
        <w:tab/>
        <w:t>____________</w:t>
      </w:r>
      <w:r w:rsidRPr="00A710B8">
        <w:rPr>
          <w:rFonts w:ascii="Century Gothic" w:hAnsi="Century Gothic" w:cs="Arial"/>
          <w:b/>
          <w:sz w:val="18"/>
          <w:szCs w:val="18"/>
          <w:u w:val="single"/>
        </w:rPr>
        <w:tab/>
      </w:r>
      <w:r w:rsidRPr="00A710B8">
        <w:rPr>
          <w:rFonts w:ascii="Century Gothic" w:hAnsi="Century Gothic" w:cs="Arial"/>
          <w:b/>
          <w:sz w:val="18"/>
          <w:szCs w:val="18"/>
          <w:u w:val="single"/>
        </w:rPr>
        <w:tab/>
      </w:r>
      <w:r w:rsidRPr="00A710B8">
        <w:rPr>
          <w:rFonts w:ascii="Century Gothic" w:hAnsi="Century Gothic" w:cs="Arial"/>
          <w:b/>
          <w:sz w:val="18"/>
          <w:szCs w:val="18"/>
          <w:u w:val="single"/>
        </w:rPr>
        <w:tab/>
        <w:t>__</w:t>
      </w:r>
    </w:p>
    <w:p w14:paraId="7DFEE833" w14:textId="77777777" w:rsidR="001150C0" w:rsidRPr="00A710B8" w:rsidRDefault="001150C0" w:rsidP="001150C0">
      <w:pPr>
        <w:shd w:val="clear" w:color="auto" w:fill="FFFFFF"/>
        <w:rPr>
          <w:rFonts w:ascii="Century Gothic" w:hAnsi="Century Gothic" w:cs="Arial"/>
          <w:b/>
          <w:sz w:val="18"/>
          <w:szCs w:val="18"/>
          <w:u w:val="single"/>
        </w:rPr>
      </w:pPr>
      <w:r w:rsidRPr="00A710B8">
        <w:rPr>
          <w:rFonts w:ascii="Century Gothic" w:hAnsi="Century Gothic" w:cs="Arial"/>
          <w:b/>
          <w:sz w:val="18"/>
          <w:szCs w:val="18"/>
          <w:u w:val="single"/>
        </w:rPr>
        <w:t>Cadena(s) a la que desea afiliarse:</w:t>
      </w:r>
    </w:p>
    <w:p w14:paraId="371EEE9B" w14:textId="77777777" w:rsidR="001150C0" w:rsidRPr="00A710B8" w:rsidRDefault="001150C0" w:rsidP="001150C0">
      <w:pPr>
        <w:shd w:val="clear" w:color="auto" w:fill="FFFFFF"/>
        <w:rPr>
          <w:rFonts w:ascii="Century Gothic" w:hAnsi="Century Gothic" w:cs="Arial"/>
          <w:b/>
          <w:sz w:val="18"/>
          <w:szCs w:val="18"/>
        </w:rPr>
      </w:pPr>
      <w:r w:rsidRPr="00A710B8">
        <w:rPr>
          <w:rFonts w:ascii="Century Gothic" w:hAnsi="Century Gothic" w:cs="Arial"/>
          <w:b/>
          <w:sz w:val="18"/>
          <w:szCs w:val="18"/>
        </w:rPr>
        <w:t>*</w:t>
      </w:r>
      <w:r w:rsidRPr="00A710B8">
        <w:rPr>
          <w:rFonts w:ascii="Century Gothic" w:hAnsi="Century Gothic" w:cs="Arial"/>
          <w:b/>
          <w:sz w:val="18"/>
          <w:szCs w:val="18"/>
        </w:rPr>
        <w:tab/>
      </w:r>
      <w:r w:rsidRPr="00A710B8">
        <w:rPr>
          <w:rFonts w:ascii="Century Gothic" w:hAnsi="Century Gothic" w:cs="Arial"/>
          <w:b/>
          <w:sz w:val="18"/>
          <w:szCs w:val="18"/>
        </w:rPr>
        <w:tab/>
      </w:r>
      <w:r w:rsidRPr="00A710B8">
        <w:rPr>
          <w:rFonts w:ascii="Century Gothic" w:hAnsi="Century Gothic" w:cs="Arial"/>
          <w:b/>
          <w:sz w:val="18"/>
          <w:szCs w:val="18"/>
        </w:rPr>
        <w:tab/>
      </w:r>
      <w:r w:rsidRPr="00A710B8">
        <w:rPr>
          <w:rFonts w:ascii="Century Gothic" w:hAnsi="Century Gothic" w:cs="Arial"/>
          <w:b/>
          <w:sz w:val="18"/>
          <w:szCs w:val="18"/>
        </w:rPr>
        <w:tab/>
      </w:r>
    </w:p>
    <w:p w14:paraId="38B47060" w14:textId="77777777" w:rsidR="001150C0" w:rsidRPr="00A710B8" w:rsidRDefault="001150C0" w:rsidP="001150C0">
      <w:pPr>
        <w:shd w:val="clear" w:color="auto" w:fill="FFFFFF"/>
        <w:rPr>
          <w:rFonts w:ascii="Century Gothic" w:hAnsi="Century Gothic" w:cs="Arial"/>
          <w:b/>
          <w:sz w:val="18"/>
          <w:szCs w:val="18"/>
        </w:rPr>
      </w:pPr>
      <w:r w:rsidRPr="00A710B8">
        <w:rPr>
          <w:rFonts w:ascii="Century Gothic" w:hAnsi="Century Gothic" w:cs="Arial"/>
          <w:b/>
          <w:sz w:val="18"/>
          <w:szCs w:val="18"/>
        </w:rPr>
        <w:t>*</w:t>
      </w:r>
      <w:r w:rsidRPr="00A710B8">
        <w:rPr>
          <w:rFonts w:ascii="Century Gothic" w:hAnsi="Century Gothic" w:cs="Arial"/>
          <w:b/>
          <w:sz w:val="18"/>
          <w:szCs w:val="18"/>
        </w:rPr>
        <w:tab/>
      </w:r>
      <w:r w:rsidRPr="00A710B8">
        <w:rPr>
          <w:rFonts w:ascii="Century Gothic" w:hAnsi="Century Gothic" w:cs="Arial"/>
          <w:b/>
          <w:sz w:val="18"/>
          <w:szCs w:val="18"/>
        </w:rPr>
        <w:tab/>
      </w:r>
      <w:r w:rsidRPr="00A710B8">
        <w:rPr>
          <w:rFonts w:ascii="Century Gothic" w:hAnsi="Century Gothic" w:cs="Arial"/>
          <w:b/>
          <w:sz w:val="18"/>
          <w:szCs w:val="18"/>
        </w:rPr>
        <w:tab/>
      </w:r>
      <w:r w:rsidRPr="00A710B8">
        <w:rPr>
          <w:rFonts w:ascii="Century Gothic" w:hAnsi="Century Gothic" w:cs="Arial"/>
          <w:b/>
          <w:sz w:val="18"/>
          <w:szCs w:val="18"/>
        </w:rPr>
        <w:tab/>
      </w:r>
    </w:p>
    <w:p w14:paraId="7D47D1F6" w14:textId="77777777" w:rsidR="001150C0" w:rsidRPr="00A710B8" w:rsidRDefault="001150C0" w:rsidP="001150C0">
      <w:pPr>
        <w:shd w:val="clear" w:color="auto" w:fill="FFFFFF"/>
        <w:rPr>
          <w:rFonts w:ascii="Century Gothic" w:hAnsi="Century Gothic" w:cs="Arial"/>
          <w:b/>
          <w:sz w:val="18"/>
          <w:szCs w:val="18"/>
        </w:rPr>
      </w:pPr>
      <w:r w:rsidRPr="00A710B8">
        <w:rPr>
          <w:rFonts w:ascii="Century Gothic" w:hAnsi="Century Gothic" w:cs="Arial"/>
          <w:b/>
          <w:sz w:val="18"/>
          <w:szCs w:val="18"/>
        </w:rPr>
        <w:t>*</w:t>
      </w:r>
      <w:r w:rsidRPr="00A710B8">
        <w:rPr>
          <w:rFonts w:ascii="Century Gothic" w:hAnsi="Century Gothic" w:cs="Arial"/>
          <w:b/>
          <w:sz w:val="18"/>
          <w:szCs w:val="18"/>
        </w:rPr>
        <w:tab/>
      </w:r>
      <w:r w:rsidRPr="00A710B8">
        <w:rPr>
          <w:rFonts w:ascii="Century Gothic" w:hAnsi="Century Gothic" w:cs="Arial"/>
          <w:b/>
          <w:sz w:val="18"/>
          <w:szCs w:val="18"/>
        </w:rPr>
        <w:tab/>
      </w:r>
      <w:r w:rsidRPr="00A710B8">
        <w:rPr>
          <w:rFonts w:ascii="Century Gothic" w:hAnsi="Century Gothic" w:cs="Arial"/>
          <w:b/>
          <w:sz w:val="18"/>
          <w:szCs w:val="18"/>
        </w:rPr>
        <w:tab/>
      </w:r>
      <w:r w:rsidRPr="00A710B8">
        <w:rPr>
          <w:rFonts w:ascii="Century Gothic" w:hAnsi="Century Gothic" w:cs="Arial"/>
          <w:b/>
          <w:sz w:val="18"/>
          <w:szCs w:val="18"/>
        </w:rPr>
        <w:tab/>
      </w:r>
    </w:p>
    <w:p w14:paraId="474EC852"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Número(s) de prestador de servicios (opcional):</w:t>
      </w:r>
    </w:p>
    <w:p w14:paraId="3467D8AB" w14:textId="77777777" w:rsidR="001150C0" w:rsidRPr="00A710B8" w:rsidRDefault="001150C0" w:rsidP="001150C0">
      <w:pPr>
        <w:shd w:val="clear" w:color="auto" w:fill="FFFFFF"/>
        <w:rPr>
          <w:rFonts w:ascii="Century Gothic" w:hAnsi="Century Gothic" w:cs="Arial"/>
          <w:b/>
          <w:sz w:val="18"/>
          <w:szCs w:val="18"/>
        </w:rPr>
      </w:pPr>
      <w:r w:rsidRPr="00A710B8">
        <w:rPr>
          <w:rFonts w:ascii="Century Gothic" w:hAnsi="Century Gothic" w:cs="Arial"/>
          <w:b/>
          <w:sz w:val="18"/>
          <w:szCs w:val="18"/>
          <w:u w:val="single"/>
        </w:rPr>
        <w:t>*Datos generales de la empresa.</w:t>
      </w:r>
    </w:p>
    <w:p w14:paraId="0EEFDAA9"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Razón Social: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22A44443"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Fecha de alta SHCP:</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2DB8107" w14:textId="77777777" w:rsidR="001150C0" w:rsidRPr="00A710B8" w:rsidRDefault="001150C0" w:rsidP="001150C0">
      <w:pPr>
        <w:shd w:val="clear" w:color="auto" w:fill="FFFFFF"/>
        <w:rPr>
          <w:rFonts w:ascii="Century Gothic" w:hAnsi="Century Gothic" w:cs="Arial"/>
          <w:sz w:val="18"/>
          <w:szCs w:val="18"/>
          <w:lang w:val="es-MX"/>
        </w:rPr>
      </w:pPr>
      <w:r w:rsidRPr="00A710B8">
        <w:rPr>
          <w:rFonts w:ascii="Century Gothic" w:hAnsi="Century Gothic" w:cs="Arial"/>
          <w:sz w:val="18"/>
          <w:szCs w:val="18"/>
          <w:lang w:val="es-MX"/>
        </w:rPr>
        <w:t>R.F.C.:</w:t>
      </w:r>
      <w:r w:rsidRPr="00A710B8">
        <w:rPr>
          <w:rFonts w:ascii="Century Gothic" w:hAnsi="Century Gothic" w:cs="Arial"/>
          <w:sz w:val="18"/>
          <w:szCs w:val="18"/>
          <w:lang w:val="es-MX"/>
        </w:rPr>
        <w:tab/>
      </w:r>
      <w:r w:rsidRPr="00A710B8">
        <w:rPr>
          <w:rFonts w:ascii="Century Gothic" w:hAnsi="Century Gothic" w:cs="Arial"/>
          <w:sz w:val="18"/>
          <w:szCs w:val="18"/>
          <w:lang w:val="es-MX"/>
        </w:rPr>
        <w:tab/>
      </w:r>
      <w:r w:rsidRPr="00A710B8">
        <w:rPr>
          <w:rFonts w:ascii="Century Gothic" w:hAnsi="Century Gothic" w:cs="Arial"/>
          <w:sz w:val="18"/>
          <w:szCs w:val="18"/>
          <w:lang w:val="es-MX"/>
        </w:rPr>
        <w:tab/>
      </w:r>
      <w:r w:rsidRPr="00A710B8">
        <w:rPr>
          <w:rFonts w:ascii="Century Gothic" w:hAnsi="Century Gothic" w:cs="Arial"/>
          <w:sz w:val="18"/>
          <w:szCs w:val="18"/>
          <w:lang w:val="es-MX"/>
        </w:rPr>
        <w:tab/>
      </w:r>
      <w:r w:rsidRPr="00A710B8">
        <w:rPr>
          <w:rFonts w:ascii="Century Gothic" w:hAnsi="Century Gothic" w:cs="Arial"/>
          <w:sz w:val="18"/>
          <w:szCs w:val="18"/>
          <w:lang w:val="es-MX"/>
        </w:rPr>
        <w:tab/>
      </w:r>
    </w:p>
    <w:p w14:paraId="09F1B659"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Domicilio Fiscal: </w:t>
      </w:r>
      <w:r w:rsidRPr="00A710B8">
        <w:rPr>
          <w:rFonts w:ascii="Century Gothic" w:hAnsi="Century Gothic" w:cs="Arial"/>
          <w:sz w:val="18"/>
          <w:szCs w:val="18"/>
        </w:rPr>
        <w:tab/>
        <w:t>Calle:</w:t>
      </w:r>
      <w:r w:rsidRPr="00A710B8">
        <w:rPr>
          <w:rFonts w:ascii="Century Gothic" w:hAnsi="Century Gothic" w:cs="Arial"/>
          <w:sz w:val="18"/>
          <w:szCs w:val="18"/>
        </w:rPr>
        <w:tab/>
      </w:r>
      <w:r w:rsidRPr="00A710B8">
        <w:rPr>
          <w:rFonts w:ascii="Century Gothic" w:hAnsi="Century Gothic" w:cs="Arial"/>
          <w:sz w:val="18"/>
          <w:szCs w:val="18"/>
        </w:rPr>
        <w:tab/>
        <w:t xml:space="preserve">                No.:</w:t>
      </w:r>
      <w:r w:rsidRPr="00A710B8">
        <w:rPr>
          <w:rFonts w:ascii="Century Gothic" w:hAnsi="Century Gothic" w:cs="Arial"/>
          <w:sz w:val="18"/>
          <w:szCs w:val="18"/>
        </w:rPr>
        <w:tab/>
      </w:r>
      <w:r w:rsidRPr="00A710B8">
        <w:rPr>
          <w:rFonts w:ascii="Century Gothic" w:hAnsi="Century Gothic" w:cs="Arial"/>
          <w:sz w:val="18"/>
          <w:szCs w:val="18"/>
        </w:rPr>
        <w:tab/>
      </w:r>
    </w:p>
    <w:p w14:paraId="18ED2EC7"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C.P.:</w:t>
      </w:r>
      <w:r w:rsidRPr="00A710B8">
        <w:rPr>
          <w:rFonts w:ascii="Century Gothic" w:hAnsi="Century Gothic" w:cs="Arial"/>
          <w:sz w:val="18"/>
          <w:szCs w:val="18"/>
        </w:rPr>
        <w:tab/>
      </w:r>
      <w:r w:rsidRPr="00A710B8">
        <w:rPr>
          <w:rFonts w:ascii="Century Gothic" w:hAnsi="Century Gothic" w:cs="Arial"/>
          <w:sz w:val="18"/>
          <w:szCs w:val="18"/>
        </w:rPr>
        <w:tab/>
      </w:r>
    </w:p>
    <w:p w14:paraId="5E2855D8"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Colonia:</w:t>
      </w:r>
      <w:r w:rsidRPr="00A710B8">
        <w:rPr>
          <w:rFonts w:ascii="Century Gothic" w:hAnsi="Century Gothic" w:cs="Arial"/>
          <w:sz w:val="18"/>
          <w:szCs w:val="18"/>
        </w:rPr>
        <w:tab/>
        <w:t xml:space="preserve">                                                                Ciudad:</w:t>
      </w:r>
      <w:r w:rsidRPr="00A710B8">
        <w:rPr>
          <w:rFonts w:ascii="Century Gothic" w:hAnsi="Century Gothic" w:cs="Arial"/>
          <w:sz w:val="18"/>
          <w:szCs w:val="18"/>
        </w:rPr>
        <w:tab/>
      </w:r>
      <w:r w:rsidRPr="00A710B8">
        <w:rPr>
          <w:rFonts w:ascii="Century Gothic" w:hAnsi="Century Gothic" w:cs="Arial"/>
          <w:sz w:val="18"/>
          <w:szCs w:val="18"/>
        </w:rPr>
        <w:tab/>
      </w:r>
    </w:p>
    <w:p w14:paraId="4C72193B" w14:textId="4E6E5FFA"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Teléfono (incluir clave </w:t>
      </w:r>
      <w:r w:rsidR="00FE54BD" w:rsidRPr="00A710B8">
        <w:rPr>
          <w:rFonts w:ascii="Century Gothic" w:hAnsi="Century Gothic" w:cs="Arial"/>
          <w:sz w:val="18"/>
          <w:szCs w:val="18"/>
        </w:rPr>
        <w:t>LADA)</w:t>
      </w:r>
      <w:r w:rsidRPr="00A710B8">
        <w:rPr>
          <w:rFonts w:ascii="Century Gothic" w:hAnsi="Century Gothic" w:cs="Arial"/>
          <w:sz w:val="18"/>
          <w:szCs w:val="18"/>
        </w:rPr>
        <w:t>:</w:t>
      </w:r>
      <w:r w:rsidRPr="00A710B8">
        <w:rPr>
          <w:rFonts w:ascii="Century Gothic" w:hAnsi="Century Gothic" w:cs="Arial"/>
          <w:sz w:val="18"/>
          <w:szCs w:val="18"/>
        </w:rPr>
        <w:tab/>
      </w:r>
      <w:r w:rsidRPr="00A710B8">
        <w:rPr>
          <w:rFonts w:ascii="Century Gothic" w:hAnsi="Century Gothic" w:cs="Arial"/>
          <w:sz w:val="18"/>
          <w:szCs w:val="18"/>
        </w:rPr>
        <w:tab/>
      </w:r>
    </w:p>
    <w:p w14:paraId="503EDD80" w14:textId="6882D042"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Fax (incluir clave </w:t>
      </w:r>
      <w:r w:rsidR="00FE54BD" w:rsidRPr="00A710B8">
        <w:rPr>
          <w:rFonts w:ascii="Century Gothic" w:hAnsi="Century Gothic" w:cs="Arial"/>
          <w:sz w:val="18"/>
          <w:szCs w:val="18"/>
        </w:rPr>
        <w:t>LADA)</w:t>
      </w:r>
      <w:r w:rsidRPr="00A710B8">
        <w:rPr>
          <w:rFonts w:ascii="Century Gothic" w:hAnsi="Century Gothic" w:cs="Arial"/>
          <w:sz w:val="18"/>
          <w:szCs w:val="18"/>
        </w:rPr>
        <w:t>:</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6C45503"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e-mail:</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04FE21F2"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Nacionalidad:</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2468E9D4"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 xml:space="preserve">Datos de constitución de la sociedad: </w:t>
      </w:r>
      <w:r w:rsidRPr="00A710B8">
        <w:rPr>
          <w:rFonts w:ascii="Century Gothic" w:hAnsi="Century Gothic" w:cs="Arial"/>
          <w:b/>
          <w:sz w:val="18"/>
          <w:szCs w:val="18"/>
          <w:lang w:eastAsia="en-US"/>
        </w:rPr>
        <w:t>(Acta Constitutiva / Persona Moral)</w:t>
      </w:r>
    </w:p>
    <w:p w14:paraId="67DF243C"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No. de la Escritura:</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767DF0CE"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Fecha de la Escritura:</w:t>
      </w:r>
      <w:r w:rsidRPr="00A710B8">
        <w:rPr>
          <w:rFonts w:ascii="Century Gothic" w:hAnsi="Century Gothic" w:cs="Arial"/>
          <w:sz w:val="18"/>
          <w:szCs w:val="18"/>
          <w:u w:val="single"/>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588BF4F6" w14:textId="77777777" w:rsidR="001150C0" w:rsidRPr="00A710B8" w:rsidRDefault="001150C0" w:rsidP="001150C0">
      <w:pPr>
        <w:shd w:val="clear" w:color="auto" w:fill="FFFFFF"/>
        <w:rPr>
          <w:rFonts w:ascii="Century Gothic" w:hAnsi="Century Gothic" w:cs="Arial"/>
          <w:sz w:val="18"/>
          <w:szCs w:val="18"/>
        </w:rPr>
      </w:pPr>
    </w:p>
    <w:p w14:paraId="0C417163" w14:textId="77777777" w:rsidR="001150C0" w:rsidRPr="00A710B8" w:rsidRDefault="001150C0" w:rsidP="001150C0">
      <w:pPr>
        <w:shd w:val="clear" w:color="auto" w:fill="FFFFFF"/>
        <w:rPr>
          <w:rFonts w:ascii="Century Gothic" w:hAnsi="Century Gothic" w:cs="Arial"/>
          <w:b/>
          <w:sz w:val="18"/>
          <w:szCs w:val="18"/>
        </w:rPr>
      </w:pPr>
      <w:r w:rsidRPr="00A710B8">
        <w:rPr>
          <w:rFonts w:ascii="Century Gothic" w:hAnsi="Century Gothic" w:cs="Arial"/>
          <w:b/>
          <w:sz w:val="18"/>
          <w:szCs w:val="18"/>
        </w:rPr>
        <w:t>Datos del Registro Público de Comercio</w:t>
      </w:r>
      <w:r w:rsidRPr="00A710B8">
        <w:rPr>
          <w:rFonts w:ascii="Century Gothic" w:hAnsi="Century Gothic" w:cs="Arial"/>
          <w:b/>
          <w:sz w:val="18"/>
          <w:szCs w:val="18"/>
        </w:rPr>
        <w:tab/>
      </w:r>
      <w:r w:rsidRPr="00A710B8">
        <w:rPr>
          <w:rFonts w:ascii="Century Gothic" w:hAnsi="Century Gothic" w:cs="Arial"/>
          <w:b/>
          <w:sz w:val="18"/>
          <w:szCs w:val="18"/>
        </w:rPr>
        <w:tab/>
      </w:r>
      <w:r w:rsidRPr="00A710B8">
        <w:rPr>
          <w:rFonts w:ascii="Century Gothic" w:hAnsi="Century Gothic" w:cs="Arial"/>
          <w:b/>
          <w:sz w:val="18"/>
          <w:szCs w:val="18"/>
        </w:rPr>
        <w:tab/>
      </w:r>
    </w:p>
    <w:p w14:paraId="45A7ABA5"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Fecha de Inscripción:</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4C70BA1F"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Entidad Federativa:</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BA127A8" w14:textId="29E6A15E"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Delegación </w:t>
      </w:r>
      <w:r w:rsidR="00FE54BD" w:rsidRPr="00A710B8">
        <w:rPr>
          <w:rFonts w:ascii="Century Gothic" w:hAnsi="Century Gothic" w:cs="Arial"/>
          <w:sz w:val="18"/>
          <w:szCs w:val="18"/>
        </w:rPr>
        <w:t>o</w:t>
      </w:r>
      <w:r w:rsidRPr="00A710B8">
        <w:rPr>
          <w:rFonts w:ascii="Century Gothic" w:hAnsi="Century Gothic" w:cs="Arial"/>
          <w:sz w:val="18"/>
          <w:szCs w:val="18"/>
        </w:rPr>
        <w:t xml:space="preserve"> municipio:</w:t>
      </w:r>
      <w:r w:rsidRPr="00A710B8">
        <w:rPr>
          <w:rFonts w:ascii="Century Gothic" w:hAnsi="Century Gothic" w:cs="Arial"/>
          <w:sz w:val="18"/>
          <w:szCs w:val="18"/>
        </w:rPr>
        <w:tab/>
      </w:r>
      <w:r w:rsidRPr="00A710B8">
        <w:rPr>
          <w:rFonts w:ascii="Century Gothic" w:hAnsi="Century Gothic" w:cs="Arial"/>
          <w:sz w:val="18"/>
          <w:szCs w:val="18"/>
        </w:rPr>
        <w:tab/>
      </w:r>
    </w:p>
    <w:p w14:paraId="107B1D31"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Folio:</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t xml:space="preserve"> </w:t>
      </w:r>
    </w:p>
    <w:p w14:paraId="5E1BAD60"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Fecha del folio</w:t>
      </w:r>
      <w:r w:rsidRPr="00A710B8">
        <w:rPr>
          <w:rFonts w:ascii="Century Gothic" w:hAnsi="Century Gothic" w:cs="Arial"/>
          <w:sz w:val="18"/>
          <w:szCs w:val="18"/>
        </w:rPr>
        <w:tab/>
        <w:t>:</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66D72E23"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Libro:</w:t>
      </w:r>
      <w:r w:rsidRPr="00A710B8">
        <w:rPr>
          <w:rFonts w:ascii="Century Gothic" w:hAnsi="Century Gothic" w:cs="Arial"/>
          <w:sz w:val="18"/>
          <w:szCs w:val="18"/>
          <w:u w:val="single"/>
        </w:rPr>
        <w:t xml:space="preserve">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u w:val="single"/>
        </w:rPr>
        <w:t xml:space="preserve">      </w:t>
      </w:r>
    </w:p>
    <w:p w14:paraId="6811F4FD"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Partida:</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3F08CEB"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Fojas:</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0E5AC248" w14:textId="3C30858D"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 xml:space="preserve">Nombre del Notario </w:t>
      </w:r>
      <w:r w:rsidR="00FE54BD" w:rsidRPr="00A710B8">
        <w:rPr>
          <w:rFonts w:ascii="Century Gothic" w:hAnsi="Century Gothic" w:cs="Arial"/>
          <w:sz w:val="18"/>
          <w:szCs w:val="18"/>
        </w:rPr>
        <w:t>Público</w:t>
      </w:r>
      <w:r w:rsidRPr="00A710B8">
        <w:rPr>
          <w:rFonts w:ascii="Century Gothic" w:hAnsi="Century Gothic" w:cs="Arial"/>
          <w:sz w:val="18"/>
          <w:szCs w:val="18"/>
        </w:rPr>
        <w:t>:</w:t>
      </w:r>
      <w:r w:rsidRPr="00A710B8">
        <w:rPr>
          <w:rFonts w:ascii="Century Gothic" w:hAnsi="Century Gothic" w:cs="Arial"/>
          <w:sz w:val="18"/>
          <w:szCs w:val="18"/>
          <w:u w:val="single"/>
        </w:rPr>
        <w:t xml:space="preserve">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4ADBEC64"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No. de Notaria:</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7208A6EB" w14:textId="4E972EA4"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Entidad del Corredor </w:t>
      </w:r>
      <w:r w:rsidR="00FE54BD" w:rsidRPr="00A710B8">
        <w:rPr>
          <w:rFonts w:ascii="Century Gothic" w:hAnsi="Century Gothic" w:cs="Arial"/>
          <w:sz w:val="18"/>
          <w:szCs w:val="18"/>
        </w:rPr>
        <w:t>o</w:t>
      </w:r>
      <w:r w:rsidRPr="00A710B8">
        <w:rPr>
          <w:rFonts w:ascii="Century Gothic" w:hAnsi="Century Gothic" w:cs="Arial"/>
          <w:sz w:val="18"/>
          <w:szCs w:val="18"/>
        </w:rPr>
        <w:t xml:space="preserve"> Notario: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50F88978" w14:textId="2CB16D55"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Delegación o municipio del corredor </w:t>
      </w:r>
      <w:r w:rsidR="00FE54BD" w:rsidRPr="00A710B8">
        <w:rPr>
          <w:rFonts w:ascii="Century Gothic" w:hAnsi="Century Gothic" w:cs="Arial"/>
          <w:sz w:val="18"/>
          <w:szCs w:val="18"/>
        </w:rPr>
        <w:t>o</w:t>
      </w:r>
      <w:r w:rsidRPr="00A710B8">
        <w:rPr>
          <w:rFonts w:ascii="Century Gothic" w:hAnsi="Century Gothic" w:cs="Arial"/>
          <w:sz w:val="18"/>
          <w:szCs w:val="18"/>
        </w:rPr>
        <w:t xml:space="preserve"> Notario:</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69BEA36C" w14:textId="26FB3D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b/>
          <w:sz w:val="18"/>
          <w:szCs w:val="18"/>
          <w:u w:val="single"/>
        </w:rPr>
        <w:t xml:space="preserve">Datos de inscripción y registro de poderes para actos </w:t>
      </w:r>
      <w:r w:rsidR="00FE54BD" w:rsidRPr="00A710B8">
        <w:rPr>
          <w:rFonts w:ascii="Century Gothic" w:hAnsi="Century Gothic" w:cs="Arial"/>
          <w:b/>
          <w:sz w:val="18"/>
          <w:szCs w:val="18"/>
          <w:u w:val="single"/>
        </w:rPr>
        <w:t>de dominio</w:t>
      </w:r>
      <w:r w:rsidRPr="00A710B8">
        <w:rPr>
          <w:rFonts w:ascii="Century Gothic" w:hAnsi="Century Gothic" w:cs="Arial"/>
          <w:b/>
          <w:sz w:val="18"/>
          <w:szCs w:val="18"/>
          <w:u w:val="single"/>
        </w:rPr>
        <w:t xml:space="preserve"> </w:t>
      </w:r>
      <w:r w:rsidRPr="00A710B8">
        <w:rPr>
          <w:rFonts w:ascii="Century Gothic" w:hAnsi="Century Gothic" w:cs="Arial"/>
          <w:sz w:val="18"/>
          <w:szCs w:val="18"/>
          <w:u w:val="single"/>
        </w:rPr>
        <w:t>(Persona Moral)</w:t>
      </w:r>
      <w:r w:rsidRPr="00A710B8">
        <w:rPr>
          <w:rFonts w:ascii="Century Gothic" w:hAnsi="Century Gothic" w:cs="Arial"/>
          <w:b/>
          <w:sz w:val="18"/>
          <w:szCs w:val="18"/>
          <w:u w:val="single"/>
        </w:rPr>
        <w:t>:</w:t>
      </w:r>
    </w:p>
    <w:p w14:paraId="5190567A" w14:textId="1D1380DE"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lang w:eastAsia="en-US"/>
        </w:rPr>
        <w:t>(</w:t>
      </w:r>
      <w:r w:rsidR="00FE54BD" w:rsidRPr="00A710B8">
        <w:rPr>
          <w:rFonts w:ascii="Century Gothic" w:hAnsi="Century Gothic" w:cs="Arial"/>
          <w:sz w:val="18"/>
          <w:szCs w:val="18"/>
          <w:lang w:eastAsia="en-US"/>
        </w:rPr>
        <w:t>Acta de</w:t>
      </w:r>
      <w:r w:rsidRPr="00A710B8">
        <w:rPr>
          <w:rFonts w:ascii="Century Gothic" w:hAnsi="Century Gothic" w:cs="Arial"/>
          <w:sz w:val="18"/>
          <w:szCs w:val="18"/>
          <w:lang w:eastAsia="en-US"/>
        </w:rPr>
        <w:t xml:space="preserve"> poderes y/o acta constitutiva)</w:t>
      </w:r>
    </w:p>
    <w:p w14:paraId="295263E8"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No. de la Escritura:</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58CF9019"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Fecha de la Escritura: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2DD8009A" w14:textId="60A0CCDD"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Tipo de Poder:  </w:t>
      </w:r>
      <w:r w:rsidRPr="00A710B8">
        <w:rPr>
          <w:rFonts w:ascii="Century Gothic" w:hAnsi="Century Gothic" w:cs="Arial"/>
          <w:sz w:val="18"/>
          <w:szCs w:val="18"/>
        </w:rPr>
        <w:tab/>
        <w:t xml:space="preserve">Único </w:t>
      </w:r>
      <w:r w:rsidR="00FE54BD" w:rsidRPr="00A710B8">
        <w:rPr>
          <w:rFonts w:ascii="Century Gothic" w:hAnsi="Century Gothic" w:cs="Arial"/>
          <w:sz w:val="18"/>
          <w:szCs w:val="18"/>
        </w:rPr>
        <w:t>(</w:t>
      </w:r>
      <w:r w:rsidR="00FE54BD" w:rsidRPr="00A710B8">
        <w:rPr>
          <w:rFonts w:ascii="Century Gothic" w:hAnsi="Century Gothic" w:cs="Arial"/>
          <w:b/>
          <w:sz w:val="18"/>
          <w:szCs w:val="18"/>
        </w:rPr>
        <w:t>)</w:t>
      </w:r>
      <w:r w:rsidR="00FE54BD" w:rsidRPr="00A710B8">
        <w:rPr>
          <w:rFonts w:ascii="Century Gothic" w:hAnsi="Century Gothic" w:cs="Arial"/>
          <w:sz w:val="18"/>
          <w:szCs w:val="18"/>
        </w:rPr>
        <w:t xml:space="preserve"> </w:t>
      </w:r>
      <w:r w:rsidR="00FE54BD" w:rsidRPr="00A710B8">
        <w:rPr>
          <w:rFonts w:ascii="Century Gothic" w:hAnsi="Century Gothic" w:cs="Arial"/>
          <w:sz w:val="18"/>
          <w:szCs w:val="18"/>
        </w:rPr>
        <w:tab/>
      </w:r>
      <w:r w:rsidRPr="00A710B8">
        <w:rPr>
          <w:rFonts w:ascii="Century Gothic" w:hAnsi="Century Gothic" w:cs="Arial"/>
          <w:sz w:val="18"/>
          <w:szCs w:val="18"/>
        </w:rPr>
        <w:t xml:space="preserve">Mancomunado </w:t>
      </w:r>
      <w:r w:rsidR="00FE54BD" w:rsidRPr="00A710B8">
        <w:rPr>
          <w:rFonts w:ascii="Century Gothic" w:hAnsi="Century Gothic" w:cs="Arial"/>
          <w:sz w:val="18"/>
          <w:szCs w:val="18"/>
        </w:rPr>
        <w:t>(</w:t>
      </w:r>
      <w:r w:rsidR="00FE54BD" w:rsidRPr="00A710B8">
        <w:rPr>
          <w:rFonts w:ascii="Century Gothic" w:hAnsi="Century Gothic" w:cs="Arial"/>
          <w:b/>
          <w:sz w:val="18"/>
          <w:szCs w:val="18"/>
        </w:rPr>
        <w:t>)</w:t>
      </w:r>
      <w:r w:rsidR="00FE54BD" w:rsidRPr="00A710B8">
        <w:rPr>
          <w:rFonts w:ascii="Century Gothic" w:hAnsi="Century Gothic" w:cs="Arial"/>
          <w:sz w:val="18"/>
          <w:szCs w:val="18"/>
        </w:rPr>
        <w:t xml:space="preserve"> </w:t>
      </w:r>
      <w:r w:rsidR="00FE54BD" w:rsidRPr="00A710B8">
        <w:rPr>
          <w:rFonts w:ascii="Century Gothic" w:hAnsi="Century Gothic" w:cs="Arial"/>
          <w:sz w:val="18"/>
          <w:szCs w:val="18"/>
        </w:rPr>
        <w:tab/>
      </w:r>
      <w:r w:rsidRPr="00A710B8">
        <w:rPr>
          <w:rFonts w:ascii="Century Gothic" w:hAnsi="Century Gothic" w:cs="Arial"/>
          <w:sz w:val="18"/>
          <w:szCs w:val="18"/>
        </w:rPr>
        <w:t xml:space="preserve">Consejo </w:t>
      </w:r>
      <w:r w:rsidR="00FE54BD" w:rsidRPr="00A710B8">
        <w:rPr>
          <w:rFonts w:ascii="Century Gothic" w:hAnsi="Century Gothic" w:cs="Arial"/>
          <w:sz w:val="18"/>
          <w:szCs w:val="18"/>
        </w:rPr>
        <w:t>(</w:t>
      </w:r>
      <w:r w:rsidR="00FE54BD" w:rsidRPr="00A710B8">
        <w:rPr>
          <w:rFonts w:ascii="Century Gothic" w:hAnsi="Century Gothic" w:cs="Arial"/>
          <w:b/>
          <w:sz w:val="18"/>
          <w:szCs w:val="18"/>
        </w:rPr>
        <w:t>)</w:t>
      </w:r>
      <w:r w:rsidRPr="00A710B8">
        <w:rPr>
          <w:rFonts w:ascii="Century Gothic" w:hAnsi="Century Gothic" w:cs="Arial"/>
          <w:sz w:val="18"/>
          <w:szCs w:val="18"/>
        </w:rPr>
        <w:t xml:space="preserve"> </w:t>
      </w:r>
    </w:p>
    <w:p w14:paraId="529BCE8A" w14:textId="77777777" w:rsidR="001150C0" w:rsidRPr="00A710B8" w:rsidRDefault="001150C0" w:rsidP="001150C0">
      <w:pPr>
        <w:shd w:val="clear" w:color="auto" w:fill="FFFFFF"/>
        <w:rPr>
          <w:rFonts w:ascii="Century Gothic" w:hAnsi="Century Gothic" w:cs="Arial"/>
          <w:sz w:val="18"/>
          <w:szCs w:val="18"/>
        </w:rPr>
      </w:pPr>
    </w:p>
    <w:p w14:paraId="3E4F5F9F"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b/>
          <w:sz w:val="18"/>
          <w:szCs w:val="18"/>
          <w:u w:val="single"/>
        </w:rPr>
        <w:t xml:space="preserve">Datos del registro público de la propiedad y el comercio </w:t>
      </w:r>
      <w:r w:rsidRPr="00A710B8">
        <w:rPr>
          <w:rFonts w:ascii="Century Gothic" w:hAnsi="Century Gothic" w:cs="Arial"/>
          <w:sz w:val="18"/>
          <w:szCs w:val="18"/>
          <w:u w:val="single"/>
        </w:rPr>
        <w:t>(Persona Moral)</w:t>
      </w:r>
      <w:r w:rsidRPr="00A710B8">
        <w:rPr>
          <w:rFonts w:ascii="Century Gothic" w:hAnsi="Century Gothic" w:cs="Arial"/>
          <w:b/>
          <w:sz w:val="18"/>
          <w:szCs w:val="18"/>
          <w:u w:val="single"/>
        </w:rPr>
        <w:t>:</w:t>
      </w:r>
    </w:p>
    <w:p w14:paraId="0614284A"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Fecha de inscripción:</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4E5A43F9"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Entidad Federativa:</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77EE7DEC" w14:textId="77EEBC71"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Delegación </w:t>
      </w:r>
      <w:r w:rsidR="00FE54BD" w:rsidRPr="00A710B8">
        <w:rPr>
          <w:rFonts w:ascii="Century Gothic" w:hAnsi="Century Gothic" w:cs="Arial"/>
          <w:sz w:val="18"/>
          <w:szCs w:val="18"/>
        </w:rPr>
        <w:t>o</w:t>
      </w:r>
      <w:r w:rsidRPr="00A710B8">
        <w:rPr>
          <w:rFonts w:ascii="Century Gothic" w:hAnsi="Century Gothic" w:cs="Arial"/>
          <w:sz w:val="18"/>
          <w:szCs w:val="18"/>
        </w:rPr>
        <w:t xml:space="preserve"> municipio:</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361B81B"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Folio:</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t xml:space="preserve"> </w:t>
      </w:r>
    </w:p>
    <w:p w14:paraId="26E0908B"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Fecha del folio</w:t>
      </w:r>
      <w:r w:rsidRPr="00A710B8">
        <w:rPr>
          <w:rFonts w:ascii="Century Gothic" w:hAnsi="Century Gothic" w:cs="Arial"/>
          <w:sz w:val="18"/>
          <w:szCs w:val="18"/>
        </w:rPr>
        <w:tab/>
        <w:t>:</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015E8D5"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Libro:</w:t>
      </w:r>
      <w:r w:rsidRPr="00A710B8">
        <w:rPr>
          <w:rFonts w:ascii="Century Gothic" w:hAnsi="Century Gothic" w:cs="Arial"/>
          <w:sz w:val="18"/>
          <w:szCs w:val="18"/>
          <w:u w:val="single"/>
        </w:rPr>
        <w:t xml:space="preserve">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u w:val="single"/>
        </w:rPr>
        <w:t xml:space="preserve">    </w:t>
      </w:r>
    </w:p>
    <w:p w14:paraId="33920008"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Partida:</w:t>
      </w:r>
      <w:r w:rsidRPr="00A710B8">
        <w:rPr>
          <w:rFonts w:ascii="Century Gothic" w:hAnsi="Century Gothic" w:cs="Arial"/>
          <w:sz w:val="18"/>
          <w:szCs w:val="18"/>
          <w:u w:val="single"/>
        </w:rPr>
        <w:tab/>
      </w:r>
      <w:r w:rsidRPr="00A710B8">
        <w:rPr>
          <w:rFonts w:ascii="Century Gothic" w:hAnsi="Century Gothic" w:cs="Arial"/>
          <w:sz w:val="18"/>
          <w:szCs w:val="18"/>
        </w:rPr>
        <w:t xml:space="preserve">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031805C8"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Fojas:</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4BA27916"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Nombre del Notario Público:</w:t>
      </w:r>
      <w:r w:rsidRPr="00A710B8">
        <w:rPr>
          <w:rFonts w:ascii="Century Gothic" w:hAnsi="Century Gothic" w:cs="Arial"/>
          <w:sz w:val="18"/>
          <w:szCs w:val="18"/>
          <w:u w:val="single"/>
        </w:rPr>
        <w:t xml:space="preserve">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330C1A03"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No. de Notaría:</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724EA779" w14:textId="1224870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 xml:space="preserve">Entidad del Corredor </w:t>
      </w:r>
      <w:r w:rsidR="00FE54BD" w:rsidRPr="00A710B8">
        <w:rPr>
          <w:rFonts w:ascii="Century Gothic" w:hAnsi="Century Gothic" w:cs="Arial"/>
          <w:sz w:val="18"/>
          <w:szCs w:val="18"/>
        </w:rPr>
        <w:t>o</w:t>
      </w:r>
      <w:r w:rsidRPr="00A710B8">
        <w:rPr>
          <w:rFonts w:ascii="Century Gothic" w:hAnsi="Century Gothic" w:cs="Arial"/>
          <w:sz w:val="18"/>
          <w:szCs w:val="18"/>
        </w:rPr>
        <w:t xml:space="preserve"> Notario: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4E7BCA9C" w14:textId="67E57BFF"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Delegación o municipio del corredor </w:t>
      </w:r>
      <w:r w:rsidR="00FE54BD" w:rsidRPr="00A710B8">
        <w:rPr>
          <w:rFonts w:ascii="Century Gothic" w:hAnsi="Century Gothic" w:cs="Arial"/>
          <w:sz w:val="18"/>
          <w:szCs w:val="18"/>
        </w:rPr>
        <w:t>o</w:t>
      </w:r>
      <w:r w:rsidRPr="00A710B8">
        <w:rPr>
          <w:rFonts w:ascii="Century Gothic" w:hAnsi="Century Gothic" w:cs="Arial"/>
          <w:sz w:val="18"/>
          <w:szCs w:val="18"/>
        </w:rPr>
        <w:t xml:space="preserve"> Notario:</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7E18B409"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ab/>
      </w:r>
    </w:p>
    <w:p w14:paraId="14BFB6A8" w14:textId="583038A7" w:rsidR="001150C0" w:rsidRPr="00A710B8" w:rsidRDefault="001150C0" w:rsidP="001150C0">
      <w:pPr>
        <w:shd w:val="clear" w:color="auto" w:fill="FFFFFF"/>
        <w:rPr>
          <w:rFonts w:ascii="Century Gothic" w:hAnsi="Century Gothic" w:cs="Arial"/>
          <w:b/>
          <w:sz w:val="18"/>
          <w:szCs w:val="18"/>
          <w:u w:val="single"/>
        </w:rPr>
      </w:pPr>
      <w:r w:rsidRPr="00A710B8">
        <w:rPr>
          <w:rFonts w:ascii="Century Gothic" w:hAnsi="Century Gothic" w:cs="Arial"/>
          <w:b/>
          <w:sz w:val="18"/>
          <w:szCs w:val="18"/>
          <w:u w:val="single"/>
        </w:rPr>
        <w:t xml:space="preserve">Datos del representante legal con actos de administración </w:t>
      </w:r>
      <w:r w:rsidR="00FE54BD" w:rsidRPr="00A710B8">
        <w:rPr>
          <w:rFonts w:ascii="Century Gothic" w:hAnsi="Century Gothic" w:cs="Arial"/>
          <w:b/>
          <w:sz w:val="18"/>
          <w:szCs w:val="18"/>
          <w:u w:val="single"/>
        </w:rPr>
        <w:t>o dominio</w:t>
      </w:r>
      <w:r w:rsidRPr="00A710B8">
        <w:rPr>
          <w:rFonts w:ascii="Century Gothic" w:hAnsi="Century Gothic" w:cs="Arial"/>
          <w:b/>
          <w:sz w:val="18"/>
          <w:szCs w:val="18"/>
          <w:u w:val="single"/>
        </w:rPr>
        <w:t>:</w:t>
      </w:r>
    </w:p>
    <w:p w14:paraId="19CF0866"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 xml:space="preserve">Nombre:  </w:t>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p>
    <w:p w14:paraId="368201D4"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Estado civil: </w:t>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p>
    <w:p w14:paraId="348CF483"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Fecha de nacimiento:</w:t>
      </w:r>
      <w:r w:rsidRPr="00A710B8">
        <w:rPr>
          <w:rFonts w:ascii="Century Gothic" w:hAnsi="Century Gothic" w:cs="Arial"/>
          <w:sz w:val="18"/>
          <w:szCs w:val="18"/>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sz w:val="18"/>
          <w:szCs w:val="18"/>
        </w:rPr>
        <w:t xml:space="preserve"> </w:t>
      </w:r>
    </w:p>
    <w:p w14:paraId="1E8D1EE8"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R.F.C.:</w:t>
      </w:r>
      <w:r w:rsidRPr="00A710B8">
        <w:rPr>
          <w:rFonts w:ascii="Century Gothic" w:hAnsi="Century Gothic" w:cs="Arial"/>
          <w:sz w:val="18"/>
          <w:szCs w:val="18"/>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p>
    <w:p w14:paraId="26E7718A"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Fecha de alta SHCP:</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7FB8B02"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Teléfono:</w:t>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p>
    <w:p w14:paraId="28109755" w14:textId="353451F6"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Fax (incluir clave </w:t>
      </w:r>
      <w:r w:rsidR="00FE54BD" w:rsidRPr="00A710B8">
        <w:rPr>
          <w:rFonts w:ascii="Century Gothic" w:hAnsi="Century Gothic" w:cs="Arial"/>
          <w:sz w:val="18"/>
          <w:szCs w:val="18"/>
        </w:rPr>
        <w:t>LADA)</w:t>
      </w:r>
      <w:r w:rsidRPr="00A710B8">
        <w:rPr>
          <w:rFonts w:ascii="Century Gothic" w:hAnsi="Century Gothic" w:cs="Arial"/>
          <w:sz w:val="18"/>
          <w:szCs w:val="18"/>
        </w:rPr>
        <w:t xml:space="preserve">: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F8A55EC"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e-mail:</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90F0180"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Nacionalidad:</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6FB938E7" w14:textId="69A83A38"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 xml:space="preserve">Tipo de identificación oficial: Credencial INE </w:t>
      </w:r>
      <w:r w:rsidR="00FE54BD" w:rsidRPr="00A710B8">
        <w:rPr>
          <w:rFonts w:ascii="Century Gothic" w:hAnsi="Century Gothic" w:cs="Arial"/>
          <w:sz w:val="18"/>
          <w:szCs w:val="18"/>
        </w:rPr>
        <w:t>()</w:t>
      </w:r>
      <w:r w:rsidR="00FE54BD" w:rsidRPr="00A710B8">
        <w:rPr>
          <w:rFonts w:ascii="Century Gothic" w:hAnsi="Century Gothic" w:cs="Arial"/>
          <w:b/>
          <w:sz w:val="18"/>
          <w:szCs w:val="18"/>
          <w:lang w:eastAsia="en-US"/>
        </w:rPr>
        <w:t xml:space="preserve"> Pasaporte</w:t>
      </w:r>
      <w:r w:rsidRPr="00A710B8">
        <w:rPr>
          <w:rFonts w:ascii="Century Gothic" w:hAnsi="Century Gothic" w:cs="Arial"/>
          <w:sz w:val="18"/>
          <w:szCs w:val="18"/>
        </w:rPr>
        <w:t xml:space="preserve"> Vigente </w:t>
      </w:r>
      <w:r w:rsidR="00FE54BD" w:rsidRPr="00A710B8">
        <w:rPr>
          <w:rFonts w:ascii="Century Gothic" w:hAnsi="Century Gothic" w:cs="Arial"/>
          <w:sz w:val="18"/>
          <w:szCs w:val="18"/>
        </w:rPr>
        <w:t>()</w:t>
      </w:r>
      <w:r w:rsidRPr="00A710B8">
        <w:rPr>
          <w:rFonts w:ascii="Century Gothic" w:hAnsi="Century Gothic" w:cs="Arial"/>
          <w:sz w:val="18"/>
          <w:szCs w:val="18"/>
        </w:rPr>
        <w:tab/>
        <w:t xml:space="preserve">FM2 ó FM3 extranjeros </w:t>
      </w:r>
      <w:r w:rsidR="00FE54BD" w:rsidRPr="00A710B8">
        <w:rPr>
          <w:rFonts w:ascii="Century Gothic" w:hAnsi="Century Gothic" w:cs="Arial"/>
          <w:sz w:val="18"/>
          <w:szCs w:val="18"/>
        </w:rPr>
        <w:t>()</w:t>
      </w:r>
    </w:p>
    <w:p w14:paraId="2FC8F8F8" w14:textId="76D5C089"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No. de la </w:t>
      </w:r>
      <w:r w:rsidR="00FE54BD" w:rsidRPr="00A710B8">
        <w:rPr>
          <w:rFonts w:ascii="Century Gothic" w:hAnsi="Century Gothic" w:cs="Arial"/>
          <w:sz w:val="18"/>
          <w:szCs w:val="18"/>
        </w:rPr>
        <w:t>identificación (</w:t>
      </w:r>
      <w:r w:rsidRPr="00A710B8">
        <w:rPr>
          <w:rFonts w:ascii="Century Gothic" w:hAnsi="Century Gothic" w:cs="Arial"/>
          <w:sz w:val="18"/>
          <w:szCs w:val="18"/>
        </w:rPr>
        <w:t xml:space="preserve">si es INE poner el No. que </w:t>
      </w:r>
      <w:r w:rsidR="00FE54BD" w:rsidRPr="00A710B8">
        <w:rPr>
          <w:rFonts w:ascii="Century Gothic" w:hAnsi="Century Gothic" w:cs="Arial"/>
          <w:sz w:val="18"/>
          <w:szCs w:val="18"/>
        </w:rPr>
        <w:t>está</w:t>
      </w:r>
      <w:r w:rsidRPr="00A710B8">
        <w:rPr>
          <w:rFonts w:ascii="Century Gothic" w:hAnsi="Century Gothic" w:cs="Arial"/>
          <w:sz w:val="18"/>
          <w:szCs w:val="18"/>
        </w:rPr>
        <w:t xml:space="preserve"> en la parte donde </w:t>
      </w:r>
      <w:r w:rsidR="00FE54BD" w:rsidRPr="00A710B8">
        <w:rPr>
          <w:rFonts w:ascii="Century Gothic" w:hAnsi="Century Gothic" w:cs="Arial"/>
          <w:sz w:val="18"/>
          <w:szCs w:val="18"/>
        </w:rPr>
        <w:t>está</w:t>
      </w:r>
      <w:r w:rsidRPr="00A710B8">
        <w:rPr>
          <w:rFonts w:ascii="Century Gothic" w:hAnsi="Century Gothic" w:cs="Arial"/>
          <w:sz w:val="18"/>
          <w:szCs w:val="18"/>
        </w:rPr>
        <w:t xml:space="preserve"> su firma):</w:t>
      </w:r>
      <w:r w:rsidRPr="00A710B8">
        <w:rPr>
          <w:rFonts w:ascii="Century Gothic" w:hAnsi="Century Gothic" w:cs="Arial"/>
          <w:sz w:val="18"/>
          <w:szCs w:val="18"/>
        </w:rPr>
        <w:tab/>
      </w:r>
    </w:p>
    <w:p w14:paraId="4C041018"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Domicilio Fiscal: </w:t>
      </w:r>
      <w:r w:rsidRPr="00A710B8">
        <w:rPr>
          <w:rFonts w:ascii="Century Gothic" w:hAnsi="Century Gothic" w:cs="Arial"/>
          <w:sz w:val="18"/>
          <w:szCs w:val="18"/>
        </w:rPr>
        <w:tab/>
        <w:t>Calle:</w:t>
      </w:r>
      <w:r w:rsidRPr="00A710B8">
        <w:rPr>
          <w:rFonts w:ascii="Century Gothic" w:hAnsi="Century Gothic" w:cs="Arial"/>
          <w:sz w:val="18"/>
          <w:szCs w:val="18"/>
        </w:rPr>
        <w:tab/>
      </w:r>
      <w:r w:rsidRPr="00A710B8">
        <w:rPr>
          <w:rFonts w:ascii="Century Gothic" w:hAnsi="Century Gothic" w:cs="Arial"/>
          <w:sz w:val="18"/>
          <w:szCs w:val="18"/>
        </w:rPr>
        <w:tab/>
        <w:t xml:space="preserve"> No.:</w:t>
      </w:r>
      <w:r w:rsidRPr="00A710B8">
        <w:rPr>
          <w:rFonts w:ascii="Century Gothic" w:hAnsi="Century Gothic" w:cs="Arial"/>
          <w:sz w:val="18"/>
          <w:szCs w:val="18"/>
        </w:rPr>
        <w:tab/>
      </w:r>
      <w:r w:rsidRPr="00A710B8">
        <w:rPr>
          <w:rFonts w:ascii="Century Gothic" w:hAnsi="Century Gothic" w:cs="Arial"/>
          <w:sz w:val="18"/>
          <w:szCs w:val="18"/>
        </w:rPr>
        <w:tab/>
      </w:r>
    </w:p>
    <w:p w14:paraId="52EA45EE"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C.P.:</w:t>
      </w:r>
      <w:r w:rsidRPr="00A710B8">
        <w:rPr>
          <w:rFonts w:ascii="Century Gothic" w:hAnsi="Century Gothic" w:cs="Arial"/>
          <w:sz w:val="18"/>
          <w:szCs w:val="18"/>
        </w:rPr>
        <w:tab/>
      </w:r>
      <w:r w:rsidRPr="00A710B8">
        <w:rPr>
          <w:rFonts w:ascii="Century Gothic" w:hAnsi="Century Gothic" w:cs="Arial"/>
          <w:sz w:val="18"/>
          <w:szCs w:val="18"/>
        </w:rPr>
        <w:tab/>
      </w:r>
    </w:p>
    <w:p w14:paraId="008993CE"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Colonia:</w:t>
      </w:r>
      <w:r w:rsidRPr="00A710B8">
        <w:rPr>
          <w:rFonts w:ascii="Century Gothic" w:hAnsi="Century Gothic" w:cs="Arial"/>
          <w:sz w:val="18"/>
          <w:szCs w:val="18"/>
        </w:rPr>
        <w:tab/>
      </w:r>
    </w:p>
    <w:p w14:paraId="38F7FF3B" w14:textId="77777777"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Ciudad:</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1D075985" w14:textId="77777777" w:rsidR="001150C0" w:rsidRPr="00A710B8" w:rsidRDefault="001150C0" w:rsidP="001150C0">
      <w:pPr>
        <w:shd w:val="clear" w:color="auto" w:fill="FFFFFF"/>
        <w:rPr>
          <w:rFonts w:ascii="Century Gothic" w:hAnsi="Century Gothic" w:cs="Arial"/>
          <w:b/>
          <w:sz w:val="18"/>
          <w:szCs w:val="18"/>
          <w:u w:val="single"/>
        </w:rPr>
      </w:pPr>
    </w:p>
    <w:p w14:paraId="3E021583"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b/>
          <w:sz w:val="18"/>
          <w:szCs w:val="18"/>
          <w:u w:val="single"/>
        </w:rPr>
        <w:t>Datos del banco donde se depositarán recursos:</w:t>
      </w:r>
    </w:p>
    <w:p w14:paraId="71002664" w14:textId="580E82E6"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Moneda:   </w:t>
      </w:r>
      <w:r w:rsidRPr="00A710B8">
        <w:rPr>
          <w:rFonts w:ascii="Century Gothic" w:hAnsi="Century Gothic" w:cs="Arial"/>
          <w:sz w:val="18"/>
          <w:szCs w:val="18"/>
        </w:rPr>
        <w:tab/>
      </w:r>
      <w:r w:rsidR="00FE54BD" w:rsidRPr="00A710B8">
        <w:rPr>
          <w:rFonts w:ascii="Century Gothic" w:hAnsi="Century Gothic" w:cs="Arial"/>
          <w:sz w:val="18"/>
          <w:szCs w:val="18"/>
        </w:rPr>
        <w:t>pesos (X)</w:t>
      </w:r>
      <w:r w:rsidRPr="00A710B8">
        <w:rPr>
          <w:rFonts w:ascii="Century Gothic" w:hAnsi="Century Gothic" w:cs="Arial"/>
          <w:sz w:val="18"/>
          <w:szCs w:val="18"/>
        </w:rPr>
        <w:t xml:space="preserve">        </w:t>
      </w:r>
      <w:r w:rsidR="00FE54BD" w:rsidRPr="00A710B8">
        <w:rPr>
          <w:rFonts w:ascii="Century Gothic" w:hAnsi="Century Gothic" w:cs="Arial"/>
          <w:sz w:val="18"/>
          <w:szCs w:val="18"/>
        </w:rPr>
        <w:t>dólares ()</w:t>
      </w:r>
    </w:p>
    <w:p w14:paraId="2DCDC86F"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Nombre del banco:</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4A8F18C6" w14:textId="5290DA5B"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No. de cuenta (11 </w:t>
      </w:r>
      <w:r w:rsidR="009510F8" w:rsidRPr="00A710B8">
        <w:rPr>
          <w:rFonts w:ascii="Century Gothic" w:hAnsi="Century Gothic" w:cs="Arial"/>
          <w:sz w:val="18"/>
          <w:szCs w:val="18"/>
        </w:rPr>
        <w:t>dígitos</w:t>
      </w:r>
      <w:r w:rsidRPr="00A710B8">
        <w:rPr>
          <w:rFonts w:ascii="Century Gothic" w:hAnsi="Century Gothic" w:cs="Arial"/>
          <w:sz w:val="18"/>
          <w:szCs w:val="18"/>
        </w:rPr>
        <w:t>):</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6EB64496"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Plaza:</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61721478"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No. de sucursal: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708821AC" w14:textId="4DC0D545" w:rsidR="001150C0" w:rsidRPr="00A710B8" w:rsidRDefault="001150C0" w:rsidP="001150C0">
      <w:pPr>
        <w:shd w:val="clear" w:color="auto" w:fill="FFFFFF"/>
        <w:rPr>
          <w:rFonts w:ascii="Century Gothic" w:hAnsi="Century Gothic" w:cs="Arial"/>
          <w:sz w:val="18"/>
          <w:szCs w:val="18"/>
          <w:u w:val="single"/>
        </w:rPr>
      </w:pPr>
      <w:r w:rsidRPr="00A710B8">
        <w:rPr>
          <w:rFonts w:ascii="Century Gothic" w:hAnsi="Century Gothic" w:cs="Arial"/>
          <w:sz w:val="18"/>
          <w:szCs w:val="18"/>
        </w:rPr>
        <w:t xml:space="preserve">CLABE bancaria:(18 </w:t>
      </w:r>
      <w:r w:rsidR="009510F8" w:rsidRPr="00A710B8">
        <w:rPr>
          <w:rFonts w:ascii="Century Gothic" w:hAnsi="Century Gothic" w:cs="Arial"/>
          <w:sz w:val="18"/>
          <w:szCs w:val="18"/>
        </w:rPr>
        <w:t>dígitos</w:t>
      </w:r>
      <w:r w:rsidRPr="00A710B8">
        <w:rPr>
          <w:rFonts w:ascii="Century Gothic" w:hAnsi="Century Gothic" w:cs="Arial"/>
          <w:sz w:val="18"/>
          <w:szCs w:val="18"/>
        </w:rPr>
        <w:t xml:space="preserve">): </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3180BAC5" w14:textId="27FEFFA5"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 xml:space="preserve">Régimen: </w:t>
      </w:r>
      <w:r w:rsidRPr="00A710B8">
        <w:rPr>
          <w:rFonts w:ascii="Century Gothic" w:hAnsi="Century Gothic" w:cs="Arial"/>
          <w:sz w:val="18"/>
          <w:szCs w:val="18"/>
        </w:rPr>
        <w:tab/>
        <w:t xml:space="preserve">Mancomunada </w:t>
      </w:r>
      <w:r w:rsidR="00FE54BD" w:rsidRPr="00A710B8">
        <w:rPr>
          <w:rFonts w:ascii="Century Gothic" w:hAnsi="Century Gothic" w:cs="Arial"/>
          <w:sz w:val="18"/>
          <w:szCs w:val="18"/>
        </w:rPr>
        <w:t>() Individual () Indistinta</w:t>
      </w:r>
      <w:r w:rsidRPr="00A710B8">
        <w:rPr>
          <w:rFonts w:ascii="Century Gothic" w:hAnsi="Century Gothic" w:cs="Arial"/>
          <w:sz w:val="18"/>
          <w:szCs w:val="18"/>
        </w:rPr>
        <w:t xml:space="preserve"> </w:t>
      </w:r>
      <w:r w:rsidR="00FE54BD" w:rsidRPr="00A710B8">
        <w:rPr>
          <w:rFonts w:ascii="Century Gothic" w:hAnsi="Century Gothic" w:cs="Arial"/>
          <w:sz w:val="18"/>
          <w:szCs w:val="18"/>
        </w:rPr>
        <w:t>() Órgano</w:t>
      </w:r>
      <w:r w:rsidRPr="00A710B8">
        <w:rPr>
          <w:rFonts w:ascii="Century Gothic" w:hAnsi="Century Gothic" w:cs="Arial"/>
          <w:sz w:val="18"/>
          <w:szCs w:val="18"/>
        </w:rPr>
        <w:t xml:space="preserve"> colegiado </w:t>
      </w:r>
      <w:r w:rsidR="00BD1FE7" w:rsidRPr="00A710B8">
        <w:rPr>
          <w:rFonts w:ascii="Century Gothic" w:hAnsi="Century Gothic" w:cs="Arial"/>
          <w:sz w:val="18"/>
          <w:szCs w:val="18"/>
        </w:rPr>
        <w:t xml:space="preserve">( </w:t>
      </w:r>
      <w:r w:rsidRPr="00A710B8">
        <w:rPr>
          <w:rFonts w:ascii="Century Gothic" w:hAnsi="Century Gothic" w:cs="Arial"/>
          <w:sz w:val="18"/>
          <w:szCs w:val="18"/>
        </w:rPr>
        <w:t xml:space="preserve"> ) </w:t>
      </w:r>
    </w:p>
    <w:p w14:paraId="3289F800" w14:textId="5076CE4D"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b/>
          <w:sz w:val="18"/>
          <w:szCs w:val="18"/>
          <w:u w:val="single"/>
        </w:rPr>
        <w:t>Persona(s) autorizada(</w:t>
      </w:r>
      <w:r w:rsidR="00FE54BD" w:rsidRPr="00A710B8">
        <w:rPr>
          <w:rFonts w:ascii="Century Gothic" w:hAnsi="Century Gothic" w:cs="Arial"/>
          <w:b/>
          <w:sz w:val="18"/>
          <w:szCs w:val="18"/>
          <w:u w:val="single"/>
        </w:rPr>
        <w:t>s) por</w:t>
      </w:r>
      <w:r w:rsidRPr="00A710B8">
        <w:rPr>
          <w:rFonts w:ascii="Century Gothic" w:hAnsi="Century Gothic" w:cs="Arial"/>
          <w:b/>
          <w:sz w:val="18"/>
          <w:szCs w:val="18"/>
          <w:u w:val="single"/>
        </w:rPr>
        <w:t xml:space="preserve"> la PyME para la entrega y uso de claves:</w:t>
      </w:r>
    </w:p>
    <w:p w14:paraId="71FBE912"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 xml:space="preserve">Nombre:  </w:t>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p>
    <w:p w14:paraId="682945E8"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Puesto:</w:t>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p>
    <w:p w14:paraId="126BC48E" w14:textId="27BB9654"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 xml:space="preserve">Teléfono (incluir clave </w:t>
      </w:r>
      <w:r w:rsidR="00FE54BD" w:rsidRPr="00A710B8">
        <w:rPr>
          <w:rFonts w:ascii="Century Gothic" w:hAnsi="Century Gothic" w:cs="Arial"/>
          <w:sz w:val="18"/>
          <w:szCs w:val="18"/>
        </w:rPr>
        <w:t>LADA)</w:t>
      </w:r>
      <w:r w:rsidRPr="00A710B8">
        <w:rPr>
          <w:rFonts w:ascii="Century Gothic" w:hAnsi="Century Gothic" w:cs="Arial"/>
          <w:sz w:val="18"/>
          <w:szCs w:val="18"/>
        </w:rPr>
        <w:t xml:space="preserve">: </w:t>
      </w:r>
      <w:r w:rsidRPr="00A710B8">
        <w:rPr>
          <w:rFonts w:ascii="Century Gothic" w:hAnsi="Century Gothic" w:cs="Arial"/>
          <w:sz w:val="18"/>
          <w:szCs w:val="18"/>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sz w:val="18"/>
          <w:szCs w:val="18"/>
          <w:lang w:val="es-MX"/>
        </w:rPr>
        <w:t xml:space="preserve">Fax: </w:t>
      </w:r>
      <w:r w:rsidRPr="00A710B8">
        <w:rPr>
          <w:rFonts w:ascii="Century Gothic" w:hAnsi="Century Gothic" w:cs="Arial"/>
          <w:sz w:val="18"/>
          <w:szCs w:val="18"/>
          <w:lang w:val="es-MX"/>
        </w:rPr>
        <w:tab/>
      </w:r>
      <w:r w:rsidRPr="00A710B8">
        <w:rPr>
          <w:rFonts w:ascii="Century Gothic" w:hAnsi="Century Gothic" w:cs="Arial"/>
          <w:sz w:val="18"/>
          <w:szCs w:val="18"/>
          <w:lang w:val="es-MX"/>
        </w:rPr>
        <w:tab/>
      </w:r>
      <w:r w:rsidRPr="00A710B8">
        <w:rPr>
          <w:rFonts w:ascii="Century Gothic" w:hAnsi="Century Gothic" w:cs="Arial"/>
          <w:sz w:val="18"/>
          <w:szCs w:val="18"/>
          <w:lang w:val="es-MX"/>
        </w:rPr>
        <w:tab/>
      </w:r>
      <w:r w:rsidRPr="00A710B8">
        <w:rPr>
          <w:rFonts w:ascii="Century Gothic" w:hAnsi="Century Gothic" w:cs="Arial"/>
          <w:sz w:val="18"/>
          <w:szCs w:val="18"/>
          <w:lang w:val="es-MX"/>
        </w:rPr>
        <w:tab/>
      </w:r>
      <w:r w:rsidRPr="00A710B8">
        <w:rPr>
          <w:rFonts w:ascii="Century Gothic" w:hAnsi="Century Gothic" w:cs="Arial"/>
          <w:sz w:val="18"/>
          <w:szCs w:val="18"/>
          <w:lang w:val="es-MX"/>
        </w:rPr>
        <w:tab/>
      </w:r>
      <w:r w:rsidRPr="00A710B8">
        <w:rPr>
          <w:rFonts w:ascii="Century Gothic" w:hAnsi="Century Gothic" w:cs="Arial"/>
          <w:sz w:val="18"/>
          <w:szCs w:val="18"/>
          <w:lang w:val="es-MX"/>
        </w:rPr>
        <w:tab/>
      </w:r>
    </w:p>
    <w:p w14:paraId="4B6024F2" w14:textId="77777777" w:rsidR="001150C0" w:rsidRPr="00A710B8" w:rsidRDefault="001150C0" w:rsidP="001150C0">
      <w:pPr>
        <w:shd w:val="clear" w:color="auto" w:fill="FFFFFF"/>
        <w:rPr>
          <w:rFonts w:ascii="Century Gothic" w:hAnsi="Century Gothic" w:cs="Arial"/>
          <w:sz w:val="18"/>
          <w:szCs w:val="18"/>
          <w:lang w:val="es-MX"/>
        </w:rPr>
      </w:pPr>
      <w:r w:rsidRPr="00A710B8">
        <w:rPr>
          <w:rFonts w:ascii="Century Gothic" w:hAnsi="Century Gothic" w:cs="Arial"/>
          <w:sz w:val="18"/>
          <w:szCs w:val="18"/>
          <w:lang w:val="es-MX"/>
        </w:rPr>
        <w:t>e-mail:</w:t>
      </w:r>
      <w:r w:rsidRPr="00A710B8">
        <w:rPr>
          <w:rFonts w:ascii="Century Gothic" w:hAnsi="Century Gothic" w:cs="Arial"/>
          <w:sz w:val="18"/>
          <w:szCs w:val="18"/>
          <w:lang w:val="es-MX"/>
        </w:rPr>
        <w:tab/>
      </w:r>
      <w:r w:rsidRPr="00A710B8">
        <w:rPr>
          <w:rFonts w:ascii="Century Gothic" w:hAnsi="Century Gothic" w:cs="Arial"/>
          <w:sz w:val="18"/>
          <w:szCs w:val="18"/>
          <w:lang w:val="es-MX"/>
        </w:rPr>
        <w:tab/>
      </w:r>
    </w:p>
    <w:p w14:paraId="42763BF2"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b/>
          <w:sz w:val="18"/>
          <w:szCs w:val="18"/>
          <w:lang w:val="es-MX" w:eastAsia="en-US"/>
        </w:rPr>
        <w:tab/>
      </w:r>
      <w:r w:rsidRPr="00A710B8">
        <w:rPr>
          <w:rFonts w:ascii="Century Gothic" w:hAnsi="Century Gothic" w:cs="Arial"/>
          <w:b/>
          <w:sz w:val="18"/>
          <w:szCs w:val="18"/>
          <w:u w:val="single"/>
        </w:rPr>
        <w:t>Actividad empresarial:</w:t>
      </w:r>
    </w:p>
    <w:p w14:paraId="4CE67932"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 xml:space="preserve">Fecha de inicio de operaciones:  </w:t>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p>
    <w:p w14:paraId="40C45B8A" w14:textId="77777777"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Personal ocupado:</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b/>
          <w:sz w:val="18"/>
          <w:szCs w:val="18"/>
          <w:lang w:eastAsia="en-US"/>
        </w:rPr>
        <w:tab/>
      </w:r>
    </w:p>
    <w:p w14:paraId="47F897F2" w14:textId="5205017E" w:rsidR="001150C0" w:rsidRPr="00A710B8" w:rsidRDefault="001150C0" w:rsidP="001150C0">
      <w:pPr>
        <w:shd w:val="clear" w:color="auto" w:fill="FFFFFF"/>
        <w:rPr>
          <w:rFonts w:ascii="Century Gothic" w:hAnsi="Century Gothic" w:cs="Arial"/>
          <w:b/>
          <w:sz w:val="18"/>
          <w:szCs w:val="18"/>
          <w:lang w:eastAsia="en-US"/>
        </w:rPr>
      </w:pPr>
      <w:r w:rsidRPr="00A710B8">
        <w:rPr>
          <w:rFonts w:ascii="Century Gothic" w:hAnsi="Century Gothic" w:cs="Arial"/>
          <w:sz w:val="18"/>
          <w:szCs w:val="18"/>
        </w:rPr>
        <w:t xml:space="preserve">Actividad </w:t>
      </w:r>
      <w:r w:rsidR="00FE54BD" w:rsidRPr="00A710B8">
        <w:rPr>
          <w:rFonts w:ascii="Century Gothic" w:hAnsi="Century Gothic" w:cs="Arial"/>
          <w:sz w:val="18"/>
          <w:szCs w:val="18"/>
        </w:rPr>
        <w:t>o</w:t>
      </w:r>
      <w:r w:rsidRPr="00A710B8">
        <w:rPr>
          <w:rFonts w:ascii="Century Gothic" w:hAnsi="Century Gothic" w:cs="Arial"/>
          <w:sz w:val="18"/>
          <w:szCs w:val="18"/>
        </w:rPr>
        <w:t xml:space="preserve"> giro:</w:t>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r w:rsidRPr="00A710B8">
        <w:rPr>
          <w:rFonts w:ascii="Century Gothic" w:hAnsi="Century Gothic" w:cs="Arial"/>
          <w:b/>
          <w:sz w:val="18"/>
          <w:szCs w:val="18"/>
          <w:lang w:eastAsia="en-US"/>
        </w:rPr>
        <w:tab/>
      </w:r>
    </w:p>
    <w:p w14:paraId="26E9FE73" w14:textId="77777777" w:rsidR="001150C0" w:rsidRPr="00A710B8" w:rsidRDefault="001150C0" w:rsidP="001150C0">
      <w:pPr>
        <w:shd w:val="clear" w:color="auto" w:fill="FFFFFF"/>
        <w:rPr>
          <w:rFonts w:ascii="Century Gothic" w:hAnsi="Century Gothic" w:cs="Arial"/>
          <w:sz w:val="18"/>
          <w:szCs w:val="18"/>
          <w:lang w:eastAsia="en-US"/>
        </w:rPr>
      </w:pPr>
      <w:r w:rsidRPr="00A710B8">
        <w:rPr>
          <w:rFonts w:ascii="Century Gothic" w:hAnsi="Century Gothic" w:cs="Arial"/>
          <w:sz w:val="18"/>
          <w:szCs w:val="18"/>
        </w:rPr>
        <w:t>Empleos a generar</w:t>
      </w:r>
      <w:r w:rsidRPr="00A710B8">
        <w:rPr>
          <w:rFonts w:ascii="Century Gothic" w:hAnsi="Century Gothic" w:cs="Arial"/>
          <w:sz w:val="18"/>
          <w:szCs w:val="18"/>
          <w:lang w:eastAsia="en-US"/>
        </w:rPr>
        <w:t>:</w:t>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p>
    <w:p w14:paraId="79D34BF4" w14:textId="77777777" w:rsidR="001150C0" w:rsidRPr="00A710B8" w:rsidRDefault="001150C0" w:rsidP="001150C0">
      <w:pPr>
        <w:shd w:val="clear" w:color="auto" w:fill="FFFFFF"/>
        <w:rPr>
          <w:rFonts w:ascii="Century Gothic" w:hAnsi="Century Gothic" w:cs="Arial"/>
          <w:sz w:val="18"/>
          <w:szCs w:val="18"/>
          <w:lang w:eastAsia="en-US"/>
        </w:rPr>
      </w:pPr>
      <w:r w:rsidRPr="00A710B8">
        <w:rPr>
          <w:rFonts w:ascii="Century Gothic" w:hAnsi="Century Gothic" w:cs="Arial"/>
          <w:sz w:val="18"/>
          <w:szCs w:val="18"/>
        </w:rPr>
        <w:t>Principales productos</w:t>
      </w:r>
      <w:r w:rsidRPr="00A710B8">
        <w:rPr>
          <w:rFonts w:ascii="Century Gothic" w:hAnsi="Century Gothic" w:cs="Arial"/>
          <w:sz w:val="18"/>
          <w:szCs w:val="18"/>
          <w:lang w:eastAsia="en-US"/>
        </w:rPr>
        <w:t>:</w:t>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r w:rsidRPr="00A710B8">
        <w:rPr>
          <w:rFonts w:ascii="Century Gothic" w:hAnsi="Century Gothic" w:cs="Arial"/>
          <w:sz w:val="18"/>
          <w:szCs w:val="18"/>
          <w:lang w:eastAsia="en-US"/>
        </w:rPr>
        <w:tab/>
      </w:r>
    </w:p>
    <w:p w14:paraId="3A15C91A"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Ventas (último ejercicio) anuales:</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t xml:space="preserve"> </w:t>
      </w:r>
    </w:p>
    <w:p w14:paraId="70D0AEDA" w14:textId="2D6B730D" w:rsidR="001150C0" w:rsidRPr="00A710B8" w:rsidRDefault="00FE54BD" w:rsidP="001150C0">
      <w:pPr>
        <w:shd w:val="clear" w:color="auto" w:fill="FFFFFF"/>
        <w:rPr>
          <w:rFonts w:ascii="Century Gothic" w:hAnsi="Century Gothic" w:cs="Arial"/>
          <w:sz w:val="18"/>
          <w:szCs w:val="18"/>
        </w:rPr>
      </w:pPr>
      <w:r w:rsidRPr="00A710B8">
        <w:rPr>
          <w:rFonts w:ascii="Century Gothic" w:hAnsi="Century Gothic" w:cs="Arial"/>
          <w:sz w:val="18"/>
          <w:szCs w:val="18"/>
        </w:rPr>
        <w:t>Netas exportaciones</w:t>
      </w:r>
      <w:r w:rsidR="001150C0" w:rsidRPr="00A710B8">
        <w:rPr>
          <w:rFonts w:ascii="Century Gothic" w:hAnsi="Century Gothic" w:cs="Arial"/>
          <w:sz w:val="18"/>
          <w:szCs w:val="18"/>
        </w:rPr>
        <w:t>:</w:t>
      </w:r>
      <w:r w:rsidR="001150C0" w:rsidRPr="00A710B8">
        <w:rPr>
          <w:rFonts w:ascii="Century Gothic" w:hAnsi="Century Gothic" w:cs="Arial"/>
          <w:sz w:val="18"/>
          <w:szCs w:val="18"/>
        </w:rPr>
        <w:tab/>
      </w:r>
      <w:r w:rsidR="001150C0" w:rsidRPr="00A710B8">
        <w:rPr>
          <w:rFonts w:ascii="Century Gothic" w:hAnsi="Century Gothic" w:cs="Arial"/>
          <w:sz w:val="18"/>
          <w:szCs w:val="18"/>
        </w:rPr>
        <w:tab/>
      </w:r>
      <w:r w:rsidR="001150C0" w:rsidRPr="00A710B8">
        <w:rPr>
          <w:rFonts w:ascii="Century Gothic" w:hAnsi="Century Gothic" w:cs="Arial"/>
          <w:sz w:val="18"/>
          <w:szCs w:val="18"/>
        </w:rPr>
        <w:tab/>
      </w:r>
    </w:p>
    <w:p w14:paraId="10D0DB2F" w14:textId="77777777" w:rsidR="001150C0" w:rsidRPr="00A710B8" w:rsidRDefault="001150C0" w:rsidP="001150C0">
      <w:pPr>
        <w:shd w:val="clear" w:color="auto" w:fill="FFFFFF"/>
        <w:rPr>
          <w:rFonts w:ascii="Century Gothic" w:hAnsi="Century Gothic" w:cs="Arial"/>
          <w:sz w:val="18"/>
          <w:szCs w:val="18"/>
        </w:rPr>
      </w:pPr>
      <w:r w:rsidRPr="00A710B8">
        <w:rPr>
          <w:rFonts w:ascii="Century Gothic" w:hAnsi="Century Gothic" w:cs="Arial"/>
          <w:sz w:val="18"/>
          <w:szCs w:val="18"/>
        </w:rPr>
        <w:t>Activo total (aprox.):</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37754276" w14:textId="77777777" w:rsidR="001150C0" w:rsidRPr="00A710B8" w:rsidRDefault="001150C0" w:rsidP="001150C0">
      <w:pPr>
        <w:shd w:val="clear" w:color="auto" w:fill="FFFFFF"/>
        <w:rPr>
          <w:rFonts w:ascii="Century Gothic" w:hAnsi="Century Gothic" w:cs="Arial"/>
          <w:sz w:val="18"/>
          <w:szCs w:val="18"/>
          <w:lang w:eastAsia="en-US"/>
        </w:rPr>
      </w:pPr>
      <w:r w:rsidRPr="00A710B8">
        <w:rPr>
          <w:rFonts w:ascii="Century Gothic" w:hAnsi="Century Gothic" w:cs="Arial"/>
          <w:sz w:val="18"/>
          <w:szCs w:val="18"/>
        </w:rPr>
        <w:t>Capital contable (aprox.)</w:t>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r w:rsidRPr="00A710B8">
        <w:rPr>
          <w:rFonts w:ascii="Century Gothic" w:hAnsi="Century Gothic" w:cs="Arial"/>
          <w:sz w:val="18"/>
          <w:szCs w:val="18"/>
        </w:rPr>
        <w:tab/>
      </w:r>
    </w:p>
    <w:p w14:paraId="28837F09" w14:textId="77777777" w:rsidR="001150C0" w:rsidRPr="00A710B8" w:rsidRDefault="001150C0" w:rsidP="001150C0">
      <w:pPr>
        <w:shd w:val="clear" w:color="auto" w:fill="FFFFFF"/>
        <w:rPr>
          <w:rFonts w:ascii="Century Gothic" w:hAnsi="Century Gothic"/>
          <w:sz w:val="18"/>
          <w:szCs w:val="18"/>
          <w:lang w:eastAsia="en-US"/>
        </w:rPr>
      </w:pPr>
      <w:r w:rsidRPr="00A710B8">
        <w:rPr>
          <w:rFonts w:ascii="Century Gothic" w:hAnsi="Century Gothic"/>
          <w:sz w:val="18"/>
          <w:szCs w:val="18"/>
        </w:rPr>
        <w:t>Requiere Financiamiento</w:t>
      </w:r>
      <w:r w:rsidRPr="00A710B8">
        <w:rPr>
          <w:rFonts w:ascii="Century Gothic" w:hAnsi="Century Gothic"/>
          <w:sz w:val="18"/>
          <w:szCs w:val="18"/>
          <w:lang w:eastAsia="en-US"/>
        </w:rPr>
        <w:tab/>
        <w:t>SI   NO</w:t>
      </w:r>
      <w:r w:rsidRPr="00A710B8">
        <w:rPr>
          <w:rFonts w:ascii="Century Gothic" w:hAnsi="Century Gothic"/>
          <w:sz w:val="18"/>
          <w:szCs w:val="18"/>
          <w:lang w:eastAsia="en-US"/>
        </w:rPr>
        <w:tab/>
      </w:r>
    </w:p>
    <w:p w14:paraId="57AD51C3" w14:textId="77777777" w:rsidR="001150C0" w:rsidRPr="00A710B8" w:rsidRDefault="001150C0" w:rsidP="001150C0">
      <w:pPr>
        <w:widowControl/>
        <w:rPr>
          <w:rFonts w:ascii="Century Gothic" w:hAnsi="Century Gothic"/>
          <w:b/>
          <w:sz w:val="18"/>
          <w:szCs w:val="18"/>
        </w:rPr>
      </w:pPr>
      <w:r w:rsidRPr="00A710B8">
        <w:rPr>
          <w:rFonts w:ascii="Century Gothic" w:hAnsi="Century Gothic"/>
          <w:b/>
          <w:sz w:val="18"/>
          <w:szCs w:val="18"/>
        </w:rPr>
        <w:br w:type="page"/>
      </w:r>
    </w:p>
    <w:p w14:paraId="2F268959" w14:textId="77777777" w:rsidR="001150C0" w:rsidRPr="00A710B8" w:rsidRDefault="001150C0" w:rsidP="001150C0">
      <w:pPr>
        <w:jc w:val="center"/>
        <w:rPr>
          <w:rFonts w:ascii="Century Gothic" w:hAnsi="Century Gothic"/>
          <w:b/>
          <w:sz w:val="18"/>
          <w:szCs w:val="18"/>
        </w:rPr>
      </w:pPr>
      <w:r w:rsidRPr="00A710B8">
        <w:rPr>
          <w:rFonts w:ascii="Century Gothic" w:hAnsi="Century Gothic"/>
          <w:b/>
          <w:sz w:val="18"/>
          <w:szCs w:val="18"/>
        </w:rPr>
        <w:t>ANEXO No. 14</w:t>
      </w:r>
    </w:p>
    <w:p w14:paraId="746FD732" w14:textId="77777777" w:rsidR="001150C0" w:rsidRPr="00A710B8" w:rsidRDefault="001150C0" w:rsidP="001150C0">
      <w:pPr>
        <w:jc w:val="center"/>
        <w:rPr>
          <w:rFonts w:ascii="Century Gothic" w:hAnsi="Century Gothic"/>
          <w:b/>
          <w:sz w:val="18"/>
          <w:szCs w:val="18"/>
        </w:rPr>
      </w:pPr>
      <w:r w:rsidRPr="00A710B8">
        <w:rPr>
          <w:rFonts w:ascii="Century Gothic" w:hAnsi="Century Gothic"/>
          <w:b/>
          <w:sz w:val="18"/>
          <w:szCs w:val="18"/>
        </w:rPr>
        <w:t xml:space="preserve">INFORMACIÓN QUE DEBERÁ ENTREGAR EL LICITANTE GANADOR </w:t>
      </w:r>
    </w:p>
    <w:p w14:paraId="019F9E64" w14:textId="77777777" w:rsidR="001150C0" w:rsidRPr="00A710B8" w:rsidRDefault="001150C0" w:rsidP="001150C0">
      <w:pPr>
        <w:jc w:val="center"/>
        <w:rPr>
          <w:rFonts w:ascii="Century Gothic" w:hAnsi="Century Gothic"/>
          <w:sz w:val="18"/>
          <w:szCs w:val="18"/>
        </w:rPr>
      </w:pPr>
    </w:p>
    <w:p w14:paraId="638C144E" w14:textId="0080F92E" w:rsidR="001150C0" w:rsidRPr="00A710B8" w:rsidRDefault="001150C0" w:rsidP="00EA4326">
      <w:pPr>
        <w:rPr>
          <w:rFonts w:ascii="Century Gothic" w:hAnsi="Century Gothic"/>
          <w:sz w:val="18"/>
          <w:szCs w:val="18"/>
        </w:rPr>
      </w:pPr>
      <w:r w:rsidRPr="00A710B8">
        <w:rPr>
          <w:rFonts w:ascii="Century Gothic" w:hAnsi="Century Gothic"/>
          <w:noProof/>
          <w:lang w:val="es-MX" w:eastAsia="es-MX"/>
        </w:rPr>
        <w:drawing>
          <wp:anchor distT="0" distB="0" distL="114300" distR="114300" simplePos="0" relativeHeight="251660288" behindDoc="0" locked="0" layoutInCell="1" allowOverlap="1" wp14:anchorId="42134D82" wp14:editId="55D8FD79">
            <wp:simplePos x="808074" y="1212112"/>
            <wp:positionH relativeFrom="column">
              <wp:posOffset>811722</wp:posOffset>
            </wp:positionH>
            <wp:positionV relativeFrom="paragraph">
              <wp:align>top</wp:align>
            </wp:positionV>
            <wp:extent cx="6029325" cy="6568440"/>
            <wp:effectExtent l="0" t="0" r="9525"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028" t="1623" r="3114" b="1311"/>
                    <a:stretch/>
                  </pic:blipFill>
                  <pic:spPr bwMode="auto">
                    <a:xfrm>
                      <a:off x="0" y="0"/>
                      <a:ext cx="6029325" cy="6568440"/>
                    </a:xfrm>
                    <a:prstGeom prst="rect">
                      <a:avLst/>
                    </a:prstGeom>
                    <a:noFill/>
                    <a:ln>
                      <a:noFill/>
                    </a:ln>
                    <a:extLst>
                      <a:ext uri="{53640926-AAD7-44D8-BBD7-CCE9431645EC}">
                        <a14:shadowObscured xmlns:a14="http://schemas.microsoft.com/office/drawing/2010/main"/>
                      </a:ext>
                    </a:extLst>
                  </pic:spPr>
                </pic:pic>
              </a:graphicData>
            </a:graphic>
          </wp:anchor>
        </w:drawing>
      </w:r>
      <w:r w:rsidR="00EA4326" w:rsidRPr="00A710B8">
        <w:rPr>
          <w:rFonts w:ascii="Century Gothic" w:hAnsi="Century Gothic"/>
          <w:sz w:val="18"/>
          <w:szCs w:val="18"/>
        </w:rPr>
        <w:br w:type="textWrapping" w:clear="all"/>
      </w:r>
    </w:p>
    <w:p w14:paraId="0FF3D419" w14:textId="77777777" w:rsidR="001150C0" w:rsidRPr="00A710B8" w:rsidRDefault="001150C0" w:rsidP="001150C0">
      <w:pPr>
        <w:widowControl/>
        <w:jc w:val="center"/>
        <w:rPr>
          <w:rFonts w:ascii="Century Gothic" w:hAnsi="Century Gothic"/>
          <w:b/>
          <w:sz w:val="18"/>
        </w:rPr>
      </w:pPr>
    </w:p>
    <w:p w14:paraId="23F5AD49" w14:textId="59A96DA5" w:rsidR="001150C0" w:rsidRPr="00A710B8" w:rsidRDefault="001150C0" w:rsidP="009367E3">
      <w:pPr>
        <w:spacing w:before="100" w:beforeAutospacing="1" w:after="100" w:afterAutospacing="1"/>
        <w:jc w:val="center"/>
        <w:outlineLvl w:val="2"/>
        <w:rPr>
          <w:rFonts w:ascii="Century Gothic" w:hAnsi="Century Gothic" w:cs="Arial"/>
          <w:sz w:val="16"/>
          <w:szCs w:val="16"/>
        </w:rPr>
      </w:pPr>
      <w:r w:rsidRPr="00A710B8">
        <w:rPr>
          <w:rFonts w:ascii="Century Gothic" w:hAnsi="Century Gothic"/>
          <w:b/>
          <w:sz w:val="18"/>
        </w:rPr>
        <w:br w:type="page"/>
      </w:r>
    </w:p>
    <w:p w14:paraId="23059F04" w14:textId="77777777" w:rsidR="001150C0" w:rsidRPr="00A710B8" w:rsidRDefault="001150C0" w:rsidP="001150C0">
      <w:pPr>
        <w:widowControl/>
        <w:rPr>
          <w:rFonts w:ascii="Century Gothic" w:hAnsi="Century Gothic" w:cs="Arial"/>
          <w:sz w:val="16"/>
          <w:szCs w:val="16"/>
        </w:rPr>
      </w:pPr>
    </w:p>
    <w:p w14:paraId="27C3351E" w14:textId="77777777" w:rsidR="00A56589" w:rsidRPr="00A710B8" w:rsidRDefault="00A56589" w:rsidP="00A56589">
      <w:pPr>
        <w:spacing w:before="100" w:beforeAutospacing="1" w:after="100" w:afterAutospacing="1"/>
        <w:jc w:val="center"/>
        <w:outlineLvl w:val="2"/>
        <w:rPr>
          <w:rFonts w:ascii="Century Gothic" w:hAnsi="Century Gothic" w:cs="Arial"/>
          <w:b/>
          <w:bCs/>
          <w:sz w:val="16"/>
          <w:szCs w:val="16"/>
        </w:rPr>
      </w:pPr>
      <w:r w:rsidRPr="00A710B8">
        <w:rPr>
          <w:rFonts w:ascii="Century Gothic" w:hAnsi="Century Gothic" w:cs="Arial"/>
          <w:b/>
          <w:bCs/>
          <w:sz w:val="16"/>
          <w:szCs w:val="16"/>
        </w:rPr>
        <w:t>ANEXO No. 15</w:t>
      </w:r>
    </w:p>
    <w:p w14:paraId="06D9959F" w14:textId="77777777" w:rsidR="00A56589" w:rsidRPr="00A710B8" w:rsidRDefault="00A56589" w:rsidP="00A56589">
      <w:pPr>
        <w:spacing w:before="100" w:beforeAutospacing="1" w:after="100" w:afterAutospacing="1"/>
        <w:jc w:val="both"/>
        <w:outlineLvl w:val="3"/>
        <w:rPr>
          <w:rFonts w:ascii="Century Gothic" w:hAnsi="Century Gothic" w:cs="Arial"/>
          <w:b/>
          <w:bCs/>
          <w:sz w:val="16"/>
          <w:szCs w:val="16"/>
        </w:rPr>
      </w:pPr>
      <w:r w:rsidRPr="00A710B8">
        <w:rPr>
          <w:rFonts w:ascii="Century Gothic" w:hAnsi="Century Gothic" w:cs="Arial"/>
          <w:b/>
          <w:bCs/>
          <w:sz w:val="16"/>
          <w:szCs w:val="16"/>
        </w:rPr>
        <w:t>Nota informativa para participantes de países miembros de la Organización para la Cooperación y el Desarrollo Económico (OCDE).</w:t>
      </w:r>
    </w:p>
    <w:p w14:paraId="644DA071"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 xml:space="preserve">El compromiso de México en el combate a la corrupción ha transcendido nuestras fronteras y el ámbito de acción del gobierno federal. En el plano Nacional y como miembro de la Organización para la Cooperación y el Desarrollo Económico (OCDE) y firmante de la </w:t>
      </w:r>
      <w:r w:rsidRPr="00A710B8">
        <w:rPr>
          <w:rFonts w:ascii="Century Gothic" w:hAnsi="Century Gothic" w:cs="Arial"/>
          <w:b/>
          <w:bCs/>
          <w:sz w:val="16"/>
          <w:szCs w:val="16"/>
        </w:rPr>
        <w:t>Convención para combatir el cohecho de servidores públicos extranjeros en transacciones comerciales internacionales</w:t>
      </w:r>
      <w:r w:rsidRPr="00A710B8">
        <w:rPr>
          <w:rFonts w:ascii="Century Gothic" w:hAnsi="Century Gothic" w:cs="Arial"/>
          <w:sz w:val="16"/>
          <w:szCs w:val="16"/>
        </w:rPr>
        <w:t>, hemos adquirido responsabilidades que involucran a los sectores público y privado.</w:t>
      </w:r>
    </w:p>
    <w:p w14:paraId="11110B49"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5EAA923"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 xml:space="preserve">La OCDE ha establecido mecanismos muy claros para que los países firmantes de la Convención cumplan con las recomendaciones emitidas por ésta y en el caso de México, iniciará en </w:t>
      </w:r>
      <w:r w:rsidRPr="00A710B8">
        <w:rPr>
          <w:rFonts w:ascii="Century Gothic" w:hAnsi="Century Gothic" w:cs="Arial"/>
          <w:b/>
          <w:bCs/>
          <w:sz w:val="16"/>
          <w:szCs w:val="16"/>
        </w:rPr>
        <w:t>noviembre de 2003</w:t>
      </w:r>
      <w:r w:rsidRPr="00A710B8">
        <w:rPr>
          <w:rFonts w:ascii="Century Gothic" w:hAnsi="Century Gothic" w:cs="Arial"/>
          <w:sz w:val="16"/>
          <w:szCs w:val="16"/>
        </w:rPr>
        <w:t xml:space="preserve"> una segunda fase de </w:t>
      </w:r>
      <w:r w:rsidRPr="00A710B8">
        <w:rPr>
          <w:rFonts w:ascii="Century Gothic" w:hAnsi="Century Gothic" w:cs="Arial"/>
          <w:b/>
          <w:bCs/>
          <w:sz w:val="16"/>
          <w:szCs w:val="16"/>
        </w:rPr>
        <w:t>evaluación</w:t>
      </w:r>
      <w:r w:rsidRPr="00A710B8">
        <w:rPr>
          <w:rFonts w:ascii="Century Gothic" w:hAnsi="Century Gothic" w:cs="Arial"/>
          <w:sz w:val="16"/>
          <w:szCs w:val="16"/>
        </w:rPr>
        <w:t xml:space="preserve"> -la primera ya fue aprobada- en donde un grupo de expertos verificará, entre otros:</w:t>
      </w:r>
    </w:p>
    <w:p w14:paraId="266797B5" w14:textId="77777777" w:rsidR="00A56589" w:rsidRPr="00A710B8" w:rsidRDefault="00A56589" w:rsidP="00A56589">
      <w:pPr>
        <w:widowControl/>
        <w:numPr>
          <w:ilvl w:val="0"/>
          <w:numId w:val="20"/>
        </w:num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 xml:space="preserve">La compatibilidad de nuestro marco jurídico con las disposiciones de la Convención. </w:t>
      </w:r>
    </w:p>
    <w:p w14:paraId="6F33B51F" w14:textId="77777777" w:rsidR="00A56589" w:rsidRPr="00A710B8" w:rsidRDefault="00A56589" w:rsidP="00A56589">
      <w:pPr>
        <w:widowControl/>
        <w:numPr>
          <w:ilvl w:val="0"/>
          <w:numId w:val="20"/>
        </w:num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El conocimiento que tengan los sectores público y privado de las recomendaciones de la Convención.</w:t>
      </w:r>
    </w:p>
    <w:p w14:paraId="2DB85335" w14:textId="77777777" w:rsidR="00A56589" w:rsidRPr="00A710B8" w:rsidRDefault="00A56589" w:rsidP="00A56589">
      <w:pPr>
        <w:jc w:val="both"/>
        <w:rPr>
          <w:rFonts w:ascii="Century Gothic" w:hAnsi="Century Gothic" w:cs="Arial"/>
          <w:sz w:val="16"/>
          <w:szCs w:val="16"/>
        </w:rPr>
      </w:pPr>
      <w:r w:rsidRPr="00A710B8">
        <w:rPr>
          <w:rFonts w:ascii="Century Gothic" w:hAnsi="Century Gothic" w:cs="Arial"/>
          <w:sz w:val="16"/>
          <w:szCs w:val="16"/>
        </w:rPr>
        <w:t xml:space="preserve">El resultado de esta evaluación </w:t>
      </w:r>
      <w:r w:rsidRPr="00A710B8">
        <w:rPr>
          <w:rFonts w:ascii="Century Gothic" w:hAnsi="Century Gothic" w:cs="Arial"/>
          <w:b/>
          <w:bCs/>
          <w:sz w:val="16"/>
          <w:szCs w:val="16"/>
        </w:rPr>
        <w:t>impactará</w:t>
      </w:r>
      <w:r w:rsidRPr="00A710B8">
        <w:rPr>
          <w:rFonts w:ascii="Century Gothic" w:hAnsi="Century Gothic" w:cs="Arial"/>
          <w:sz w:val="16"/>
          <w:szCs w:val="16"/>
        </w:rPr>
        <w:t xml:space="preserve"> el grado de inversión otorgado a México por las agencias calificadoras y la atracción de inversión extranjera.</w:t>
      </w:r>
    </w:p>
    <w:p w14:paraId="135CF64B" w14:textId="77777777" w:rsidR="00A56589" w:rsidRPr="00A710B8" w:rsidRDefault="00A56589" w:rsidP="00A56589">
      <w:pPr>
        <w:spacing w:before="120" w:after="120"/>
        <w:jc w:val="both"/>
        <w:rPr>
          <w:rFonts w:ascii="Century Gothic" w:hAnsi="Century Gothic" w:cs="Arial"/>
          <w:sz w:val="16"/>
          <w:szCs w:val="16"/>
        </w:rPr>
      </w:pPr>
      <w:r w:rsidRPr="00A710B8">
        <w:rPr>
          <w:rFonts w:ascii="Century Gothic" w:hAnsi="Century Gothic" w:cs="Arial"/>
          <w:sz w:val="16"/>
          <w:szCs w:val="16"/>
        </w:rPr>
        <w:t xml:space="preserve">Las </w:t>
      </w:r>
      <w:r w:rsidRPr="00A710B8">
        <w:rPr>
          <w:rFonts w:ascii="Century Gothic" w:hAnsi="Century Gothic" w:cs="Arial"/>
          <w:b/>
          <w:bCs/>
          <w:sz w:val="16"/>
          <w:szCs w:val="16"/>
        </w:rPr>
        <w:t>responsabilidades</w:t>
      </w:r>
      <w:r w:rsidRPr="00A710B8">
        <w:rPr>
          <w:rFonts w:ascii="Century Gothic" w:hAnsi="Century Gothic" w:cs="Arial"/>
          <w:sz w:val="16"/>
          <w:szCs w:val="16"/>
        </w:rPr>
        <w:t xml:space="preserve"> del </w:t>
      </w:r>
      <w:r w:rsidRPr="00A710B8">
        <w:rPr>
          <w:rFonts w:ascii="Century Gothic" w:hAnsi="Century Gothic" w:cs="Arial"/>
          <w:b/>
          <w:bCs/>
          <w:sz w:val="16"/>
          <w:szCs w:val="16"/>
        </w:rPr>
        <w:t>sector público</w:t>
      </w:r>
      <w:r w:rsidRPr="00A710B8">
        <w:rPr>
          <w:rFonts w:ascii="Century Gothic" w:hAnsi="Century Gothic" w:cs="Arial"/>
          <w:sz w:val="16"/>
          <w:szCs w:val="16"/>
        </w:rPr>
        <w:t xml:space="preserve"> se centran en:</w:t>
      </w:r>
    </w:p>
    <w:p w14:paraId="70614D25" w14:textId="77777777" w:rsidR="00A56589" w:rsidRPr="00A710B8" w:rsidRDefault="00A56589" w:rsidP="00A56589">
      <w:pPr>
        <w:widowControl/>
        <w:numPr>
          <w:ilvl w:val="0"/>
          <w:numId w:val="21"/>
        </w:num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 xml:space="preserve">Profundizar las reformas legales que inició en 1999. </w:t>
      </w:r>
    </w:p>
    <w:p w14:paraId="5FD98398" w14:textId="77777777" w:rsidR="00A56589" w:rsidRPr="00A710B8" w:rsidRDefault="00A56589" w:rsidP="00A56589">
      <w:pPr>
        <w:widowControl/>
        <w:numPr>
          <w:ilvl w:val="0"/>
          <w:numId w:val="21"/>
        </w:num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 xml:space="preserve">Difundir las recomendaciones de la Convención y las obligaciones de cada uno de los actores comprometidos en su cumplimiento. </w:t>
      </w:r>
    </w:p>
    <w:p w14:paraId="369A4180" w14:textId="77777777" w:rsidR="00A56589" w:rsidRPr="00A710B8" w:rsidRDefault="00A56589" w:rsidP="00A56589">
      <w:pPr>
        <w:widowControl/>
        <w:numPr>
          <w:ilvl w:val="0"/>
          <w:numId w:val="21"/>
        </w:numPr>
        <w:spacing w:after="120"/>
        <w:jc w:val="both"/>
        <w:rPr>
          <w:rFonts w:ascii="Century Gothic" w:hAnsi="Century Gothic" w:cs="Arial"/>
          <w:sz w:val="16"/>
          <w:szCs w:val="16"/>
        </w:rPr>
      </w:pPr>
      <w:r w:rsidRPr="00A710B8">
        <w:rPr>
          <w:rFonts w:ascii="Century Gothic" w:hAnsi="Century Gothic" w:cs="Arial"/>
          <w:sz w:val="16"/>
          <w:szCs w:val="16"/>
        </w:rPr>
        <w:t>Presentar casos de cohecho en proceso y concluidos (incluyendo aquellos relacionados con lavado de dinero y extradición).</w:t>
      </w:r>
    </w:p>
    <w:p w14:paraId="56CF98D3" w14:textId="77777777" w:rsidR="00A56589" w:rsidRPr="00A710B8" w:rsidRDefault="00A56589" w:rsidP="00A56589">
      <w:pPr>
        <w:spacing w:after="120"/>
        <w:jc w:val="both"/>
        <w:rPr>
          <w:rFonts w:ascii="Century Gothic" w:hAnsi="Century Gothic" w:cs="Arial"/>
          <w:sz w:val="16"/>
          <w:szCs w:val="16"/>
        </w:rPr>
      </w:pPr>
      <w:r w:rsidRPr="00A710B8">
        <w:rPr>
          <w:rFonts w:ascii="Century Gothic" w:hAnsi="Century Gothic" w:cs="Arial"/>
          <w:sz w:val="16"/>
          <w:szCs w:val="16"/>
        </w:rPr>
        <w:t>Las responsabilidades del sector privado contemplan:</w:t>
      </w:r>
    </w:p>
    <w:p w14:paraId="7526C1DF" w14:textId="77777777" w:rsidR="00A56589" w:rsidRPr="00A710B8" w:rsidRDefault="00A56589" w:rsidP="00A56589">
      <w:pPr>
        <w:widowControl/>
        <w:numPr>
          <w:ilvl w:val="0"/>
          <w:numId w:val="22"/>
        </w:numPr>
        <w:spacing w:before="100" w:beforeAutospacing="1" w:after="100" w:afterAutospacing="1"/>
        <w:jc w:val="both"/>
        <w:rPr>
          <w:rFonts w:ascii="Century Gothic" w:hAnsi="Century Gothic" w:cs="Arial"/>
          <w:sz w:val="16"/>
          <w:szCs w:val="16"/>
        </w:rPr>
      </w:pPr>
      <w:r w:rsidRPr="00A710B8">
        <w:rPr>
          <w:rFonts w:ascii="Century Gothic" w:hAnsi="Century Gothic" w:cs="Arial"/>
          <w:b/>
          <w:bCs/>
          <w:sz w:val="16"/>
          <w:szCs w:val="16"/>
        </w:rPr>
        <w:t>Las empresas:</w:t>
      </w:r>
      <w:r w:rsidRPr="00A710B8">
        <w:rPr>
          <w:rFonts w:ascii="Century Gothic" w:hAnsi="Century Gothic" w:cs="Arial"/>
          <w:sz w:val="16"/>
          <w:szCs w:val="16"/>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 </w:t>
      </w:r>
    </w:p>
    <w:p w14:paraId="6AE88570" w14:textId="77777777" w:rsidR="00A56589" w:rsidRPr="00A710B8" w:rsidRDefault="00A56589" w:rsidP="00A56589">
      <w:pPr>
        <w:widowControl/>
        <w:numPr>
          <w:ilvl w:val="0"/>
          <w:numId w:val="22"/>
        </w:numPr>
        <w:spacing w:before="100" w:beforeAutospacing="1" w:after="100" w:afterAutospacing="1"/>
        <w:jc w:val="both"/>
        <w:rPr>
          <w:rFonts w:ascii="Century Gothic" w:hAnsi="Century Gothic" w:cs="Arial"/>
          <w:sz w:val="16"/>
          <w:szCs w:val="16"/>
        </w:rPr>
      </w:pPr>
      <w:r w:rsidRPr="00A710B8">
        <w:rPr>
          <w:rFonts w:ascii="Century Gothic" w:hAnsi="Century Gothic" w:cs="Arial"/>
          <w:b/>
          <w:bCs/>
          <w:sz w:val="16"/>
          <w:szCs w:val="16"/>
        </w:rPr>
        <w:t>Los contadores públicos:</w:t>
      </w:r>
      <w:r w:rsidRPr="00A710B8">
        <w:rPr>
          <w:rFonts w:ascii="Century Gothic" w:hAnsi="Century Gothic" w:cs="Arial"/>
          <w:sz w:val="16"/>
          <w:szCs w:val="16"/>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 </w:t>
      </w:r>
    </w:p>
    <w:p w14:paraId="75541C96" w14:textId="77777777" w:rsidR="00A56589" w:rsidRPr="00A710B8" w:rsidRDefault="00A56589" w:rsidP="00A56589">
      <w:pPr>
        <w:widowControl/>
        <w:numPr>
          <w:ilvl w:val="0"/>
          <w:numId w:val="22"/>
        </w:numPr>
        <w:spacing w:before="100" w:beforeAutospacing="1" w:after="100" w:afterAutospacing="1"/>
        <w:jc w:val="both"/>
        <w:rPr>
          <w:rFonts w:ascii="Century Gothic" w:hAnsi="Century Gothic" w:cs="Arial"/>
          <w:sz w:val="16"/>
          <w:szCs w:val="16"/>
        </w:rPr>
      </w:pPr>
      <w:r w:rsidRPr="00A710B8">
        <w:rPr>
          <w:rFonts w:ascii="Century Gothic" w:hAnsi="Century Gothic" w:cs="Arial"/>
          <w:b/>
          <w:bCs/>
          <w:sz w:val="16"/>
          <w:szCs w:val="16"/>
        </w:rPr>
        <w:t>Los abogados:</w:t>
      </w:r>
      <w:r w:rsidRPr="00A710B8">
        <w:rPr>
          <w:rFonts w:ascii="Century Gothic" w:hAnsi="Century Gothic" w:cs="Arial"/>
          <w:sz w:val="16"/>
          <w:szCs w:val="16"/>
        </w:rPr>
        <w:t xml:space="preserve"> promover el cumplimiento y revisión de la Convención (imprimir el carácter vinculatorio entre ésta y la legislación nacional); impulsar los esquemas preventivos que deben adoptar las empresas.</w:t>
      </w:r>
    </w:p>
    <w:p w14:paraId="36D98CEC"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 xml:space="preserve">Las </w:t>
      </w:r>
      <w:r w:rsidRPr="00A710B8">
        <w:rPr>
          <w:rFonts w:ascii="Century Gothic" w:hAnsi="Century Gothic" w:cs="Arial"/>
          <w:b/>
          <w:bCs/>
          <w:sz w:val="16"/>
          <w:szCs w:val="16"/>
        </w:rPr>
        <w:t>sanciones</w:t>
      </w:r>
      <w:r w:rsidRPr="00A710B8">
        <w:rPr>
          <w:rFonts w:ascii="Century Gothic" w:hAnsi="Century Gothic"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bienes.</w:t>
      </w:r>
    </w:p>
    <w:p w14:paraId="52FFF8E6"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0FC6E1D"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El culpable puede ser perseguido en cualquier país firmante de la Convención, independientemente del lugar donde el acto de cohecho haya sido cometido.</w:t>
      </w:r>
    </w:p>
    <w:p w14:paraId="2F193138"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481ED49"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Por otra parte, es de señalar que el Código Penal Federal sanciona el cohecho en los siguientes términos:</w:t>
      </w:r>
    </w:p>
    <w:p w14:paraId="3778EF59"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“Artículo 222</w:t>
      </w:r>
    </w:p>
    <w:p w14:paraId="3582FD7A"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Cometen el delito de cohecho:</w:t>
      </w:r>
    </w:p>
    <w:p w14:paraId="7D430A7B" w14:textId="77777777" w:rsidR="00A56589" w:rsidRPr="00A710B8" w:rsidRDefault="00A56589" w:rsidP="00A56589">
      <w:pPr>
        <w:widowControl/>
        <w:numPr>
          <w:ilvl w:val="0"/>
          <w:numId w:val="23"/>
        </w:numPr>
        <w:tabs>
          <w:tab w:val="clear" w:pos="720"/>
          <w:tab w:val="num" w:pos="540"/>
        </w:tabs>
        <w:spacing w:before="100" w:beforeAutospacing="1" w:after="100" w:afterAutospacing="1"/>
        <w:ind w:left="540" w:hanging="180"/>
        <w:jc w:val="both"/>
        <w:rPr>
          <w:rFonts w:ascii="Century Gothic" w:hAnsi="Century Gothic" w:cs="Arial"/>
          <w:sz w:val="16"/>
          <w:szCs w:val="16"/>
        </w:rPr>
      </w:pPr>
      <w:r w:rsidRPr="00A710B8">
        <w:rPr>
          <w:rFonts w:ascii="Century Gothic" w:hAnsi="Century Gothic" w:cs="Arial"/>
          <w:sz w:val="16"/>
          <w:szCs w:val="16"/>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0FF616BC" w14:textId="77777777" w:rsidR="00A56589" w:rsidRPr="00A710B8" w:rsidRDefault="00A56589" w:rsidP="00A56589">
      <w:pPr>
        <w:widowControl/>
        <w:numPr>
          <w:ilvl w:val="0"/>
          <w:numId w:val="23"/>
        </w:numPr>
        <w:tabs>
          <w:tab w:val="clear" w:pos="720"/>
          <w:tab w:val="num" w:pos="540"/>
        </w:tabs>
        <w:spacing w:before="100" w:beforeAutospacing="1" w:after="100" w:afterAutospacing="1"/>
        <w:ind w:left="540" w:hanging="180"/>
        <w:jc w:val="both"/>
        <w:rPr>
          <w:rFonts w:ascii="Century Gothic" w:hAnsi="Century Gothic" w:cs="Arial"/>
          <w:sz w:val="16"/>
          <w:szCs w:val="16"/>
        </w:rPr>
      </w:pPr>
      <w:r w:rsidRPr="00A710B8">
        <w:rPr>
          <w:rFonts w:ascii="Century Gothic" w:hAnsi="Century Gothic" w:cs="Arial"/>
          <w:sz w:val="16"/>
          <w:szCs w:val="16"/>
        </w:rPr>
        <w:t>El que dé, prometa o entregue cualquier beneficio a alguna de las personas que se mencionan en el artículo 212 de este Código, para que haga u omita un acto relacionado con sus funciones, a su empleo, cargo o comisión.</w:t>
      </w:r>
    </w:p>
    <w:p w14:paraId="6ED2DC1F"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Al que comete el delito de cohecho se le impondrán las siguientes sanciones:</w:t>
      </w:r>
    </w:p>
    <w:p w14:paraId="2A538973"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61CCC1BD"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07315C03"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En ningún caso se devolverá a los responsables del delito de cohecho, el dinero o dádivas entregadas, las mismas se aplicarán en beneficio del Estado.</w:t>
      </w:r>
    </w:p>
    <w:p w14:paraId="0BA3853B"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Capítulo XI</w:t>
      </w:r>
    </w:p>
    <w:p w14:paraId="1B3AED5F"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Cohecho a servidores públicos extranjeros</w:t>
      </w:r>
    </w:p>
    <w:p w14:paraId="3EB10D2F"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Artículo 222 bis.</w:t>
      </w:r>
    </w:p>
    <w:p w14:paraId="29539C57" w14:textId="77777777" w:rsidR="00A56589" w:rsidRPr="00A710B8" w:rsidRDefault="00A56589" w:rsidP="00A56589">
      <w:pPr>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7A18E66" w14:textId="77777777" w:rsidR="00A56589" w:rsidRPr="00A710B8" w:rsidRDefault="00A56589" w:rsidP="00A56589">
      <w:pPr>
        <w:ind w:left="426" w:hanging="142"/>
        <w:jc w:val="both"/>
        <w:rPr>
          <w:rFonts w:ascii="Century Gothic" w:hAnsi="Century Gothic" w:cs="Arial"/>
          <w:sz w:val="16"/>
          <w:szCs w:val="16"/>
        </w:rPr>
      </w:pPr>
      <w:r w:rsidRPr="00A710B8">
        <w:rPr>
          <w:rFonts w:ascii="Century Gothic" w:hAnsi="Century Gothic" w:cs="Arial"/>
          <w:sz w:val="16"/>
          <w:szCs w:val="16"/>
        </w:rPr>
        <w:t>I. A un servidor público extranjero, en su beneficio o el de un tercero, para que dicho servidor público gestione o se abstenga de gestionar la tramitación o resolución de asuntos relacionados con las funciones inherentes a su empleo, cargo o comisión;</w:t>
      </w:r>
    </w:p>
    <w:p w14:paraId="5BE09BE5" w14:textId="77777777" w:rsidR="00A56589" w:rsidRPr="00A710B8" w:rsidRDefault="00A56589" w:rsidP="00A56589">
      <w:pPr>
        <w:ind w:left="426" w:hanging="142"/>
        <w:jc w:val="both"/>
        <w:rPr>
          <w:rFonts w:ascii="Century Gothic" w:hAnsi="Century Gothic" w:cs="Arial"/>
          <w:sz w:val="16"/>
          <w:szCs w:val="16"/>
        </w:rPr>
      </w:pPr>
      <w:r w:rsidRPr="00A710B8">
        <w:rPr>
          <w:rFonts w:ascii="Century Gothic" w:hAnsi="Century Gothic" w:cs="Arial"/>
          <w:sz w:val="16"/>
          <w:szCs w:val="16"/>
        </w:rPr>
        <w:t>II. A un servidor público extranjero, en su beneficio o el de un tercero, para que dicho servidor público gestione la tramitación o resolución de cualquier asunto que se encuentre fuera del ámbito de las funciones inherentes a su empleo, cargo o comisión, o</w:t>
      </w:r>
    </w:p>
    <w:p w14:paraId="52C98CE9" w14:textId="77777777" w:rsidR="00A56589" w:rsidRPr="00A710B8" w:rsidRDefault="00A56589" w:rsidP="00A56589">
      <w:pPr>
        <w:ind w:left="426" w:hanging="142"/>
        <w:jc w:val="both"/>
        <w:rPr>
          <w:rFonts w:ascii="Century Gothic" w:hAnsi="Century Gothic" w:cs="Arial"/>
          <w:sz w:val="16"/>
          <w:szCs w:val="16"/>
        </w:rPr>
      </w:pPr>
      <w:r w:rsidRPr="00A710B8">
        <w:rPr>
          <w:rFonts w:ascii="Century Gothic" w:hAnsi="Century Gothic" w:cs="Arial"/>
          <w:sz w:val="16"/>
          <w:szCs w:val="16"/>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192FB5FE" w14:textId="77777777" w:rsidR="00A56589" w:rsidRPr="00A710B8" w:rsidRDefault="00A56589" w:rsidP="00A56589">
      <w:pPr>
        <w:widowControl/>
        <w:spacing w:before="100" w:beforeAutospacing="1" w:after="100" w:afterAutospacing="1"/>
        <w:jc w:val="both"/>
        <w:rPr>
          <w:rFonts w:ascii="Century Gothic" w:hAnsi="Century Gothic" w:cs="Arial"/>
          <w:sz w:val="16"/>
          <w:szCs w:val="16"/>
        </w:rPr>
      </w:pPr>
      <w:r w:rsidRPr="00A710B8">
        <w:rPr>
          <w:rFonts w:ascii="Century Gothic" w:hAnsi="Century Gothic" w:cs="Arial"/>
          <w:sz w:val="16"/>
          <w:szCs w:val="16"/>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5665819A" w14:textId="77777777" w:rsidR="00A56589" w:rsidRPr="00A710B8" w:rsidRDefault="00A56589" w:rsidP="00A56589">
      <w:pPr>
        <w:widowControl/>
        <w:rPr>
          <w:rFonts w:ascii="Century Gothic" w:hAnsi="Century Gothic" w:cs="Arial"/>
          <w:sz w:val="16"/>
          <w:szCs w:val="16"/>
        </w:rPr>
      </w:pPr>
      <w:r w:rsidRPr="00A710B8">
        <w:rPr>
          <w:rFonts w:ascii="Century Gothic" w:hAnsi="Century Gothic" w:cs="Arial"/>
          <w:sz w:val="16"/>
          <w:szCs w:val="16"/>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F29D0DB" w14:textId="77777777" w:rsidR="00A56589" w:rsidRPr="00A710B8" w:rsidRDefault="00A56589" w:rsidP="00A56589">
      <w:pPr>
        <w:widowControl/>
        <w:rPr>
          <w:rFonts w:ascii="Century Gothic" w:hAnsi="Century Gothic"/>
          <w:b/>
          <w:sz w:val="18"/>
        </w:rPr>
      </w:pPr>
    </w:p>
    <w:p w14:paraId="523E2837" w14:textId="77777777" w:rsidR="00A56589" w:rsidRPr="00A710B8" w:rsidRDefault="00A56589" w:rsidP="00A56589">
      <w:pPr>
        <w:widowControl/>
        <w:rPr>
          <w:rFonts w:ascii="Century Gothic" w:hAnsi="Century Gothic"/>
          <w:b/>
          <w:sz w:val="18"/>
        </w:rPr>
      </w:pPr>
    </w:p>
    <w:p w14:paraId="3599AAD6" w14:textId="77777777" w:rsidR="00A56589" w:rsidRPr="00A710B8" w:rsidRDefault="00A56589" w:rsidP="00A56589">
      <w:pPr>
        <w:widowControl/>
        <w:rPr>
          <w:rFonts w:ascii="Century Gothic" w:hAnsi="Century Gothic"/>
          <w:b/>
          <w:sz w:val="18"/>
        </w:rPr>
      </w:pPr>
    </w:p>
    <w:p w14:paraId="633B99F3" w14:textId="77777777" w:rsidR="00A56589" w:rsidRPr="00A710B8" w:rsidRDefault="00A56589" w:rsidP="00A56589">
      <w:pPr>
        <w:widowControl/>
        <w:rPr>
          <w:rFonts w:ascii="Century Gothic" w:hAnsi="Century Gothic"/>
          <w:b/>
          <w:sz w:val="18"/>
        </w:rPr>
      </w:pPr>
    </w:p>
    <w:p w14:paraId="008DE0B0" w14:textId="77777777" w:rsidR="00A56589" w:rsidRPr="00A710B8" w:rsidRDefault="00A56589" w:rsidP="00A56589">
      <w:pPr>
        <w:widowControl/>
        <w:rPr>
          <w:rFonts w:ascii="Century Gothic" w:hAnsi="Century Gothic"/>
          <w:b/>
          <w:sz w:val="18"/>
        </w:rPr>
      </w:pPr>
      <w:r w:rsidRPr="00A710B8">
        <w:rPr>
          <w:rFonts w:ascii="Century Gothic" w:hAnsi="Century Gothic"/>
          <w:b/>
          <w:sz w:val="18"/>
        </w:rPr>
        <w:br w:type="page"/>
      </w:r>
    </w:p>
    <w:p w14:paraId="4091785C" w14:textId="77777777" w:rsidR="00A56589" w:rsidRPr="00A710B8" w:rsidRDefault="00A56589" w:rsidP="001150C0">
      <w:pPr>
        <w:widowControl/>
        <w:jc w:val="center"/>
        <w:rPr>
          <w:rFonts w:ascii="Century Gothic" w:hAnsi="Century Gothic"/>
          <w:b/>
          <w:sz w:val="16"/>
          <w:szCs w:val="16"/>
        </w:rPr>
      </w:pPr>
    </w:p>
    <w:p w14:paraId="29B21999" w14:textId="0C15EF7E" w:rsidR="001150C0" w:rsidRPr="00A710B8" w:rsidRDefault="001150C0" w:rsidP="001150C0">
      <w:pPr>
        <w:widowControl/>
        <w:jc w:val="center"/>
        <w:rPr>
          <w:rFonts w:ascii="Century Gothic" w:hAnsi="Century Gothic"/>
          <w:b/>
          <w:sz w:val="16"/>
          <w:szCs w:val="16"/>
        </w:rPr>
      </w:pPr>
      <w:r w:rsidRPr="00A710B8">
        <w:rPr>
          <w:rFonts w:ascii="Century Gothic" w:hAnsi="Century Gothic"/>
          <w:b/>
          <w:sz w:val="16"/>
          <w:szCs w:val="16"/>
        </w:rPr>
        <w:t>ANEXO NO. 16</w:t>
      </w:r>
    </w:p>
    <w:p w14:paraId="308CBE73" w14:textId="77777777" w:rsidR="001150C0" w:rsidRPr="00A710B8" w:rsidRDefault="001150C0" w:rsidP="001150C0">
      <w:pPr>
        <w:widowControl/>
        <w:jc w:val="center"/>
        <w:rPr>
          <w:rFonts w:ascii="Century Gothic" w:hAnsi="Century Gothic"/>
          <w:b/>
          <w:sz w:val="16"/>
          <w:szCs w:val="16"/>
        </w:rPr>
      </w:pPr>
    </w:p>
    <w:p w14:paraId="227320A4" w14:textId="77777777" w:rsidR="001150C0" w:rsidRPr="00A710B8" w:rsidRDefault="001150C0" w:rsidP="001150C0">
      <w:pPr>
        <w:widowControl/>
        <w:jc w:val="center"/>
        <w:rPr>
          <w:rFonts w:ascii="Century Gothic" w:hAnsi="Century Gothic"/>
          <w:b/>
          <w:sz w:val="16"/>
          <w:szCs w:val="16"/>
        </w:rPr>
      </w:pPr>
      <w:r w:rsidRPr="00A710B8">
        <w:rPr>
          <w:rFonts w:ascii="Century Gothic" w:hAnsi="Century Gothic"/>
          <w:b/>
          <w:sz w:val="16"/>
          <w:szCs w:val="16"/>
        </w:rPr>
        <w:t>Formato Entrega de documentos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95"/>
        <w:gridCol w:w="709"/>
        <w:gridCol w:w="702"/>
      </w:tblGrid>
      <w:tr w:rsidR="00A710B8" w:rsidRPr="00A710B8" w14:paraId="5F42CA7C"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shd w:val="clear" w:color="auto" w:fill="C0C0C0"/>
          </w:tcPr>
          <w:p w14:paraId="35B7E568" w14:textId="77777777" w:rsidR="001150C0" w:rsidRPr="00A710B8" w:rsidRDefault="001150C0" w:rsidP="001150C0">
            <w:pPr>
              <w:widowControl/>
              <w:snapToGrid w:val="0"/>
              <w:jc w:val="both"/>
              <w:rPr>
                <w:rFonts w:ascii="Century Gothic" w:hAnsi="Century Gothic"/>
                <w:sz w:val="16"/>
                <w:szCs w:val="16"/>
                <w:lang w:eastAsia="es-MX"/>
              </w:rPr>
            </w:pPr>
          </w:p>
        </w:tc>
        <w:tc>
          <w:tcPr>
            <w:tcW w:w="8506" w:type="dxa"/>
            <w:gridSpan w:val="3"/>
            <w:tcBorders>
              <w:top w:val="single" w:sz="4" w:space="0" w:color="auto"/>
              <w:left w:val="single" w:sz="4" w:space="0" w:color="auto"/>
              <w:bottom w:val="single" w:sz="4" w:space="0" w:color="auto"/>
              <w:right w:val="single" w:sz="4" w:space="0" w:color="auto"/>
            </w:tcBorders>
            <w:shd w:val="clear" w:color="auto" w:fill="C0C0C0"/>
          </w:tcPr>
          <w:p w14:paraId="6AE8989A" w14:textId="77777777" w:rsidR="001150C0" w:rsidRPr="00A710B8" w:rsidRDefault="001150C0" w:rsidP="001150C0">
            <w:pPr>
              <w:widowControl/>
              <w:rPr>
                <w:rFonts w:ascii="Century Gothic" w:hAnsi="Century Gothic"/>
                <w:b/>
                <w:sz w:val="16"/>
                <w:szCs w:val="16"/>
                <w:lang w:eastAsia="es-MX"/>
              </w:rPr>
            </w:pPr>
            <w:r w:rsidRPr="00A710B8">
              <w:rPr>
                <w:rFonts w:ascii="Century Gothic" w:hAnsi="Century Gothic"/>
                <w:b/>
                <w:sz w:val="16"/>
                <w:szCs w:val="16"/>
                <w:lang w:eastAsia="es-MX"/>
              </w:rPr>
              <w:t xml:space="preserve">LICITANTE: </w:t>
            </w:r>
          </w:p>
          <w:p w14:paraId="78333345" w14:textId="77777777" w:rsidR="001150C0" w:rsidRPr="00A710B8" w:rsidRDefault="001150C0" w:rsidP="001150C0">
            <w:pPr>
              <w:widowControl/>
              <w:snapToGrid w:val="0"/>
              <w:rPr>
                <w:rFonts w:ascii="Century Gothic" w:hAnsi="Century Gothic"/>
                <w:b/>
                <w:sz w:val="16"/>
                <w:szCs w:val="16"/>
                <w:lang w:eastAsia="es-MX"/>
              </w:rPr>
            </w:pPr>
          </w:p>
        </w:tc>
      </w:tr>
      <w:tr w:rsidR="00A710B8" w:rsidRPr="00A710B8" w14:paraId="1E931ED3"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shd w:val="clear" w:color="auto" w:fill="C0C0C0"/>
          </w:tcPr>
          <w:p w14:paraId="205EF0F5" w14:textId="77777777" w:rsidR="001150C0" w:rsidRPr="00A710B8" w:rsidRDefault="001150C0" w:rsidP="001150C0">
            <w:pPr>
              <w:widowControl/>
              <w:snapToGrid w:val="0"/>
              <w:jc w:val="both"/>
              <w:rPr>
                <w:rFonts w:ascii="Century Gothic" w:hAnsi="Century Gothic"/>
                <w:sz w:val="16"/>
                <w:szCs w:val="16"/>
                <w:lang w:eastAsia="es-MX"/>
              </w:rPr>
            </w:pPr>
          </w:p>
        </w:tc>
        <w:tc>
          <w:tcPr>
            <w:tcW w:w="7095" w:type="dxa"/>
            <w:tcBorders>
              <w:top w:val="single" w:sz="4" w:space="0" w:color="auto"/>
              <w:left w:val="single" w:sz="4" w:space="0" w:color="auto"/>
              <w:bottom w:val="single" w:sz="4" w:space="0" w:color="auto"/>
              <w:right w:val="single" w:sz="4" w:space="0" w:color="auto"/>
            </w:tcBorders>
            <w:shd w:val="clear" w:color="auto" w:fill="C0C0C0"/>
            <w:hideMark/>
          </w:tcPr>
          <w:p w14:paraId="754EAEC8" w14:textId="77777777" w:rsidR="001150C0" w:rsidRPr="00A710B8" w:rsidRDefault="001150C0" w:rsidP="001150C0">
            <w:pPr>
              <w:widowControl/>
              <w:snapToGrid w:val="0"/>
              <w:jc w:val="both"/>
              <w:rPr>
                <w:rFonts w:ascii="Century Gothic" w:hAnsi="Century Gothic"/>
                <w:b/>
                <w:sz w:val="16"/>
                <w:szCs w:val="16"/>
                <w:lang w:eastAsia="es-MX"/>
              </w:rPr>
            </w:pPr>
            <w:r w:rsidRPr="00A710B8">
              <w:rPr>
                <w:rFonts w:ascii="Century Gothic" w:hAnsi="Century Gothic"/>
                <w:b/>
                <w:sz w:val="16"/>
                <w:szCs w:val="16"/>
                <w:lang w:eastAsia="es-MX"/>
              </w:rPr>
              <w:t xml:space="preserve">DOCUMENTACIÓN LEGAL </w:t>
            </w:r>
          </w:p>
        </w:tc>
        <w:tc>
          <w:tcPr>
            <w:tcW w:w="1411"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6942F4E" w14:textId="77777777" w:rsidR="001150C0" w:rsidRPr="00A710B8" w:rsidRDefault="001150C0" w:rsidP="001150C0">
            <w:pPr>
              <w:widowControl/>
              <w:jc w:val="center"/>
              <w:rPr>
                <w:rFonts w:ascii="Century Gothic" w:hAnsi="Century Gothic"/>
                <w:b/>
                <w:sz w:val="16"/>
                <w:szCs w:val="16"/>
                <w:lang w:eastAsia="es-MX"/>
              </w:rPr>
            </w:pPr>
            <w:r w:rsidRPr="00A710B8">
              <w:rPr>
                <w:rFonts w:ascii="Century Gothic" w:hAnsi="Century Gothic"/>
                <w:b/>
                <w:sz w:val="16"/>
                <w:szCs w:val="16"/>
                <w:lang w:eastAsia="es-MX"/>
              </w:rPr>
              <w:t>P r e s e n t ó</w:t>
            </w:r>
          </w:p>
          <w:p w14:paraId="5DE7BEE4" w14:textId="77777777" w:rsidR="001150C0" w:rsidRPr="00A710B8" w:rsidRDefault="001150C0" w:rsidP="001150C0">
            <w:pPr>
              <w:widowControl/>
              <w:snapToGrid w:val="0"/>
              <w:rPr>
                <w:rFonts w:ascii="Century Gothic" w:hAnsi="Century Gothic"/>
                <w:sz w:val="16"/>
                <w:szCs w:val="16"/>
                <w:lang w:eastAsia="es-MX"/>
              </w:rPr>
            </w:pPr>
            <w:r w:rsidRPr="00A710B8">
              <w:rPr>
                <w:rFonts w:ascii="Century Gothic" w:hAnsi="Century Gothic"/>
                <w:b/>
                <w:sz w:val="16"/>
                <w:szCs w:val="16"/>
                <w:lang w:eastAsia="es-MX"/>
              </w:rPr>
              <w:t xml:space="preserve">     Si          No</w:t>
            </w:r>
          </w:p>
        </w:tc>
      </w:tr>
      <w:tr w:rsidR="00A710B8" w:rsidRPr="00A710B8" w14:paraId="6600B725"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hideMark/>
          </w:tcPr>
          <w:p w14:paraId="0D125102" w14:textId="77777777" w:rsidR="001150C0" w:rsidRPr="00A710B8" w:rsidRDefault="001150C0" w:rsidP="001150C0">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2.5.1</w:t>
            </w:r>
          </w:p>
        </w:tc>
        <w:tc>
          <w:tcPr>
            <w:tcW w:w="7095" w:type="dxa"/>
            <w:tcBorders>
              <w:top w:val="single" w:sz="4" w:space="0" w:color="auto"/>
              <w:left w:val="single" w:sz="4" w:space="0" w:color="auto"/>
              <w:bottom w:val="single" w:sz="4" w:space="0" w:color="auto"/>
              <w:right w:val="single" w:sz="4" w:space="0" w:color="auto"/>
            </w:tcBorders>
            <w:hideMark/>
          </w:tcPr>
          <w:p w14:paraId="12BA70BA" w14:textId="63659BCE" w:rsidR="001150C0" w:rsidRPr="00A710B8" w:rsidRDefault="001150C0" w:rsidP="001150C0">
            <w:pPr>
              <w:widowControl/>
              <w:snapToGrid w:val="0"/>
              <w:jc w:val="both"/>
              <w:rPr>
                <w:rFonts w:ascii="Century Gothic" w:hAnsi="Century Gothic"/>
                <w:sz w:val="14"/>
                <w:szCs w:val="14"/>
                <w:lang w:eastAsia="es-MX"/>
              </w:rPr>
            </w:pPr>
            <w:r w:rsidRPr="00A710B8">
              <w:rPr>
                <w:rFonts w:ascii="Century Gothic" w:hAnsi="Century Gothic"/>
                <w:b/>
                <w:sz w:val="14"/>
                <w:szCs w:val="14"/>
                <w:lang w:eastAsia="es-MX"/>
              </w:rPr>
              <w:t>ACREDITACIÓN DE LA PERSONALIDAD</w:t>
            </w:r>
            <w:r w:rsidRPr="00A710B8">
              <w:rPr>
                <w:rFonts w:ascii="Century Gothic" w:hAnsi="Century Gothic"/>
                <w:sz w:val="14"/>
                <w:szCs w:val="14"/>
                <w:lang w:eastAsia="es-MX"/>
              </w:rPr>
              <w:t xml:space="preserve">: </w:t>
            </w:r>
            <w:r w:rsidRPr="00A710B8">
              <w:rPr>
                <w:rFonts w:ascii="Century Gothic" w:hAnsi="Century Gothic"/>
                <w:sz w:val="14"/>
                <w:szCs w:val="14"/>
                <w:lang w:val="es-MX" w:eastAsia="es-MX"/>
              </w:rPr>
              <w:t xml:space="preserve">En apego al artículo 29 fracción VI y VII de la Ley en la Materia y 48 fracción V de su Reglamento, los licitantes deberán presentar escrito en el que su firmante </w:t>
            </w:r>
            <w:r w:rsidRPr="00A710B8">
              <w:rPr>
                <w:rFonts w:ascii="Century Gothic" w:hAnsi="Century Gothic"/>
                <w:b/>
                <w:sz w:val="14"/>
                <w:szCs w:val="14"/>
                <w:lang w:val="es-MX" w:eastAsia="es-MX"/>
              </w:rPr>
              <w:t>manifieste,</w:t>
            </w:r>
            <w:r w:rsidRPr="00A710B8">
              <w:rPr>
                <w:rFonts w:ascii="Century Gothic" w:hAnsi="Century Gothic"/>
                <w:sz w:val="14"/>
                <w:szCs w:val="14"/>
                <w:lang w:val="es-MX" w:eastAsia="es-MX"/>
              </w:rPr>
              <w:t xml:space="preserve"> </w:t>
            </w:r>
            <w:r w:rsidRPr="00A710B8">
              <w:rPr>
                <w:rFonts w:ascii="Century Gothic" w:hAnsi="Century Gothic"/>
                <w:b/>
                <w:sz w:val="14"/>
                <w:szCs w:val="14"/>
                <w:lang w:val="es-MX" w:eastAsia="es-MX"/>
              </w:rPr>
              <w:t>bajo protesta de decir verdad,</w:t>
            </w:r>
            <w:r w:rsidRPr="00A710B8">
              <w:rPr>
                <w:rFonts w:ascii="Century Gothic" w:hAnsi="Century Gothic"/>
                <w:sz w:val="14"/>
                <w:szCs w:val="14"/>
                <w:lang w:val="es-MX" w:eastAsia="es-MX"/>
              </w:rPr>
              <w:t xml:space="preserve"> que cuenta con las facultades suficientes para comprometerse por sí o por su representada o bien entregar debidamente requisitado el </w:t>
            </w:r>
            <w:r w:rsidRPr="00A710B8">
              <w:rPr>
                <w:rFonts w:ascii="Century Gothic" w:hAnsi="Century Gothic"/>
                <w:b/>
                <w:sz w:val="14"/>
                <w:szCs w:val="14"/>
                <w:lang w:eastAsia="es-MX"/>
              </w:rPr>
              <w:t>ANEXO No. 3</w:t>
            </w:r>
            <w:r w:rsidRPr="00A710B8">
              <w:rPr>
                <w:rFonts w:ascii="Century Gothic" w:hAnsi="Century Gothic"/>
                <w:sz w:val="14"/>
                <w:szCs w:val="14"/>
                <w:lang w:eastAsia="es-MX"/>
              </w:rPr>
              <w:t>. (Requisito Obligatorio).</w:t>
            </w:r>
          </w:p>
        </w:tc>
        <w:tc>
          <w:tcPr>
            <w:tcW w:w="709" w:type="dxa"/>
            <w:tcBorders>
              <w:top w:val="single" w:sz="4" w:space="0" w:color="auto"/>
              <w:left w:val="single" w:sz="4" w:space="0" w:color="auto"/>
              <w:bottom w:val="single" w:sz="4" w:space="0" w:color="auto"/>
              <w:right w:val="single" w:sz="4" w:space="0" w:color="auto"/>
            </w:tcBorders>
          </w:tcPr>
          <w:p w14:paraId="15834F7D" w14:textId="77777777" w:rsidR="001150C0" w:rsidRPr="00A710B8" w:rsidRDefault="001150C0" w:rsidP="001150C0">
            <w:pPr>
              <w:widowControl/>
              <w:snapToGrid w:val="0"/>
              <w:jc w:val="center"/>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698D1F90" w14:textId="77777777" w:rsidR="001150C0" w:rsidRPr="00A710B8" w:rsidRDefault="001150C0" w:rsidP="001150C0">
            <w:pPr>
              <w:widowControl/>
              <w:snapToGrid w:val="0"/>
              <w:jc w:val="center"/>
              <w:rPr>
                <w:rFonts w:ascii="Century Gothic" w:hAnsi="Century Gothic"/>
                <w:sz w:val="16"/>
                <w:szCs w:val="16"/>
                <w:lang w:eastAsia="es-MX"/>
              </w:rPr>
            </w:pPr>
          </w:p>
        </w:tc>
      </w:tr>
      <w:tr w:rsidR="00A710B8" w:rsidRPr="00A710B8" w14:paraId="3D8F82A0"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447EEC7E" w14:textId="77777777" w:rsidR="001150C0" w:rsidRPr="00A710B8" w:rsidRDefault="001150C0" w:rsidP="001150C0">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2.5.2</w:t>
            </w:r>
          </w:p>
        </w:tc>
        <w:tc>
          <w:tcPr>
            <w:tcW w:w="7095" w:type="dxa"/>
            <w:tcBorders>
              <w:top w:val="single" w:sz="4" w:space="0" w:color="auto"/>
              <w:left w:val="single" w:sz="4" w:space="0" w:color="auto"/>
              <w:bottom w:val="single" w:sz="4" w:space="0" w:color="auto"/>
              <w:right w:val="single" w:sz="4" w:space="0" w:color="auto"/>
            </w:tcBorders>
            <w:hideMark/>
          </w:tcPr>
          <w:p w14:paraId="544386BF" w14:textId="77777777" w:rsidR="001150C0" w:rsidRPr="00A710B8" w:rsidRDefault="001150C0" w:rsidP="001150C0">
            <w:pPr>
              <w:widowControl/>
              <w:snapToGrid w:val="0"/>
              <w:jc w:val="both"/>
              <w:rPr>
                <w:rFonts w:ascii="Century Gothic" w:hAnsi="Century Gothic"/>
                <w:sz w:val="14"/>
                <w:szCs w:val="14"/>
                <w:lang w:eastAsia="es-MX"/>
              </w:rPr>
            </w:pPr>
            <w:r w:rsidRPr="00A710B8">
              <w:rPr>
                <w:rFonts w:ascii="Century Gothic" w:hAnsi="Century Gothic"/>
                <w:b/>
                <w:sz w:val="14"/>
                <w:szCs w:val="14"/>
                <w:lang w:eastAsia="es-MX"/>
              </w:rPr>
              <w:t>IMPEDIMENTOS DE LEY</w:t>
            </w:r>
            <w:r w:rsidRPr="00A710B8">
              <w:rPr>
                <w:rFonts w:ascii="Century Gothic" w:hAnsi="Century Gothic"/>
                <w:sz w:val="14"/>
                <w:szCs w:val="14"/>
                <w:lang w:eastAsia="es-MX"/>
              </w:rPr>
              <w:t xml:space="preserve">: Los licitantes deberán </w:t>
            </w:r>
            <w:r w:rsidRPr="00A710B8">
              <w:rPr>
                <w:rFonts w:ascii="Century Gothic" w:hAnsi="Century Gothic"/>
                <w:b/>
                <w:sz w:val="14"/>
                <w:szCs w:val="14"/>
                <w:lang w:eastAsia="es-MX"/>
              </w:rPr>
              <w:t>declarar bajo protesta de decir verdad</w:t>
            </w:r>
            <w:r w:rsidRPr="00A710B8">
              <w:rPr>
                <w:rFonts w:ascii="Century Gothic" w:hAnsi="Century Gothic"/>
                <w:sz w:val="14"/>
                <w:szCs w:val="14"/>
                <w:lang w:eastAsia="es-MX"/>
              </w:rPr>
              <w:t xml:space="preserve">, que no se encuentran en los supuestos que establecen los Artículos 50 y 60 antepenúltimo párrafo de la Ley de Adquisiciones, Arrendamientos y Servicios del Sector Público, así como tampoco la Fracción IX del Artículo 49 y 59 de la Ley General de Responsabilidades Administrativas, que se transcriben en el </w:t>
            </w:r>
            <w:r w:rsidRPr="00A710B8">
              <w:rPr>
                <w:rFonts w:ascii="Century Gothic" w:hAnsi="Century Gothic"/>
                <w:b/>
                <w:sz w:val="14"/>
                <w:szCs w:val="14"/>
                <w:lang w:eastAsia="es-MX"/>
              </w:rPr>
              <w:t>ANEXO No. 4</w:t>
            </w:r>
            <w:r w:rsidRPr="00A710B8">
              <w:rPr>
                <w:rFonts w:ascii="Century Gothic" w:hAnsi="Century Gothic"/>
                <w:sz w:val="14"/>
                <w:szCs w:val="14"/>
                <w:lang w:eastAsia="es-MX"/>
              </w:rPr>
              <w:t xml:space="preserve"> o bien en caso de ser </w:t>
            </w:r>
            <w:r w:rsidRPr="00A710B8">
              <w:rPr>
                <w:rFonts w:ascii="Century Gothic" w:hAnsi="Century Gothic"/>
                <w:b/>
                <w:sz w:val="14"/>
                <w:szCs w:val="14"/>
                <w:lang w:eastAsia="es-MX"/>
              </w:rPr>
              <w:t>persona física</w:t>
            </w:r>
            <w:r w:rsidRPr="00A710B8">
              <w:rPr>
                <w:rFonts w:ascii="Century Gothic" w:hAnsi="Century Gothic"/>
                <w:sz w:val="14"/>
                <w:szCs w:val="14"/>
                <w:lang w:eastAsia="es-MX"/>
              </w:rPr>
              <w:t xml:space="preserve"> requisitar </w:t>
            </w:r>
            <w:r w:rsidRPr="00A710B8">
              <w:rPr>
                <w:rFonts w:ascii="Century Gothic" w:hAnsi="Century Gothic"/>
                <w:b/>
                <w:sz w:val="14"/>
                <w:szCs w:val="14"/>
                <w:lang w:eastAsia="es-MX"/>
              </w:rPr>
              <w:t>ANEXO No. 4 A,</w:t>
            </w:r>
            <w:r w:rsidRPr="00A710B8">
              <w:rPr>
                <w:rFonts w:ascii="Century Gothic" w:hAnsi="Century Gothic"/>
                <w:sz w:val="14"/>
                <w:szCs w:val="14"/>
                <w:lang w:eastAsia="es-MX"/>
              </w:rPr>
              <w:t xml:space="preserve"> en caso de ser </w:t>
            </w:r>
            <w:r w:rsidRPr="00A710B8">
              <w:rPr>
                <w:rFonts w:ascii="Century Gothic" w:hAnsi="Century Gothic"/>
                <w:b/>
                <w:sz w:val="14"/>
                <w:szCs w:val="14"/>
                <w:lang w:eastAsia="es-MX"/>
              </w:rPr>
              <w:t>persona moral</w:t>
            </w:r>
            <w:r w:rsidRPr="00A710B8">
              <w:rPr>
                <w:rFonts w:ascii="Century Gothic" w:hAnsi="Century Gothic"/>
                <w:sz w:val="14"/>
                <w:szCs w:val="14"/>
                <w:lang w:eastAsia="es-MX"/>
              </w:rPr>
              <w:t xml:space="preserve"> requisitar </w:t>
            </w:r>
            <w:r w:rsidRPr="00A710B8">
              <w:rPr>
                <w:rFonts w:ascii="Century Gothic" w:hAnsi="Century Gothic"/>
                <w:b/>
                <w:sz w:val="14"/>
                <w:szCs w:val="14"/>
                <w:lang w:eastAsia="es-MX"/>
              </w:rPr>
              <w:t>ANEXO No. 4 B</w:t>
            </w:r>
            <w:r w:rsidRPr="00A710B8">
              <w:rPr>
                <w:rFonts w:ascii="Century Gothic" w:hAnsi="Century Gothic"/>
                <w:sz w:val="14"/>
                <w:szCs w:val="14"/>
                <w:lang w:eastAsia="es-MX"/>
              </w:rPr>
              <w:t xml:space="preserve"> (Requisito Obligatorio).</w:t>
            </w:r>
          </w:p>
        </w:tc>
        <w:tc>
          <w:tcPr>
            <w:tcW w:w="709" w:type="dxa"/>
            <w:tcBorders>
              <w:top w:val="single" w:sz="4" w:space="0" w:color="auto"/>
              <w:left w:val="single" w:sz="4" w:space="0" w:color="auto"/>
              <w:bottom w:val="single" w:sz="4" w:space="0" w:color="auto"/>
              <w:right w:val="single" w:sz="4" w:space="0" w:color="auto"/>
            </w:tcBorders>
          </w:tcPr>
          <w:p w14:paraId="3D953995" w14:textId="77777777" w:rsidR="001150C0" w:rsidRPr="00A710B8" w:rsidRDefault="001150C0" w:rsidP="001150C0">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20CEEE0F" w14:textId="77777777" w:rsidR="001150C0" w:rsidRPr="00A710B8" w:rsidRDefault="001150C0" w:rsidP="001150C0">
            <w:pPr>
              <w:widowControl/>
              <w:snapToGrid w:val="0"/>
              <w:jc w:val="both"/>
              <w:rPr>
                <w:rFonts w:ascii="Century Gothic" w:hAnsi="Century Gothic"/>
                <w:sz w:val="16"/>
                <w:szCs w:val="16"/>
                <w:lang w:eastAsia="es-MX"/>
              </w:rPr>
            </w:pPr>
          </w:p>
        </w:tc>
      </w:tr>
      <w:tr w:rsidR="00A710B8" w:rsidRPr="00A710B8" w14:paraId="2B47C953"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45931169" w14:textId="77777777" w:rsidR="001150C0" w:rsidRPr="00A710B8" w:rsidRDefault="001150C0" w:rsidP="001150C0">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2.5.3</w:t>
            </w:r>
          </w:p>
        </w:tc>
        <w:tc>
          <w:tcPr>
            <w:tcW w:w="7095" w:type="dxa"/>
            <w:tcBorders>
              <w:top w:val="single" w:sz="4" w:space="0" w:color="auto"/>
              <w:left w:val="single" w:sz="4" w:space="0" w:color="auto"/>
              <w:bottom w:val="single" w:sz="4" w:space="0" w:color="auto"/>
              <w:right w:val="single" w:sz="4" w:space="0" w:color="auto"/>
            </w:tcBorders>
            <w:hideMark/>
          </w:tcPr>
          <w:p w14:paraId="360FC874" w14:textId="77777777" w:rsidR="001150C0" w:rsidRPr="00A710B8" w:rsidRDefault="001150C0" w:rsidP="001150C0">
            <w:pPr>
              <w:widowControl/>
              <w:snapToGrid w:val="0"/>
              <w:jc w:val="both"/>
              <w:rPr>
                <w:rFonts w:ascii="Century Gothic" w:hAnsi="Century Gothic"/>
                <w:sz w:val="14"/>
                <w:szCs w:val="14"/>
                <w:lang w:eastAsia="es-MX"/>
              </w:rPr>
            </w:pPr>
            <w:r w:rsidRPr="00A710B8">
              <w:rPr>
                <w:rFonts w:ascii="Century Gothic" w:hAnsi="Century Gothic"/>
                <w:b/>
                <w:sz w:val="14"/>
                <w:szCs w:val="14"/>
              </w:rPr>
              <w:t xml:space="preserve">DECLARACIÓN DE INTEGRIDAD: </w:t>
            </w:r>
            <w:r w:rsidRPr="00A710B8">
              <w:rPr>
                <w:rFonts w:ascii="Century Gothic" w:hAnsi="Century Gothic"/>
                <w:sz w:val="14"/>
                <w:szCs w:val="14"/>
              </w:rPr>
              <w:t xml:space="preserve">Presentar declaración de Integridad en la que los licitantes manifiesten, </w:t>
            </w:r>
            <w:r w:rsidRPr="00A710B8">
              <w:rPr>
                <w:rFonts w:ascii="Century Gothic" w:hAnsi="Century Gothic"/>
                <w:b/>
                <w:sz w:val="14"/>
                <w:szCs w:val="14"/>
              </w:rPr>
              <w:t>bajo protesta de decir verdad</w:t>
            </w:r>
            <w:r w:rsidRPr="00A710B8">
              <w:rPr>
                <w:rFonts w:ascii="Century Gothic" w:hAnsi="Century Gothic"/>
                <w:sz w:val="14"/>
                <w:szCs w:val="14"/>
              </w:rPr>
              <w:t xml:space="preserve">, que por sí mismo o a través de interpósita persona, se abstendrán de adoptar conductas, para que los servidores públicos de la entidad induzcan o alteren las evaluaciones de las propuestas, el resultado del procedimiento u otros aspectos que otorguen condiciones ventajosas con relación a los demás licitantes, o bien entregar debidamente requisitado el formato establecido en el </w:t>
            </w:r>
            <w:r w:rsidRPr="00A710B8">
              <w:rPr>
                <w:rFonts w:ascii="Century Gothic" w:hAnsi="Century Gothic"/>
                <w:b/>
                <w:i/>
                <w:sz w:val="14"/>
                <w:szCs w:val="14"/>
              </w:rPr>
              <w:t>ANEXO No. 5 (Requisito Obligatorio).</w:t>
            </w:r>
          </w:p>
        </w:tc>
        <w:tc>
          <w:tcPr>
            <w:tcW w:w="709" w:type="dxa"/>
            <w:tcBorders>
              <w:top w:val="single" w:sz="4" w:space="0" w:color="auto"/>
              <w:left w:val="single" w:sz="4" w:space="0" w:color="auto"/>
              <w:bottom w:val="single" w:sz="4" w:space="0" w:color="auto"/>
              <w:right w:val="single" w:sz="4" w:space="0" w:color="auto"/>
            </w:tcBorders>
          </w:tcPr>
          <w:p w14:paraId="1689E5C8" w14:textId="77777777" w:rsidR="001150C0" w:rsidRPr="00A710B8" w:rsidRDefault="001150C0" w:rsidP="001150C0">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4340E2C0" w14:textId="77777777" w:rsidR="001150C0" w:rsidRPr="00A710B8" w:rsidRDefault="001150C0" w:rsidP="001150C0">
            <w:pPr>
              <w:widowControl/>
              <w:snapToGrid w:val="0"/>
              <w:jc w:val="both"/>
              <w:rPr>
                <w:rFonts w:ascii="Century Gothic" w:hAnsi="Century Gothic"/>
                <w:sz w:val="16"/>
                <w:szCs w:val="16"/>
                <w:lang w:eastAsia="es-MX"/>
              </w:rPr>
            </w:pPr>
          </w:p>
        </w:tc>
      </w:tr>
      <w:tr w:rsidR="00A710B8" w:rsidRPr="00A710B8" w14:paraId="68D8F630"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7C034C5E" w14:textId="77777777" w:rsidR="001150C0" w:rsidRPr="00A710B8" w:rsidRDefault="001150C0" w:rsidP="001150C0">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2.5.4</w:t>
            </w:r>
          </w:p>
        </w:tc>
        <w:tc>
          <w:tcPr>
            <w:tcW w:w="7095" w:type="dxa"/>
            <w:tcBorders>
              <w:top w:val="single" w:sz="4" w:space="0" w:color="auto"/>
              <w:left w:val="single" w:sz="4" w:space="0" w:color="auto"/>
              <w:bottom w:val="single" w:sz="4" w:space="0" w:color="auto"/>
              <w:right w:val="single" w:sz="4" w:space="0" w:color="auto"/>
            </w:tcBorders>
            <w:hideMark/>
          </w:tcPr>
          <w:p w14:paraId="25959C79" w14:textId="77777777" w:rsidR="001150C0" w:rsidRPr="00A710B8" w:rsidRDefault="001150C0" w:rsidP="001150C0">
            <w:pPr>
              <w:widowControl/>
              <w:tabs>
                <w:tab w:val="left" w:pos="993"/>
              </w:tabs>
              <w:snapToGrid w:val="0"/>
              <w:jc w:val="both"/>
              <w:rPr>
                <w:rFonts w:ascii="Century Gothic" w:hAnsi="Century Gothic"/>
                <w:sz w:val="14"/>
                <w:szCs w:val="14"/>
                <w:lang w:eastAsia="es-MX"/>
              </w:rPr>
            </w:pPr>
            <w:r w:rsidRPr="00A710B8">
              <w:rPr>
                <w:rFonts w:ascii="Century Gothic" w:hAnsi="Century Gothic"/>
                <w:b/>
                <w:sz w:val="14"/>
                <w:szCs w:val="14"/>
              </w:rPr>
              <w:t xml:space="preserve">NACIONALIDAD MEXICANA: </w:t>
            </w:r>
            <w:r w:rsidRPr="00A710B8">
              <w:rPr>
                <w:rFonts w:ascii="Century Gothic" w:hAnsi="Century Gothic"/>
                <w:sz w:val="14"/>
                <w:szCs w:val="14"/>
              </w:rPr>
              <w:t xml:space="preserve">Presentar escrito en el que el licitante manifieste, </w:t>
            </w:r>
            <w:r w:rsidRPr="00A710B8">
              <w:rPr>
                <w:rFonts w:ascii="Century Gothic" w:hAnsi="Century Gothic"/>
                <w:b/>
                <w:sz w:val="14"/>
                <w:szCs w:val="14"/>
              </w:rPr>
              <w:t>bajo protesta de decir verdad</w:t>
            </w:r>
            <w:r w:rsidRPr="00A710B8">
              <w:rPr>
                <w:rFonts w:ascii="Century Gothic" w:hAnsi="Century Gothic"/>
                <w:sz w:val="14"/>
                <w:szCs w:val="14"/>
              </w:rPr>
              <w:t xml:space="preserve">, ser de nacionalidad mexicana, o bien entregar debidamente requisitado el formato establecido en el </w:t>
            </w:r>
            <w:r w:rsidRPr="00A710B8">
              <w:rPr>
                <w:rFonts w:ascii="Century Gothic" w:hAnsi="Century Gothic"/>
                <w:b/>
                <w:i/>
                <w:sz w:val="14"/>
                <w:szCs w:val="14"/>
              </w:rPr>
              <w:t xml:space="preserve">ANEXO No. 6. </w:t>
            </w:r>
            <w:r w:rsidRPr="00A710B8">
              <w:rPr>
                <w:rFonts w:ascii="Century Gothic" w:hAnsi="Century Gothic"/>
                <w:b/>
                <w:sz w:val="14"/>
                <w:szCs w:val="14"/>
              </w:rPr>
              <w:t>Tratándose de Persona Física deberá indicarse la nacionalidad de quien lo suscribe, señalando su nombre completo, para el caso de Persona Moral, el representante deberá señalar la nacionalidad de su representada (la empresa).</w:t>
            </w:r>
            <w:r w:rsidRPr="00A710B8">
              <w:rPr>
                <w:rFonts w:ascii="Century Gothic" w:hAnsi="Century Gothic"/>
                <w:b/>
                <w:i/>
                <w:sz w:val="14"/>
                <w:szCs w:val="14"/>
              </w:rPr>
              <w:t xml:space="preserve"> (Requisito Obligatorio)</w:t>
            </w:r>
            <w:r w:rsidRPr="00A710B8">
              <w:rPr>
                <w:rFonts w:ascii="Century Gothic" w:hAnsi="Century Gothic"/>
                <w:sz w:val="14"/>
                <w:szCs w:val="14"/>
              </w:rPr>
              <w:t>.</w:t>
            </w:r>
          </w:p>
        </w:tc>
        <w:tc>
          <w:tcPr>
            <w:tcW w:w="709" w:type="dxa"/>
            <w:tcBorders>
              <w:top w:val="single" w:sz="4" w:space="0" w:color="auto"/>
              <w:left w:val="single" w:sz="4" w:space="0" w:color="auto"/>
              <w:bottom w:val="single" w:sz="4" w:space="0" w:color="auto"/>
              <w:right w:val="single" w:sz="4" w:space="0" w:color="auto"/>
            </w:tcBorders>
          </w:tcPr>
          <w:p w14:paraId="77A09E34" w14:textId="77777777" w:rsidR="001150C0" w:rsidRPr="00A710B8" w:rsidRDefault="001150C0" w:rsidP="001150C0">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67E21F55" w14:textId="77777777" w:rsidR="001150C0" w:rsidRPr="00A710B8" w:rsidRDefault="001150C0" w:rsidP="001150C0">
            <w:pPr>
              <w:widowControl/>
              <w:snapToGrid w:val="0"/>
              <w:jc w:val="both"/>
              <w:rPr>
                <w:rFonts w:ascii="Century Gothic" w:hAnsi="Century Gothic"/>
                <w:sz w:val="16"/>
                <w:szCs w:val="16"/>
                <w:lang w:eastAsia="es-MX"/>
              </w:rPr>
            </w:pPr>
          </w:p>
        </w:tc>
      </w:tr>
      <w:tr w:rsidR="00A710B8" w:rsidRPr="00A710B8" w14:paraId="58DBF4CB"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6669885F" w14:textId="77777777" w:rsidR="001150C0" w:rsidRPr="00A710B8" w:rsidRDefault="001150C0" w:rsidP="001150C0">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2.5.5</w:t>
            </w:r>
          </w:p>
        </w:tc>
        <w:tc>
          <w:tcPr>
            <w:tcW w:w="7095" w:type="dxa"/>
            <w:tcBorders>
              <w:top w:val="single" w:sz="4" w:space="0" w:color="auto"/>
              <w:left w:val="single" w:sz="4" w:space="0" w:color="auto"/>
              <w:bottom w:val="single" w:sz="4" w:space="0" w:color="auto"/>
              <w:right w:val="single" w:sz="4" w:space="0" w:color="auto"/>
            </w:tcBorders>
            <w:hideMark/>
          </w:tcPr>
          <w:p w14:paraId="79A184CB" w14:textId="77777777" w:rsidR="001150C0" w:rsidRPr="00A710B8" w:rsidRDefault="001150C0" w:rsidP="001150C0">
            <w:pPr>
              <w:widowControl/>
              <w:tabs>
                <w:tab w:val="left" w:pos="993"/>
              </w:tabs>
              <w:snapToGrid w:val="0"/>
              <w:jc w:val="both"/>
              <w:rPr>
                <w:rFonts w:ascii="Century Gothic" w:hAnsi="Century Gothic"/>
                <w:sz w:val="14"/>
                <w:szCs w:val="14"/>
                <w:lang w:eastAsia="es-MX"/>
              </w:rPr>
            </w:pPr>
            <w:r w:rsidRPr="00A710B8">
              <w:rPr>
                <w:rFonts w:ascii="Century Gothic" w:hAnsi="Century Gothic"/>
                <w:b/>
                <w:snapToGrid/>
                <w:sz w:val="14"/>
                <w:szCs w:val="14"/>
              </w:rPr>
              <w:t xml:space="preserve">ESTRATIFICACIÓN DE MIPYMES: </w:t>
            </w:r>
            <w:r w:rsidRPr="00A710B8">
              <w:rPr>
                <w:rFonts w:ascii="Century Gothic" w:hAnsi="Century Gothic"/>
                <w:snapToGrid/>
                <w:sz w:val="14"/>
                <w:szCs w:val="14"/>
              </w:rPr>
              <w:t xml:space="preserve">Entregar debidamente requisitado el formato de Manifestación </w:t>
            </w:r>
            <w:r w:rsidRPr="00A710B8">
              <w:rPr>
                <w:rFonts w:ascii="Century Gothic" w:hAnsi="Century Gothic"/>
                <w:b/>
                <w:snapToGrid/>
                <w:sz w:val="14"/>
                <w:szCs w:val="14"/>
              </w:rPr>
              <w:t>bajo protesta de decir verdad</w:t>
            </w:r>
            <w:r w:rsidRPr="00A710B8">
              <w:rPr>
                <w:rFonts w:ascii="Century Gothic" w:hAnsi="Century Gothic"/>
                <w:snapToGrid/>
                <w:sz w:val="14"/>
                <w:szCs w:val="14"/>
              </w:rPr>
              <w:t xml:space="preserve">, señalando la Estratificación de micro, pequeñas y medianas empresas nacionales (MIPYMES) que le corresponda, a que se refiere al </w:t>
            </w:r>
            <w:r w:rsidRPr="00A710B8">
              <w:rPr>
                <w:rFonts w:ascii="Century Gothic" w:hAnsi="Century Gothic"/>
                <w:b/>
                <w:snapToGrid/>
                <w:sz w:val="14"/>
                <w:szCs w:val="14"/>
              </w:rPr>
              <w:t xml:space="preserve">ANEXO No. 7. </w:t>
            </w:r>
            <w:r w:rsidRPr="00A710B8">
              <w:rPr>
                <w:rFonts w:ascii="Century Gothic" w:hAnsi="Century Gothic"/>
                <w:sz w:val="14"/>
                <w:szCs w:val="14"/>
              </w:rPr>
              <w:t xml:space="preserve">En caso de no encontrarse en esta Estratificación o se Persona Física, deberá presentar escrito libre donde así lo manifieste. </w:t>
            </w:r>
            <w:r w:rsidRPr="00A710B8">
              <w:rPr>
                <w:rFonts w:ascii="Century Gothic" w:hAnsi="Century Gothic"/>
                <w:b/>
                <w:sz w:val="14"/>
                <w:szCs w:val="14"/>
              </w:rPr>
              <w:t>(Requisito Obligatorio)</w:t>
            </w:r>
          </w:p>
        </w:tc>
        <w:tc>
          <w:tcPr>
            <w:tcW w:w="709" w:type="dxa"/>
            <w:tcBorders>
              <w:top w:val="single" w:sz="4" w:space="0" w:color="auto"/>
              <w:left w:val="single" w:sz="4" w:space="0" w:color="auto"/>
              <w:bottom w:val="single" w:sz="4" w:space="0" w:color="auto"/>
              <w:right w:val="single" w:sz="4" w:space="0" w:color="auto"/>
            </w:tcBorders>
          </w:tcPr>
          <w:p w14:paraId="4470493F" w14:textId="77777777" w:rsidR="001150C0" w:rsidRPr="00A710B8" w:rsidRDefault="001150C0" w:rsidP="001150C0">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22B6C623" w14:textId="77777777" w:rsidR="001150C0" w:rsidRPr="00A710B8" w:rsidRDefault="001150C0" w:rsidP="001150C0">
            <w:pPr>
              <w:widowControl/>
              <w:snapToGrid w:val="0"/>
              <w:jc w:val="both"/>
              <w:rPr>
                <w:rFonts w:ascii="Century Gothic" w:hAnsi="Century Gothic"/>
                <w:sz w:val="16"/>
                <w:szCs w:val="16"/>
                <w:lang w:eastAsia="es-MX"/>
              </w:rPr>
            </w:pPr>
          </w:p>
        </w:tc>
      </w:tr>
      <w:tr w:rsidR="00A710B8" w:rsidRPr="00A710B8" w14:paraId="31B65DCA"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shd w:val="clear" w:color="auto" w:fill="C0C0C0"/>
          </w:tcPr>
          <w:p w14:paraId="094B05E9" w14:textId="77777777" w:rsidR="001150C0" w:rsidRPr="00A710B8" w:rsidRDefault="001150C0" w:rsidP="001150C0">
            <w:pPr>
              <w:widowControl/>
              <w:snapToGrid w:val="0"/>
              <w:jc w:val="both"/>
              <w:rPr>
                <w:rFonts w:ascii="Century Gothic" w:hAnsi="Century Gothic"/>
                <w:sz w:val="16"/>
                <w:szCs w:val="16"/>
                <w:lang w:eastAsia="es-MX"/>
              </w:rPr>
            </w:pPr>
          </w:p>
        </w:tc>
        <w:tc>
          <w:tcPr>
            <w:tcW w:w="7095" w:type="dxa"/>
            <w:tcBorders>
              <w:top w:val="single" w:sz="4" w:space="0" w:color="auto"/>
              <w:left w:val="single" w:sz="4" w:space="0" w:color="auto"/>
              <w:bottom w:val="single" w:sz="4" w:space="0" w:color="auto"/>
              <w:right w:val="single" w:sz="4" w:space="0" w:color="auto"/>
            </w:tcBorders>
            <w:shd w:val="clear" w:color="auto" w:fill="C0C0C0"/>
          </w:tcPr>
          <w:p w14:paraId="1E2E8048" w14:textId="77777777" w:rsidR="001150C0" w:rsidRPr="00A710B8" w:rsidRDefault="001150C0" w:rsidP="001150C0">
            <w:pPr>
              <w:widowControl/>
              <w:jc w:val="both"/>
              <w:rPr>
                <w:rFonts w:ascii="Century Gothic" w:hAnsi="Century Gothic"/>
                <w:b/>
                <w:sz w:val="16"/>
                <w:szCs w:val="16"/>
                <w:lang w:eastAsia="es-MX"/>
              </w:rPr>
            </w:pPr>
            <w:r w:rsidRPr="00A710B8">
              <w:rPr>
                <w:rFonts w:ascii="Century Gothic" w:hAnsi="Century Gothic"/>
                <w:b/>
                <w:sz w:val="16"/>
                <w:szCs w:val="16"/>
                <w:lang w:eastAsia="es-MX"/>
              </w:rPr>
              <w:t>PROPUESTA TÉCNICA</w:t>
            </w:r>
          </w:p>
        </w:tc>
        <w:tc>
          <w:tcPr>
            <w:tcW w:w="709" w:type="dxa"/>
            <w:tcBorders>
              <w:top w:val="single" w:sz="4" w:space="0" w:color="auto"/>
              <w:left w:val="single" w:sz="4" w:space="0" w:color="auto"/>
              <w:bottom w:val="single" w:sz="4" w:space="0" w:color="auto"/>
              <w:right w:val="single" w:sz="4" w:space="0" w:color="auto"/>
            </w:tcBorders>
            <w:shd w:val="clear" w:color="auto" w:fill="C0C0C0"/>
            <w:hideMark/>
          </w:tcPr>
          <w:p w14:paraId="78FC0C51" w14:textId="77777777" w:rsidR="001150C0" w:rsidRPr="00A710B8" w:rsidRDefault="001150C0" w:rsidP="001150C0">
            <w:pPr>
              <w:widowControl/>
              <w:snapToGrid w:val="0"/>
              <w:jc w:val="center"/>
              <w:rPr>
                <w:rFonts w:ascii="Century Gothic" w:hAnsi="Century Gothic"/>
                <w:b/>
                <w:sz w:val="16"/>
                <w:szCs w:val="16"/>
                <w:lang w:eastAsia="es-MX"/>
              </w:rPr>
            </w:pPr>
            <w:r w:rsidRPr="00A710B8">
              <w:rPr>
                <w:rFonts w:ascii="Century Gothic" w:hAnsi="Century Gothic"/>
                <w:b/>
                <w:sz w:val="16"/>
                <w:szCs w:val="16"/>
                <w:lang w:eastAsia="es-MX"/>
              </w:rPr>
              <w:t>Si</w:t>
            </w:r>
          </w:p>
        </w:tc>
        <w:tc>
          <w:tcPr>
            <w:tcW w:w="702" w:type="dxa"/>
            <w:tcBorders>
              <w:top w:val="single" w:sz="4" w:space="0" w:color="auto"/>
              <w:left w:val="single" w:sz="4" w:space="0" w:color="auto"/>
              <w:bottom w:val="single" w:sz="4" w:space="0" w:color="auto"/>
              <w:right w:val="single" w:sz="4" w:space="0" w:color="auto"/>
            </w:tcBorders>
            <w:shd w:val="clear" w:color="auto" w:fill="C0C0C0"/>
            <w:hideMark/>
          </w:tcPr>
          <w:p w14:paraId="7871682C" w14:textId="77777777" w:rsidR="001150C0" w:rsidRPr="00A710B8" w:rsidRDefault="001150C0" w:rsidP="001150C0">
            <w:pPr>
              <w:widowControl/>
              <w:snapToGrid w:val="0"/>
              <w:jc w:val="center"/>
              <w:rPr>
                <w:rFonts w:ascii="Century Gothic" w:hAnsi="Century Gothic"/>
                <w:b/>
                <w:sz w:val="16"/>
                <w:szCs w:val="16"/>
                <w:lang w:eastAsia="es-MX"/>
              </w:rPr>
            </w:pPr>
            <w:r w:rsidRPr="00A710B8">
              <w:rPr>
                <w:rFonts w:ascii="Century Gothic" w:hAnsi="Century Gothic"/>
                <w:b/>
                <w:sz w:val="16"/>
                <w:szCs w:val="16"/>
                <w:lang w:eastAsia="es-MX"/>
              </w:rPr>
              <w:t>No</w:t>
            </w:r>
          </w:p>
        </w:tc>
      </w:tr>
      <w:tr w:rsidR="00A710B8" w:rsidRPr="00A710B8" w14:paraId="5C519BAD"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hideMark/>
          </w:tcPr>
          <w:p w14:paraId="3C38E753" w14:textId="77777777" w:rsidR="001150C0" w:rsidRPr="00A710B8" w:rsidRDefault="001150C0" w:rsidP="001150C0">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2.5.6</w:t>
            </w:r>
          </w:p>
        </w:tc>
        <w:tc>
          <w:tcPr>
            <w:tcW w:w="7095" w:type="dxa"/>
            <w:tcBorders>
              <w:top w:val="single" w:sz="4" w:space="0" w:color="auto"/>
              <w:left w:val="single" w:sz="4" w:space="0" w:color="auto"/>
              <w:bottom w:val="single" w:sz="4" w:space="0" w:color="auto"/>
              <w:right w:val="single" w:sz="4" w:space="0" w:color="auto"/>
            </w:tcBorders>
            <w:hideMark/>
          </w:tcPr>
          <w:p w14:paraId="6E0F25EE" w14:textId="77777777" w:rsidR="001150C0" w:rsidRPr="00A710B8" w:rsidRDefault="001150C0" w:rsidP="001150C0">
            <w:pPr>
              <w:widowControl/>
              <w:tabs>
                <w:tab w:val="left" w:pos="1134"/>
              </w:tabs>
              <w:snapToGrid w:val="0"/>
              <w:jc w:val="both"/>
              <w:rPr>
                <w:rFonts w:ascii="Century Gothic" w:hAnsi="Century Gothic"/>
                <w:sz w:val="14"/>
                <w:szCs w:val="14"/>
                <w:lang w:eastAsia="es-MX"/>
              </w:rPr>
            </w:pPr>
            <w:r w:rsidRPr="00A710B8">
              <w:rPr>
                <w:rFonts w:ascii="Century Gothic" w:hAnsi="Century Gothic"/>
                <w:b/>
                <w:sz w:val="14"/>
                <w:szCs w:val="14"/>
                <w:lang w:eastAsia="es-MX"/>
              </w:rPr>
              <w:t xml:space="preserve">ANEXO TÉCNICO: </w:t>
            </w:r>
            <w:r w:rsidRPr="00A710B8">
              <w:rPr>
                <w:rFonts w:ascii="Century Gothic" w:hAnsi="Century Gothic"/>
                <w:sz w:val="14"/>
                <w:szCs w:val="14"/>
                <w:lang w:eastAsia="es-MX"/>
              </w:rPr>
              <w:t>Los licitantes deberán</w:t>
            </w:r>
            <w:r w:rsidRPr="00A710B8">
              <w:rPr>
                <w:rFonts w:ascii="Century Gothic" w:hAnsi="Century Gothic"/>
                <w:b/>
                <w:sz w:val="14"/>
                <w:szCs w:val="14"/>
                <w:lang w:eastAsia="es-MX"/>
              </w:rPr>
              <w:t xml:space="preserve"> </w:t>
            </w:r>
            <w:r w:rsidRPr="00A710B8">
              <w:rPr>
                <w:rFonts w:ascii="Century Gothic" w:hAnsi="Century Gothic"/>
                <w:sz w:val="14"/>
                <w:szCs w:val="14"/>
                <w:lang w:eastAsia="es-MX"/>
              </w:rPr>
              <w:t xml:space="preserve">adjuntar debidamente transcrito el </w:t>
            </w:r>
            <w:r w:rsidRPr="00A710B8">
              <w:rPr>
                <w:rFonts w:ascii="Century Gothic" w:hAnsi="Century Gothic"/>
                <w:b/>
                <w:sz w:val="14"/>
                <w:szCs w:val="14"/>
                <w:lang w:eastAsia="es-MX"/>
              </w:rPr>
              <w:t xml:space="preserve">ANEXO No. 1, </w:t>
            </w:r>
            <w:r w:rsidRPr="00A710B8">
              <w:rPr>
                <w:rFonts w:ascii="Century Gothic" w:hAnsi="Century Gothic"/>
                <w:sz w:val="14"/>
                <w:szCs w:val="14"/>
                <w:lang w:eastAsia="es-MX"/>
              </w:rPr>
              <w:t xml:space="preserve">de la presente convocatoria, establecido como Anexo Técnico, mediante el cual se comprometen a entregar los bienes conforme a las características y especificaciones solicitadas </w:t>
            </w:r>
            <w:r w:rsidRPr="00A710B8">
              <w:rPr>
                <w:rFonts w:ascii="Century Gothic" w:hAnsi="Century Gothic"/>
                <w:b/>
                <w:sz w:val="14"/>
                <w:szCs w:val="14"/>
                <w:lang w:eastAsia="es-MX"/>
              </w:rPr>
              <w:t>(Requisito Obligatorio)</w:t>
            </w:r>
            <w:r w:rsidRPr="00A710B8">
              <w:rPr>
                <w:rFonts w:ascii="Century Gothic" w:hAnsi="Century Gothic"/>
                <w:sz w:val="14"/>
                <w:szCs w:val="14"/>
                <w:lang w:eastAsia="es-MX"/>
              </w:rPr>
              <w:t>.</w:t>
            </w:r>
          </w:p>
        </w:tc>
        <w:tc>
          <w:tcPr>
            <w:tcW w:w="709" w:type="dxa"/>
            <w:tcBorders>
              <w:top w:val="single" w:sz="4" w:space="0" w:color="auto"/>
              <w:left w:val="single" w:sz="4" w:space="0" w:color="auto"/>
              <w:bottom w:val="single" w:sz="4" w:space="0" w:color="auto"/>
              <w:right w:val="single" w:sz="4" w:space="0" w:color="auto"/>
            </w:tcBorders>
          </w:tcPr>
          <w:p w14:paraId="562EFFF0" w14:textId="77777777" w:rsidR="001150C0" w:rsidRPr="00A710B8" w:rsidRDefault="001150C0" w:rsidP="001150C0">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641D8A5A" w14:textId="77777777" w:rsidR="001150C0" w:rsidRPr="00A710B8" w:rsidRDefault="001150C0" w:rsidP="001150C0">
            <w:pPr>
              <w:widowControl/>
              <w:snapToGrid w:val="0"/>
              <w:jc w:val="both"/>
              <w:rPr>
                <w:rFonts w:ascii="Century Gothic" w:hAnsi="Century Gothic"/>
                <w:sz w:val="16"/>
                <w:szCs w:val="16"/>
                <w:lang w:eastAsia="es-MX"/>
              </w:rPr>
            </w:pPr>
          </w:p>
        </w:tc>
      </w:tr>
      <w:tr w:rsidR="00A710B8" w:rsidRPr="00A710B8" w14:paraId="02C3BAF6"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41CE14CA" w14:textId="77777777" w:rsidR="00724413" w:rsidRPr="00A710B8" w:rsidRDefault="00724413" w:rsidP="00724413">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2.5.7</w:t>
            </w:r>
          </w:p>
        </w:tc>
        <w:tc>
          <w:tcPr>
            <w:tcW w:w="7095" w:type="dxa"/>
            <w:tcBorders>
              <w:top w:val="single" w:sz="4" w:space="0" w:color="auto"/>
              <w:left w:val="single" w:sz="4" w:space="0" w:color="auto"/>
              <w:bottom w:val="single" w:sz="4" w:space="0" w:color="auto"/>
              <w:right w:val="single" w:sz="4" w:space="0" w:color="auto"/>
            </w:tcBorders>
          </w:tcPr>
          <w:p w14:paraId="1A00542A" w14:textId="149D4F08" w:rsidR="00724413" w:rsidRPr="00A710B8" w:rsidRDefault="00724413" w:rsidP="00724413">
            <w:pPr>
              <w:widowControl/>
              <w:spacing w:after="120"/>
              <w:jc w:val="both"/>
              <w:rPr>
                <w:rFonts w:ascii="Century Gothic" w:hAnsi="Century Gothic"/>
                <w:sz w:val="14"/>
                <w:szCs w:val="14"/>
              </w:rPr>
            </w:pPr>
            <w:r w:rsidRPr="00A710B8">
              <w:rPr>
                <w:rFonts w:ascii="Century Gothic" w:hAnsi="Century Gothic"/>
                <w:b/>
                <w:sz w:val="14"/>
                <w:szCs w:val="14"/>
              </w:rPr>
              <w:t>NORMAS DE CALIDAD</w:t>
            </w:r>
            <w:r w:rsidRPr="00A710B8">
              <w:rPr>
                <w:rFonts w:ascii="Century Gothic" w:hAnsi="Century Gothic"/>
                <w:sz w:val="14"/>
                <w:szCs w:val="14"/>
              </w:rPr>
              <w:t xml:space="preserve">. El licitante deberá presentar por escrito en papel membretado, bajo protesta de decir verdad y firmado, en su caso, por su representante o apoderado legal que los bienes que oferta cumplen con las Normas Oficiales Mexicanas, Normas Mexicanas, a falta de éstas, las respectivas Normas Internacionales, de conformidad con lo dispuesto por los artículos 53 y 55 de la Ley Federal sobre Metrología y Normalización, relacionadas con los bienes materia de la presente Convocatoria. </w:t>
            </w:r>
            <w:r w:rsidRPr="00A710B8">
              <w:rPr>
                <w:rFonts w:ascii="Century Gothic" w:hAnsi="Century Gothic"/>
                <w:b/>
                <w:sz w:val="14"/>
                <w:szCs w:val="14"/>
              </w:rPr>
              <w:t>(Requisito Obligatorio)</w:t>
            </w:r>
          </w:p>
        </w:tc>
        <w:tc>
          <w:tcPr>
            <w:tcW w:w="709" w:type="dxa"/>
            <w:tcBorders>
              <w:top w:val="single" w:sz="4" w:space="0" w:color="auto"/>
              <w:left w:val="single" w:sz="4" w:space="0" w:color="auto"/>
              <w:bottom w:val="single" w:sz="4" w:space="0" w:color="auto"/>
              <w:right w:val="single" w:sz="4" w:space="0" w:color="auto"/>
            </w:tcBorders>
          </w:tcPr>
          <w:p w14:paraId="19A98D60" w14:textId="77777777" w:rsidR="00724413" w:rsidRPr="00A710B8" w:rsidRDefault="00724413" w:rsidP="00724413">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18A1659B" w14:textId="77777777" w:rsidR="00724413" w:rsidRPr="00A710B8" w:rsidRDefault="00724413" w:rsidP="00724413">
            <w:pPr>
              <w:widowControl/>
              <w:snapToGrid w:val="0"/>
              <w:jc w:val="both"/>
              <w:rPr>
                <w:rFonts w:ascii="Century Gothic" w:hAnsi="Century Gothic"/>
                <w:sz w:val="16"/>
                <w:szCs w:val="16"/>
                <w:lang w:eastAsia="es-MX"/>
              </w:rPr>
            </w:pPr>
          </w:p>
        </w:tc>
      </w:tr>
      <w:tr w:rsidR="00A710B8" w:rsidRPr="00A710B8" w14:paraId="1F52D258"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29E82611" w14:textId="77777777" w:rsidR="00724413" w:rsidRPr="00A710B8" w:rsidRDefault="00724413" w:rsidP="00724413">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2.5.8</w:t>
            </w:r>
          </w:p>
        </w:tc>
        <w:tc>
          <w:tcPr>
            <w:tcW w:w="7095" w:type="dxa"/>
            <w:tcBorders>
              <w:top w:val="single" w:sz="4" w:space="0" w:color="auto"/>
              <w:left w:val="single" w:sz="4" w:space="0" w:color="auto"/>
              <w:bottom w:val="single" w:sz="4" w:space="0" w:color="auto"/>
              <w:right w:val="single" w:sz="4" w:space="0" w:color="auto"/>
            </w:tcBorders>
          </w:tcPr>
          <w:p w14:paraId="4A092495" w14:textId="322D6C1E" w:rsidR="00724413" w:rsidRPr="00A710B8" w:rsidRDefault="00724413" w:rsidP="00724413">
            <w:pPr>
              <w:widowControl/>
              <w:spacing w:after="120"/>
              <w:jc w:val="both"/>
              <w:rPr>
                <w:rFonts w:ascii="Century Gothic" w:hAnsi="Century Gothic"/>
                <w:sz w:val="14"/>
                <w:szCs w:val="14"/>
              </w:rPr>
            </w:pPr>
            <w:r w:rsidRPr="00A710B8">
              <w:rPr>
                <w:rFonts w:ascii="Century Gothic" w:hAnsi="Century Gothic"/>
                <w:b/>
                <w:sz w:val="14"/>
                <w:szCs w:val="14"/>
              </w:rPr>
              <w:t>MANIFESTACIÓN DE COMPROMISOS (Requisito Obligatorio</w:t>
            </w:r>
            <w:r w:rsidRPr="00A710B8">
              <w:rPr>
                <w:rFonts w:ascii="Century Gothic" w:hAnsi="Century Gothic"/>
                <w:sz w:val="14"/>
                <w:szCs w:val="14"/>
              </w:rPr>
              <w:t xml:space="preserve">): Los licitantes deberán adjuntar debidamente transcrito y requisitado el </w:t>
            </w:r>
            <w:r w:rsidRPr="00A710B8">
              <w:rPr>
                <w:rFonts w:ascii="Century Gothic" w:hAnsi="Century Gothic"/>
                <w:b/>
                <w:sz w:val="14"/>
                <w:szCs w:val="14"/>
              </w:rPr>
              <w:t>ANEXO No. 1A</w:t>
            </w:r>
            <w:r w:rsidRPr="00A710B8">
              <w:rPr>
                <w:rFonts w:ascii="Century Gothic" w:hAnsi="Century Gothic"/>
                <w:sz w:val="14"/>
                <w:szCs w:val="14"/>
              </w:rPr>
              <w:t xml:space="preserve">, correspondiente a una manifestación, </w:t>
            </w:r>
            <w:r w:rsidRPr="00A710B8">
              <w:rPr>
                <w:rFonts w:ascii="Century Gothic" w:hAnsi="Century Gothic"/>
                <w:b/>
                <w:sz w:val="14"/>
                <w:szCs w:val="14"/>
              </w:rPr>
              <w:t>bajo protesta de decir verdad</w:t>
            </w:r>
            <w:r w:rsidRPr="00A710B8">
              <w:rPr>
                <w:rFonts w:ascii="Century Gothic" w:hAnsi="Century Gothic"/>
                <w:sz w:val="14"/>
                <w:szCs w:val="14"/>
              </w:rPr>
              <w:t>, señalando que, en caso de resultar ganador en el presente procedimiento, asumirá los compromisos relativos a: Aceptar íntegramente los requisitos establecidos en esta convocatoria, así como los términos fijados y los plazos establecidos para la entrega de los bienes. Domicilio de instalaciones y oficinas establecidas. En el caso de resultar adjudicado no transferirán los derechos y obligaciones que se deriven del contrato a favor de otra persona, salvo en su caso los de cobro, de conformidad con lo señalado en el Artículo 46 último párrafo de la LAASSP. Responder ante Canal 22, por cualquier anomalía, falla o discrepancia que se presenten los bienes entregados. Se compromete a cumplir con las normas que directa o indirectamente se apliquen a los bienes objeto de la presente Licitación.</w:t>
            </w:r>
          </w:p>
        </w:tc>
        <w:tc>
          <w:tcPr>
            <w:tcW w:w="709" w:type="dxa"/>
            <w:tcBorders>
              <w:top w:val="single" w:sz="4" w:space="0" w:color="auto"/>
              <w:left w:val="single" w:sz="4" w:space="0" w:color="auto"/>
              <w:bottom w:val="single" w:sz="4" w:space="0" w:color="auto"/>
              <w:right w:val="single" w:sz="4" w:space="0" w:color="auto"/>
            </w:tcBorders>
          </w:tcPr>
          <w:p w14:paraId="5BCD40C5" w14:textId="77777777" w:rsidR="00724413" w:rsidRPr="00A710B8" w:rsidRDefault="00724413" w:rsidP="00724413">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6C3A9AD5" w14:textId="77777777" w:rsidR="00724413" w:rsidRPr="00A710B8" w:rsidRDefault="00724413" w:rsidP="00724413">
            <w:pPr>
              <w:widowControl/>
              <w:snapToGrid w:val="0"/>
              <w:jc w:val="both"/>
              <w:rPr>
                <w:rFonts w:ascii="Century Gothic" w:hAnsi="Century Gothic"/>
                <w:sz w:val="16"/>
                <w:szCs w:val="16"/>
                <w:lang w:eastAsia="es-MX"/>
              </w:rPr>
            </w:pPr>
          </w:p>
        </w:tc>
      </w:tr>
      <w:tr w:rsidR="00A710B8" w:rsidRPr="00A710B8" w14:paraId="42C82759"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hideMark/>
          </w:tcPr>
          <w:p w14:paraId="475C4246" w14:textId="77777777" w:rsidR="00724413" w:rsidRPr="00A710B8" w:rsidRDefault="00724413" w:rsidP="00724413">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2.5.9</w:t>
            </w:r>
          </w:p>
        </w:tc>
        <w:tc>
          <w:tcPr>
            <w:tcW w:w="7095" w:type="dxa"/>
            <w:tcBorders>
              <w:top w:val="single" w:sz="4" w:space="0" w:color="auto"/>
              <w:left w:val="single" w:sz="4" w:space="0" w:color="auto"/>
              <w:bottom w:val="single" w:sz="4" w:space="0" w:color="auto"/>
              <w:right w:val="single" w:sz="4" w:space="0" w:color="auto"/>
            </w:tcBorders>
            <w:hideMark/>
          </w:tcPr>
          <w:p w14:paraId="39675C22" w14:textId="59C80D28" w:rsidR="00724413" w:rsidRPr="00A710B8" w:rsidRDefault="00724413" w:rsidP="00724413">
            <w:pPr>
              <w:widowControl/>
              <w:spacing w:after="120"/>
              <w:jc w:val="both"/>
              <w:rPr>
                <w:rFonts w:ascii="Century Gothic" w:hAnsi="Century Gothic"/>
                <w:b/>
                <w:sz w:val="14"/>
                <w:szCs w:val="14"/>
                <w:lang w:eastAsia="es-MX"/>
              </w:rPr>
            </w:pPr>
            <w:r w:rsidRPr="00A710B8">
              <w:rPr>
                <w:rFonts w:ascii="Century Gothic" w:hAnsi="Century Gothic"/>
                <w:b/>
                <w:sz w:val="14"/>
                <w:szCs w:val="14"/>
                <w:lang w:val="es-MX"/>
              </w:rPr>
              <w:t xml:space="preserve">CARTA GARANTÍA: </w:t>
            </w:r>
            <w:r w:rsidRPr="00A710B8">
              <w:rPr>
                <w:rFonts w:ascii="Century Gothic" w:hAnsi="Century Gothic"/>
                <w:sz w:val="14"/>
                <w:szCs w:val="14"/>
              </w:rPr>
              <w:t xml:space="preserve">Los licitantes deberán adjuntar </w:t>
            </w:r>
            <w:r w:rsidRPr="00A710B8">
              <w:rPr>
                <w:rFonts w:ascii="Century Gothic" w:hAnsi="Century Gothic"/>
                <w:b/>
                <w:sz w:val="14"/>
                <w:szCs w:val="14"/>
              </w:rPr>
              <w:t>carta garantía</w:t>
            </w:r>
            <w:r w:rsidRPr="00A710B8">
              <w:rPr>
                <w:rFonts w:ascii="Century Gothic" w:hAnsi="Century Gothic"/>
                <w:sz w:val="14"/>
                <w:szCs w:val="14"/>
              </w:rPr>
              <w:t xml:space="preserve"> en papel membretado, donde el licitante manifieste bajo protesta de decir verdad que garantiza los bienes por un periodo mínimo de un año, contra fallas de calidad, funcionamiento, defectos de fabricación, vicios ocultos o cualquier otro daño que resulten por la totalidad de los bienes adquiridos, computado a partir de que sean recibidos a entera satisfacción de Canal 22, </w:t>
            </w:r>
            <w:r w:rsidRPr="00A710B8">
              <w:rPr>
                <w:rFonts w:ascii="Century Gothic" w:hAnsi="Century Gothic"/>
                <w:b/>
                <w:sz w:val="14"/>
                <w:szCs w:val="14"/>
              </w:rPr>
              <w:t>ANEXO No. 1B</w:t>
            </w:r>
            <w:r w:rsidRPr="00A710B8">
              <w:rPr>
                <w:rFonts w:ascii="Century Gothic" w:hAnsi="Century Gothic"/>
                <w:sz w:val="14"/>
                <w:szCs w:val="14"/>
              </w:rPr>
              <w:t xml:space="preserve"> </w:t>
            </w:r>
            <w:r w:rsidRPr="00A710B8">
              <w:rPr>
                <w:rFonts w:ascii="Century Gothic" w:hAnsi="Century Gothic"/>
                <w:b/>
                <w:i/>
                <w:sz w:val="14"/>
                <w:szCs w:val="14"/>
              </w:rPr>
              <w:t>(Requisito Obligatorio)</w:t>
            </w:r>
          </w:p>
        </w:tc>
        <w:tc>
          <w:tcPr>
            <w:tcW w:w="709" w:type="dxa"/>
            <w:tcBorders>
              <w:top w:val="single" w:sz="4" w:space="0" w:color="auto"/>
              <w:left w:val="single" w:sz="4" w:space="0" w:color="auto"/>
              <w:bottom w:val="single" w:sz="4" w:space="0" w:color="auto"/>
              <w:right w:val="single" w:sz="4" w:space="0" w:color="auto"/>
            </w:tcBorders>
          </w:tcPr>
          <w:p w14:paraId="4D4662FC" w14:textId="77777777" w:rsidR="00724413" w:rsidRPr="00A710B8" w:rsidRDefault="00724413" w:rsidP="00724413">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20504733" w14:textId="77777777" w:rsidR="00724413" w:rsidRPr="00A710B8" w:rsidRDefault="00724413" w:rsidP="00724413">
            <w:pPr>
              <w:widowControl/>
              <w:snapToGrid w:val="0"/>
              <w:jc w:val="both"/>
              <w:rPr>
                <w:rFonts w:ascii="Century Gothic" w:hAnsi="Century Gothic"/>
                <w:sz w:val="16"/>
                <w:szCs w:val="16"/>
                <w:lang w:eastAsia="es-MX"/>
              </w:rPr>
            </w:pPr>
          </w:p>
        </w:tc>
      </w:tr>
      <w:tr w:rsidR="00A710B8" w:rsidRPr="00A710B8" w14:paraId="1D324182"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139A678A" w14:textId="77777777" w:rsidR="00724413" w:rsidRPr="00A710B8" w:rsidRDefault="00724413" w:rsidP="00724413">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2.5.10</w:t>
            </w:r>
          </w:p>
        </w:tc>
        <w:tc>
          <w:tcPr>
            <w:tcW w:w="7095" w:type="dxa"/>
            <w:tcBorders>
              <w:top w:val="single" w:sz="4" w:space="0" w:color="auto"/>
              <w:left w:val="single" w:sz="4" w:space="0" w:color="auto"/>
              <w:bottom w:val="single" w:sz="4" w:space="0" w:color="auto"/>
              <w:right w:val="single" w:sz="4" w:space="0" w:color="auto"/>
            </w:tcBorders>
          </w:tcPr>
          <w:p w14:paraId="2582C352" w14:textId="53F2B304" w:rsidR="00724413" w:rsidRPr="00A710B8" w:rsidRDefault="00724413" w:rsidP="00724413">
            <w:pPr>
              <w:jc w:val="both"/>
              <w:rPr>
                <w:rFonts w:ascii="Century Gothic" w:hAnsi="Century Gothic"/>
                <w:b/>
                <w:sz w:val="14"/>
                <w:szCs w:val="14"/>
              </w:rPr>
            </w:pPr>
            <w:r w:rsidRPr="00A710B8">
              <w:rPr>
                <w:rFonts w:ascii="Century Gothic" w:hAnsi="Century Gothic"/>
                <w:b/>
                <w:sz w:val="14"/>
                <w:szCs w:val="14"/>
              </w:rPr>
              <w:t xml:space="preserve">SITUACIÓN FISCAL: </w:t>
            </w:r>
            <w:r w:rsidRPr="00A710B8">
              <w:rPr>
                <w:rFonts w:ascii="Century Gothic" w:hAnsi="Century Gothic"/>
                <w:sz w:val="14"/>
                <w:szCs w:val="14"/>
              </w:rPr>
              <w:t xml:space="preserve">Los licitantes deberán presentar escrito donde se establezca el compromiso de revisar en tiempo su situación fiscal, a efecto de que, de resultar ganador, esté en posibilidad de entregar a </w:t>
            </w:r>
            <w:r w:rsidRPr="00A710B8">
              <w:rPr>
                <w:rFonts w:ascii="Century Gothic" w:hAnsi="Century Gothic"/>
                <w:b/>
                <w:sz w:val="14"/>
                <w:szCs w:val="14"/>
              </w:rPr>
              <w:t>Canal 22</w:t>
            </w:r>
            <w:r w:rsidRPr="00A710B8">
              <w:rPr>
                <w:rFonts w:ascii="Century Gothic" w:hAnsi="Century Gothic"/>
                <w:sz w:val="14"/>
                <w:szCs w:val="14"/>
              </w:rPr>
              <w:t xml:space="preserve"> el documento vigente </w:t>
            </w:r>
            <w:r w:rsidR="00817BD2" w:rsidRPr="00A710B8">
              <w:rPr>
                <w:rFonts w:ascii="Century Gothic" w:hAnsi="Century Gothic"/>
                <w:sz w:val="14"/>
                <w:szCs w:val="14"/>
              </w:rPr>
              <w:t>expedido</w:t>
            </w:r>
            <w:r w:rsidRPr="00A710B8">
              <w:rPr>
                <w:rFonts w:ascii="Century Gothic" w:hAnsi="Century Gothic"/>
                <w:sz w:val="14"/>
                <w:szCs w:val="14"/>
              </w:rPr>
              <w:t xml:space="preserve"> por el SAT, en el que se emita la opinión del cumplimiento de obligaciones fiscales, de conformidad a lo establecido por el artículo 32-D, del Código Fiscal de la Federación, en términos de lo establecido en el </w:t>
            </w:r>
            <w:r w:rsidRPr="00A710B8">
              <w:rPr>
                <w:rFonts w:ascii="Century Gothic" w:hAnsi="Century Gothic"/>
                <w:b/>
                <w:sz w:val="14"/>
                <w:szCs w:val="14"/>
              </w:rPr>
              <w:t>punto 2.10</w:t>
            </w:r>
            <w:r w:rsidRPr="00A710B8">
              <w:rPr>
                <w:rFonts w:ascii="Century Gothic" w:hAnsi="Century Gothic"/>
                <w:sz w:val="14"/>
                <w:szCs w:val="14"/>
              </w:rPr>
              <w:t xml:space="preserve"> de la convocatoria </w:t>
            </w:r>
            <w:r w:rsidRPr="00A710B8">
              <w:rPr>
                <w:rFonts w:ascii="Century Gothic" w:hAnsi="Century Gothic"/>
                <w:b/>
                <w:i/>
                <w:sz w:val="14"/>
                <w:szCs w:val="14"/>
              </w:rPr>
              <w:t>(La falta de entrega de este documento, no es motivo de descalificación).</w:t>
            </w:r>
          </w:p>
        </w:tc>
        <w:tc>
          <w:tcPr>
            <w:tcW w:w="709" w:type="dxa"/>
            <w:tcBorders>
              <w:top w:val="single" w:sz="4" w:space="0" w:color="auto"/>
              <w:left w:val="single" w:sz="4" w:space="0" w:color="auto"/>
              <w:bottom w:val="single" w:sz="4" w:space="0" w:color="auto"/>
              <w:right w:val="single" w:sz="4" w:space="0" w:color="auto"/>
            </w:tcBorders>
          </w:tcPr>
          <w:p w14:paraId="248BDE62" w14:textId="77777777" w:rsidR="00724413" w:rsidRPr="00A710B8" w:rsidRDefault="00724413" w:rsidP="00724413">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24DF14EB" w14:textId="77777777" w:rsidR="00724413" w:rsidRPr="00A710B8" w:rsidRDefault="00724413" w:rsidP="00724413">
            <w:pPr>
              <w:widowControl/>
              <w:snapToGrid w:val="0"/>
              <w:jc w:val="both"/>
              <w:rPr>
                <w:rFonts w:ascii="Century Gothic" w:hAnsi="Century Gothic"/>
                <w:sz w:val="16"/>
                <w:szCs w:val="16"/>
                <w:lang w:eastAsia="es-MX"/>
              </w:rPr>
            </w:pPr>
          </w:p>
        </w:tc>
      </w:tr>
      <w:tr w:rsidR="00A710B8" w:rsidRPr="00A710B8" w14:paraId="1B2DC39B"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2C07CC4E" w14:textId="77777777" w:rsidR="00724413" w:rsidRPr="00A710B8" w:rsidRDefault="00724413" w:rsidP="00724413">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2.5.11</w:t>
            </w:r>
          </w:p>
        </w:tc>
        <w:tc>
          <w:tcPr>
            <w:tcW w:w="7095" w:type="dxa"/>
            <w:tcBorders>
              <w:top w:val="single" w:sz="4" w:space="0" w:color="auto"/>
              <w:left w:val="single" w:sz="4" w:space="0" w:color="auto"/>
              <w:bottom w:val="single" w:sz="4" w:space="0" w:color="auto"/>
              <w:right w:val="single" w:sz="4" w:space="0" w:color="auto"/>
            </w:tcBorders>
          </w:tcPr>
          <w:p w14:paraId="42358907" w14:textId="1312DD4D" w:rsidR="00724413" w:rsidRPr="00A710B8" w:rsidRDefault="00724413" w:rsidP="00724413">
            <w:pPr>
              <w:jc w:val="both"/>
              <w:rPr>
                <w:rFonts w:ascii="Century Gothic" w:hAnsi="Century Gothic"/>
                <w:b/>
                <w:sz w:val="14"/>
                <w:szCs w:val="14"/>
              </w:rPr>
            </w:pPr>
            <w:r w:rsidRPr="00A710B8">
              <w:rPr>
                <w:rFonts w:ascii="Century Gothic" w:hAnsi="Century Gothic"/>
                <w:b/>
                <w:sz w:val="14"/>
                <w:szCs w:val="14"/>
              </w:rPr>
              <w:t xml:space="preserve">OBLIGACIONES FISCALES EN MATERIA DE SEGURIDAD SOCIAL: </w:t>
            </w:r>
            <w:r w:rsidRPr="00A710B8">
              <w:rPr>
                <w:rFonts w:ascii="Century Gothic" w:hAnsi="Century Gothic"/>
                <w:sz w:val="14"/>
                <w:szCs w:val="14"/>
              </w:rPr>
              <w:t xml:space="preserve">Los licitantes deberán presentar escrito donde se establezcan el compromiso de revisar en tiempo su situación fiscal, a efecto de que, de resultar ganador, esté en posibilidad de entregar a </w:t>
            </w:r>
            <w:r w:rsidRPr="00A710B8">
              <w:rPr>
                <w:rFonts w:ascii="Century Gothic" w:hAnsi="Century Gothic"/>
                <w:b/>
                <w:sz w:val="14"/>
                <w:szCs w:val="14"/>
              </w:rPr>
              <w:t>CANAL 22</w:t>
            </w:r>
            <w:r w:rsidRPr="00A710B8">
              <w:rPr>
                <w:rFonts w:ascii="Century Gothic" w:hAnsi="Century Gothic"/>
                <w:sz w:val="14"/>
                <w:szCs w:val="14"/>
              </w:rPr>
              <w:t xml:space="preserve"> el documento vigente </w:t>
            </w:r>
            <w:r w:rsidR="00817BD2" w:rsidRPr="00A710B8">
              <w:rPr>
                <w:rFonts w:ascii="Century Gothic" w:hAnsi="Century Gothic"/>
                <w:sz w:val="14"/>
                <w:szCs w:val="14"/>
              </w:rPr>
              <w:t>expedido</w:t>
            </w:r>
            <w:r w:rsidRPr="00A710B8">
              <w:rPr>
                <w:rFonts w:ascii="Century Gothic" w:hAnsi="Century Gothic"/>
                <w:sz w:val="14"/>
                <w:szCs w:val="14"/>
              </w:rPr>
              <w:t xml:space="preserve"> por el Instituto Mexicano del Seguro Social (IMSS), en el que se emita la opinión del cumplimiento de obligaciones en materia de seguridad social, de conformidad a lo establecido por el artículo 32-D, del Código Fiscal de la Federación, en términos de lo establecido en el </w:t>
            </w:r>
            <w:r w:rsidRPr="00A710B8">
              <w:rPr>
                <w:rFonts w:ascii="Century Gothic" w:hAnsi="Century Gothic"/>
                <w:b/>
                <w:sz w:val="14"/>
                <w:szCs w:val="14"/>
              </w:rPr>
              <w:t>punto 2.10</w:t>
            </w:r>
            <w:r w:rsidRPr="00A710B8">
              <w:rPr>
                <w:rFonts w:ascii="Century Gothic" w:hAnsi="Century Gothic"/>
                <w:sz w:val="14"/>
                <w:szCs w:val="14"/>
              </w:rPr>
              <w:t xml:space="preserve"> de la convocatoria </w:t>
            </w:r>
            <w:r w:rsidRPr="00A710B8">
              <w:rPr>
                <w:rFonts w:ascii="Century Gothic" w:hAnsi="Century Gothic"/>
                <w:b/>
                <w:sz w:val="14"/>
                <w:szCs w:val="14"/>
              </w:rPr>
              <w:t>(La falta de entrega de este documento, no es motivo de desechamiento).</w:t>
            </w:r>
          </w:p>
        </w:tc>
        <w:tc>
          <w:tcPr>
            <w:tcW w:w="709" w:type="dxa"/>
            <w:tcBorders>
              <w:top w:val="single" w:sz="4" w:space="0" w:color="auto"/>
              <w:left w:val="single" w:sz="4" w:space="0" w:color="auto"/>
              <w:bottom w:val="single" w:sz="4" w:space="0" w:color="auto"/>
              <w:right w:val="single" w:sz="4" w:space="0" w:color="auto"/>
            </w:tcBorders>
          </w:tcPr>
          <w:p w14:paraId="1AD6B054" w14:textId="77777777" w:rsidR="00724413" w:rsidRPr="00A710B8" w:rsidRDefault="00724413" w:rsidP="00724413">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393757BD" w14:textId="77777777" w:rsidR="00724413" w:rsidRPr="00A710B8" w:rsidRDefault="00724413" w:rsidP="00724413">
            <w:pPr>
              <w:widowControl/>
              <w:snapToGrid w:val="0"/>
              <w:jc w:val="both"/>
              <w:rPr>
                <w:rFonts w:ascii="Century Gothic" w:hAnsi="Century Gothic"/>
                <w:sz w:val="16"/>
                <w:szCs w:val="16"/>
                <w:lang w:eastAsia="es-MX"/>
              </w:rPr>
            </w:pPr>
          </w:p>
        </w:tc>
      </w:tr>
      <w:tr w:rsidR="00A710B8" w:rsidRPr="00A710B8" w14:paraId="097A0F60" w14:textId="77777777" w:rsidTr="00724413">
        <w:trPr>
          <w:jc w:val="center"/>
        </w:trPr>
        <w:tc>
          <w:tcPr>
            <w:tcW w:w="704" w:type="dxa"/>
            <w:tcBorders>
              <w:top w:val="single" w:sz="4" w:space="0" w:color="auto"/>
              <w:left w:val="single" w:sz="4" w:space="0" w:color="auto"/>
              <w:bottom w:val="single" w:sz="4" w:space="0" w:color="auto"/>
              <w:right w:val="single" w:sz="4" w:space="0" w:color="auto"/>
            </w:tcBorders>
            <w:hideMark/>
          </w:tcPr>
          <w:p w14:paraId="45B5D1E6" w14:textId="77777777" w:rsidR="00724413" w:rsidRPr="00A710B8" w:rsidRDefault="00724413" w:rsidP="00724413">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2.5.12</w:t>
            </w:r>
          </w:p>
        </w:tc>
        <w:tc>
          <w:tcPr>
            <w:tcW w:w="7095" w:type="dxa"/>
            <w:tcBorders>
              <w:top w:val="single" w:sz="4" w:space="0" w:color="auto"/>
              <w:left w:val="single" w:sz="4" w:space="0" w:color="auto"/>
              <w:bottom w:val="single" w:sz="4" w:space="0" w:color="auto"/>
              <w:right w:val="single" w:sz="4" w:space="0" w:color="auto"/>
            </w:tcBorders>
          </w:tcPr>
          <w:p w14:paraId="6B422E0F" w14:textId="55D5FCBE" w:rsidR="00724413" w:rsidRPr="00A710B8" w:rsidRDefault="00724413" w:rsidP="00724413">
            <w:pPr>
              <w:spacing w:after="120"/>
              <w:jc w:val="both"/>
              <w:rPr>
                <w:rFonts w:ascii="Century Gothic" w:hAnsi="Century Gothic"/>
                <w:sz w:val="14"/>
                <w:szCs w:val="14"/>
              </w:rPr>
            </w:pPr>
            <w:r w:rsidRPr="00A710B8">
              <w:rPr>
                <w:rFonts w:ascii="Century Gothic" w:hAnsi="Century Gothic"/>
                <w:b/>
                <w:sz w:val="14"/>
                <w:szCs w:val="14"/>
              </w:rPr>
              <w:t xml:space="preserve">OBLIGACIONES FISCALES EN MATERIA DE APORTACIONES AL INFONAVIT: </w:t>
            </w:r>
            <w:r w:rsidRPr="00A710B8">
              <w:rPr>
                <w:rFonts w:ascii="Century Gothic" w:hAnsi="Century Gothic"/>
                <w:sz w:val="14"/>
                <w:szCs w:val="14"/>
              </w:rPr>
              <w:t xml:space="preserve">Los licitantes deberán presentar escrito donde se establezcan el compromiso de revisar en tiempo su situación fiscal, a efecto de que, de resultar ganador, esté en posibilidad de entregar a </w:t>
            </w:r>
            <w:r w:rsidRPr="00A710B8">
              <w:rPr>
                <w:rFonts w:ascii="Century Gothic" w:hAnsi="Century Gothic"/>
                <w:b/>
                <w:sz w:val="14"/>
                <w:szCs w:val="14"/>
              </w:rPr>
              <w:t>CANAL 22</w:t>
            </w:r>
            <w:r w:rsidRPr="00A710B8">
              <w:rPr>
                <w:rFonts w:ascii="Century Gothic" w:hAnsi="Century Gothic"/>
                <w:sz w:val="14"/>
                <w:szCs w:val="14"/>
              </w:rPr>
              <w:t xml:space="preserve"> el documento vigente </w:t>
            </w:r>
            <w:r w:rsidR="00817BD2" w:rsidRPr="00A710B8">
              <w:rPr>
                <w:rFonts w:ascii="Century Gothic" w:hAnsi="Century Gothic"/>
                <w:sz w:val="14"/>
                <w:szCs w:val="14"/>
              </w:rPr>
              <w:t>expedido</w:t>
            </w:r>
            <w:r w:rsidRPr="00A710B8">
              <w:rPr>
                <w:rFonts w:ascii="Century Gothic" w:hAnsi="Century Gothic"/>
                <w:sz w:val="14"/>
                <w:szCs w:val="14"/>
              </w:rPr>
              <w:t xml:space="preserve"> por el Instituto del Fondo Nacional de la Vivienda para los Trabajadores (INFONAVIT), en el que se emita la opinión del cumplimiento de obligaciones en materia de aportaciones patronales y entero de descuentos, en términos de lo establecido en el </w:t>
            </w:r>
            <w:r w:rsidRPr="00A710B8">
              <w:rPr>
                <w:rFonts w:ascii="Century Gothic" w:hAnsi="Century Gothic"/>
                <w:b/>
                <w:sz w:val="14"/>
                <w:szCs w:val="14"/>
              </w:rPr>
              <w:t>punto 2.10</w:t>
            </w:r>
            <w:r w:rsidRPr="00A710B8">
              <w:rPr>
                <w:rFonts w:ascii="Century Gothic" w:hAnsi="Century Gothic"/>
                <w:sz w:val="14"/>
                <w:szCs w:val="14"/>
              </w:rPr>
              <w:t xml:space="preserve"> de la Convocatoria </w:t>
            </w:r>
            <w:r w:rsidRPr="00A710B8">
              <w:rPr>
                <w:rFonts w:ascii="Century Gothic" w:hAnsi="Century Gothic"/>
                <w:b/>
                <w:sz w:val="14"/>
                <w:szCs w:val="14"/>
              </w:rPr>
              <w:t xml:space="preserve">(La falta de entrega de este documento, no es motivo de desechamiento). </w:t>
            </w:r>
            <w:r w:rsidRPr="00A710B8">
              <w:rPr>
                <w:rFonts w:ascii="Century Gothic" w:hAnsi="Century Gothic"/>
                <w:b/>
                <w:i/>
                <w:sz w:val="14"/>
                <w:szCs w:val="14"/>
              </w:rPr>
              <w:t>(Para el caso de extranjeros este requisito no es aplicable)</w:t>
            </w:r>
          </w:p>
        </w:tc>
        <w:tc>
          <w:tcPr>
            <w:tcW w:w="709" w:type="dxa"/>
            <w:tcBorders>
              <w:top w:val="single" w:sz="4" w:space="0" w:color="auto"/>
              <w:left w:val="single" w:sz="4" w:space="0" w:color="auto"/>
              <w:bottom w:val="single" w:sz="4" w:space="0" w:color="auto"/>
              <w:right w:val="single" w:sz="4" w:space="0" w:color="auto"/>
            </w:tcBorders>
          </w:tcPr>
          <w:p w14:paraId="64EDD68E" w14:textId="77777777" w:rsidR="00724413" w:rsidRPr="00A710B8" w:rsidRDefault="00724413" w:rsidP="00724413">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134CEF03" w14:textId="77777777" w:rsidR="00724413" w:rsidRPr="00A710B8" w:rsidRDefault="00724413" w:rsidP="00724413">
            <w:pPr>
              <w:widowControl/>
              <w:snapToGrid w:val="0"/>
              <w:jc w:val="both"/>
              <w:rPr>
                <w:rFonts w:ascii="Century Gothic" w:hAnsi="Century Gothic"/>
                <w:sz w:val="16"/>
                <w:szCs w:val="16"/>
                <w:lang w:eastAsia="es-MX"/>
              </w:rPr>
            </w:pPr>
          </w:p>
        </w:tc>
      </w:tr>
      <w:tr w:rsidR="00A710B8" w:rsidRPr="00A710B8" w14:paraId="745A8A04"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tcPr>
          <w:p w14:paraId="2AAC7BB7" w14:textId="77777777" w:rsidR="00724413" w:rsidRPr="00A710B8" w:rsidRDefault="00724413" w:rsidP="00724413">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2.5.13</w:t>
            </w:r>
          </w:p>
        </w:tc>
        <w:tc>
          <w:tcPr>
            <w:tcW w:w="7095" w:type="dxa"/>
            <w:tcBorders>
              <w:top w:val="single" w:sz="4" w:space="0" w:color="auto"/>
              <w:left w:val="single" w:sz="4" w:space="0" w:color="auto"/>
              <w:bottom w:val="single" w:sz="4" w:space="0" w:color="auto"/>
              <w:right w:val="single" w:sz="4" w:space="0" w:color="auto"/>
            </w:tcBorders>
          </w:tcPr>
          <w:p w14:paraId="3612EAE8" w14:textId="5EF5A972" w:rsidR="00724413" w:rsidRPr="00A710B8" w:rsidRDefault="00724413" w:rsidP="00724413">
            <w:pPr>
              <w:widowControl/>
              <w:tabs>
                <w:tab w:val="left" w:pos="567"/>
                <w:tab w:val="left" w:pos="993"/>
              </w:tabs>
              <w:spacing w:after="120"/>
              <w:jc w:val="both"/>
              <w:rPr>
                <w:rFonts w:ascii="Century Gothic" w:hAnsi="Century Gothic"/>
                <w:b/>
                <w:sz w:val="14"/>
                <w:szCs w:val="14"/>
              </w:rPr>
            </w:pPr>
            <w:r w:rsidRPr="00A710B8">
              <w:rPr>
                <w:rFonts w:ascii="Century Gothic" w:hAnsi="Century Gothic"/>
                <w:b/>
                <w:sz w:val="14"/>
                <w:szCs w:val="14"/>
                <w:lang w:eastAsia="es-MX"/>
              </w:rPr>
              <w:t>CURRICULUM DE LA EMPRESA</w:t>
            </w:r>
            <w:r w:rsidRPr="00A710B8">
              <w:rPr>
                <w:rFonts w:ascii="Century Gothic" w:hAnsi="Century Gothic"/>
                <w:sz w:val="14"/>
                <w:szCs w:val="14"/>
                <w:lang w:eastAsia="es-MX"/>
              </w:rPr>
              <w:t xml:space="preserve">: Los licitantes podrán entregar su Currículum Vitae de la empresa, en el cual señale, entre otros aspectos, experiencia, clientes principales, organización administrativa, etc. </w:t>
            </w:r>
            <w:r w:rsidR="00991B0E" w:rsidRPr="00A710B8">
              <w:rPr>
                <w:rFonts w:ascii="Century Gothic" w:hAnsi="Century Gothic"/>
                <w:b/>
                <w:sz w:val="14"/>
                <w:szCs w:val="14"/>
              </w:rPr>
              <w:t>(La falta de entrega de este documento, no es motivo de desechamiento)</w:t>
            </w:r>
          </w:p>
        </w:tc>
        <w:tc>
          <w:tcPr>
            <w:tcW w:w="709" w:type="dxa"/>
            <w:tcBorders>
              <w:top w:val="single" w:sz="4" w:space="0" w:color="auto"/>
              <w:left w:val="single" w:sz="4" w:space="0" w:color="auto"/>
              <w:bottom w:val="single" w:sz="4" w:space="0" w:color="auto"/>
              <w:right w:val="single" w:sz="4" w:space="0" w:color="auto"/>
            </w:tcBorders>
          </w:tcPr>
          <w:p w14:paraId="0ECA8E71" w14:textId="77777777" w:rsidR="00724413" w:rsidRPr="00A710B8" w:rsidRDefault="00724413" w:rsidP="00724413">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0BC73575" w14:textId="77777777" w:rsidR="00724413" w:rsidRPr="00A710B8" w:rsidRDefault="00724413" w:rsidP="00724413">
            <w:pPr>
              <w:widowControl/>
              <w:snapToGrid w:val="0"/>
              <w:jc w:val="both"/>
              <w:rPr>
                <w:rFonts w:ascii="Century Gothic" w:hAnsi="Century Gothic"/>
                <w:sz w:val="16"/>
                <w:szCs w:val="16"/>
                <w:lang w:eastAsia="es-MX"/>
              </w:rPr>
            </w:pPr>
          </w:p>
        </w:tc>
      </w:tr>
      <w:tr w:rsidR="00A710B8" w:rsidRPr="00A710B8" w14:paraId="449D9E0F" w14:textId="77777777" w:rsidTr="001150C0">
        <w:trPr>
          <w:jc w:val="center"/>
        </w:trPr>
        <w:tc>
          <w:tcPr>
            <w:tcW w:w="704" w:type="dxa"/>
            <w:tcBorders>
              <w:top w:val="single" w:sz="4" w:space="0" w:color="auto"/>
              <w:left w:val="single" w:sz="4" w:space="0" w:color="auto"/>
              <w:bottom w:val="single" w:sz="4" w:space="0" w:color="auto"/>
              <w:right w:val="single" w:sz="4" w:space="0" w:color="auto"/>
            </w:tcBorders>
            <w:shd w:val="clear" w:color="auto" w:fill="C0C0C0"/>
          </w:tcPr>
          <w:p w14:paraId="28B6C7A2" w14:textId="77777777" w:rsidR="00724413" w:rsidRPr="00A710B8" w:rsidRDefault="00724413" w:rsidP="00724413">
            <w:pPr>
              <w:widowControl/>
              <w:snapToGrid w:val="0"/>
              <w:jc w:val="both"/>
              <w:rPr>
                <w:rFonts w:ascii="Century Gothic" w:hAnsi="Century Gothic"/>
                <w:b/>
                <w:sz w:val="16"/>
                <w:szCs w:val="16"/>
                <w:lang w:eastAsia="es-MX"/>
              </w:rPr>
            </w:pPr>
          </w:p>
        </w:tc>
        <w:tc>
          <w:tcPr>
            <w:tcW w:w="7095" w:type="dxa"/>
            <w:tcBorders>
              <w:top w:val="single" w:sz="4" w:space="0" w:color="auto"/>
              <w:left w:val="single" w:sz="4" w:space="0" w:color="auto"/>
              <w:bottom w:val="single" w:sz="4" w:space="0" w:color="auto"/>
              <w:right w:val="single" w:sz="4" w:space="0" w:color="auto"/>
            </w:tcBorders>
            <w:shd w:val="clear" w:color="auto" w:fill="C0C0C0"/>
          </w:tcPr>
          <w:p w14:paraId="07156BB2" w14:textId="77777777" w:rsidR="00724413" w:rsidRPr="00A710B8" w:rsidRDefault="00724413" w:rsidP="00724413">
            <w:pPr>
              <w:widowControl/>
              <w:jc w:val="both"/>
              <w:rPr>
                <w:rFonts w:ascii="Century Gothic" w:hAnsi="Century Gothic"/>
                <w:b/>
                <w:sz w:val="16"/>
                <w:szCs w:val="16"/>
                <w:lang w:eastAsia="es-MX"/>
              </w:rPr>
            </w:pPr>
            <w:r w:rsidRPr="00A710B8">
              <w:rPr>
                <w:rFonts w:ascii="Century Gothic" w:hAnsi="Century Gothic"/>
                <w:b/>
                <w:sz w:val="16"/>
                <w:szCs w:val="16"/>
                <w:lang w:eastAsia="es-MX"/>
              </w:rPr>
              <w:t>PROPUESTA ECONÓMICA</w:t>
            </w:r>
          </w:p>
        </w:tc>
        <w:tc>
          <w:tcPr>
            <w:tcW w:w="709" w:type="dxa"/>
            <w:tcBorders>
              <w:top w:val="single" w:sz="4" w:space="0" w:color="auto"/>
              <w:left w:val="single" w:sz="4" w:space="0" w:color="auto"/>
              <w:bottom w:val="single" w:sz="4" w:space="0" w:color="auto"/>
              <w:right w:val="single" w:sz="4" w:space="0" w:color="auto"/>
            </w:tcBorders>
            <w:shd w:val="clear" w:color="auto" w:fill="C0C0C0"/>
            <w:hideMark/>
          </w:tcPr>
          <w:p w14:paraId="5BD136F9" w14:textId="77777777" w:rsidR="00724413" w:rsidRPr="00A710B8" w:rsidRDefault="00724413" w:rsidP="00724413">
            <w:pPr>
              <w:widowControl/>
              <w:snapToGrid w:val="0"/>
              <w:jc w:val="center"/>
              <w:rPr>
                <w:rFonts w:ascii="Century Gothic" w:hAnsi="Century Gothic"/>
                <w:b/>
                <w:sz w:val="16"/>
                <w:szCs w:val="16"/>
                <w:lang w:eastAsia="es-MX"/>
              </w:rPr>
            </w:pPr>
            <w:r w:rsidRPr="00A710B8">
              <w:rPr>
                <w:rFonts w:ascii="Century Gothic" w:hAnsi="Century Gothic"/>
                <w:b/>
                <w:sz w:val="16"/>
                <w:szCs w:val="16"/>
                <w:lang w:eastAsia="es-MX"/>
              </w:rPr>
              <w:t>Si</w:t>
            </w:r>
          </w:p>
        </w:tc>
        <w:tc>
          <w:tcPr>
            <w:tcW w:w="702" w:type="dxa"/>
            <w:tcBorders>
              <w:top w:val="single" w:sz="4" w:space="0" w:color="auto"/>
              <w:left w:val="single" w:sz="4" w:space="0" w:color="auto"/>
              <w:bottom w:val="single" w:sz="4" w:space="0" w:color="auto"/>
              <w:right w:val="single" w:sz="4" w:space="0" w:color="auto"/>
            </w:tcBorders>
            <w:shd w:val="clear" w:color="auto" w:fill="C0C0C0"/>
            <w:hideMark/>
          </w:tcPr>
          <w:p w14:paraId="0436C7DA" w14:textId="77777777" w:rsidR="00724413" w:rsidRPr="00A710B8" w:rsidRDefault="00724413" w:rsidP="00724413">
            <w:pPr>
              <w:widowControl/>
              <w:snapToGrid w:val="0"/>
              <w:jc w:val="center"/>
              <w:rPr>
                <w:rFonts w:ascii="Century Gothic" w:hAnsi="Century Gothic"/>
                <w:b/>
                <w:sz w:val="16"/>
                <w:szCs w:val="16"/>
                <w:lang w:eastAsia="es-MX"/>
              </w:rPr>
            </w:pPr>
            <w:r w:rsidRPr="00A710B8">
              <w:rPr>
                <w:rFonts w:ascii="Century Gothic" w:hAnsi="Century Gothic"/>
                <w:b/>
                <w:sz w:val="16"/>
                <w:szCs w:val="16"/>
                <w:lang w:eastAsia="es-MX"/>
              </w:rPr>
              <w:t>No</w:t>
            </w:r>
          </w:p>
        </w:tc>
      </w:tr>
      <w:tr w:rsidR="00724413" w:rsidRPr="00A710B8" w14:paraId="3176AA86" w14:textId="77777777" w:rsidTr="001150C0">
        <w:trPr>
          <w:trHeight w:val="319"/>
          <w:jc w:val="center"/>
        </w:trPr>
        <w:tc>
          <w:tcPr>
            <w:tcW w:w="704" w:type="dxa"/>
            <w:tcBorders>
              <w:top w:val="single" w:sz="4" w:space="0" w:color="auto"/>
              <w:left w:val="single" w:sz="4" w:space="0" w:color="auto"/>
              <w:bottom w:val="single" w:sz="4" w:space="0" w:color="auto"/>
              <w:right w:val="single" w:sz="4" w:space="0" w:color="auto"/>
            </w:tcBorders>
            <w:hideMark/>
          </w:tcPr>
          <w:p w14:paraId="6DC57133" w14:textId="77777777" w:rsidR="00724413" w:rsidRPr="00A710B8" w:rsidRDefault="00724413" w:rsidP="00724413">
            <w:pPr>
              <w:widowControl/>
              <w:snapToGrid w:val="0"/>
              <w:jc w:val="both"/>
              <w:rPr>
                <w:rFonts w:ascii="Century Gothic" w:hAnsi="Century Gothic"/>
                <w:sz w:val="16"/>
                <w:szCs w:val="16"/>
                <w:lang w:eastAsia="es-MX"/>
              </w:rPr>
            </w:pPr>
            <w:r w:rsidRPr="00A710B8">
              <w:rPr>
                <w:rFonts w:ascii="Century Gothic" w:hAnsi="Century Gothic"/>
                <w:sz w:val="16"/>
                <w:szCs w:val="16"/>
                <w:lang w:eastAsia="es-MX"/>
              </w:rPr>
              <w:t>2.5.15</w:t>
            </w:r>
          </w:p>
        </w:tc>
        <w:tc>
          <w:tcPr>
            <w:tcW w:w="7095" w:type="dxa"/>
            <w:tcBorders>
              <w:top w:val="single" w:sz="4" w:space="0" w:color="auto"/>
              <w:left w:val="single" w:sz="4" w:space="0" w:color="auto"/>
              <w:bottom w:val="single" w:sz="4" w:space="0" w:color="auto"/>
              <w:right w:val="single" w:sz="4" w:space="0" w:color="auto"/>
            </w:tcBorders>
            <w:hideMark/>
          </w:tcPr>
          <w:p w14:paraId="4A94A3DE" w14:textId="33A97729" w:rsidR="00724413" w:rsidRPr="00A710B8" w:rsidRDefault="00724413" w:rsidP="00724413">
            <w:pPr>
              <w:widowControl/>
              <w:snapToGrid w:val="0"/>
              <w:jc w:val="both"/>
              <w:rPr>
                <w:rFonts w:ascii="Century Gothic" w:hAnsi="Century Gothic"/>
                <w:sz w:val="14"/>
                <w:szCs w:val="14"/>
                <w:lang w:eastAsia="es-MX"/>
              </w:rPr>
            </w:pPr>
            <w:r w:rsidRPr="00A710B8">
              <w:rPr>
                <w:rFonts w:ascii="Century Gothic" w:hAnsi="Century Gothic"/>
                <w:b/>
                <w:sz w:val="14"/>
                <w:szCs w:val="14"/>
              </w:rPr>
              <w:t xml:space="preserve">PROPUESTA ECONÓMICA: </w:t>
            </w:r>
            <w:r w:rsidRPr="00A710B8">
              <w:rPr>
                <w:rFonts w:ascii="Century Gothic" w:hAnsi="Century Gothic"/>
                <w:sz w:val="14"/>
                <w:szCs w:val="14"/>
              </w:rPr>
              <w:t xml:space="preserve">Los licitantes deberán entregar debidamente requisitado su </w:t>
            </w:r>
            <w:r w:rsidRPr="00A710B8">
              <w:rPr>
                <w:rFonts w:ascii="Century Gothic" w:hAnsi="Century Gothic"/>
                <w:b/>
                <w:sz w:val="14"/>
                <w:szCs w:val="14"/>
              </w:rPr>
              <w:t>propuesta económica</w:t>
            </w:r>
            <w:r w:rsidRPr="00A710B8">
              <w:rPr>
                <w:rFonts w:ascii="Century Gothic" w:hAnsi="Century Gothic"/>
                <w:sz w:val="14"/>
                <w:szCs w:val="14"/>
              </w:rPr>
              <w:t xml:space="preserve">, de conformidad a lo establecido en el </w:t>
            </w:r>
            <w:r w:rsidRPr="00A710B8">
              <w:rPr>
                <w:rFonts w:ascii="Century Gothic" w:hAnsi="Century Gothic"/>
                <w:b/>
                <w:sz w:val="14"/>
                <w:szCs w:val="14"/>
              </w:rPr>
              <w:t xml:space="preserve">ANEXO No.2, </w:t>
            </w:r>
            <w:r w:rsidRPr="00A710B8">
              <w:rPr>
                <w:rFonts w:ascii="Century Gothic" w:hAnsi="Century Gothic"/>
                <w:sz w:val="14"/>
                <w:szCs w:val="14"/>
              </w:rPr>
              <w:t xml:space="preserve">en donde se detalle la integración del precio unitario, subtotal, así como el porcentaje de descuento que, en su caso, corresponda, desglosando el Impuesto al Valor Agregado, debiendo establecer un </w:t>
            </w:r>
            <w:r w:rsidRPr="00A710B8">
              <w:rPr>
                <w:rFonts w:ascii="Century Gothic" w:hAnsi="Century Gothic"/>
                <w:b/>
                <w:sz w:val="14"/>
                <w:szCs w:val="14"/>
              </w:rPr>
              <w:t>período de validez</w:t>
            </w:r>
            <w:r w:rsidRPr="00A710B8">
              <w:rPr>
                <w:rFonts w:ascii="Century Gothic" w:hAnsi="Century Gothic"/>
                <w:sz w:val="14"/>
                <w:szCs w:val="14"/>
              </w:rPr>
              <w:t xml:space="preserve"> de la oferta no menor a </w:t>
            </w:r>
            <w:r w:rsidR="00D32021" w:rsidRPr="00A710B8">
              <w:rPr>
                <w:rFonts w:ascii="Century Gothic" w:hAnsi="Century Gothic"/>
                <w:sz w:val="14"/>
                <w:szCs w:val="14"/>
              </w:rPr>
              <w:t>3</w:t>
            </w:r>
            <w:r w:rsidRPr="00A710B8">
              <w:rPr>
                <w:rFonts w:ascii="Century Gothic" w:hAnsi="Century Gothic"/>
                <w:sz w:val="14"/>
                <w:szCs w:val="14"/>
              </w:rPr>
              <w:t>0 días</w:t>
            </w:r>
            <w:r w:rsidR="00DB2EED" w:rsidRPr="00A710B8">
              <w:rPr>
                <w:rFonts w:ascii="Century Gothic" w:hAnsi="Century Gothic"/>
                <w:sz w:val="14"/>
                <w:szCs w:val="14"/>
              </w:rPr>
              <w:t xml:space="preserve"> naturales</w:t>
            </w:r>
            <w:r w:rsidRPr="00A710B8">
              <w:rPr>
                <w:rFonts w:ascii="Century Gothic" w:hAnsi="Century Gothic"/>
                <w:sz w:val="14"/>
                <w:szCs w:val="14"/>
              </w:rPr>
              <w:t>, contados a partir de la apertura de la propuesta, y señalar que los precios propuestos se mantendrán</w:t>
            </w:r>
            <w:r w:rsidRPr="00A710B8">
              <w:rPr>
                <w:rFonts w:ascii="Century Gothic" w:hAnsi="Century Gothic"/>
                <w:b/>
                <w:sz w:val="14"/>
                <w:szCs w:val="14"/>
              </w:rPr>
              <w:t xml:space="preserve"> fijos</w:t>
            </w:r>
            <w:r w:rsidRPr="00A710B8">
              <w:rPr>
                <w:rFonts w:ascii="Century Gothic" w:hAnsi="Century Gothic"/>
                <w:sz w:val="14"/>
                <w:szCs w:val="14"/>
              </w:rPr>
              <w:t xml:space="preserve"> hasta el total cumplimiento del </w:t>
            </w:r>
            <w:r w:rsidR="00817BD2" w:rsidRPr="00A710B8">
              <w:rPr>
                <w:rFonts w:ascii="Century Gothic" w:hAnsi="Century Gothic"/>
                <w:sz w:val="14"/>
                <w:szCs w:val="14"/>
              </w:rPr>
              <w:t>contrato</w:t>
            </w:r>
            <w:r w:rsidRPr="00A710B8">
              <w:rPr>
                <w:rFonts w:ascii="Century Gothic" w:hAnsi="Century Gothic"/>
                <w:sz w:val="14"/>
                <w:szCs w:val="14"/>
              </w:rPr>
              <w:t xml:space="preserve"> </w:t>
            </w:r>
            <w:r w:rsidRPr="00A710B8">
              <w:rPr>
                <w:rFonts w:ascii="Century Gothic" w:hAnsi="Century Gothic"/>
                <w:b/>
                <w:i/>
                <w:sz w:val="14"/>
                <w:szCs w:val="14"/>
              </w:rPr>
              <w:t>(Requisito Obligatorio)</w:t>
            </w:r>
          </w:p>
        </w:tc>
        <w:tc>
          <w:tcPr>
            <w:tcW w:w="709" w:type="dxa"/>
            <w:tcBorders>
              <w:top w:val="single" w:sz="4" w:space="0" w:color="auto"/>
              <w:left w:val="single" w:sz="4" w:space="0" w:color="auto"/>
              <w:bottom w:val="single" w:sz="4" w:space="0" w:color="auto"/>
              <w:right w:val="single" w:sz="4" w:space="0" w:color="auto"/>
            </w:tcBorders>
          </w:tcPr>
          <w:p w14:paraId="435F5CAE" w14:textId="77777777" w:rsidR="00724413" w:rsidRPr="00A710B8" w:rsidRDefault="00724413" w:rsidP="00724413">
            <w:pPr>
              <w:widowControl/>
              <w:snapToGrid w:val="0"/>
              <w:jc w:val="both"/>
              <w:rPr>
                <w:rFonts w:ascii="Century Gothic" w:hAnsi="Century Gothic"/>
                <w:sz w:val="16"/>
                <w:szCs w:val="16"/>
                <w:lang w:eastAsia="es-MX"/>
              </w:rPr>
            </w:pPr>
          </w:p>
        </w:tc>
        <w:tc>
          <w:tcPr>
            <w:tcW w:w="702" w:type="dxa"/>
            <w:tcBorders>
              <w:top w:val="single" w:sz="4" w:space="0" w:color="auto"/>
              <w:left w:val="single" w:sz="4" w:space="0" w:color="auto"/>
              <w:bottom w:val="single" w:sz="4" w:space="0" w:color="auto"/>
              <w:right w:val="single" w:sz="4" w:space="0" w:color="auto"/>
            </w:tcBorders>
          </w:tcPr>
          <w:p w14:paraId="3C7361AB" w14:textId="77777777" w:rsidR="00724413" w:rsidRPr="00A710B8" w:rsidRDefault="00724413" w:rsidP="00724413">
            <w:pPr>
              <w:widowControl/>
              <w:snapToGrid w:val="0"/>
              <w:jc w:val="both"/>
              <w:rPr>
                <w:rFonts w:ascii="Century Gothic" w:hAnsi="Century Gothic"/>
                <w:sz w:val="16"/>
                <w:szCs w:val="16"/>
                <w:lang w:eastAsia="es-MX"/>
              </w:rPr>
            </w:pPr>
          </w:p>
        </w:tc>
      </w:tr>
    </w:tbl>
    <w:p w14:paraId="3078A282" w14:textId="77777777" w:rsidR="001150C0" w:rsidRPr="00A710B8" w:rsidRDefault="001150C0" w:rsidP="001150C0">
      <w:pPr>
        <w:pStyle w:val="Texto"/>
        <w:widowControl w:val="0"/>
        <w:overflowPunct/>
        <w:autoSpaceDE/>
        <w:autoSpaceDN/>
        <w:adjustRightInd/>
        <w:spacing w:before="0" w:after="0"/>
        <w:textAlignment w:val="auto"/>
        <w:rPr>
          <w:rFonts w:ascii="Century Gothic" w:hAnsi="Century Gothic"/>
          <w:snapToGrid w:val="0"/>
          <w:sz w:val="6"/>
          <w:szCs w:val="16"/>
          <w:lang w:val="es-MX"/>
        </w:rPr>
      </w:pPr>
    </w:p>
    <w:p w14:paraId="1EFF282D" w14:textId="77777777" w:rsidR="001150C0" w:rsidRPr="00A710B8" w:rsidRDefault="001150C0" w:rsidP="001150C0">
      <w:pPr>
        <w:widowControl/>
        <w:rPr>
          <w:rFonts w:ascii="Century Gothic" w:hAnsi="Century Gothic"/>
          <w:b/>
          <w:sz w:val="18"/>
          <w:szCs w:val="18"/>
        </w:rPr>
      </w:pPr>
    </w:p>
    <w:p w14:paraId="655E56DC" w14:textId="77777777" w:rsidR="00105D91" w:rsidRPr="00A710B8" w:rsidRDefault="00105D91" w:rsidP="00105D91">
      <w:pPr>
        <w:widowControl/>
        <w:jc w:val="both"/>
        <w:rPr>
          <w:rFonts w:ascii="Century Gothic" w:hAnsi="Century Gothic"/>
          <w:b/>
          <w:sz w:val="16"/>
          <w:szCs w:val="16"/>
          <w:lang w:val="es-MX"/>
        </w:rPr>
      </w:pPr>
    </w:p>
    <w:sectPr w:rsidR="00105D91" w:rsidRPr="00A710B8" w:rsidSect="00B81F7C">
      <w:pgSz w:w="12242" w:h="15842" w:code="1"/>
      <w:pgMar w:top="1243" w:right="902" w:bottom="851" w:left="709" w:header="709" w:footer="7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01343" w14:textId="77777777" w:rsidR="00664869" w:rsidRDefault="00664869">
      <w:r>
        <w:separator/>
      </w:r>
    </w:p>
  </w:endnote>
  <w:endnote w:type="continuationSeparator" w:id="0">
    <w:p w14:paraId="71A5D7C8" w14:textId="77777777" w:rsidR="00664869" w:rsidRDefault="0066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G Omega">
    <w:altName w:val="Candara"/>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C216" w14:textId="77777777" w:rsidR="00664869" w:rsidRDefault="00664869" w:rsidP="0048786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6D28861" w14:textId="77777777" w:rsidR="00664869" w:rsidRDefault="0066486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7D455" w14:textId="7050D271" w:rsidR="00664869" w:rsidRDefault="00664869" w:rsidP="00487866">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14:paraId="2569B34C" w14:textId="77777777" w:rsidR="00664869" w:rsidRDefault="00664869" w:rsidP="00487866">
    <w:pPr>
      <w:pStyle w:val="Piedepgina"/>
      <w:framePr w:wrap="around" w:vAnchor="text" w:hAnchor="margin" w:xAlign="right" w:y="1"/>
      <w:ind w:right="360"/>
      <w:rPr>
        <w:rStyle w:val="Nmerodepgina"/>
        <w:rFonts w:ascii="Century Gothic" w:hAnsi="Century Gothic"/>
        <w:sz w:val="14"/>
      </w:rPr>
    </w:pPr>
  </w:p>
  <w:p w14:paraId="63102C2B" w14:textId="0E1B572C" w:rsidR="00664869" w:rsidRDefault="00664869">
    <w:pPr>
      <w:pStyle w:val="Piedepgina"/>
      <w:ind w:right="360"/>
      <w:rPr>
        <w:rFonts w:ascii="Century Gothic" w:hAnsi="Century Gothic"/>
        <w:sz w:val="14"/>
      </w:rPr>
    </w:pPr>
    <w:r w:rsidRPr="0076170C">
      <w:rPr>
        <w:rFonts w:ascii="Century Gothic" w:hAnsi="Century Gothic"/>
        <w:sz w:val="14"/>
      </w:rPr>
      <w:t>Convocatoria de Materiales eléctricos, electromecánico, ferretería y equipo de seguridad.</w:t>
    </w:r>
  </w:p>
  <w:p w14:paraId="7E7B6B59" w14:textId="77777777" w:rsidR="00664869" w:rsidRDefault="00664869">
    <w:pPr>
      <w:pStyle w:val="Piedepgina"/>
      <w:ind w:right="360"/>
      <w:rPr>
        <w:rFonts w:ascii="Century Gothic" w:hAnsi="Century Gothic"/>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77920"/>
      <w:docPartObj>
        <w:docPartGallery w:val="Page Numbers (Bottom of Page)"/>
        <w:docPartUnique/>
      </w:docPartObj>
    </w:sdtPr>
    <w:sdtEndPr/>
    <w:sdtContent>
      <w:sdt>
        <w:sdtPr>
          <w:id w:val="-1366515139"/>
          <w:docPartObj>
            <w:docPartGallery w:val="Page Numbers (Top of Page)"/>
            <w:docPartUnique/>
          </w:docPartObj>
        </w:sdtPr>
        <w:sdtEndPr/>
        <w:sdtContent>
          <w:p w14:paraId="5D5C4C1C" w14:textId="2BF79A9F" w:rsidR="00664869" w:rsidRDefault="00664869">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61</w:t>
            </w:r>
            <w:r>
              <w:rPr>
                <w:b/>
                <w:bCs/>
                <w:sz w:val="24"/>
                <w:szCs w:val="24"/>
              </w:rPr>
              <w:fldChar w:fldCharType="end"/>
            </w:r>
          </w:p>
        </w:sdtContent>
      </w:sdt>
    </w:sdtContent>
  </w:sdt>
  <w:p w14:paraId="466E6C4A" w14:textId="77777777" w:rsidR="00664869" w:rsidRDefault="006648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59BC1" w14:textId="77777777" w:rsidR="00664869" w:rsidRDefault="00664869">
      <w:r>
        <w:separator/>
      </w:r>
    </w:p>
  </w:footnote>
  <w:footnote w:type="continuationSeparator" w:id="0">
    <w:p w14:paraId="06A97288" w14:textId="77777777" w:rsidR="00664869" w:rsidRDefault="00664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92C0" w14:textId="77777777" w:rsidR="00664869" w:rsidRDefault="00664869" w:rsidP="00ED11C4">
    <w:pPr>
      <w:pStyle w:val="Encabezado"/>
      <w:jc w:val="center"/>
      <w:rPr>
        <w:rFonts w:ascii="Century Gothic" w:hAnsi="Century Gothic"/>
        <w:sz w:val="14"/>
        <w:szCs w:val="14"/>
      </w:rPr>
    </w:pPr>
    <w:r w:rsidRPr="00795348">
      <w:rPr>
        <w:rFonts w:ascii="Century Gothic" w:hAnsi="Century Gothic"/>
        <w:sz w:val="14"/>
        <w:szCs w:val="14"/>
      </w:rPr>
      <w:t xml:space="preserve">CONVOCATORIA PARA LA </w:t>
    </w:r>
    <w:r>
      <w:rPr>
        <w:rFonts w:ascii="Century Gothic" w:hAnsi="Century Gothic"/>
        <w:sz w:val="14"/>
        <w:szCs w:val="14"/>
      </w:rPr>
      <w:t>LICITACIÓN</w:t>
    </w:r>
    <w:r w:rsidRPr="00201AD3">
      <w:rPr>
        <w:rFonts w:ascii="Century Gothic" w:hAnsi="Century Gothic"/>
        <w:sz w:val="14"/>
        <w:szCs w:val="14"/>
      </w:rPr>
      <w:t xml:space="preserve"> NACIONAL A CUANDO MENOS TRES PERSONAS, CON NÚMERO INTERNO </w:t>
    </w:r>
    <w:r>
      <w:rPr>
        <w:rFonts w:ascii="Century Gothic" w:hAnsi="Century Gothic"/>
        <w:sz w:val="14"/>
        <w:szCs w:val="14"/>
      </w:rPr>
      <w:t>DA/510/04/15</w:t>
    </w:r>
    <w:r w:rsidRPr="00201AD3">
      <w:rPr>
        <w:rFonts w:ascii="Century Gothic" w:hAnsi="Century Gothic"/>
        <w:sz w:val="14"/>
        <w:szCs w:val="14"/>
      </w:rPr>
      <w:t xml:space="preserve">, </w:t>
    </w:r>
  </w:p>
  <w:p w14:paraId="36ED9F8D" w14:textId="77777777" w:rsidR="00664869" w:rsidRDefault="00664869" w:rsidP="007F3315">
    <w:pPr>
      <w:pStyle w:val="Encabezado"/>
      <w:jc w:val="center"/>
    </w:pPr>
    <w:r w:rsidRPr="00201AD3">
      <w:rPr>
        <w:rFonts w:ascii="Century Gothic" w:hAnsi="Century Gothic"/>
        <w:sz w:val="14"/>
        <w:szCs w:val="14"/>
      </w:rPr>
      <w:t>Y NÚMERO EN COMPRANET IA-011MHL001-</w:t>
    </w:r>
    <w:r>
      <w:rPr>
        <w:rFonts w:ascii="Century Gothic" w:hAnsi="Century Gothic"/>
        <w:sz w:val="14"/>
        <w:szCs w:val="14"/>
      </w:rPr>
      <w:t>N17-2015</w:t>
    </w:r>
    <w:r w:rsidRPr="00201AD3">
      <w:rPr>
        <w:rFonts w:ascii="Century Gothic" w:hAnsi="Century Gothic"/>
        <w:sz w:val="14"/>
        <w:szCs w:val="14"/>
      </w:rPr>
      <w:t xml:space="preserve">, RELATIVA AL </w:t>
    </w:r>
    <w:r w:rsidRPr="007F3315">
      <w:rPr>
        <w:rFonts w:ascii="Century Gothic" w:hAnsi="Century Gothic"/>
        <w:sz w:val="14"/>
        <w:szCs w:val="14"/>
      </w:rPr>
      <w:t>SERVICIO INTEGRAL DE LIMPIEZA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73CD7" w14:textId="4A61D54D" w:rsidR="00664869" w:rsidRDefault="00664869" w:rsidP="009B6396">
    <w:pPr>
      <w:jc w:val="center"/>
      <w:rPr>
        <w:rFonts w:ascii="Century Gothic" w:hAnsi="Century Gothic"/>
        <w:sz w:val="14"/>
      </w:rPr>
    </w:pPr>
    <w:r w:rsidRPr="003D2F5E">
      <w:rPr>
        <w:rFonts w:ascii="Century Gothic" w:hAnsi="Century Gothic"/>
        <w:sz w:val="14"/>
      </w:rPr>
      <w:t>CONVOCATORIA</w:t>
    </w:r>
    <w:r>
      <w:rPr>
        <w:rFonts w:ascii="Century Gothic" w:hAnsi="Century Gothic"/>
        <w:sz w:val="14"/>
      </w:rPr>
      <w:t xml:space="preserve"> PARA LA LICITACIÓN PÚBLICA NACIONAL ELECTRÓNICA No. </w:t>
    </w:r>
    <w:r w:rsidRPr="009B66EE">
      <w:rPr>
        <w:rFonts w:ascii="Century Gothic" w:hAnsi="Century Gothic"/>
        <w:sz w:val="14"/>
      </w:rPr>
      <w:t>LA-048MHL001</w:t>
    </w:r>
    <w:r w:rsidRPr="006B5A7C">
      <w:rPr>
        <w:rFonts w:ascii="Century Gothic" w:hAnsi="Century Gothic"/>
        <w:sz w:val="14"/>
      </w:rPr>
      <w:t>-E405</w:t>
    </w:r>
    <w:r w:rsidRPr="009B66EE">
      <w:rPr>
        <w:rFonts w:ascii="Century Gothic" w:hAnsi="Century Gothic"/>
        <w:sz w:val="14"/>
      </w:rPr>
      <w:t>-2018</w:t>
    </w:r>
    <w:r w:rsidRPr="002251F0">
      <w:rPr>
        <w:rFonts w:ascii="Century Gothic" w:hAnsi="Century Gothic"/>
        <w:sz w:val="14"/>
      </w:rPr>
      <w:t>, RELATIVA</w:t>
    </w:r>
    <w:r>
      <w:rPr>
        <w:rFonts w:ascii="Century Gothic" w:hAnsi="Century Gothic"/>
        <w:sz w:val="14"/>
      </w:rPr>
      <w:t xml:space="preserve"> </w:t>
    </w:r>
    <w:r w:rsidRPr="00AA5DBD">
      <w:rPr>
        <w:rFonts w:ascii="Century Gothic" w:hAnsi="Century Gothic"/>
        <w:sz w:val="14"/>
      </w:rPr>
      <w:t xml:space="preserve">A LA </w:t>
    </w:r>
  </w:p>
  <w:p w14:paraId="725D0E21" w14:textId="3AF70967" w:rsidR="00664869" w:rsidRPr="0093139D" w:rsidRDefault="00664869" w:rsidP="00433544">
    <w:pPr>
      <w:tabs>
        <w:tab w:val="left" w:pos="6410"/>
      </w:tabs>
      <w:jc w:val="center"/>
    </w:pPr>
    <w:r w:rsidRPr="009B6396">
      <w:rPr>
        <w:rFonts w:ascii="Century Gothic" w:hAnsi="Century Gothic"/>
        <w:sz w:val="14"/>
      </w:rPr>
      <w:t>ADQUISICIÓN DE UNIFORMES, ROPA Y CALZADO DE TRABAJO PARA EL PERSONAL DE CANAL 22</w:t>
    </w:r>
    <w:r w:rsidRPr="00551726">
      <w:rPr>
        <w:rFonts w:ascii="Century Gothic" w:hAnsi="Century Gothic"/>
        <w:sz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7EC51" w14:textId="27C518F1" w:rsidR="00664869" w:rsidRDefault="00664869" w:rsidP="008C6D43">
    <w:pPr>
      <w:jc w:val="center"/>
      <w:rPr>
        <w:rFonts w:ascii="Century Gothic" w:hAnsi="Century Gothic"/>
        <w:sz w:val="14"/>
      </w:rPr>
    </w:pPr>
    <w:r w:rsidRPr="003D2F5E">
      <w:rPr>
        <w:rFonts w:ascii="Century Gothic" w:hAnsi="Century Gothic"/>
        <w:sz w:val="14"/>
      </w:rPr>
      <w:t>CONVOCATORIA</w:t>
    </w:r>
    <w:r>
      <w:rPr>
        <w:rFonts w:ascii="Century Gothic" w:hAnsi="Century Gothic"/>
        <w:sz w:val="14"/>
      </w:rPr>
      <w:t xml:space="preserve"> PARA LA LICITACIÓN PÚBLICA NACIONAL ELECTRÓNICA No. </w:t>
    </w:r>
    <w:r w:rsidRPr="009B66EE">
      <w:rPr>
        <w:rFonts w:ascii="Century Gothic" w:hAnsi="Century Gothic"/>
        <w:sz w:val="14"/>
      </w:rPr>
      <w:t>LA-048MHL001</w:t>
    </w:r>
    <w:r w:rsidRPr="00F00D8F">
      <w:rPr>
        <w:rFonts w:ascii="Century Gothic" w:hAnsi="Century Gothic"/>
        <w:sz w:val="14"/>
      </w:rPr>
      <w:t>-E405-</w:t>
    </w:r>
    <w:r w:rsidRPr="009B66EE">
      <w:rPr>
        <w:rFonts w:ascii="Century Gothic" w:hAnsi="Century Gothic"/>
        <w:sz w:val="14"/>
      </w:rPr>
      <w:t>2018</w:t>
    </w:r>
    <w:r w:rsidRPr="002251F0">
      <w:rPr>
        <w:rFonts w:ascii="Century Gothic" w:hAnsi="Century Gothic"/>
        <w:sz w:val="14"/>
      </w:rPr>
      <w:t>, RELATIVA</w:t>
    </w:r>
    <w:r>
      <w:rPr>
        <w:rFonts w:ascii="Century Gothic" w:hAnsi="Century Gothic"/>
        <w:sz w:val="14"/>
      </w:rPr>
      <w:t xml:space="preserve"> </w:t>
    </w:r>
    <w:r w:rsidRPr="00AA5DBD">
      <w:rPr>
        <w:rFonts w:ascii="Century Gothic" w:hAnsi="Century Gothic"/>
        <w:sz w:val="14"/>
      </w:rPr>
      <w:t xml:space="preserve">A LA </w:t>
    </w:r>
  </w:p>
  <w:p w14:paraId="4FA19F1D" w14:textId="2CD36986" w:rsidR="00664869" w:rsidRPr="00D51F6E" w:rsidRDefault="00664869" w:rsidP="00271D0D">
    <w:pPr>
      <w:tabs>
        <w:tab w:val="left" w:pos="6410"/>
      </w:tabs>
      <w:jc w:val="center"/>
    </w:pPr>
    <w:r>
      <w:rPr>
        <w:rFonts w:ascii="Century Gothic" w:hAnsi="Century Gothic"/>
        <w:sz w:val="14"/>
      </w:rPr>
      <w:t>ADQUISICIÓN DE U</w:t>
    </w:r>
    <w:r w:rsidRPr="00271D0D">
      <w:rPr>
        <w:rFonts w:ascii="Century Gothic" w:hAnsi="Century Gothic"/>
        <w:sz w:val="14"/>
      </w:rPr>
      <w:t>NIFORMES, ROPA Y CALZADO DE TRABAJO PARA EL PERSONAL DE CANAL 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3F8509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2760DB5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3E8FCE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65561EE6"/>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D42882"/>
    <w:multiLevelType w:val="multilevel"/>
    <w:tmpl w:val="9046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26668F"/>
    <w:multiLevelType w:val="singleLevel"/>
    <w:tmpl w:val="E0967C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BE4307"/>
    <w:multiLevelType w:val="multilevel"/>
    <w:tmpl w:val="58DAF5E0"/>
    <w:lvl w:ilvl="0">
      <w:start w:val="3"/>
      <w:numFmt w:val="decimal"/>
      <w:lvlText w:val="%1"/>
      <w:lvlJc w:val="left"/>
      <w:pPr>
        <w:ind w:left="405" w:hanging="405"/>
      </w:pPr>
      <w:rPr>
        <w:rFonts w:hint="default"/>
        <w:i w:val="0"/>
      </w:rPr>
    </w:lvl>
    <w:lvl w:ilvl="1">
      <w:start w:val="3"/>
      <w:numFmt w:val="decimal"/>
      <w:lvlText w:val="%1.%2"/>
      <w:lvlJc w:val="left"/>
      <w:pPr>
        <w:ind w:left="405" w:hanging="405"/>
      </w:pPr>
      <w:rPr>
        <w:rFonts w:hint="default"/>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8" w15:restartNumberingAfterBreak="0">
    <w:nsid w:val="14355B60"/>
    <w:multiLevelType w:val="hybridMultilevel"/>
    <w:tmpl w:val="48C2B3A0"/>
    <w:lvl w:ilvl="0" w:tplc="CC568DE6">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9" w15:restartNumberingAfterBreak="0">
    <w:nsid w:val="186D4628"/>
    <w:multiLevelType w:val="multilevel"/>
    <w:tmpl w:val="63587DB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19FA476B"/>
    <w:multiLevelType w:val="hybridMultilevel"/>
    <w:tmpl w:val="11AC502E"/>
    <w:lvl w:ilvl="0" w:tplc="7B669842">
      <w:start w:val="1"/>
      <w:numFmt w:val="lowerLetter"/>
      <w:lvlText w:val="%1)"/>
      <w:lvlJc w:val="left"/>
      <w:pPr>
        <w:ind w:left="1997" w:hanging="360"/>
      </w:pPr>
      <w:rPr>
        <w:rFonts w:cs="Times New Roman"/>
        <w:b/>
      </w:rPr>
    </w:lvl>
    <w:lvl w:ilvl="1" w:tplc="080A0019">
      <w:start w:val="1"/>
      <w:numFmt w:val="lowerLetter"/>
      <w:lvlText w:val="%2."/>
      <w:lvlJc w:val="left"/>
      <w:pPr>
        <w:ind w:left="2717" w:hanging="360"/>
      </w:pPr>
      <w:rPr>
        <w:rFonts w:cs="Times New Roman"/>
      </w:rPr>
    </w:lvl>
    <w:lvl w:ilvl="2" w:tplc="080A001B">
      <w:start w:val="1"/>
      <w:numFmt w:val="lowerRoman"/>
      <w:lvlText w:val="%3."/>
      <w:lvlJc w:val="right"/>
      <w:pPr>
        <w:ind w:left="3437" w:hanging="180"/>
      </w:pPr>
      <w:rPr>
        <w:rFonts w:cs="Times New Roman"/>
      </w:rPr>
    </w:lvl>
    <w:lvl w:ilvl="3" w:tplc="080A000F">
      <w:start w:val="1"/>
      <w:numFmt w:val="decimal"/>
      <w:lvlText w:val="%4."/>
      <w:lvlJc w:val="left"/>
      <w:pPr>
        <w:ind w:left="4157" w:hanging="360"/>
      </w:pPr>
      <w:rPr>
        <w:rFonts w:cs="Times New Roman"/>
      </w:rPr>
    </w:lvl>
    <w:lvl w:ilvl="4" w:tplc="080A0019">
      <w:start w:val="1"/>
      <w:numFmt w:val="lowerLetter"/>
      <w:lvlText w:val="%5."/>
      <w:lvlJc w:val="left"/>
      <w:pPr>
        <w:ind w:left="4877" w:hanging="360"/>
      </w:pPr>
      <w:rPr>
        <w:rFonts w:cs="Times New Roman"/>
      </w:rPr>
    </w:lvl>
    <w:lvl w:ilvl="5" w:tplc="080A001B">
      <w:start w:val="1"/>
      <w:numFmt w:val="lowerRoman"/>
      <w:lvlText w:val="%6."/>
      <w:lvlJc w:val="right"/>
      <w:pPr>
        <w:ind w:left="5597" w:hanging="180"/>
      </w:pPr>
      <w:rPr>
        <w:rFonts w:cs="Times New Roman"/>
      </w:rPr>
    </w:lvl>
    <w:lvl w:ilvl="6" w:tplc="080A000F">
      <w:start w:val="1"/>
      <w:numFmt w:val="decimal"/>
      <w:lvlText w:val="%7."/>
      <w:lvlJc w:val="left"/>
      <w:pPr>
        <w:ind w:left="6317" w:hanging="360"/>
      </w:pPr>
      <w:rPr>
        <w:rFonts w:cs="Times New Roman"/>
      </w:rPr>
    </w:lvl>
    <w:lvl w:ilvl="7" w:tplc="080A0019">
      <w:start w:val="1"/>
      <w:numFmt w:val="lowerLetter"/>
      <w:lvlText w:val="%8."/>
      <w:lvlJc w:val="left"/>
      <w:pPr>
        <w:ind w:left="7037" w:hanging="360"/>
      </w:pPr>
      <w:rPr>
        <w:rFonts w:cs="Times New Roman"/>
      </w:rPr>
    </w:lvl>
    <w:lvl w:ilvl="8" w:tplc="080A001B">
      <w:start w:val="1"/>
      <w:numFmt w:val="lowerRoman"/>
      <w:lvlText w:val="%9."/>
      <w:lvlJc w:val="right"/>
      <w:pPr>
        <w:ind w:left="7757" w:hanging="180"/>
      </w:pPr>
      <w:rPr>
        <w:rFonts w:cs="Times New Roman"/>
      </w:rPr>
    </w:lvl>
  </w:abstractNum>
  <w:abstractNum w:abstractNumId="11" w15:restartNumberingAfterBreak="0">
    <w:nsid w:val="1A3C22AE"/>
    <w:multiLevelType w:val="multilevel"/>
    <w:tmpl w:val="BDD88FC6"/>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119638B"/>
    <w:multiLevelType w:val="singleLevel"/>
    <w:tmpl w:val="6802B6B2"/>
    <w:lvl w:ilvl="0">
      <w:start w:val="1"/>
      <w:numFmt w:val="lowerLetter"/>
      <w:lvlText w:val="%1)"/>
      <w:lvlJc w:val="left"/>
      <w:pPr>
        <w:tabs>
          <w:tab w:val="num" w:pos="1070"/>
        </w:tabs>
        <w:ind w:left="1070" w:hanging="360"/>
      </w:pPr>
      <w:rPr>
        <w:rFonts w:hint="default"/>
      </w:rPr>
    </w:lvl>
  </w:abstractNum>
  <w:abstractNum w:abstractNumId="13" w15:restartNumberingAfterBreak="0">
    <w:nsid w:val="2191008A"/>
    <w:multiLevelType w:val="multilevel"/>
    <w:tmpl w:val="B5F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CA473A"/>
    <w:multiLevelType w:val="hybridMultilevel"/>
    <w:tmpl w:val="467EB500"/>
    <w:lvl w:ilvl="0" w:tplc="5A90D64A">
      <w:start w:val="1"/>
      <w:numFmt w:val="lowerLetter"/>
      <w:lvlText w:val="%1)"/>
      <w:lvlJc w:val="left"/>
      <w:pPr>
        <w:tabs>
          <w:tab w:val="num" w:pos="1211"/>
        </w:tabs>
        <w:ind w:left="1211" w:hanging="360"/>
      </w:pPr>
      <w:rPr>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5707022"/>
    <w:multiLevelType w:val="multilevel"/>
    <w:tmpl w:val="225ECE5C"/>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5EE424D"/>
    <w:multiLevelType w:val="hybridMultilevel"/>
    <w:tmpl w:val="AC20E5C8"/>
    <w:lvl w:ilvl="0" w:tplc="080A0017">
      <w:start w:val="1"/>
      <w:numFmt w:val="lowerLetter"/>
      <w:lvlText w:val="%1)"/>
      <w:lvlJc w:val="left"/>
      <w:pPr>
        <w:tabs>
          <w:tab w:val="num" w:pos="1119"/>
        </w:tabs>
        <w:ind w:left="1119" w:hanging="360"/>
      </w:pPr>
      <w:rPr>
        <w:rFonts w:hint="default"/>
      </w:rPr>
    </w:lvl>
    <w:lvl w:ilvl="1" w:tplc="0C0A0019" w:tentative="1">
      <w:start w:val="1"/>
      <w:numFmt w:val="lowerLetter"/>
      <w:lvlText w:val="%2."/>
      <w:lvlJc w:val="left"/>
      <w:pPr>
        <w:tabs>
          <w:tab w:val="num" w:pos="1839"/>
        </w:tabs>
        <w:ind w:left="1839" w:hanging="360"/>
      </w:pPr>
    </w:lvl>
    <w:lvl w:ilvl="2" w:tplc="0C0A001B" w:tentative="1">
      <w:start w:val="1"/>
      <w:numFmt w:val="lowerRoman"/>
      <w:lvlText w:val="%3."/>
      <w:lvlJc w:val="right"/>
      <w:pPr>
        <w:tabs>
          <w:tab w:val="num" w:pos="2559"/>
        </w:tabs>
        <w:ind w:left="2559" w:hanging="180"/>
      </w:pPr>
    </w:lvl>
    <w:lvl w:ilvl="3" w:tplc="0C0A000F" w:tentative="1">
      <w:start w:val="1"/>
      <w:numFmt w:val="decimal"/>
      <w:lvlText w:val="%4."/>
      <w:lvlJc w:val="left"/>
      <w:pPr>
        <w:tabs>
          <w:tab w:val="num" w:pos="3279"/>
        </w:tabs>
        <w:ind w:left="3279" w:hanging="360"/>
      </w:pPr>
    </w:lvl>
    <w:lvl w:ilvl="4" w:tplc="0C0A0019" w:tentative="1">
      <w:start w:val="1"/>
      <w:numFmt w:val="lowerLetter"/>
      <w:lvlText w:val="%5."/>
      <w:lvlJc w:val="left"/>
      <w:pPr>
        <w:tabs>
          <w:tab w:val="num" w:pos="3999"/>
        </w:tabs>
        <w:ind w:left="3999" w:hanging="360"/>
      </w:pPr>
    </w:lvl>
    <w:lvl w:ilvl="5" w:tplc="0C0A001B" w:tentative="1">
      <w:start w:val="1"/>
      <w:numFmt w:val="lowerRoman"/>
      <w:lvlText w:val="%6."/>
      <w:lvlJc w:val="right"/>
      <w:pPr>
        <w:tabs>
          <w:tab w:val="num" w:pos="4719"/>
        </w:tabs>
        <w:ind w:left="4719" w:hanging="180"/>
      </w:pPr>
    </w:lvl>
    <w:lvl w:ilvl="6" w:tplc="0C0A000F" w:tentative="1">
      <w:start w:val="1"/>
      <w:numFmt w:val="decimal"/>
      <w:lvlText w:val="%7."/>
      <w:lvlJc w:val="left"/>
      <w:pPr>
        <w:tabs>
          <w:tab w:val="num" w:pos="5439"/>
        </w:tabs>
        <w:ind w:left="5439" w:hanging="360"/>
      </w:pPr>
    </w:lvl>
    <w:lvl w:ilvl="7" w:tplc="0C0A0019" w:tentative="1">
      <w:start w:val="1"/>
      <w:numFmt w:val="lowerLetter"/>
      <w:lvlText w:val="%8."/>
      <w:lvlJc w:val="left"/>
      <w:pPr>
        <w:tabs>
          <w:tab w:val="num" w:pos="6159"/>
        </w:tabs>
        <w:ind w:left="6159" w:hanging="360"/>
      </w:pPr>
    </w:lvl>
    <w:lvl w:ilvl="8" w:tplc="0C0A001B" w:tentative="1">
      <w:start w:val="1"/>
      <w:numFmt w:val="lowerRoman"/>
      <w:lvlText w:val="%9."/>
      <w:lvlJc w:val="right"/>
      <w:pPr>
        <w:tabs>
          <w:tab w:val="num" w:pos="6879"/>
        </w:tabs>
        <w:ind w:left="6879" w:hanging="180"/>
      </w:pPr>
    </w:lvl>
  </w:abstractNum>
  <w:abstractNum w:abstractNumId="17" w15:restartNumberingAfterBreak="0">
    <w:nsid w:val="264E3DA8"/>
    <w:multiLevelType w:val="hybridMultilevel"/>
    <w:tmpl w:val="A90A76D0"/>
    <w:lvl w:ilvl="0" w:tplc="86607C02">
      <w:start w:val="1"/>
      <w:numFmt w:val="lowerLetter"/>
      <w:lvlText w:val="%1)"/>
      <w:lvlJc w:val="left"/>
      <w:pPr>
        <w:tabs>
          <w:tab w:val="num" w:pos="1776"/>
        </w:tabs>
        <w:ind w:left="1776" w:hanging="360"/>
      </w:pPr>
      <w:rPr>
        <w:rFonts w:cs="Times New Roman"/>
        <w:b/>
      </w:rPr>
    </w:lvl>
    <w:lvl w:ilvl="1" w:tplc="0C0A0019">
      <w:start w:val="1"/>
      <w:numFmt w:val="lowerLetter"/>
      <w:lvlText w:val="%2."/>
      <w:lvlJc w:val="left"/>
      <w:pPr>
        <w:tabs>
          <w:tab w:val="num" w:pos="2496"/>
        </w:tabs>
        <w:ind w:left="2496" w:hanging="360"/>
      </w:pPr>
      <w:rPr>
        <w:rFonts w:cs="Times New Roman"/>
      </w:rPr>
    </w:lvl>
    <w:lvl w:ilvl="2" w:tplc="0C0A001B">
      <w:start w:val="1"/>
      <w:numFmt w:val="lowerRoman"/>
      <w:lvlText w:val="%3."/>
      <w:lvlJc w:val="right"/>
      <w:pPr>
        <w:tabs>
          <w:tab w:val="num" w:pos="3216"/>
        </w:tabs>
        <w:ind w:left="3216" w:hanging="180"/>
      </w:pPr>
      <w:rPr>
        <w:rFonts w:cs="Times New Roman"/>
      </w:rPr>
    </w:lvl>
    <w:lvl w:ilvl="3" w:tplc="0C0A000F">
      <w:start w:val="1"/>
      <w:numFmt w:val="decimal"/>
      <w:lvlText w:val="%4."/>
      <w:lvlJc w:val="left"/>
      <w:pPr>
        <w:tabs>
          <w:tab w:val="num" w:pos="3936"/>
        </w:tabs>
        <w:ind w:left="3936" w:hanging="360"/>
      </w:pPr>
      <w:rPr>
        <w:rFonts w:cs="Times New Roman"/>
      </w:rPr>
    </w:lvl>
    <w:lvl w:ilvl="4" w:tplc="0C0A0019">
      <w:start w:val="1"/>
      <w:numFmt w:val="lowerLetter"/>
      <w:lvlText w:val="%5."/>
      <w:lvlJc w:val="left"/>
      <w:pPr>
        <w:tabs>
          <w:tab w:val="num" w:pos="4656"/>
        </w:tabs>
        <w:ind w:left="4656" w:hanging="360"/>
      </w:pPr>
      <w:rPr>
        <w:rFonts w:cs="Times New Roman"/>
      </w:rPr>
    </w:lvl>
    <w:lvl w:ilvl="5" w:tplc="0C0A001B">
      <w:start w:val="1"/>
      <w:numFmt w:val="lowerRoman"/>
      <w:lvlText w:val="%6."/>
      <w:lvlJc w:val="right"/>
      <w:pPr>
        <w:tabs>
          <w:tab w:val="num" w:pos="5376"/>
        </w:tabs>
        <w:ind w:left="5376" w:hanging="180"/>
      </w:pPr>
      <w:rPr>
        <w:rFonts w:cs="Times New Roman"/>
      </w:rPr>
    </w:lvl>
    <w:lvl w:ilvl="6" w:tplc="0C0A000F">
      <w:start w:val="1"/>
      <w:numFmt w:val="decimal"/>
      <w:lvlText w:val="%7."/>
      <w:lvlJc w:val="left"/>
      <w:pPr>
        <w:tabs>
          <w:tab w:val="num" w:pos="6096"/>
        </w:tabs>
        <w:ind w:left="6096" w:hanging="360"/>
      </w:pPr>
      <w:rPr>
        <w:rFonts w:cs="Times New Roman"/>
      </w:rPr>
    </w:lvl>
    <w:lvl w:ilvl="7" w:tplc="0C0A0019">
      <w:start w:val="1"/>
      <w:numFmt w:val="lowerLetter"/>
      <w:lvlText w:val="%8."/>
      <w:lvlJc w:val="left"/>
      <w:pPr>
        <w:tabs>
          <w:tab w:val="num" w:pos="6816"/>
        </w:tabs>
        <w:ind w:left="6816" w:hanging="360"/>
      </w:pPr>
      <w:rPr>
        <w:rFonts w:cs="Times New Roman"/>
      </w:rPr>
    </w:lvl>
    <w:lvl w:ilvl="8" w:tplc="0C0A001B">
      <w:start w:val="1"/>
      <w:numFmt w:val="lowerRoman"/>
      <w:lvlText w:val="%9."/>
      <w:lvlJc w:val="right"/>
      <w:pPr>
        <w:tabs>
          <w:tab w:val="num" w:pos="7536"/>
        </w:tabs>
        <w:ind w:left="7536" w:hanging="180"/>
      </w:pPr>
      <w:rPr>
        <w:rFonts w:cs="Times New Roman"/>
      </w:rPr>
    </w:lvl>
  </w:abstractNum>
  <w:abstractNum w:abstractNumId="18" w15:restartNumberingAfterBreak="0">
    <w:nsid w:val="31C456C5"/>
    <w:multiLevelType w:val="multilevel"/>
    <w:tmpl w:val="90EACE68"/>
    <w:lvl w:ilvl="0">
      <w:start w:val="1"/>
      <w:numFmt w:val="decimal"/>
      <w:lvlText w:val="%1."/>
      <w:lvlJc w:val="left"/>
      <w:pPr>
        <w:ind w:left="930" w:hanging="570"/>
      </w:pPr>
      <w:rPr>
        <w:rFonts w:hint="default"/>
        <w:b/>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64E1A01"/>
    <w:multiLevelType w:val="hybridMultilevel"/>
    <w:tmpl w:val="C2DE327A"/>
    <w:lvl w:ilvl="0" w:tplc="08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6E81340"/>
    <w:multiLevelType w:val="hybridMultilevel"/>
    <w:tmpl w:val="8BA821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E038C7"/>
    <w:multiLevelType w:val="multilevel"/>
    <w:tmpl w:val="B9B27206"/>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C0C46A2"/>
    <w:multiLevelType w:val="hybridMultilevel"/>
    <w:tmpl w:val="98486D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8679EC"/>
    <w:multiLevelType w:val="hybridMultilevel"/>
    <w:tmpl w:val="D33ADEB0"/>
    <w:lvl w:ilvl="0" w:tplc="1DB03E32">
      <w:start w:val="1"/>
      <w:numFmt w:val="decimal"/>
      <w:lvlText w:val="%1."/>
      <w:lvlJc w:val="left"/>
      <w:pPr>
        <w:ind w:left="720" w:hanging="360"/>
      </w:pPr>
      <w:rPr>
        <w:rFonts w:ascii="Century Gothic" w:hAnsi="Century Gothic" w:cs="Arial" w:hint="default"/>
        <w:b/>
        <w:sz w:val="18"/>
        <w:szCs w:val="18"/>
      </w:rPr>
    </w:lvl>
    <w:lvl w:ilvl="1" w:tplc="83584232">
      <w:start w:val="1"/>
      <w:numFmt w:val="decimal"/>
      <w:lvlText w:val="%2."/>
      <w:lvlJc w:val="left"/>
      <w:pPr>
        <w:ind w:left="1770" w:hanging="69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2A4048"/>
    <w:multiLevelType w:val="hybridMultilevel"/>
    <w:tmpl w:val="82206A16"/>
    <w:lvl w:ilvl="0" w:tplc="3C8E5CB8">
      <w:start w:val="4"/>
      <w:numFmt w:val="bullet"/>
      <w:lvlText w:val=""/>
      <w:lvlJc w:val="left"/>
      <w:pPr>
        <w:ind w:left="862" w:hanging="360"/>
      </w:pPr>
      <w:rPr>
        <w:rFonts w:ascii="Symbol" w:eastAsia="Times New Roman" w:hAnsi="Symbol" w:cs="Arial"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26" w15:restartNumberingAfterBreak="0">
    <w:nsid w:val="4FE6700E"/>
    <w:multiLevelType w:val="hybridMultilevel"/>
    <w:tmpl w:val="5AC240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DE1976"/>
    <w:multiLevelType w:val="hybridMultilevel"/>
    <w:tmpl w:val="4F46A678"/>
    <w:lvl w:ilvl="0" w:tplc="27DA331E">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8" w15:restartNumberingAfterBreak="0">
    <w:nsid w:val="54B56C1C"/>
    <w:multiLevelType w:val="hybridMultilevel"/>
    <w:tmpl w:val="20526CA6"/>
    <w:lvl w:ilvl="0" w:tplc="7DE2B54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557D64AA"/>
    <w:multiLevelType w:val="multilevel"/>
    <w:tmpl w:val="1B8C54E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9D65DA"/>
    <w:multiLevelType w:val="hybridMultilevel"/>
    <w:tmpl w:val="5DEECF7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59241350"/>
    <w:multiLevelType w:val="hybridMultilevel"/>
    <w:tmpl w:val="167288B2"/>
    <w:lvl w:ilvl="0" w:tplc="080A0017">
      <w:start w:val="1"/>
      <w:numFmt w:val="lowerLetter"/>
      <w:lvlText w:val="%1)"/>
      <w:lvlJc w:val="left"/>
      <w:pPr>
        <w:tabs>
          <w:tab w:val="num" w:pos="1461"/>
        </w:tabs>
        <w:ind w:left="1461"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15:restartNumberingAfterBreak="0">
    <w:nsid w:val="5DF663A5"/>
    <w:multiLevelType w:val="hybridMultilevel"/>
    <w:tmpl w:val="0FBA90B0"/>
    <w:lvl w:ilvl="0" w:tplc="75D60E4E">
      <w:start w:val="1"/>
      <w:numFmt w:val="upperRoman"/>
      <w:lvlText w:val="%1."/>
      <w:lvlJc w:val="left"/>
      <w:pPr>
        <w:ind w:left="862" w:hanging="720"/>
      </w:pPr>
      <w:rPr>
        <w:rFonts w:cs="Times New Roman"/>
      </w:rPr>
    </w:lvl>
    <w:lvl w:ilvl="1" w:tplc="080A0019">
      <w:start w:val="1"/>
      <w:numFmt w:val="lowerLetter"/>
      <w:lvlText w:val="%2."/>
      <w:lvlJc w:val="left"/>
      <w:pPr>
        <w:ind w:left="1222" w:hanging="360"/>
      </w:pPr>
      <w:rPr>
        <w:rFonts w:cs="Times New Roman"/>
      </w:rPr>
    </w:lvl>
    <w:lvl w:ilvl="2" w:tplc="080A001B">
      <w:start w:val="1"/>
      <w:numFmt w:val="lowerRoman"/>
      <w:lvlText w:val="%3."/>
      <w:lvlJc w:val="right"/>
      <w:pPr>
        <w:ind w:left="1942" w:hanging="180"/>
      </w:pPr>
      <w:rPr>
        <w:rFonts w:cs="Times New Roman"/>
      </w:rPr>
    </w:lvl>
    <w:lvl w:ilvl="3" w:tplc="080A000F">
      <w:start w:val="1"/>
      <w:numFmt w:val="decimal"/>
      <w:lvlText w:val="%4."/>
      <w:lvlJc w:val="left"/>
      <w:pPr>
        <w:ind w:left="2662" w:hanging="360"/>
      </w:pPr>
      <w:rPr>
        <w:rFonts w:cs="Times New Roman"/>
      </w:rPr>
    </w:lvl>
    <w:lvl w:ilvl="4" w:tplc="080A0019">
      <w:start w:val="1"/>
      <w:numFmt w:val="lowerLetter"/>
      <w:lvlText w:val="%5."/>
      <w:lvlJc w:val="left"/>
      <w:pPr>
        <w:ind w:left="3382" w:hanging="360"/>
      </w:pPr>
      <w:rPr>
        <w:rFonts w:cs="Times New Roman"/>
      </w:rPr>
    </w:lvl>
    <w:lvl w:ilvl="5" w:tplc="080A001B">
      <w:start w:val="1"/>
      <w:numFmt w:val="lowerRoman"/>
      <w:lvlText w:val="%6."/>
      <w:lvlJc w:val="right"/>
      <w:pPr>
        <w:ind w:left="4102" w:hanging="180"/>
      </w:pPr>
      <w:rPr>
        <w:rFonts w:cs="Times New Roman"/>
      </w:rPr>
    </w:lvl>
    <w:lvl w:ilvl="6" w:tplc="080A000F">
      <w:start w:val="1"/>
      <w:numFmt w:val="decimal"/>
      <w:lvlText w:val="%7."/>
      <w:lvlJc w:val="left"/>
      <w:pPr>
        <w:ind w:left="4822" w:hanging="360"/>
      </w:pPr>
      <w:rPr>
        <w:rFonts w:cs="Times New Roman"/>
      </w:rPr>
    </w:lvl>
    <w:lvl w:ilvl="7" w:tplc="080A0019">
      <w:start w:val="1"/>
      <w:numFmt w:val="lowerLetter"/>
      <w:lvlText w:val="%8."/>
      <w:lvlJc w:val="left"/>
      <w:pPr>
        <w:ind w:left="5542" w:hanging="360"/>
      </w:pPr>
      <w:rPr>
        <w:rFonts w:cs="Times New Roman"/>
      </w:rPr>
    </w:lvl>
    <w:lvl w:ilvl="8" w:tplc="080A001B">
      <w:start w:val="1"/>
      <w:numFmt w:val="lowerRoman"/>
      <w:lvlText w:val="%9."/>
      <w:lvlJc w:val="right"/>
      <w:pPr>
        <w:ind w:left="6262" w:hanging="180"/>
      </w:pPr>
      <w:rPr>
        <w:rFonts w:cs="Times New Roman"/>
      </w:rPr>
    </w:lvl>
  </w:abstractNum>
  <w:abstractNum w:abstractNumId="33" w15:restartNumberingAfterBreak="0">
    <w:nsid w:val="5E26316C"/>
    <w:multiLevelType w:val="hybridMultilevel"/>
    <w:tmpl w:val="504AB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E13B25"/>
    <w:multiLevelType w:val="multilevel"/>
    <w:tmpl w:val="94C85C46"/>
    <w:lvl w:ilvl="0">
      <w:start w:val="2"/>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5FA61D1A"/>
    <w:multiLevelType w:val="hybridMultilevel"/>
    <w:tmpl w:val="16AE7474"/>
    <w:lvl w:ilvl="0" w:tplc="54F0E36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04D2F1B"/>
    <w:multiLevelType w:val="hybridMultilevel"/>
    <w:tmpl w:val="D33ADEB0"/>
    <w:lvl w:ilvl="0" w:tplc="1DB03E32">
      <w:start w:val="1"/>
      <w:numFmt w:val="decimal"/>
      <w:lvlText w:val="%1."/>
      <w:lvlJc w:val="left"/>
      <w:pPr>
        <w:ind w:left="720" w:hanging="360"/>
      </w:pPr>
      <w:rPr>
        <w:rFonts w:ascii="Century Gothic" w:hAnsi="Century Gothic" w:cs="Arial" w:hint="default"/>
        <w:b/>
        <w:sz w:val="18"/>
        <w:szCs w:val="18"/>
      </w:rPr>
    </w:lvl>
    <w:lvl w:ilvl="1" w:tplc="83584232">
      <w:start w:val="1"/>
      <w:numFmt w:val="decimal"/>
      <w:lvlText w:val="%2."/>
      <w:lvlJc w:val="left"/>
      <w:pPr>
        <w:ind w:left="1770" w:hanging="69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1D27A1"/>
    <w:multiLevelType w:val="multilevel"/>
    <w:tmpl w:val="0FEC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DD2838"/>
    <w:multiLevelType w:val="hybridMultilevel"/>
    <w:tmpl w:val="F1A4A83E"/>
    <w:lvl w:ilvl="0" w:tplc="A24A8C18">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9" w15:restartNumberingAfterBreak="0">
    <w:nsid w:val="711B6809"/>
    <w:multiLevelType w:val="hybridMultilevel"/>
    <w:tmpl w:val="A91C4080"/>
    <w:lvl w:ilvl="0" w:tplc="0C0A0017">
      <w:start w:val="1"/>
      <w:numFmt w:val="lowerLetter"/>
      <w:lvlText w:val="%1)"/>
      <w:lvlJc w:val="left"/>
      <w:pPr>
        <w:tabs>
          <w:tab w:val="num" w:pos="720"/>
        </w:tabs>
        <w:ind w:left="720" w:hanging="360"/>
      </w:pPr>
      <w:rPr>
        <w:rFonts w:cs="Times New Roman"/>
      </w:rPr>
    </w:lvl>
    <w:lvl w:ilvl="1" w:tplc="D3F4F182">
      <w:start w:val="1"/>
      <w:numFmt w:val="lowerLetter"/>
      <w:lvlText w:val="%2)"/>
      <w:lvlJc w:val="left"/>
      <w:pPr>
        <w:tabs>
          <w:tab w:val="num" w:pos="1440"/>
        </w:tabs>
        <w:ind w:left="1440" w:hanging="360"/>
      </w:pPr>
      <w:rPr>
        <w:rFonts w:cs="Times New Roman"/>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0" w15:restartNumberingAfterBreak="0">
    <w:nsid w:val="750056BC"/>
    <w:multiLevelType w:val="hybridMultilevel"/>
    <w:tmpl w:val="796486F6"/>
    <w:lvl w:ilvl="0" w:tplc="080A0001">
      <w:start w:val="1"/>
      <w:numFmt w:val="bullet"/>
      <w:lvlText w:val=""/>
      <w:lvlJc w:val="left"/>
      <w:pPr>
        <w:ind w:left="4897" w:hanging="360"/>
      </w:pPr>
      <w:rPr>
        <w:rFonts w:ascii="Symbol" w:hAnsi="Symbol" w:hint="default"/>
      </w:rPr>
    </w:lvl>
    <w:lvl w:ilvl="1" w:tplc="080A0003">
      <w:start w:val="1"/>
      <w:numFmt w:val="bullet"/>
      <w:lvlText w:val="o"/>
      <w:lvlJc w:val="left"/>
      <w:pPr>
        <w:ind w:left="5617" w:hanging="360"/>
      </w:pPr>
      <w:rPr>
        <w:rFonts w:ascii="Courier New" w:hAnsi="Courier New" w:cs="Courier New" w:hint="default"/>
      </w:rPr>
    </w:lvl>
    <w:lvl w:ilvl="2" w:tplc="080A0005" w:tentative="1">
      <w:start w:val="1"/>
      <w:numFmt w:val="bullet"/>
      <w:lvlText w:val=""/>
      <w:lvlJc w:val="left"/>
      <w:pPr>
        <w:ind w:left="6337" w:hanging="360"/>
      </w:pPr>
      <w:rPr>
        <w:rFonts w:ascii="Wingdings" w:hAnsi="Wingdings" w:hint="default"/>
      </w:rPr>
    </w:lvl>
    <w:lvl w:ilvl="3" w:tplc="080A0001" w:tentative="1">
      <w:start w:val="1"/>
      <w:numFmt w:val="bullet"/>
      <w:lvlText w:val=""/>
      <w:lvlJc w:val="left"/>
      <w:pPr>
        <w:ind w:left="7057" w:hanging="360"/>
      </w:pPr>
      <w:rPr>
        <w:rFonts w:ascii="Symbol" w:hAnsi="Symbol" w:hint="default"/>
      </w:rPr>
    </w:lvl>
    <w:lvl w:ilvl="4" w:tplc="080A0003" w:tentative="1">
      <w:start w:val="1"/>
      <w:numFmt w:val="bullet"/>
      <w:lvlText w:val="o"/>
      <w:lvlJc w:val="left"/>
      <w:pPr>
        <w:ind w:left="7777" w:hanging="360"/>
      </w:pPr>
      <w:rPr>
        <w:rFonts w:ascii="Courier New" w:hAnsi="Courier New" w:cs="Courier New" w:hint="default"/>
      </w:rPr>
    </w:lvl>
    <w:lvl w:ilvl="5" w:tplc="080A0005" w:tentative="1">
      <w:start w:val="1"/>
      <w:numFmt w:val="bullet"/>
      <w:lvlText w:val=""/>
      <w:lvlJc w:val="left"/>
      <w:pPr>
        <w:ind w:left="8497" w:hanging="360"/>
      </w:pPr>
      <w:rPr>
        <w:rFonts w:ascii="Wingdings" w:hAnsi="Wingdings" w:hint="default"/>
      </w:rPr>
    </w:lvl>
    <w:lvl w:ilvl="6" w:tplc="080A0001" w:tentative="1">
      <w:start w:val="1"/>
      <w:numFmt w:val="bullet"/>
      <w:lvlText w:val=""/>
      <w:lvlJc w:val="left"/>
      <w:pPr>
        <w:ind w:left="9217" w:hanging="360"/>
      </w:pPr>
      <w:rPr>
        <w:rFonts w:ascii="Symbol" w:hAnsi="Symbol" w:hint="default"/>
      </w:rPr>
    </w:lvl>
    <w:lvl w:ilvl="7" w:tplc="080A0003" w:tentative="1">
      <w:start w:val="1"/>
      <w:numFmt w:val="bullet"/>
      <w:lvlText w:val="o"/>
      <w:lvlJc w:val="left"/>
      <w:pPr>
        <w:ind w:left="9937" w:hanging="360"/>
      </w:pPr>
      <w:rPr>
        <w:rFonts w:ascii="Courier New" w:hAnsi="Courier New" w:cs="Courier New" w:hint="default"/>
      </w:rPr>
    </w:lvl>
    <w:lvl w:ilvl="8" w:tplc="080A0005" w:tentative="1">
      <w:start w:val="1"/>
      <w:numFmt w:val="bullet"/>
      <w:lvlText w:val=""/>
      <w:lvlJc w:val="left"/>
      <w:pPr>
        <w:ind w:left="10657" w:hanging="360"/>
      </w:pPr>
      <w:rPr>
        <w:rFonts w:ascii="Wingdings" w:hAnsi="Wingdings" w:hint="default"/>
      </w:rPr>
    </w:lvl>
  </w:abstractNum>
  <w:abstractNum w:abstractNumId="41" w15:restartNumberingAfterBreak="0">
    <w:nsid w:val="785C23D7"/>
    <w:multiLevelType w:val="multilevel"/>
    <w:tmpl w:val="764A9A7E"/>
    <w:lvl w:ilvl="0">
      <w:start w:val="3"/>
      <w:numFmt w:val="decimal"/>
      <w:lvlText w:val="%1"/>
      <w:lvlJc w:val="left"/>
      <w:pPr>
        <w:ind w:left="405" w:hanging="405"/>
      </w:pPr>
      <w:rPr>
        <w:rFonts w:hint="default"/>
        <w:b/>
      </w:rPr>
    </w:lvl>
    <w:lvl w:ilvl="1">
      <w:start w:val="2"/>
      <w:numFmt w:val="decimal"/>
      <w:lvlText w:val="%1.%2"/>
      <w:lvlJc w:val="left"/>
      <w:pPr>
        <w:ind w:left="405" w:hanging="40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8E06ED2"/>
    <w:multiLevelType w:val="hybridMultilevel"/>
    <w:tmpl w:val="D2885118"/>
    <w:name w:val="WW8Num722222"/>
    <w:lvl w:ilvl="0" w:tplc="78A6E646">
      <w:start w:val="1"/>
      <w:numFmt w:val="lowerLetter"/>
      <w:lvlText w:val="%1."/>
      <w:lvlJc w:val="left"/>
      <w:pPr>
        <w:tabs>
          <w:tab w:val="num" w:pos="720"/>
        </w:tabs>
        <w:ind w:left="72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7DB7177D"/>
    <w:multiLevelType w:val="hybridMultilevel"/>
    <w:tmpl w:val="9AC044A2"/>
    <w:lvl w:ilvl="0" w:tplc="2AA45A3E">
      <w:start w:val="1"/>
      <w:numFmt w:val="bullet"/>
      <w:lvlText w:val=""/>
      <w:lvlJc w:val="left"/>
      <w:pPr>
        <w:tabs>
          <w:tab w:val="num" w:pos="927"/>
        </w:tabs>
        <w:ind w:left="927" w:hanging="360"/>
      </w:pPr>
      <w:rPr>
        <w:rFonts w:ascii="Symbol" w:hAnsi="Symbol" w:hint="default"/>
      </w:rPr>
    </w:lvl>
    <w:lvl w:ilvl="1" w:tplc="956AAF1A" w:tentative="1">
      <w:start w:val="1"/>
      <w:numFmt w:val="bullet"/>
      <w:lvlText w:val="o"/>
      <w:lvlJc w:val="left"/>
      <w:pPr>
        <w:tabs>
          <w:tab w:val="num" w:pos="1647"/>
        </w:tabs>
        <w:ind w:left="1647" w:hanging="360"/>
      </w:pPr>
      <w:rPr>
        <w:rFonts w:ascii="Courier New" w:hAnsi="Courier New" w:hint="default"/>
      </w:rPr>
    </w:lvl>
    <w:lvl w:ilvl="2" w:tplc="058AFB38" w:tentative="1">
      <w:start w:val="1"/>
      <w:numFmt w:val="bullet"/>
      <w:lvlText w:val=""/>
      <w:lvlJc w:val="left"/>
      <w:pPr>
        <w:tabs>
          <w:tab w:val="num" w:pos="2367"/>
        </w:tabs>
        <w:ind w:left="2367" w:hanging="360"/>
      </w:pPr>
      <w:rPr>
        <w:rFonts w:ascii="Wingdings" w:hAnsi="Wingdings" w:hint="default"/>
      </w:rPr>
    </w:lvl>
    <w:lvl w:ilvl="3" w:tplc="25F0B68A" w:tentative="1">
      <w:start w:val="1"/>
      <w:numFmt w:val="bullet"/>
      <w:lvlText w:val=""/>
      <w:lvlJc w:val="left"/>
      <w:pPr>
        <w:tabs>
          <w:tab w:val="num" w:pos="3087"/>
        </w:tabs>
        <w:ind w:left="3087" w:hanging="360"/>
      </w:pPr>
      <w:rPr>
        <w:rFonts w:ascii="Symbol" w:hAnsi="Symbol" w:hint="default"/>
      </w:rPr>
    </w:lvl>
    <w:lvl w:ilvl="4" w:tplc="4CF25E56" w:tentative="1">
      <w:start w:val="1"/>
      <w:numFmt w:val="bullet"/>
      <w:lvlText w:val="o"/>
      <w:lvlJc w:val="left"/>
      <w:pPr>
        <w:tabs>
          <w:tab w:val="num" w:pos="3807"/>
        </w:tabs>
        <w:ind w:left="3807" w:hanging="360"/>
      </w:pPr>
      <w:rPr>
        <w:rFonts w:ascii="Courier New" w:hAnsi="Courier New" w:hint="default"/>
      </w:rPr>
    </w:lvl>
    <w:lvl w:ilvl="5" w:tplc="5F64E3B4" w:tentative="1">
      <w:start w:val="1"/>
      <w:numFmt w:val="bullet"/>
      <w:lvlText w:val=""/>
      <w:lvlJc w:val="left"/>
      <w:pPr>
        <w:tabs>
          <w:tab w:val="num" w:pos="4527"/>
        </w:tabs>
        <w:ind w:left="4527" w:hanging="360"/>
      </w:pPr>
      <w:rPr>
        <w:rFonts w:ascii="Wingdings" w:hAnsi="Wingdings" w:hint="default"/>
      </w:rPr>
    </w:lvl>
    <w:lvl w:ilvl="6" w:tplc="12FA3EC2" w:tentative="1">
      <w:start w:val="1"/>
      <w:numFmt w:val="bullet"/>
      <w:lvlText w:val=""/>
      <w:lvlJc w:val="left"/>
      <w:pPr>
        <w:tabs>
          <w:tab w:val="num" w:pos="5247"/>
        </w:tabs>
        <w:ind w:left="5247" w:hanging="360"/>
      </w:pPr>
      <w:rPr>
        <w:rFonts w:ascii="Symbol" w:hAnsi="Symbol" w:hint="default"/>
      </w:rPr>
    </w:lvl>
    <w:lvl w:ilvl="7" w:tplc="12F222D2" w:tentative="1">
      <w:start w:val="1"/>
      <w:numFmt w:val="bullet"/>
      <w:lvlText w:val="o"/>
      <w:lvlJc w:val="left"/>
      <w:pPr>
        <w:tabs>
          <w:tab w:val="num" w:pos="5967"/>
        </w:tabs>
        <w:ind w:left="5967" w:hanging="360"/>
      </w:pPr>
      <w:rPr>
        <w:rFonts w:ascii="Courier New" w:hAnsi="Courier New" w:hint="default"/>
      </w:rPr>
    </w:lvl>
    <w:lvl w:ilvl="8" w:tplc="4A5AD096" w:tentative="1">
      <w:start w:val="1"/>
      <w:numFmt w:val="bullet"/>
      <w:lvlText w:val=""/>
      <w:lvlJc w:val="left"/>
      <w:pPr>
        <w:tabs>
          <w:tab w:val="num" w:pos="6687"/>
        </w:tabs>
        <w:ind w:left="6687" w:hanging="360"/>
      </w:pPr>
      <w:rPr>
        <w:rFonts w:ascii="Wingdings" w:hAnsi="Wingdings" w:hint="default"/>
      </w:rPr>
    </w:lvl>
  </w:abstractNum>
  <w:num w:numId="1">
    <w:abstractNumId w:val="43"/>
  </w:num>
  <w:num w:numId="2">
    <w:abstractNumId w:val="12"/>
  </w:num>
  <w:num w:numId="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0"/>
  </w:num>
  <w:num w:numId="9">
    <w:abstractNumId w:val="4"/>
  </w:num>
  <w:num w:numId="10">
    <w:abstractNumId w:val="30"/>
  </w:num>
  <w:num w:numId="11">
    <w:abstractNumId w:val="34"/>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5"/>
  </w:num>
  <w:num w:numId="16">
    <w:abstractNumId w:val="22"/>
  </w:num>
  <w:num w:numId="17">
    <w:abstractNumId w:val="31"/>
  </w:num>
  <w:num w:numId="18">
    <w:abstractNumId w:val="18"/>
  </w:num>
  <w:num w:numId="19">
    <w:abstractNumId w:val="19"/>
  </w:num>
  <w:num w:numId="20">
    <w:abstractNumId w:val="37"/>
  </w:num>
  <w:num w:numId="21">
    <w:abstractNumId w:val="5"/>
  </w:num>
  <w:num w:numId="22">
    <w:abstractNumId w:val="13"/>
  </w:num>
  <w:num w:numId="23">
    <w:abstractNumId w:val="9"/>
  </w:num>
  <w:num w:numId="24">
    <w:abstractNumId w:val="40"/>
  </w:num>
  <w:num w:numId="25">
    <w:abstractNumId w:val="11"/>
  </w:num>
  <w:num w:numId="26">
    <w:abstractNumId w:val="41"/>
  </w:num>
  <w:num w:numId="27">
    <w:abstractNumId w:val="7"/>
  </w:num>
  <w:num w:numId="28">
    <w:abstractNumId w:val="27"/>
  </w:num>
  <w:num w:numId="29">
    <w:abstractNumId w:val="8"/>
  </w:num>
  <w:num w:numId="30">
    <w:abstractNumId w:val="29"/>
  </w:num>
  <w:num w:numId="31">
    <w:abstractNumId w:val="20"/>
  </w:num>
  <w:num w:numId="32">
    <w:abstractNumId w:val="33"/>
  </w:num>
  <w:num w:numId="33">
    <w:abstractNumId w:val="36"/>
  </w:num>
  <w:num w:numId="34">
    <w:abstractNumId w:val="26"/>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28"/>
  </w:num>
  <w:num w:numId="38">
    <w:abstractNumId w:val="16"/>
  </w:num>
  <w:num w:numId="39">
    <w:abstractNumId w:val="24"/>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bordersDoNotSurroundHeader/>
  <w:bordersDoNotSurroundFooter/>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FR"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625"/>
    <w:rsid w:val="0000147C"/>
    <w:rsid w:val="00001C9F"/>
    <w:rsid w:val="00001F9D"/>
    <w:rsid w:val="000029CA"/>
    <w:rsid w:val="00003B8A"/>
    <w:rsid w:val="000051DD"/>
    <w:rsid w:val="00006ACD"/>
    <w:rsid w:val="00007EDE"/>
    <w:rsid w:val="0001251A"/>
    <w:rsid w:val="00013DA6"/>
    <w:rsid w:val="0001418C"/>
    <w:rsid w:val="00014516"/>
    <w:rsid w:val="00014A99"/>
    <w:rsid w:val="0001504D"/>
    <w:rsid w:val="0001544D"/>
    <w:rsid w:val="0001599E"/>
    <w:rsid w:val="00016DD7"/>
    <w:rsid w:val="00016ECA"/>
    <w:rsid w:val="00017149"/>
    <w:rsid w:val="000177E1"/>
    <w:rsid w:val="00017AEC"/>
    <w:rsid w:val="0002004F"/>
    <w:rsid w:val="00020637"/>
    <w:rsid w:val="0002129C"/>
    <w:rsid w:val="00021D58"/>
    <w:rsid w:val="00022D2F"/>
    <w:rsid w:val="00023C20"/>
    <w:rsid w:val="00023EBA"/>
    <w:rsid w:val="00023EDD"/>
    <w:rsid w:val="000261AB"/>
    <w:rsid w:val="000272C3"/>
    <w:rsid w:val="00027B5A"/>
    <w:rsid w:val="000304A7"/>
    <w:rsid w:val="00030E8E"/>
    <w:rsid w:val="000322F5"/>
    <w:rsid w:val="000327D0"/>
    <w:rsid w:val="00032C17"/>
    <w:rsid w:val="000337EC"/>
    <w:rsid w:val="00034155"/>
    <w:rsid w:val="0003489D"/>
    <w:rsid w:val="00035262"/>
    <w:rsid w:val="000352E1"/>
    <w:rsid w:val="0003543C"/>
    <w:rsid w:val="000358D3"/>
    <w:rsid w:val="00035C6D"/>
    <w:rsid w:val="00035DF9"/>
    <w:rsid w:val="00035E28"/>
    <w:rsid w:val="00035E6D"/>
    <w:rsid w:val="00036684"/>
    <w:rsid w:val="0003675E"/>
    <w:rsid w:val="00036A64"/>
    <w:rsid w:val="00036C09"/>
    <w:rsid w:val="000372CC"/>
    <w:rsid w:val="000379D1"/>
    <w:rsid w:val="00041CB6"/>
    <w:rsid w:val="000449C7"/>
    <w:rsid w:val="00045133"/>
    <w:rsid w:val="0004566B"/>
    <w:rsid w:val="0004633D"/>
    <w:rsid w:val="00046810"/>
    <w:rsid w:val="000506F4"/>
    <w:rsid w:val="00050D33"/>
    <w:rsid w:val="000513E0"/>
    <w:rsid w:val="00051506"/>
    <w:rsid w:val="0005340D"/>
    <w:rsid w:val="00053E7A"/>
    <w:rsid w:val="00054EFD"/>
    <w:rsid w:val="000563B1"/>
    <w:rsid w:val="00056762"/>
    <w:rsid w:val="00056DA0"/>
    <w:rsid w:val="000573B9"/>
    <w:rsid w:val="00057434"/>
    <w:rsid w:val="000574D0"/>
    <w:rsid w:val="0005766F"/>
    <w:rsid w:val="00057DCC"/>
    <w:rsid w:val="0006078B"/>
    <w:rsid w:val="00061A49"/>
    <w:rsid w:val="0006296E"/>
    <w:rsid w:val="00062E41"/>
    <w:rsid w:val="0006324C"/>
    <w:rsid w:val="00063252"/>
    <w:rsid w:val="00063B40"/>
    <w:rsid w:val="00063DDE"/>
    <w:rsid w:val="00064F06"/>
    <w:rsid w:val="00065360"/>
    <w:rsid w:val="0006579A"/>
    <w:rsid w:val="00065DE1"/>
    <w:rsid w:val="00066202"/>
    <w:rsid w:val="00066817"/>
    <w:rsid w:val="000669DD"/>
    <w:rsid w:val="00066FD8"/>
    <w:rsid w:val="0006730A"/>
    <w:rsid w:val="00070556"/>
    <w:rsid w:val="00070BDC"/>
    <w:rsid w:val="000723D5"/>
    <w:rsid w:val="00073BCC"/>
    <w:rsid w:val="0007444A"/>
    <w:rsid w:val="0007608E"/>
    <w:rsid w:val="0007634E"/>
    <w:rsid w:val="00076514"/>
    <w:rsid w:val="00077331"/>
    <w:rsid w:val="0007785D"/>
    <w:rsid w:val="0007796B"/>
    <w:rsid w:val="00077A35"/>
    <w:rsid w:val="000807B7"/>
    <w:rsid w:val="0008094F"/>
    <w:rsid w:val="000826C4"/>
    <w:rsid w:val="00082F56"/>
    <w:rsid w:val="000835BC"/>
    <w:rsid w:val="0008480D"/>
    <w:rsid w:val="00084CE4"/>
    <w:rsid w:val="000852CA"/>
    <w:rsid w:val="00085F94"/>
    <w:rsid w:val="0008611E"/>
    <w:rsid w:val="000866E4"/>
    <w:rsid w:val="000878DB"/>
    <w:rsid w:val="000879A5"/>
    <w:rsid w:val="00090A51"/>
    <w:rsid w:val="00090B24"/>
    <w:rsid w:val="00090FF8"/>
    <w:rsid w:val="000914BF"/>
    <w:rsid w:val="00092F04"/>
    <w:rsid w:val="000938DF"/>
    <w:rsid w:val="00093AF0"/>
    <w:rsid w:val="00093E2E"/>
    <w:rsid w:val="00094B84"/>
    <w:rsid w:val="00095430"/>
    <w:rsid w:val="0009645A"/>
    <w:rsid w:val="000A0105"/>
    <w:rsid w:val="000A01C5"/>
    <w:rsid w:val="000A0F54"/>
    <w:rsid w:val="000A259D"/>
    <w:rsid w:val="000A26F0"/>
    <w:rsid w:val="000A39CE"/>
    <w:rsid w:val="000A45F1"/>
    <w:rsid w:val="000A6096"/>
    <w:rsid w:val="000A7122"/>
    <w:rsid w:val="000B066F"/>
    <w:rsid w:val="000B0746"/>
    <w:rsid w:val="000B07A0"/>
    <w:rsid w:val="000B0B30"/>
    <w:rsid w:val="000B0DE8"/>
    <w:rsid w:val="000B1740"/>
    <w:rsid w:val="000B2818"/>
    <w:rsid w:val="000B3818"/>
    <w:rsid w:val="000B3A60"/>
    <w:rsid w:val="000B5C40"/>
    <w:rsid w:val="000B5FA8"/>
    <w:rsid w:val="000C0395"/>
    <w:rsid w:val="000C144C"/>
    <w:rsid w:val="000C1573"/>
    <w:rsid w:val="000C28E9"/>
    <w:rsid w:val="000C456D"/>
    <w:rsid w:val="000C4799"/>
    <w:rsid w:val="000C552A"/>
    <w:rsid w:val="000C5A23"/>
    <w:rsid w:val="000C5D57"/>
    <w:rsid w:val="000C5E1E"/>
    <w:rsid w:val="000C6413"/>
    <w:rsid w:val="000D0B64"/>
    <w:rsid w:val="000D107C"/>
    <w:rsid w:val="000D1A68"/>
    <w:rsid w:val="000D1CCB"/>
    <w:rsid w:val="000D2338"/>
    <w:rsid w:val="000D24F4"/>
    <w:rsid w:val="000D33F0"/>
    <w:rsid w:val="000D40A9"/>
    <w:rsid w:val="000D674C"/>
    <w:rsid w:val="000E1CA3"/>
    <w:rsid w:val="000E2316"/>
    <w:rsid w:val="000E2A58"/>
    <w:rsid w:val="000E3F23"/>
    <w:rsid w:val="000E4207"/>
    <w:rsid w:val="000E4735"/>
    <w:rsid w:val="000E4772"/>
    <w:rsid w:val="000E50D4"/>
    <w:rsid w:val="000E586D"/>
    <w:rsid w:val="000F1D07"/>
    <w:rsid w:val="000F20D0"/>
    <w:rsid w:val="000F3AF9"/>
    <w:rsid w:val="000F3F22"/>
    <w:rsid w:val="000F4273"/>
    <w:rsid w:val="000F5590"/>
    <w:rsid w:val="000F5F5E"/>
    <w:rsid w:val="000F6872"/>
    <w:rsid w:val="0010001D"/>
    <w:rsid w:val="0010162D"/>
    <w:rsid w:val="00101E66"/>
    <w:rsid w:val="00101FF3"/>
    <w:rsid w:val="00104536"/>
    <w:rsid w:val="00105D91"/>
    <w:rsid w:val="00106CC6"/>
    <w:rsid w:val="001102C0"/>
    <w:rsid w:val="0011069D"/>
    <w:rsid w:val="001111D7"/>
    <w:rsid w:val="00111951"/>
    <w:rsid w:val="00112733"/>
    <w:rsid w:val="0011304A"/>
    <w:rsid w:val="00114D54"/>
    <w:rsid w:val="001150C0"/>
    <w:rsid w:val="0011639C"/>
    <w:rsid w:val="00117A66"/>
    <w:rsid w:val="0012121E"/>
    <w:rsid w:val="001213AD"/>
    <w:rsid w:val="0012155C"/>
    <w:rsid w:val="001218BE"/>
    <w:rsid w:val="001218F3"/>
    <w:rsid w:val="00122550"/>
    <w:rsid w:val="0012304A"/>
    <w:rsid w:val="00124428"/>
    <w:rsid w:val="00124961"/>
    <w:rsid w:val="001252C7"/>
    <w:rsid w:val="00125871"/>
    <w:rsid w:val="00125B1B"/>
    <w:rsid w:val="00127437"/>
    <w:rsid w:val="001274FD"/>
    <w:rsid w:val="001275B3"/>
    <w:rsid w:val="001300EA"/>
    <w:rsid w:val="0013057D"/>
    <w:rsid w:val="00131994"/>
    <w:rsid w:val="00131F30"/>
    <w:rsid w:val="00132B78"/>
    <w:rsid w:val="00133261"/>
    <w:rsid w:val="00135921"/>
    <w:rsid w:val="001366F4"/>
    <w:rsid w:val="0013673F"/>
    <w:rsid w:val="00136FEA"/>
    <w:rsid w:val="0014145F"/>
    <w:rsid w:val="001418EF"/>
    <w:rsid w:val="00141DD2"/>
    <w:rsid w:val="001434F4"/>
    <w:rsid w:val="00143580"/>
    <w:rsid w:val="001447DA"/>
    <w:rsid w:val="00145B10"/>
    <w:rsid w:val="00146FB7"/>
    <w:rsid w:val="0014764D"/>
    <w:rsid w:val="001476A5"/>
    <w:rsid w:val="001479BA"/>
    <w:rsid w:val="00147A5A"/>
    <w:rsid w:val="00147F2A"/>
    <w:rsid w:val="00150C14"/>
    <w:rsid w:val="00150C19"/>
    <w:rsid w:val="00151B4A"/>
    <w:rsid w:val="001539CC"/>
    <w:rsid w:val="00154A9A"/>
    <w:rsid w:val="00154C05"/>
    <w:rsid w:val="001564CA"/>
    <w:rsid w:val="00156C4B"/>
    <w:rsid w:val="00157375"/>
    <w:rsid w:val="00157672"/>
    <w:rsid w:val="0015798F"/>
    <w:rsid w:val="0016070F"/>
    <w:rsid w:val="00160836"/>
    <w:rsid w:val="00160889"/>
    <w:rsid w:val="0016115B"/>
    <w:rsid w:val="00161D27"/>
    <w:rsid w:val="00161DF8"/>
    <w:rsid w:val="00162021"/>
    <w:rsid w:val="0016202F"/>
    <w:rsid w:val="0016266F"/>
    <w:rsid w:val="00162FDF"/>
    <w:rsid w:val="00163882"/>
    <w:rsid w:val="00163F46"/>
    <w:rsid w:val="001642C9"/>
    <w:rsid w:val="0016520B"/>
    <w:rsid w:val="00165658"/>
    <w:rsid w:val="00166656"/>
    <w:rsid w:val="00166772"/>
    <w:rsid w:val="001668CA"/>
    <w:rsid w:val="00166984"/>
    <w:rsid w:val="001701A9"/>
    <w:rsid w:val="00170AFF"/>
    <w:rsid w:val="001737A0"/>
    <w:rsid w:val="0017453A"/>
    <w:rsid w:val="0017467F"/>
    <w:rsid w:val="001748F3"/>
    <w:rsid w:val="00174D2B"/>
    <w:rsid w:val="00174E86"/>
    <w:rsid w:val="001753AC"/>
    <w:rsid w:val="00175C7E"/>
    <w:rsid w:val="0017617D"/>
    <w:rsid w:val="001763CD"/>
    <w:rsid w:val="00182113"/>
    <w:rsid w:val="00184AE3"/>
    <w:rsid w:val="00184C1C"/>
    <w:rsid w:val="0018571C"/>
    <w:rsid w:val="0018647A"/>
    <w:rsid w:val="00186753"/>
    <w:rsid w:val="00186AFE"/>
    <w:rsid w:val="00187640"/>
    <w:rsid w:val="0018788A"/>
    <w:rsid w:val="00187E0D"/>
    <w:rsid w:val="0019038A"/>
    <w:rsid w:val="0019085B"/>
    <w:rsid w:val="0019107F"/>
    <w:rsid w:val="00191537"/>
    <w:rsid w:val="001917FA"/>
    <w:rsid w:val="001918C6"/>
    <w:rsid w:val="0019229B"/>
    <w:rsid w:val="001927CF"/>
    <w:rsid w:val="00192B6D"/>
    <w:rsid w:val="001942D1"/>
    <w:rsid w:val="00194576"/>
    <w:rsid w:val="00194BEA"/>
    <w:rsid w:val="00195154"/>
    <w:rsid w:val="00195379"/>
    <w:rsid w:val="0019558C"/>
    <w:rsid w:val="00196463"/>
    <w:rsid w:val="00196471"/>
    <w:rsid w:val="00196566"/>
    <w:rsid w:val="00196690"/>
    <w:rsid w:val="0019690D"/>
    <w:rsid w:val="00196ADF"/>
    <w:rsid w:val="001A055F"/>
    <w:rsid w:val="001A0D13"/>
    <w:rsid w:val="001A1076"/>
    <w:rsid w:val="001A1312"/>
    <w:rsid w:val="001A3BD3"/>
    <w:rsid w:val="001A4060"/>
    <w:rsid w:val="001A4DB2"/>
    <w:rsid w:val="001A5C12"/>
    <w:rsid w:val="001A63BD"/>
    <w:rsid w:val="001A6E49"/>
    <w:rsid w:val="001A74C3"/>
    <w:rsid w:val="001B083C"/>
    <w:rsid w:val="001B3506"/>
    <w:rsid w:val="001B3517"/>
    <w:rsid w:val="001B3933"/>
    <w:rsid w:val="001B438E"/>
    <w:rsid w:val="001B4451"/>
    <w:rsid w:val="001B535E"/>
    <w:rsid w:val="001B5380"/>
    <w:rsid w:val="001B5908"/>
    <w:rsid w:val="001B5B4E"/>
    <w:rsid w:val="001B7221"/>
    <w:rsid w:val="001B7397"/>
    <w:rsid w:val="001C1936"/>
    <w:rsid w:val="001C1D1D"/>
    <w:rsid w:val="001C1F17"/>
    <w:rsid w:val="001C20F1"/>
    <w:rsid w:val="001C24A9"/>
    <w:rsid w:val="001C2688"/>
    <w:rsid w:val="001C28D3"/>
    <w:rsid w:val="001C37B7"/>
    <w:rsid w:val="001C3D59"/>
    <w:rsid w:val="001C4987"/>
    <w:rsid w:val="001C4C6A"/>
    <w:rsid w:val="001C4D71"/>
    <w:rsid w:val="001C5265"/>
    <w:rsid w:val="001D0639"/>
    <w:rsid w:val="001D0979"/>
    <w:rsid w:val="001D0FB5"/>
    <w:rsid w:val="001D10AE"/>
    <w:rsid w:val="001D1115"/>
    <w:rsid w:val="001D1D6D"/>
    <w:rsid w:val="001D2C1D"/>
    <w:rsid w:val="001D3816"/>
    <w:rsid w:val="001D3974"/>
    <w:rsid w:val="001D3B57"/>
    <w:rsid w:val="001D4F0E"/>
    <w:rsid w:val="001D5A50"/>
    <w:rsid w:val="001D5D71"/>
    <w:rsid w:val="001D6324"/>
    <w:rsid w:val="001D6E87"/>
    <w:rsid w:val="001D7505"/>
    <w:rsid w:val="001D7C71"/>
    <w:rsid w:val="001E0A69"/>
    <w:rsid w:val="001E30C1"/>
    <w:rsid w:val="001E385A"/>
    <w:rsid w:val="001E5C07"/>
    <w:rsid w:val="001E692E"/>
    <w:rsid w:val="001E6C89"/>
    <w:rsid w:val="001E6F55"/>
    <w:rsid w:val="001F02FA"/>
    <w:rsid w:val="001F1203"/>
    <w:rsid w:val="001F17AE"/>
    <w:rsid w:val="001F17D9"/>
    <w:rsid w:val="001F1E03"/>
    <w:rsid w:val="001F1FC6"/>
    <w:rsid w:val="001F215A"/>
    <w:rsid w:val="001F2296"/>
    <w:rsid w:val="001F299A"/>
    <w:rsid w:val="001F38EE"/>
    <w:rsid w:val="001F3C49"/>
    <w:rsid w:val="001F4604"/>
    <w:rsid w:val="001F5807"/>
    <w:rsid w:val="001F6D2F"/>
    <w:rsid w:val="001F780B"/>
    <w:rsid w:val="00200608"/>
    <w:rsid w:val="00200908"/>
    <w:rsid w:val="002019E1"/>
    <w:rsid w:val="00201AD3"/>
    <w:rsid w:val="00201C7C"/>
    <w:rsid w:val="002021A6"/>
    <w:rsid w:val="002031A7"/>
    <w:rsid w:val="002038D3"/>
    <w:rsid w:val="0020456A"/>
    <w:rsid w:val="00204607"/>
    <w:rsid w:val="00205348"/>
    <w:rsid w:val="002056F3"/>
    <w:rsid w:val="002059F4"/>
    <w:rsid w:val="00205A45"/>
    <w:rsid w:val="00205DD8"/>
    <w:rsid w:val="002060C6"/>
    <w:rsid w:val="00206326"/>
    <w:rsid w:val="0020698F"/>
    <w:rsid w:val="002103AD"/>
    <w:rsid w:val="00210B71"/>
    <w:rsid w:val="00211691"/>
    <w:rsid w:val="00212331"/>
    <w:rsid w:val="00212EA7"/>
    <w:rsid w:val="00212F70"/>
    <w:rsid w:val="002130E0"/>
    <w:rsid w:val="002132AB"/>
    <w:rsid w:val="002147DC"/>
    <w:rsid w:val="00214A6C"/>
    <w:rsid w:val="00215BB9"/>
    <w:rsid w:val="00215C10"/>
    <w:rsid w:val="00217966"/>
    <w:rsid w:val="00221874"/>
    <w:rsid w:val="0022252F"/>
    <w:rsid w:val="002233E9"/>
    <w:rsid w:val="00224073"/>
    <w:rsid w:val="002240B9"/>
    <w:rsid w:val="002242FE"/>
    <w:rsid w:val="0022435A"/>
    <w:rsid w:val="0022491A"/>
    <w:rsid w:val="00224DAC"/>
    <w:rsid w:val="002251F0"/>
    <w:rsid w:val="00226317"/>
    <w:rsid w:val="00226A90"/>
    <w:rsid w:val="00226EAE"/>
    <w:rsid w:val="002308A1"/>
    <w:rsid w:val="00231291"/>
    <w:rsid w:val="002322D2"/>
    <w:rsid w:val="002323A1"/>
    <w:rsid w:val="00232416"/>
    <w:rsid w:val="0023263E"/>
    <w:rsid w:val="002330CC"/>
    <w:rsid w:val="00234E89"/>
    <w:rsid w:val="00236707"/>
    <w:rsid w:val="00236C05"/>
    <w:rsid w:val="0023770F"/>
    <w:rsid w:val="00237C9F"/>
    <w:rsid w:val="00240099"/>
    <w:rsid w:val="002402B2"/>
    <w:rsid w:val="00240EFA"/>
    <w:rsid w:val="002413A4"/>
    <w:rsid w:val="0024172B"/>
    <w:rsid w:val="00241937"/>
    <w:rsid w:val="00241E30"/>
    <w:rsid w:val="002423E3"/>
    <w:rsid w:val="002427C1"/>
    <w:rsid w:val="00242D38"/>
    <w:rsid w:val="002432C1"/>
    <w:rsid w:val="00246520"/>
    <w:rsid w:val="00246DC3"/>
    <w:rsid w:val="00250EB3"/>
    <w:rsid w:val="002513CC"/>
    <w:rsid w:val="0025345D"/>
    <w:rsid w:val="00253662"/>
    <w:rsid w:val="002549C0"/>
    <w:rsid w:val="00254C50"/>
    <w:rsid w:val="00254C74"/>
    <w:rsid w:val="00255AEA"/>
    <w:rsid w:val="00255B2A"/>
    <w:rsid w:val="00256DBF"/>
    <w:rsid w:val="002600B1"/>
    <w:rsid w:val="002606C4"/>
    <w:rsid w:val="00261430"/>
    <w:rsid w:val="00262617"/>
    <w:rsid w:val="00262697"/>
    <w:rsid w:val="0026352B"/>
    <w:rsid w:val="002638FC"/>
    <w:rsid w:val="0026551F"/>
    <w:rsid w:val="00265BF6"/>
    <w:rsid w:val="00265E08"/>
    <w:rsid w:val="00266F11"/>
    <w:rsid w:val="00270E42"/>
    <w:rsid w:val="00271D0D"/>
    <w:rsid w:val="00272D37"/>
    <w:rsid w:val="00273396"/>
    <w:rsid w:val="0027373C"/>
    <w:rsid w:val="00273EDB"/>
    <w:rsid w:val="00274C13"/>
    <w:rsid w:val="00276068"/>
    <w:rsid w:val="00276820"/>
    <w:rsid w:val="00277006"/>
    <w:rsid w:val="002774D7"/>
    <w:rsid w:val="002809F8"/>
    <w:rsid w:val="00281047"/>
    <w:rsid w:val="0028131E"/>
    <w:rsid w:val="00281804"/>
    <w:rsid w:val="00281D16"/>
    <w:rsid w:val="002824EC"/>
    <w:rsid w:val="00282E2B"/>
    <w:rsid w:val="00283F7A"/>
    <w:rsid w:val="0028542B"/>
    <w:rsid w:val="00285F3E"/>
    <w:rsid w:val="002865FC"/>
    <w:rsid w:val="00286F7D"/>
    <w:rsid w:val="0028719E"/>
    <w:rsid w:val="0029025D"/>
    <w:rsid w:val="00290377"/>
    <w:rsid w:val="00290930"/>
    <w:rsid w:val="0029108D"/>
    <w:rsid w:val="002915F0"/>
    <w:rsid w:val="00291B39"/>
    <w:rsid w:val="00291EFC"/>
    <w:rsid w:val="00292510"/>
    <w:rsid w:val="00292547"/>
    <w:rsid w:val="002931B3"/>
    <w:rsid w:val="0029436E"/>
    <w:rsid w:val="0029442E"/>
    <w:rsid w:val="0029454F"/>
    <w:rsid w:val="00294F0B"/>
    <w:rsid w:val="0029508F"/>
    <w:rsid w:val="00296A1A"/>
    <w:rsid w:val="00296B41"/>
    <w:rsid w:val="002A0383"/>
    <w:rsid w:val="002A06A4"/>
    <w:rsid w:val="002A35F6"/>
    <w:rsid w:val="002A3750"/>
    <w:rsid w:val="002A3913"/>
    <w:rsid w:val="002A4949"/>
    <w:rsid w:val="002A4D51"/>
    <w:rsid w:val="002A4FB8"/>
    <w:rsid w:val="002A52DF"/>
    <w:rsid w:val="002A599B"/>
    <w:rsid w:val="002A67C2"/>
    <w:rsid w:val="002A6946"/>
    <w:rsid w:val="002A6DEC"/>
    <w:rsid w:val="002A7248"/>
    <w:rsid w:val="002A7B00"/>
    <w:rsid w:val="002B01EB"/>
    <w:rsid w:val="002B18A2"/>
    <w:rsid w:val="002B2169"/>
    <w:rsid w:val="002B2510"/>
    <w:rsid w:val="002B2598"/>
    <w:rsid w:val="002B447C"/>
    <w:rsid w:val="002B4C69"/>
    <w:rsid w:val="002B5D2E"/>
    <w:rsid w:val="002B6DFE"/>
    <w:rsid w:val="002B7DB8"/>
    <w:rsid w:val="002C0D70"/>
    <w:rsid w:val="002C10CD"/>
    <w:rsid w:val="002C1E1E"/>
    <w:rsid w:val="002C27E8"/>
    <w:rsid w:val="002C2BF4"/>
    <w:rsid w:val="002C347F"/>
    <w:rsid w:val="002C3F1A"/>
    <w:rsid w:val="002C4808"/>
    <w:rsid w:val="002C4DFC"/>
    <w:rsid w:val="002C6F7A"/>
    <w:rsid w:val="002D05A3"/>
    <w:rsid w:val="002D063D"/>
    <w:rsid w:val="002D125E"/>
    <w:rsid w:val="002D1BA4"/>
    <w:rsid w:val="002D47F5"/>
    <w:rsid w:val="002D4D34"/>
    <w:rsid w:val="002D51A0"/>
    <w:rsid w:val="002D5CF9"/>
    <w:rsid w:val="002E1627"/>
    <w:rsid w:val="002E1E5F"/>
    <w:rsid w:val="002E240C"/>
    <w:rsid w:val="002E281D"/>
    <w:rsid w:val="002E3107"/>
    <w:rsid w:val="002E37B3"/>
    <w:rsid w:val="002E3C9B"/>
    <w:rsid w:val="002E42AA"/>
    <w:rsid w:val="002E42FF"/>
    <w:rsid w:val="002E4719"/>
    <w:rsid w:val="002E4D4E"/>
    <w:rsid w:val="002E74B9"/>
    <w:rsid w:val="002E75C7"/>
    <w:rsid w:val="002E796A"/>
    <w:rsid w:val="002F079A"/>
    <w:rsid w:val="002F0E09"/>
    <w:rsid w:val="002F2E87"/>
    <w:rsid w:val="002F3207"/>
    <w:rsid w:val="002F34EB"/>
    <w:rsid w:val="002F367D"/>
    <w:rsid w:val="002F38B8"/>
    <w:rsid w:val="002F4ED7"/>
    <w:rsid w:val="002F50D0"/>
    <w:rsid w:val="002F5B24"/>
    <w:rsid w:val="002F7B97"/>
    <w:rsid w:val="003008F4"/>
    <w:rsid w:val="00301779"/>
    <w:rsid w:val="00301998"/>
    <w:rsid w:val="00301AC8"/>
    <w:rsid w:val="00301CDA"/>
    <w:rsid w:val="00301EED"/>
    <w:rsid w:val="003020CA"/>
    <w:rsid w:val="00302649"/>
    <w:rsid w:val="00303D5E"/>
    <w:rsid w:val="003048B2"/>
    <w:rsid w:val="00304B43"/>
    <w:rsid w:val="00304E67"/>
    <w:rsid w:val="00306BD5"/>
    <w:rsid w:val="00307C93"/>
    <w:rsid w:val="003101D0"/>
    <w:rsid w:val="0031333B"/>
    <w:rsid w:val="00313B33"/>
    <w:rsid w:val="003146C8"/>
    <w:rsid w:val="00314771"/>
    <w:rsid w:val="0031649D"/>
    <w:rsid w:val="0031692C"/>
    <w:rsid w:val="00316FF0"/>
    <w:rsid w:val="00317237"/>
    <w:rsid w:val="0031737C"/>
    <w:rsid w:val="00317EAF"/>
    <w:rsid w:val="003215DC"/>
    <w:rsid w:val="00321BD6"/>
    <w:rsid w:val="00321D5B"/>
    <w:rsid w:val="003223BD"/>
    <w:rsid w:val="003223C3"/>
    <w:rsid w:val="00322D5E"/>
    <w:rsid w:val="0032319B"/>
    <w:rsid w:val="003237DB"/>
    <w:rsid w:val="00323A18"/>
    <w:rsid w:val="00323A23"/>
    <w:rsid w:val="00324D2A"/>
    <w:rsid w:val="0032603A"/>
    <w:rsid w:val="00326677"/>
    <w:rsid w:val="00326B7F"/>
    <w:rsid w:val="003300C5"/>
    <w:rsid w:val="0033065B"/>
    <w:rsid w:val="00330DA3"/>
    <w:rsid w:val="0033180E"/>
    <w:rsid w:val="003332F1"/>
    <w:rsid w:val="0033347F"/>
    <w:rsid w:val="00334A8D"/>
    <w:rsid w:val="00335748"/>
    <w:rsid w:val="00336B58"/>
    <w:rsid w:val="00336D18"/>
    <w:rsid w:val="0034056B"/>
    <w:rsid w:val="0034136D"/>
    <w:rsid w:val="00342611"/>
    <w:rsid w:val="00342F64"/>
    <w:rsid w:val="003438FE"/>
    <w:rsid w:val="00343B2F"/>
    <w:rsid w:val="00345833"/>
    <w:rsid w:val="00345A6E"/>
    <w:rsid w:val="00346552"/>
    <w:rsid w:val="00350554"/>
    <w:rsid w:val="003505D7"/>
    <w:rsid w:val="003521FB"/>
    <w:rsid w:val="00352D14"/>
    <w:rsid w:val="00353910"/>
    <w:rsid w:val="003543B4"/>
    <w:rsid w:val="0035532A"/>
    <w:rsid w:val="003556A5"/>
    <w:rsid w:val="00355714"/>
    <w:rsid w:val="00356C25"/>
    <w:rsid w:val="0035765E"/>
    <w:rsid w:val="00362155"/>
    <w:rsid w:val="00362AE8"/>
    <w:rsid w:val="003643E4"/>
    <w:rsid w:val="00364864"/>
    <w:rsid w:val="00366B9F"/>
    <w:rsid w:val="00366CC8"/>
    <w:rsid w:val="00370916"/>
    <w:rsid w:val="00371669"/>
    <w:rsid w:val="003723BB"/>
    <w:rsid w:val="00373C33"/>
    <w:rsid w:val="00375491"/>
    <w:rsid w:val="003758BA"/>
    <w:rsid w:val="00376196"/>
    <w:rsid w:val="003774A0"/>
    <w:rsid w:val="00381263"/>
    <w:rsid w:val="003813E5"/>
    <w:rsid w:val="00381DD8"/>
    <w:rsid w:val="00382BB9"/>
    <w:rsid w:val="00382D38"/>
    <w:rsid w:val="00382FE9"/>
    <w:rsid w:val="00383B3C"/>
    <w:rsid w:val="00383F0D"/>
    <w:rsid w:val="00384415"/>
    <w:rsid w:val="003846C9"/>
    <w:rsid w:val="003850DA"/>
    <w:rsid w:val="0038559D"/>
    <w:rsid w:val="00386CC9"/>
    <w:rsid w:val="00387094"/>
    <w:rsid w:val="003878C8"/>
    <w:rsid w:val="00391E68"/>
    <w:rsid w:val="00392022"/>
    <w:rsid w:val="003923B8"/>
    <w:rsid w:val="00394004"/>
    <w:rsid w:val="003941B8"/>
    <w:rsid w:val="003941F7"/>
    <w:rsid w:val="00396643"/>
    <w:rsid w:val="0039772F"/>
    <w:rsid w:val="003978DC"/>
    <w:rsid w:val="003A02D6"/>
    <w:rsid w:val="003A2283"/>
    <w:rsid w:val="003A31E3"/>
    <w:rsid w:val="003A34B6"/>
    <w:rsid w:val="003A4F35"/>
    <w:rsid w:val="003A5B31"/>
    <w:rsid w:val="003A6944"/>
    <w:rsid w:val="003A6EF2"/>
    <w:rsid w:val="003A719E"/>
    <w:rsid w:val="003B0704"/>
    <w:rsid w:val="003B1001"/>
    <w:rsid w:val="003B1240"/>
    <w:rsid w:val="003B128E"/>
    <w:rsid w:val="003B1D83"/>
    <w:rsid w:val="003B3FBE"/>
    <w:rsid w:val="003B524C"/>
    <w:rsid w:val="003B59F4"/>
    <w:rsid w:val="003B5E5D"/>
    <w:rsid w:val="003B6324"/>
    <w:rsid w:val="003B6938"/>
    <w:rsid w:val="003B6E30"/>
    <w:rsid w:val="003B6F3D"/>
    <w:rsid w:val="003B7A4E"/>
    <w:rsid w:val="003C04DC"/>
    <w:rsid w:val="003C07BF"/>
    <w:rsid w:val="003C10F1"/>
    <w:rsid w:val="003C2DA3"/>
    <w:rsid w:val="003C3629"/>
    <w:rsid w:val="003C3E34"/>
    <w:rsid w:val="003C4045"/>
    <w:rsid w:val="003C476D"/>
    <w:rsid w:val="003C6B9F"/>
    <w:rsid w:val="003C73BB"/>
    <w:rsid w:val="003C7867"/>
    <w:rsid w:val="003C7BD1"/>
    <w:rsid w:val="003C7DF6"/>
    <w:rsid w:val="003D1472"/>
    <w:rsid w:val="003D1AF5"/>
    <w:rsid w:val="003D2A19"/>
    <w:rsid w:val="003D33C7"/>
    <w:rsid w:val="003D497A"/>
    <w:rsid w:val="003D5853"/>
    <w:rsid w:val="003D6167"/>
    <w:rsid w:val="003D7383"/>
    <w:rsid w:val="003E17DD"/>
    <w:rsid w:val="003E24EE"/>
    <w:rsid w:val="003E3CC7"/>
    <w:rsid w:val="003E3DB8"/>
    <w:rsid w:val="003E4CAF"/>
    <w:rsid w:val="003E5692"/>
    <w:rsid w:val="003E6050"/>
    <w:rsid w:val="003E6812"/>
    <w:rsid w:val="003E77F2"/>
    <w:rsid w:val="003F0BED"/>
    <w:rsid w:val="003F12C9"/>
    <w:rsid w:val="003F2234"/>
    <w:rsid w:val="003F354E"/>
    <w:rsid w:val="003F3711"/>
    <w:rsid w:val="003F39FD"/>
    <w:rsid w:val="003F4AD2"/>
    <w:rsid w:val="003F53C0"/>
    <w:rsid w:val="003F599A"/>
    <w:rsid w:val="003F708D"/>
    <w:rsid w:val="003F757C"/>
    <w:rsid w:val="003F7FD0"/>
    <w:rsid w:val="00400BC2"/>
    <w:rsid w:val="0040130C"/>
    <w:rsid w:val="00401596"/>
    <w:rsid w:val="00401C33"/>
    <w:rsid w:val="00401CE4"/>
    <w:rsid w:val="00402A4A"/>
    <w:rsid w:val="004030FE"/>
    <w:rsid w:val="00403713"/>
    <w:rsid w:val="00404D7A"/>
    <w:rsid w:val="00404EDA"/>
    <w:rsid w:val="00405341"/>
    <w:rsid w:val="00405440"/>
    <w:rsid w:val="00405F0E"/>
    <w:rsid w:val="004078F0"/>
    <w:rsid w:val="00407D16"/>
    <w:rsid w:val="0041001A"/>
    <w:rsid w:val="0041017E"/>
    <w:rsid w:val="00410838"/>
    <w:rsid w:val="00411CB4"/>
    <w:rsid w:val="00412075"/>
    <w:rsid w:val="004131C5"/>
    <w:rsid w:val="004143B8"/>
    <w:rsid w:val="0041475D"/>
    <w:rsid w:val="0041491B"/>
    <w:rsid w:val="004159E5"/>
    <w:rsid w:val="00415AD3"/>
    <w:rsid w:val="00416889"/>
    <w:rsid w:val="00416DF7"/>
    <w:rsid w:val="00417293"/>
    <w:rsid w:val="00417CCA"/>
    <w:rsid w:val="0042001D"/>
    <w:rsid w:val="00420A01"/>
    <w:rsid w:val="00421113"/>
    <w:rsid w:val="00421823"/>
    <w:rsid w:val="00421B2C"/>
    <w:rsid w:val="00421C79"/>
    <w:rsid w:val="00421EF7"/>
    <w:rsid w:val="00422890"/>
    <w:rsid w:val="004231CB"/>
    <w:rsid w:val="00423D8B"/>
    <w:rsid w:val="00424732"/>
    <w:rsid w:val="00424B51"/>
    <w:rsid w:val="00424DEF"/>
    <w:rsid w:val="00424FF1"/>
    <w:rsid w:val="004251F1"/>
    <w:rsid w:val="0042541E"/>
    <w:rsid w:val="00427969"/>
    <w:rsid w:val="00430130"/>
    <w:rsid w:val="00430AD7"/>
    <w:rsid w:val="00430DD9"/>
    <w:rsid w:val="00431264"/>
    <w:rsid w:val="00431DF7"/>
    <w:rsid w:val="00432270"/>
    <w:rsid w:val="004325C0"/>
    <w:rsid w:val="004331F7"/>
    <w:rsid w:val="00433403"/>
    <w:rsid w:val="00433544"/>
    <w:rsid w:val="00434D29"/>
    <w:rsid w:val="004354F9"/>
    <w:rsid w:val="00435953"/>
    <w:rsid w:val="00436217"/>
    <w:rsid w:val="004363E7"/>
    <w:rsid w:val="00436455"/>
    <w:rsid w:val="00437581"/>
    <w:rsid w:val="00441A5A"/>
    <w:rsid w:val="00442304"/>
    <w:rsid w:val="00443AD0"/>
    <w:rsid w:val="004459BD"/>
    <w:rsid w:val="00445EED"/>
    <w:rsid w:val="00446324"/>
    <w:rsid w:val="00450168"/>
    <w:rsid w:val="00451694"/>
    <w:rsid w:val="00451800"/>
    <w:rsid w:val="00451925"/>
    <w:rsid w:val="0045226C"/>
    <w:rsid w:val="0045234E"/>
    <w:rsid w:val="004525C4"/>
    <w:rsid w:val="00452BD2"/>
    <w:rsid w:val="00453956"/>
    <w:rsid w:val="00453BB2"/>
    <w:rsid w:val="00454915"/>
    <w:rsid w:val="00456B04"/>
    <w:rsid w:val="0045704E"/>
    <w:rsid w:val="004604EB"/>
    <w:rsid w:val="004621E8"/>
    <w:rsid w:val="00462F96"/>
    <w:rsid w:val="00466994"/>
    <w:rsid w:val="00466998"/>
    <w:rsid w:val="00472C2F"/>
    <w:rsid w:val="00472F21"/>
    <w:rsid w:val="004747DC"/>
    <w:rsid w:val="00475E2B"/>
    <w:rsid w:val="00476252"/>
    <w:rsid w:val="004763EA"/>
    <w:rsid w:val="00477254"/>
    <w:rsid w:val="004773E1"/>
    <w:rsid w:val="00481538"/>
    <w:rsid w:val="00481C49"/>
    <w:rsid w:val="00483464"/>
    <w:rsid w:val="0048460F"/>
    <w:rsid w:val="00484952"/>
    <w:rsid w:val="00485001"/>
    <w:rsid w:val="004852E7"/>
    <w:rsid w:val="0048553B"/>
    <w:rsid w:val="00485CD4"/>
    <w:rsid w:val="00486F73"/>
    <w:rsid w:val="004875AF"/>
    <w:rsid w:val="00487866"/>
    <w:rsid w:val="0049029E"/>
    <w:rsid w:val="00491823"/>
    <w:rsid w:val="00491B53"/>
    <w:rsid w:val="00491C6C"/>
    <w:rsid w:val="00492A64"/>
    <w:rsid w:val="004942D9"/>
    <w:rsid w:val="004965E5"/>
    <w:rsid w:val="00496B75"/>
    <w:rsid w:val="00496EF4"/>
    <w:rsid w:val="00497367"/>
    <w:rsid w:val="00497579"/>
    <w:rsid w:val="004978FB"/>
    <w:rsid w:val="004A1F75"/>
    <w:rsid w:val="004A2E79"/>
    <w:rsid w:val="004A2EEA"/>
    <w:rsid w:val="004A3B97"/>
    <w:rsid w:val="004A537A"/>
    <w:rsid w:val="004A6469"/>
    <w:rsid w:val="004A69F8"/>
    <w:rsid w:val="004A6B88"/>
    <w:rsid w:val="004A6BF4"/>
    <w:rsid w:val="004A6E52"/>
    <w:rsid w:val="004A6E66"/>
    <w:rsid w:val="004A7568"/>
    <w:rsid w:val="004A7DB0"/>
    <w:rsid w:val="004B019E"/>
    <w:rsid w:val="004B13C6"/>
    <w:rsid w:val="004B17A7"/>
    <w:rsid w:val="004B257D"/>
    <w:rsid w:val="004B2F12"/>
    <w:rsid w:val="004B2FC6"/>
    <w:rsid w:val="004B394F"/>
    <w:rsid w:val="004B4443"/>
    <w:rsid w:val="004B4E28"/>
    <w:rsid w:val="004B551C"/>
    <w:rsid w:val="004B56D4"/>
    <w:rsid w:val="004B6032"/>
    <w:rsid w:val="004B7103"/>
    <w:rsid w:val="004B7E67"/>
    <w:rsid w:val="004C0674"/>
    <w:rsid w:val="004C18C5"/>
    <w:rsid w:val="004C1948"/>
    <w:rsid w:val="004C23BC"/>
    <w:rsid w:val="004C34EB"/>
    <w:rsid w:val="004C3A6D"/>
    <w:rsid w:val="004C3EE4"/>
    <w:rsid w:val="004C49DD"/>
    <w:rsid w:val="004C5F63"/>
    <w:rsid w:val="004D18B8"/>
    <w:rsid w:val="004D2B4C"/>
    <w:rsid w:val="004D2E6A"/>
    <w:rsid w:val="004D32B3"/>
    <w:rsid w:val="004D4936"/>
    <w:rsid w:val="004D4BB5"/>
    <w:rsid w:val="004D4E4C"/>
    <w:rsid w:val="004D62BE"/>
    <w:rsid w:val="004D65FD"/>
    <w:rsid w:val="004D708C"/>
    <w:rsid w:val="004D78C9"/>
    <w:rsid w:val="004D7A54"/>
    <w:rsid w:val="004D7B2D"/>
    <w:rsid w:val="004E1872"/>
    <w:rsid w:val="004E2159"/>
    <w:rsid w:val="004E28FA"/>
    <w:rsid w:val="004E36AB"/>
    <w:rsid w:val="004E460F"/>
    <w:rsid w:val="004E4721"/>
    <w:rsid w:val="004E4CDF"/>
    <w:rsid w:val="004E5C4E"/>
    <w:rsid w:val="004E5C63"/>
    <w:rsid w:val="004E61DB"/>
    <w:rsid w:val="004E6646"/>
    <w:rsid w:val="004E7AE6"/>
    <w:rsid w:val="004F0A57"/>
    <w:rsid w:val="004F1955"/>
    <w:rsid w:val="004F23E9"/>
    <w:rsid w:val="004F33AF"/>
    <w:rsid w:val="004F5F2A"/>
    <w:rsid w:val="004F71E7"/>
    <w:rsid w:val="004F779C"/>
    <w:rsid w:val="005006A4"/>
    <w:rsid w:val="00500785"/>
    <w:rsid w:val="0050102A"/>
    <w:rsid w:val="00501EF1"/>
    <w:rsid w:val="005026B7"/>
    <w:rsid w:val="00502DDE"/>
    <w:rsid w:val="005032CE"/>
    <w:rsid w:val="0050361C"/>
    <w:rsid w:val="005040EB"/>
    <w:rsid w:val="00504631"/>
    <w:rsid w:val="0050531D"/>
    <w:rsid w:val="00505EB9"/>
    <w:rsid w:val="0050603B"/>
    <w:rsid w:val="00506746"/>
    <w:rsid w:val="00506CF2"/>
    <w:rsid w:val="00510552"/>
    <w:rsid w:val="00510854"/>
    <w:rsid w:val="005108AD"/>
    <w:rsid w:val="00511794"/>
    <w:rsid w:val="00511805"/>
    <w:rsid w:val="00511A2C"/>
    <w:rsid w:val="00511DC5"/>
    <w:rsid w:val="005122A9"/>
    <w:rsid w:val="0051251E"/>
    <w:rsid w:val="00512B45"/>
    <w:rsid w:val="00513058"/>
    <w:rsid w:val="005131B3"/>
    <w:rsid w:val="005143F5"/>
    <w:rsid w:val="005153E1"/>
    <w:rsid w:val="005169A0"/>
    <w:rsid w:val="00516C99"/>
    <w:rsid w:val="00516F7E"/>
    <w:rsid w:val="005174B2"/>
    <w:rsid w:val="005206D6"/>
    <w:rsid w:val="005216E8"/>
    <w:rsid w:val="00525D5F"/>
    <w:rsid w:val="00527977"/>
    <w:rsid w:val="00527F22"/>
    <w:rsid w:val="0053002D"/>
    <w:rsid w:val="005305ED"/>
    <w:rsid w:val="00531E8A"/>
    <w:rsid w:val="005330A6"/>
    <w:rsid w:val="00533DF2"/>
    <w:rsid w:val="005371AA"/>
    <w:rsid w:val="00541088"/>
    <w:rsid w:val="005447C1"/>
    <w:rsid w:val="00544E1F"/>
    <w:rsid w:val="00545884"/>
    <w:rsid w:val="00546254"/>
    <w:rsid w:val="00546A89"/>
    <w:rsid w:val="005471EC"/>
    <w:rsid w:val="00547CCE"/>
    <w:rsid w:val="00547DEF"/>
    <w:rsid w:val="00551726"/>
    <w:rsid w:val="005518BD"/>
    <w:rsid w:val="00553058"/>
    <w:rsid w:val="00553106"/>
    <w:rsid w:val="0055375A"/>
    <w:rsid w:val="00553C51"/>
    <w:rsid w:val="00554F6C"/>
    <w:rsid w:val="005560A6"/>
    <w:rsid w:val="00556772"/>
    <w:rsid w:val="00556866"/>
    <w:rsid w:val="00557327"/>
    <w:rsid w:val="0056054A"/>
    <w:rsid w:val="00560E34"/>
    <w:rsid w:val="00561715"/>
    <w:rsid w:val="00561EE9"/>
    <w:rsid w:val="00562236"/>
    <w:rsid w:val="00564373"/>
    <w:rsid w:val="00566333"/>
    <w:rsid w:val="00566562"/>
    <w:rsid w:val="0056693E"/>
    <w:rsid w:val="0056771D"/>
    <w:rsid w:val="00567830"/>
    <w:rsid w:val="00567835"/>
    <w:rsid w:val="00567C76"/>
    <w:rsid w:val="00567EB0"/>
    <w:rsid w:val="00567EEB"/>
    <w:rsid w:val="00567F22"/>
    <w:rsid w:val="00571165"/>
    <w:rsid w:val="00572155"/>
    <w:rsid w:val="0057290F"/>
    <w:rsid w:val="00573446"/>
    <w:rsid w:val="005742CD"/>
    <w:rsid w:val="00574A3B"/>
    <w:rsid w:val="005751DF"/>
    <w:rsid w:val="0057520F"/>
    <w:rsid w:val="00576086"/>
    <w:rsid w:val="00577A37"/>
    <w:rsid w:val="00577D06"/>
    <w:rsid w:val="00580326"/>
    <w:rsid w:val="00580753"/>
    <w:rsid w:val="00581B56"/>
    <w:rsid w:val="00582391"/>
    <w:rsid w:val="00582CCC"/>
    <w:rsid w:val="0058373F"/>
    <w:rsid w:val="00583F58"/>
    <w:rsid w:val="00585267"/>
    <w:rsid w:val="00585A52"/>
    <w:rsid w:val="00586B19"/>
    <w:rsid w:val="0058770D"/>
    <w:rsid w:val="00587B70"/>
    <w:rsid w:val="00590BD8"/>
    <w:rsid w:val="00591718"/>
    <w:rsid w:val="00591819"/>
    <w:rsid w:val="00593F57"/>
    <w:rsid w:val="00594C9E"/>
    <w:rsid w:val="00595389"/>
    <w:rsid w:val="005958B2"/>
    <w:rsid w:val="005960D4"/>
    <w:rsid w:val="005965F7"/>
    <w:rsid w:val="005969FE"/>
    <w:rsid w:val="00596F24"/>
    <w:rsid w:val="0059733C"/>
    <w:rsid w:val="005A059D"/>
    <w:rsid w:val="005A29E5"/>
    <w:rsid w:val="005A2CDE"/>
    <w:rsid w:val="005A329E"/>
    <w:rsid w:val="005A360F"/>
    <w:rsid w:val="005A3E99"/>
    <w:rsid w:val="005A4839"/>
    <w:rsid w:val="005A4B27"/>
    <w:rsid w:val="005A60CE"/>
    <w:rsid w:val="005A61A4"/>
    <w:rsid w:val="005A729D"/>
    <w:rsid w:val="005A7BCD"/>
    <w:rsid w:val="005B0334"/>
    <w:rsid w:val="005B4D35"/>
    <w:rsid w:val="005B4EE9"/>
    <w:rsid w:val="005B5E9A"/>
    <w:rsid w:val="005B67B4"/>
    <w:rsid w:val="005B7159"/>
    <w:rsid w:val="005B71A0"/>
    <w:rsid w:val="005C08B3"/>
    <w:rsid w:val="005C1197"/>
    <w:rsid w:val="005C20B6"/>
    <w:rsid w:val="005C23B9"/>
    <w:rsid w:val="005C27AF"/>
    <w:rsid w:val="005C2B9E"/>
    <w:rsid w:val="005C3242"/>
    <w:rsid w:val="005C4A97"/>
    <w:rsid w:val="005C561E"/>
    <w:rsid w:val="005C7484"/>
    <w:rsid w:val="005C75B2"/>
    <w:rsid w:val="005C79BA"/>
    <w:rsid w:val="005D0D52"/>
    <w:rsid w:val="005D2B91"/>
    <w:rsid w:val="005D3F7D"/>
    <w:rsid w:val="005D4B13"/>
    <w:rsid w:val="005D4DF3"/>
    <w:rsid w:val="005D5D99"/>
    <w:rsid w:val="005D7DBE"/>
    <w:rsid w:val="005E09F3"/>
    <w:rsid w:val="005E0BCE"/>
    <w:rsid w:val="005E1F78"/>
    <w:rsid w:val="005E2399"/>
    <w:rsid w:val="005E2A74"/>
    <w:rsid w:val="005E2B6E"/>
    <w:rsid w:val="005E2BDA"/>
    <w:rsid w:val="005E6911"/>
    <w:rsid w:val="005E6D5D"/>
    <w:rsid w:val="005F0B6E"/>
    <w:rsid w:val="005F106C"/>
    <w:rsid w:val="005F1404"/>
    <w:rsid w:val="005F1BBE"/>
    <w:rsid w:val="005F24A6"/>
    <w:rsid w:val="005F26DA"/>
    <w:rsid w:val="005F2F38"/>
    <w:rsid w:val="005F3965"/>
    <w:rsid w:val="005F3A5D"/>
    <w:rsid w:val="005F53DB"/>
    <w:rsid w:val="005F59F7"/>
    <w:rsid w:val="005F6120"/>
    <w:rsid w:val="005F6EC5"/>
    <w:rsid w:val="005F7539"/>
    <w:rsid w:val="005F798E"/>
    <w:rsid w:val="00600835"/>
    <w:rsid w:val="00601405"/>
    <w:rsid w:val="00601759"/>
    <w:rsid w:val="00601C72"/>
    <w:rsid w:val="006021DE"/>
    <w:rsid w:val="0060255C"/>
    <w:rsid w:val="006040D8"/>
    <w:rsid w:val="0060436C"/>
    <w:rsid w:val="006043F1"/>
    <w:rsid w:val="006057A9"/>
    <w:rsid w:val="00605A17"/>
    <w:rsid w:val="00607526"/>
    <w:rsid w:val="006102A3"/>
    <w:rsid w:val="00611DAC"/>
    <w:rsid w:val="006126A1"/>
    <w:rsid w:val="006128D4"/>
    <w:rsid w:val="00613423"/>
    <w:rsid w:val="0061441D"/>
    <w:rsid w:val="00614E56"/>
    <w:rsid w:val="00616714"/>
    <w:rsid w:val="0061793F"/>
    <w:rsid w:val="006200F1"/>
    <w:rsid w:val="00621893"/>
    <w:rsid w:val="00621A8F"/>
    <w:rsid w:val="00621F21"/>
    <w:rsid w:val="00623C64"/>
    <w:rsid w:val="0062443D"/>
    <w:rsid w:val="00624524"/>
    <w:rsid w:val="006248B6"/>
    <w:rsid w:val="00624A71"/>
    <w:rsid w:val="00624BB6"/>
    <w:rsid w:val="00624F13"/>
    <w:rsid w:val="00625822"/>
    <w:rsid w:val="0063073D"/>
    <w:rsid w:val="006307F5"/>
    <w:rsid w:val="00631C5B"/>
    <w:rsid w:val="00631D1B"/>
    <w:rsid w:val="00632671"/>
    <w:rsid w:val="00635200"/>
    <w:rsid w:val="0063554B"/>
    <w:rsid w:val="006360DD"/>
    <w:rsid w:val="006371E5"/>
    <w:rsid w:val="006406CA"/>
    <w:rsid w:val="006413E5"/>
    <w:rsid w:val="0064179E"/>
    <w:rsid w:val="006418F8"/>
    <w:rsid w:val="00641C4A"/>
    <w:rsid w:val="00641C82"/>
    <w:rsid w:val="00641DE5"/>
    <w:rsid w:val="006425B4"/>
    <w:rsid w:val="00642943"/>
    <w:rsid w:val="00643292"/>
    <w:rsid w:val="00643372"/>
    <w:rsid w:val="00643B5C"/>
    <w:rsid w:val="00644893"/>
    <w:rsid w:val="00645396"/>
    <w:rsid w:val="0064540B"/>
    <w:rsid w:val="00645B20"/>
    <w:rsid w:val="00646630"/>
    <w:rsid w:val="00647331"/>
    <w:rsid w:val="0064753C"/>
    <w:rsid w:val="0064775B"/>
    <w:rsid w:val="00650716"/>
    <w:rsid w:val="0065150B"/>
    <w:rsid w:val="00651AA2"/>
    <w:rsid w:val="00651C0F"/>
    <w:rsid w:val="0065220A"/>
    <w:rsid w:val="006528A6"/>
    <w:rsid w:val="00652FE9"/>
    <w:rsid w:val="0065320B"/>
    <w:rsid w:val="00653B20"/>
    <w:rsid w:val="0065531E"/>
    <w:rsid w:val="00655782"/>
    <w:rsid w:val="00656ED9"/>
    <w:rsid w:val="006579BD"/>
    <w:rsid w:val="00657FC9"/>
    <w:rsid w:val="00660FC4"/>
    <w:rsid w:val="006627C6"/>
    <w:rsid w:val="0066341D"/>
    <w:rsid w:val="00664869"/>
    <w:rsid w:val="00664B9A"/>
    <w:rsid w:val="0066640B"/>
    <w:rsid w:val="00666836"/>
    <w:rsid w:val="00667569"/>
    <w:rsid w:val="006676D3"/>
    <w:rsid w:val="0067021D"/>
    <w:rsid w:val="00670720"/>
    <w:rsid w:val="00670E67"/>
    <w:rsid w:val="00671E4A"/>
    <w:rsid w:val="00673DEF"/>
    <w:rsid w:val="006740BA"/>
    <w:rsid w:val="006746FC"/>
    <w:rsid w:val="00674EEE"/>
    <w:rsid w:val="006763C9"/>
    <w:rsid w:val="00676A0B"/>
    <w:rsid w:val="00680F9B"/>
    <w:rsid w:val="006812D2"/>
    <w:rsid w:val="00681495"/>
    <w:rsid w:val="00681C3F"/>
    <w:rsid w:val="0068323E"/>
    <w:rsid w:val="00684C88"/>
    <w:rsid w:val="006858E3"/>
    <w:rsid w:val="00685BEC"/>
    <w:rsid w:val="006902D7"/>
    <w:rsid w:val="00690D28"/>
    <w:rsid w:val="00692109"/>
    <w:rsid w:val="00692459"/>
    <w:rsid w:val="006937B4"/>
    <w:rsid w:val="006958E3"/>
    <w:rsid w:val="006A0741"/>
    <w:rsid w:val="006A0837"/>
    <w:rsid w:val="006A0EC1"/>
    <w:rsid w:val="006A1086"/>
    <w:rsid w:val="006A1DF9"/>
    <w:rsid w:val="006A21D5"/>
    <w:rsid w:val="006A2785"/>
    <w:rsid w:val="006A3C9D"/>
    <w:rsid w:val="006A3E0D"/>
    <w:rsid w:val="006A4B0F"/>
    <w:rsid w:val="006A5008"/>
    <w:rsid w:val="006A5662"/>
    <w:rsid w:val="006A6174"/>
    <w:rsid w:val="006A6638"/>
    <w:rsid w:val="006A67E3"/>
    <w:rsid w:val="006A7306"/>
    <w:rsid w:val="006A7A3A"/>
    <w:rsid w:val="006B0F49"/>
    <w:rsid w:val="006B1ABF"/>
    <w:rsid w:val="006B1D0A"/>
    <w:rsid w:val="006B2A3C"/>
    <w:rsid w:val="006B37E7"/>
    <w:rsid w:val="006B4C86"/>
    <w:rsid w:val="006B527E"/>
    <w:rsid w:val="006B5A7C"/>
    <w:rsid w:val="006B7B69"/>
    <w:rsid w:val="006B7F76"/>
    <w:rsid w:val="006C0CE2"/>
    <w:rsid w:val="006C0FDE"/>
    <w:rsid w:val="006C12F8"/>
    <w:rsid w:val="006C1B7B"/>
    <w:rsid w:val="006C225D"/>
    <w:rsid w:val="006C403E"/>
    <w:rsid w:val="006C602A"/>
    <w:rsid w:val="006C63AE"/>
    <w:rsid w:val="006C7FAC"/>
    <w:rsid w:val="006C7FF7"/>
    <w:rsid w:val="006D0CAA"/>
    <w:rsid w:val="006D0CFF"/>
    <w:rsid w:val="006D1A09"/>
    <w:rsid w:val="006D4AC2"/>
    <w:rsid w:val="006D4BCA"/>
    <w:rsid w:val="006D51AC"/>
    <w:rsid w:val="006D7549"/>
    <w:rsid w:val="006D7636"/>
    <w:rsid w:val="006D7BDD"/>
    <w:rsid w:val="006E0B1B"/>
    <w:rsid w:val="006E1E9A"/>
    <w:rsid w:val="006E1EC6"/>
    <w:rsid w:val="006E306B"/>
    <w:rsid w:val="006E4155"/>
    <w:rsid w:val="006E5D2E"/>
    <w:rsid w:val="006E6B14"/>
    <w:rsid w:val="006E78FD"/>
    <w:rsid w:val="006F0421"/>
    <w:rsid w:val="006F1665"/>
    <w:rsid w:val="006F182D"/>
    <w:rsid w:val="006F2188"/>
    <w:rsid w:val="006F269C"/>
    <w:rsid w:val="006F26F4"/>
    <w:rsid w:val="006F2F66"/>
    <w:rsid w:val="006F3E8A"/>
    <w:rsid w:val="006F3F54"/>
    <w:rsid w:val="006F48F0"/>
    <w:rsid w:val="006F4BF7"/>
    <w:rsid w:val="006F56F2"/>
    <w:rsid w:val="006F5951"/>
    <w:rsid w:val="006F68CA"/>
    <w:rsid w:val="006F763C"/>
    <w:rsid w:val="006F7EE4"/>
    <w:rsid w:val="00700E55"/>
    <w:rsid w:val="00700F93"/>
    <w:rsid w:val="007018C9"/>
    <w:rsid w:val="00702115"/>
    <w:rsid w:val="00702AEF"/>
    <w:rsid w:val="00702CE8"/>
    <w:rsid w:val="00702DBE"/>
    <w:rsid w:val="00703424"/>
    <w:rsid w:val="007035C2"/>
    <w:rsid w:val="00703625"/>
    <w:rsid w:val="00703B83"/>
    <w:rsid w:val="00703D22"/>
    <w:rsid w:val="00704A3B"/>
    <w:rsid w:val="00705002"/>
    <w:rsid w:val="007051E0"/>
    <w:rsid w:val="007055B9"/>
    <w:rsid w:val="0070569D"/>
    <w:rsid w:val="00706415"/>
    <w:rsid w:val="007073CF"/>
    <w:rsid w:val="007074C7"/>
    <w:rsid w:val="0070798C"/>
    <w:rsid w:val="00707F00"/>
    <w:rsid w:val="0071011B"/>
    <w:rsid w:val="007102C4"/>
    <w:rsid w:val="007122C8"/>
    <w:rsid w:val="00712C5E"/>
    <w:rsid w:val="00713426"/>
    <w:rsid w:val="00713DC1"/>
    <w:rsid w:val="0071401A"/>
    <w:rsid w:val="00714A58"/>
    <w:rsid w:val="00715219"/>
    <w:rsid w:val="007159AF"/>
    <w:rsid w:val="00716715"/>
    <w:rsid w:val="007179D7"/>
    <w:rsid w:val="00717CBB"/>
    <w:rsid w:val="0072003F"/>
    <w:rsid w:val="007225BC"/>
    <w:rsid w:val="007232A3"/>
    <w:rsid w:val="007236C6"/>
    <w:rsid w:val="0072396F"/>
    <w:rsid w:val="00724413"/>
    <w:rsid w:val="0072601B"/>
    <w:rsid w:val="007260DA"/>
    <w:rsid w:val="00726727"/>
    <w:rsid w:val="00726F8C"/>
    <w:rsid w:val="00730800"/>
    <w:rsid w:val="00730C70"/>
    <w:rsid w:val="007314EC"/>
    <w:rsid w:val="007321DA"/>
    <w:rsid w:val="00736698"/>
    <w:rsid w:val="007369A5"/>
    <w:rsid w:val="00736FBD"/>
    <w:rsid w:val="007373BF"/>
    <w:rsid w:val="00740B6A"/>
    <w:rsid w:val="00741D4A"/>
    <w:rsid w:val="00743794"/>
    <w:rsid w:val="00745A70"/>
    <w:rsid w:val="00747DB1"/>
    <w:rsid w:val="007500B4"/>
    <w:rsid w:val="00750BEF"/>
    <w:rsid w:val="00750CF2"/>
    <w:rsid w:val="007513CF"/>
    <w:rsid w:val="00751420"/>
    <w:rsid w:val="00751CDD"/>
    <w:rsid w:val="00752AE8"/>
    <w:rsid w:val="0075337C"/>
    <w:rsid w:val="00753680"/>
    <w:rsid w:val="00753CAB"/>
    <w:rsid w:val="0075734E"/>
    <w:rsid w:val="00757372"/>
    <w:rsid w:val="00757895"/>
    <w:rsid w:val="0076059A"/>
    <w:rsid w:val="0076170C"/>
    <w:rsid w:val="00761FBF"/>
    <w:rsid w:val="007628A0"/>
    <w:rsid w:val="007640A5"/>
    <w:rsid w:val="00764F3D"/>
    <w:rsid w:val="0076691F"/>
    <w:rsid w:val="00767AD9"/>
    <w:rsid w:val="007704D7"/>
    <w:rsid w:val="007705B5"/>
    <w:rsid w:val="0077085F"/>
    <w:rsid w:val="007710D2"/>
    <w:rsid w:val="007722B6"/>
    <w:rsid w:val="00772927"/>
    <w:rsid w:val="00773A33"/>
    <w:rsid w:val="00774D5B"/>
    <w:rsid w:val="00776582"/>
    <w:rsid w:val="00777BE7"/>
    <w:rsid w:val="00777C5A"/>
    <w:rsid w:val="00781C35"/>
    <w:rsid w:val="00781CE7"/>
    <w:rsid w:val="0078237A"/>
    <w:rsid w:val="00783967"/>
    <w:rsid w:val="00783D53"/>
    <w:rsid w:val="00787CA2"/>
    <w:rsid w:val="00787EF4"/>
    <w:rsid w:val="0079014F"/>
    <w:rsid w:val="0079175C"/>
    <w:rsid w:val="007920E9"/>
    <w:rsid w:val="00792756"/>
    <w:rsid w:val="00792FD0"/>
    <w:rsid w:val="00793336"/>
    <w:rsid w:val="007941BB"/>
    <w:rsid w:val="00795348"/>
    <w:rsid w:val="007955BC"/>
    <w:rsid w:val="007959BE"/>
    <w:rsid w:val="00796E75"/>
    <w:rsid w:val="00796EF3"/>
    <w:rsid w:val="00796FB9"/>
    <w:rsid w:val="00797185"/>
    <w:rsid w:val="00797876"/>
    <w:rsid w:val="00797A00"/>
    <w:rsid w:val="00797A7D"/>
    <w:rsid w:val="007A0ADE"/>
    <w:rsid w:val="007A1733"/>
    <w:rsid w:val="007A1BC1"/>
    <w:rsid w:val="007A21EC"/>
    <w:rsid w:val="007A28FA"/>
    <w:rsid w:val="007A2B3A"/>
    <w:rsid w:val="007A2BE3"/>
    <w:rsid w:val="007A43EC"/>
    <w:rsid w:val="007A64BC"/>
    <w:rsid w:val="007A7ADD"/>
    <w:rsid w:val="007B03D3"/>
    <w:rsid w:val="007B0887"/>
    <w:rsid w:val="007B0C81"/>
    <w:rsid w:val="007B1389"/>
    <w:rsid w:val="007B399C"/>
    <w:rsid w:val="007B4140"/>
    <w:rsid w:val="007B4820"/>
    <w:rsid w:val="007B525B"/>
    <w:rsid w:val="007B5FD4"/>
    <w:rsid w:val="007B6B03"/>
    <w:rsid w:val="007B76F2"/>
    <w:rsid w:val="007B7C6A"/>
    <w:rsid w:val="007B7C7D"/>
    <w:rsid w:val="007C0029"/>
    <w:rsid w:val="007C102E"/>
    <w:rsid w:val="007C138E"/>
    <w:rsid w:val="007C13DF"/>
    <w:rsid w:val="007C1703"/>
    <w:rsid w:val="007C1EE5"/>
    <w:rsid w:val="007C2041"/>
    <w:rsid w:val="007C4C2E"/>
    <w:rsid w:val="007C5319"/>
    <w:rsid w:val="007C573D"/>
    <w:rsid w:val="007C580E"/>
    <w:rsid w:val="007C5B1E"/>
    <w:rsid w:val="007C64A8"/>
    <w:rsid w:val="007C674F"/>
    <w:rsid w:val="007C7064"/>
    <w:rsid w:val="007C7482"/>
    <w:rsid w:val="007D2084"/>
    <w:rsid w:val="007D216E"/>
    <w:rsid w:val="007D3061"/>
    <w:rsid w:val="007D3FC3"/>
    <w:rsid w:val="007D4253"/>
    <w:rsid w:val="007D46BA"/>
    <w:rsid w:val="007D6606"/>
    <w:rsid w:val="007D67C6"/>
    <w:rsid w:val="007D6B89"/>
    <w:rsid w:val="007D717F"/>
    <w:rsid w:val="007D752B"/>
    <w:rsid w:val="007D7931"/>
    <w:rsid w:val="007E08FD"/>
    <w:rsid w:val="007E4663"/>
    <w:rsid w:val="007E5494"/>
    <w:rsid w:val="007E565C"/>
    <w:rsid w:val="007E6373"/>
    <w:rsid w:val="007E6AE5"/>
    <w:rsid w:val="007E749E"/>
    <w:rsid w:val="007E76E0"/>
    <w:rsid w:val="007F0BC5"/>
    <w:rsid w:val="007F3315"/>
    <w:rsid w:val="007F56EB"/>
    <w:rsid w:val="007F59DB"/>
    <w:rsid w:val="007F5C00"/>
    <w:rsid w:val="007F5C14"/>
    <w:rsid w:val="007F5F3F"/>
    <w:rsid w:val="007F6667"/>
    <w:rsid w:val="007F69BA"/>
    <w:rsid w:val="007F713B"/>
    <w:rsid w:val="007F7BBD"/>
    <w:rsid w:val="007F7BBF"/>
    <w:rsid w:val="00800282"/>
    <w:rsid w:val="00800C48"/>
    <w:rsid w:val="00800CF5"/>
    <w:rsid w:val="00800FB2"/>
    <w:rsid w:val="00801D58"/>
    <w:rsid w:val="00801FE6"/>
    <w:rsid w:val="0080266A"/>
    <w:rsid w:val="008063ED"/>
    <w:rsid w:val="008068B0"/>
    <w:rsid w:val="00807721"/>
    <w:rsid w:val="008078F3"/>
    <w:rsid w:val="00810033"/>
    <w:rsid w:val="00811798"/>
    <w:rsid w:val="00811E2F"/>
    <w:rsid w:val="00812D7C"/>
    <w:rsid w:val="00813B15"/>
    <w:rsid w:val="00813CBC"/>
    <w:rsid w:val="00814361"/>
    <w:rsid w:val="008155CC"/>
    <w:rsid w:val="008156D1"/>
    <w:rsid w:val="00816037"/>
    <w:rsid w:val="00816479"/>
    <w:rsid w:val="00817BD2"/>
    <w:rsid w:val="00821786"/>
    <w:rsid w:val="00821EBD"/>
    <w:rsid w:val="008221A1"/>
    <w:rsid w:val="008223E4"/>
    <w:rsid w:val="00822A30"/>
    <w:rsid w:val="00822B98"/>
    <w:rsid w:val="008242A7"/>
    <w:rsid w:val="00826549"/>
    <w:rsid w:val="00826D7A"/>
    <w:rsid w:val="008277CA"/>
    <w:rsid w:val="008279E7"/>
    <w:rsid w:val="00827B47"/>
    <w:rsid w:val="008302C9"/>
    <w:rsid w:val="00830C5C"/>
    <w:rsid w:val="0083126A"/>
    <w:rsid w:val="00831E05"/>
    <w:rsid w:val="00832A15"/>
    <w:rsid w:val="00832BA3"/>
    <w:rsid w:val="00832FF2"/>
    <w:rsid w:val="00833093"/>
    <w:rsid w:val="00833682"/>
    <w:rsid w:val="00833C04"/>
    <w:rsid w:val="00833DB9"/>
    <w:rsid w:val="00834E7A"/>
    <w:rsid w:val="00835D9B"/>
    <w:rsid w:val="00836477"/>
    <w:rsid w:val="00841FB9"/>
    <w:rsid w:val="00842108"/>
    <w:rsid w:val="008426AF"/>
    <w:rsid w:val="00842A5A"/>
    <w:rsid w:val="00843274"/>
    <w:rsid w:val="00843280"/>
    <w:rsid w:val="0084422A"/>
    <w:rsid w:val="0084484F"/>
    <w:rsid w:val="0084499A"/>
    <w:rsid w:val="00844EA1"/>
    <w:rsid w:val="00844F11"/>
    <w:rsid w:val="00845AE8"/>
    <w:rsid w:val="00845EE6"/>
    <w:rsid w:val="00847106"/>
    <w:rsid w:val="00847625"/>
    <w:rsid w:val="008478A2"/>
    <w:rsid w:val="00847E86"/>
    <w:rsid w:val="008508C1"/>
    <w:rsid w:val="0085150E"/>
    <w:rsid w:val="008518F2"/>
    <w:rsid w:val="00851918"/>
    <w:rsid w:val="00851CDD"/>
    <w:rsid w:val="00852155"/>
    <w:rsid w:val="008522D3"/>
    <w:rsid w:val="00852E61"/>
    <w:rsid w:val="008530DF"/>
    <w:rsid w:val="00855F2F"/>
    <w:rsid w:val="00856967"/>
    <w:rsid w:val="00857827"/>
    <w:rsid w:val="00857D8F"/>
    <w:rsid w:val="00857DBD"/>
    <w:rsid w:val="00861453"/>
    <w:rsid w:val="008615ED"/>
    <w:rsid w:val="00863348"/>
    <w:rsid w:val="00864EC6"/>
    <w:rsid w:val="00865128"/>
    <w:rsid w:val="00865420"/>
    <w:rsid w:val="008655CF"/>
    <w:rsid w:val="00865B41"/>
    <w:rsid w:val="00867161"/>
    <w:rsid w:val="00872546"/>
    <w:rsid w:val="008737EC"/>
    <w:rsid w:val="00873CCC"/>
    <w:rsid w:val="008740EE"/>
    <w:rsid w:val="00874F19"/>
    <w:rsid w:val="00876BAE"/>
    <w:rsid w:val="008824FC"/>
    <w:rsid w:val="00882945"/>
    <w:rsid w:val="00882C67"/>
    <w:rsid w:val="00882D65"/>
    <w:rsid w:val="008832EA"/>
    <w:rsid w:val="0088390C"/>
    <w:rsid w:val="00883CEF"/>
    <w:rsid w:val="0088435C"/>
    <w:rsid w:val="008846E4"/>
    <w:rsid w:val="00885084"/>
    <w:rsid w:val="00886A41"/>
    <w:rsid w:val="008873D1"/>
    <w:rsid w:val="0089168B"/>
    <w:rsid w:val="00891B80"/>
    <w:rsid w:val="00893C14"/>
    <w:rsid w:val="008943AE"/>
    <w:rsid w:val="00894CA4"/>
    <w:rsid w:val="00895382"/>
    <w:rsid w:val="0089570A"/>
    <w:rsid w:val="00895719"/>
    <w:rsid w:val="0089576D"/>
    <w:rsid w:val="00895F0B"/>
    <w:rsid w:val="00896177"/>
    <w:rsid w:val="008962C9"/>
    <w:rsid w:val="0089665F"/>
    <w:rsid w:val="008967FF"/>
    <w:rsid w:val="0089791F"/>
    <w:rsid w:val="00897AE5"/>
    <w:rsid w:val="008A0244"/>
    <w:rsid w:val="008A04E5"/>
    <w:rsid w:val="008A0DF1"/>
    <w:rsid w:val="008A11BB"/>
    <w:rsid w:val="008A11E0"/>
    <w:rsid w:val="008A169B"/>
    <w:rsid w:val="008A3FB5"/>
    <w:rsid w:val="008A4073"/>
    <w:rsid w:val="008A666C"/>
    <w:rsid w:val="008A7CE8"/>
    <w:rsid w:val="008B09B8"/>
    <w:rsid w:val="008B0BD4"/>
    <w:rsid w:val="008B322B"/>
    <w:rsid w:val="008B45B5"/>
    <w:rsid w:val="008B77F6"/>
    <w:rsid w:val="008B7B11"/>
    <w:rsid w:val="008B7F7D"/>
    <w:rsid w:val="008C10E3"/>
    <w:rsid w:val="008C2FA4"/>
    <w:rsid w:val="008C36B2"/>
    <w:rsid w:val="008C3D21"/>
    <w:rsid w:val="008C4B3C"/>
    <w:rsid w:val="008C5587"/>
    <w:rsid w:val="008C6CC7"/>
    <w:rsid w:val="008C6D43"/>
    <w:rsid w:val="008C7535"/>
    <w:rsid w:val="008C7CED"/>
    <w:rsid w:val="008D115D"/>
    <w:rsid w:val="008D1432"/>
    <w:rsid w:val="008D18C4"/>
    <w:rsid w:val="008D2459"/>
    <w:rsid w:val="008D2C5B"/>
    <w:rsid w:val="008D3190"/>
    <w:rsid w:val="008D4045"/>
    <w:rsid w:val="008D4A63"/>
    <w:rsid w:val="008D519F"/>
    <w:rsid w:val="008D641C"/>
    <w:rsid w:val="008D7CE7"/>
    <w:rsid w:val="008E0489"/>
    <w:rsid w:val="008E1086"/>
    <w:rsid w:val="008E1B32"/>
    <w:rsid w:val="008E1BB1"/>
    <w:rsid w:val="008E21AD"/>
    <w:rsid w:val="008E339A"/>
    <w:rsid w:val="008E4292"/>
    <w:rsid w:val="008E43DA"/>
    <w:rsid w:val="008E45B1"/>
    <w:rsid w:val="008E4D1D"/>
    <w:rsid w:val="008E670A"/>
    <w:rsid w:val="008E77EF"/>
    <w:rsid w:val="008E7D3D"/>
    <w:rsid w:val="008F03F2"/>
    <w:rsid w:val="008F10F1"/>
    <w:rsid w:val="008F1210"/>
    <w:rsid w:val="008F1DE5"/>
    <w:rsid w:val="008F2192"/>
    <w:rsid w:val="008F2948"/>
    <w:rsid w:val="008F36C6"/>
    <w:rsid w:val="008F3B18"/>
    <w:rsid w:val="008F3EEE"/>
    <w:rsid w:val="008F4895"/>
    <w:rsid w:val="008F5DD3"/>
    <w:rsid w:val="008F68D3"/>
    <w:rsid w:val="008F7144"/>
    <w:rsid w:val="008F7F23"/>
    <w:rsid w:val="009003F2"/>
    <w:rsid w:val="00900409"/>
    <w:rsid w:val="009010E1"/>
    <w:rsid w:val="00903E56"/>
    <w:rsid w:val="00904214"/>
    <w:rsid w:val="0090482D"/>
    <w:rsid w:val="00905101"/>
    <w:rsid w:val="00905EFD"/>
    <w:rsid w:val="009067D5"/>
    <w:rsid w:val="00906858"/>
    <w:rsid w:val="00906FDE"/>
    <w:rsid w:val="00907D6E"/>
    <w:rsid w:val="0091103B"/>
    <w:rsid w:val="00912717"/>
    <w:rsid w:val="00912B9C"/>
    <w:rsid w:val="00913F97"/>
    <w:rsid w:val="00914707"/>
    <w:rsid w:val="00914D73"/>
    <w:rsid w:val="009157E6"/>
    <w:rsid w:val="00916E85"/>
    <w:rsid w:val="00916F53"/>
    <w:rsid w:val="009170A3"/>
    <w:rsid w:val="009173A6"/>
    <w:rsid w:val="0092000E"/>
    <w:rsid w:val="0092069B"/>
    <w:rsid w:val="00920FD9"/>
    <w:rsid w:val="009212A6"/>
    <w:rsid w:val="0092330F"/>
    <w:rsid w:val="0092417F"/>
    <w:rsid w:val="00924742"/>
    <w:rsid w:val="0092567F"/>
    <w:rsid w:val="00926B8B"/>
    <w:rsid w:val="00926C97"/>
    <w:rsid w:val="009279D4"/>
    <w:rsid w:val="00927A9D"/>
    <w:rsid w:val="009301F2"/>
    <w:rsid w:val="00930272"/>
    <w:rsid w:val="009306F1"/>
    <w:rsid w:val="00930751"/>
    <w:rsid w:val="00931015"/>
    <w:rsid w:val="0093139D"/>
    <w:rsid w:val="00931631"/>
    <w:rsid w:val="00934C72"/>
    <w:rsid w:val="00935122"/>
    <w:rsid w:val="00935F7D"/>
    <w:rsid w:val="009367E3"/>
    <w:rsid w:val="00936D9E"/>
    <w:rsid w:val="0093716E"/>
    <w:rsid w:val="00937B2A"/>
    <w:rsid w:val="00940F2E"/>
    <w:rsid w:val="009410E4"/>
    <w:rsid w:val="009411EA"/>
    <w:rsid w:val="00942258"/>
    <w:rsid w:val="00942BB0"/>
    <w:rsid w:val="009437A5"/>
    <w:rsid w:val="00943E55"/>
    <w:rsid w:val="009463A2"/>
    <w:rsid w:val="009464B0"/>
    <w:rsid w:val="009471B9"/>
    <w:rsid w:val="009510F8"/>
    <w:rsid w:val="00951185"/>
    <w:rsid w:val="00951E81"/>
    <w:rsid w:val="00952597"/>
    <w:rsid w:val="0095295C"/>
    <w:rsid w:val="00952D4E"/>
    <w:rsid w:val="00953BD0"/>
    <w:rsid w:val="00953F3A"/>
    <w:rsid w:val="00954140"/>
    <w:rsid w:val="009543E4"/>
    <w:rsid w:val="00954903"/>
    <w:rsid w:val="009552F7"/>
    <w:rsid w:val="0095570B"/>
    <w:rsid w:val="009558B2"/>
    <w:rsid w:val="00957420"/>
    <w:rsid w:val="009625C3"/>
    <w:rsid w:val="00962B49"/>
    <w:rsid w:val="009631BF"/>
    <w:rsid w:val="00963FBD"/>
    <w:rsid w:val="00964960"/>
    <w:rsid w:val="00964FEC"/>
    <w:rsid w:val="00965605"/>
    <w:rsid w:val="00966B81"/>
    <w:rsid w:val="00967CD7"/>
    <w:rsid w:val="0097064F"/>
    <w:rsid w:val="00970DD6"/>
    <w:rsid w:val="009712F9"/>
    <w:rsid w:val="009722C6"/>
    <w:rsid w:val="00973977"/>
    <w:rsid w:val="00974A5D"/>
    <w:rsid w:val="00975A92"/>
    <w:rsid w:val="009765E7"/>
    <w:rsid w:val="009774EF"/>
    <w:rsid w:val="0097792E"/>
    <w:rsid w:val="00977EBF"/>
    <w:rsid w:val="0098036A"/>
    <w:rsid w:val="00980DC1"/>
    <w:rsid w:val="00981C22"/>
    <w:rsid w:val="00982775"/>
    <w:rsid w:val="009828A3"/>
    <w:rsid w:val="009847B7"/>
    <w:rsid w:val="00984ED4"/>
    <w:rsid w:val="00985730"/>
    <w:rsid w:val="0098592A"/>
    <w:rsid w:val="0098713B"/>
    <w:rsid w:val="0099012C"/>
    <w:rsid w:val="00990339"/>
    <w:rsid w:val="00990C4F"/>
    <w:rsid w:val="0099116C"/>
    <w:rsid w:val="00991344"/>
    <w:rsid w:val="009913E0"/>
    <w:rsid w:val="009916E0"/>
    <w:rsid w:val="00991B0E"/>
    <w:rsid w:val="00992101"/>
    <w:rsid w:val="00992C17"/>
    <w:rsid w:val="0099358E"/>
    <w:rsid w:val="00993BE4"/>
    <w:rsid w:val="0099499B"/>
    <w:rsid w:val="009949ED"/>
    <w:rsid w:val="00995509"/>
    <w:rsid w:val="009962B8"/>
    <w:rsid w:val="00996411"/>
    <w:rsid w:val="00997040"/>
    <w:rsid w:val="00997620"/>
    <w:rsid w:val="009A12A3"/>
    <w:rsid w:val="009A2121"/>
    <w:rsid w:val="009A3135"/>
    <w:rsid w:val="009A39B0"/>
    <w:rsid w:val="009A4299"/>
    <w:rsid w:val="009A4634"/>
    <w:rsid w:val="009A49F6"/>
    <w:rsid w:val="009A58BB"/>
    <w:rsid w:val="009A65AD"/>
    <w:rsid w:val="009A75FC"/>
    <w:rsid w:val="009A767A"/>
    <w:rsid w:val="009A7961"/>
    <w:rsid w:val="009A7DA2"/>
    <w:rsid w:val="009B0E4A"/>
    <w:rsid w:val="009B1A52"/>
    <w:rsid w:val="009B1B14"/>
    <w:rsid w:val="009B1BE5"/>
    <w:rsid w:val="009B23F9"/>
    <w:rsid w:val="009B2414"/>
    <w:rsid w:val="009B2897"/>
    <w:rsid w:val="009B33E1"/>
    <w:rsid w:val="009B4520"/>
    <w:rsid w:val="009B510A"/>
    <w:rsid w:val="009B62C1"/>
    <w:rsid w:val="009B6396"/>
    <w:rsid w:val="009B66EE"/>
    <w:rsid w:val="009B672D"/>
    <w:rsid w:val="009B7A73"/>
    <w:rsid w:val="009B7B23"/>
    <w:rsid w:val="009C0784"/>
    <w:rsid w:val="009C1231"/>
    <w:rsid w:val="009C14A9"/>
    <w:rsid w:val="009C2D82"/>
    <w:rsid w:val="009C2E3E"/>
    <w:rsid w:val="009C31C8"/>
    <w:rsid w:val="009C3662"/>
    <w:rsid w:val="009C3C6B"/>
    <w:rsid w:val="009C4066"/>
    <w:rsid w:val="009C4B6D"/>
    <w:rsid w:val="009C53EB"/>
    <w:rsid w:val="009C645E"/>
    <w:rsid w:val="009C6C9A"/>
    <w:rsid w:val="009D05DC"/>
    <w:rsid w:val="009D0A6F"/>
    <w:rsid w:val="009D3E3C"/>
    <w:rsid w:val="009D44D8"/>
    <w:rsid w:val="009D4AA0"/>
    <w:rsid w:val="009D5294"/>
    <w:rsid w:val="009D55CD"/>
    <w:rsid w:val="009D600B"/>
    <w:rsid w:val="009D6221"/>
    <w:rsid w:val="009D6761"/>
    <w:rsid w:val="009D6D68"/>
    <w:rsid w:val="009D7049"/>
    <w:rsid w:val="009D7718"/>
    <w:rsid w:val="009D795A"/>
    <w:rsid w:val="009D7BA8"/>
    <w:rsid w:val="009E029F"/>
    <w:rsid w:val="009E0F4B"/>
    <w:rsid w:val="009E2460"/>
    <w:rsid w:val="009E2ED9"/>
    <w:rsid w:val="009E52EC"/>
    <w:rsid w:val="009E5782"/>
    <w:rsid w:val="009E5B40"/>
    <w:rsid w:val="009E5DE7"/>
    <w:rsid w:val="009E6406"/>
    <w:rsid w:val="009E693B"/>
    <w:rsid w:val="009E7C6E"/>
    <w:rsid w:val="009E7FB6"/>
    <w:rsid w:val="009F141A"/>
    <w:rsid w:val="009F1998"/>
    <w:rsid w:val="009F2474"/>
    <w:rsid w:val="009F515E"/>
    <w:rsid w:val="009F5820"/>
    <w:rsid w:val="009F745A"/>
    <w:rsid w:val="00A0030F"/>
    <w:rsid w:val="00A02BDB"/>
    <w:rsid w:val="00A030FF"/>
    <w:rsid w:val="00A051EE"/>
    <w:rsid w:val="00A05ECC"/>
    <w:rsid w:val="00A06B3D"/>
    <w:rsid w:val="00A06F0C"/>
    <w:rsid w:val="00A07883"/>
    <w:rsid w:val="00A101D9"/>
    <w:rsid w:val="00A10287"/>
    <w:rsid w:val="00A104EC"/>
    <w:rsid w:val="00A11220"/>
    <w:rsid w:val="00A13C68"/>
    <w:rsid w:val="00A13CCC"/>
    <w:rsid w:val="00A14B5B"/>
    <w:rsid w:val="00A1501C"/>
    <w:rsid w:val="00A1570A"/>
    <w:rsid w:val="00A1639F"/>
    <w:rsid w:val="00A16BDB"/>
    <w:rsid w:val="00A16F0D"/>
    <w:rsid w:val="00A17214"/>
    <w:rsid w:val="00A177E7"/>
    <w:rsid w:val="00A207FD"/>
    <w:rsid w:val="00A2093D"/>
    <w:rsid w:val="00A23C1A"/>
    <w:rsid w:val="00A24755"/>
    <w:rsid w:val="00A261A5"/>
    <w:rsid w:val="00A31640"/>
    <w:rsid w:val="00A31E6E"/>
    <w:rsid w:val="00A33BC0"/>
    <w:rsid w:val="00A341BA"/>
    <w:rsid w:val="00A36AE8"/>
    <w:rsid w:val="00A36B95"/>
    <w:rsid w:val="00A4045E"/>
    <w:rsid w:val="00A40AF6"/>
    <w:rsid w:val="00A40B69"/>
    <w:rsid w:val="00A410A9"/>
    <w:rsid w:val="00A418A0"/>
    <w:rsid w:val="00A41B8B"/>
    <w:rsid w:val="00A41F28"/>
    <w:rsid w:val="00A42132"/>
    <w:rsid w:val="00A42223"/>
    <w:rsid w:val="00A426D7"/>
    <w:rsid w:val="00A436C4"/>
    <w:rsid w:val="00A43C00"/>
    <w:rsid w:val="00A43EE3"/>
    <w:rsid w:val="00A4485B"/>
    <w:rsid w:val="00A44DF6"/>
    <w:rsid w:val="00A45515"/>
    <w:rsid w:val="00A46F31"/>
    <w:rsid w:val="00A477F8"/>
    <w:rsid w:val="00A503C7"/>
    <w:rsid w:val="00A50AAB"/>
    <w:rsid w:val="00A50CC4"/>
    <w:rsid w:val="00A51551"/>
    <w:rsid w:val="00A51868"/>
    <w:rsid w:val="00A53560"/>
    <w:rsid w:val="00A54B94"/>
    <w:rsid w:val="00A54FD2"/>
    <w:rsid w:val="00A5557D"/>
    <w:rsid w:val="00A556D2"/>
    <w:rsid w:val="00A56589"/>
    <w:rsid w:val="00A56ECB"/>
    <w:rsid w:val="00A57088"/>
    <w:rsid w:val="00A5765D"/>
    <w:rsid w:val="00A6102D"/>
    <w:rsid w:val="00A61D92"/>
    <w:rsid w:val="00A63C69"/>
    <w:rsid w:val="00A64B91"/>
    <w:rsid w:val="00A67218"/>
    <w:rsid w:val="00A67247"/>
    <w:rsid w:val="00A672DF"/>
    <w:rsid w:val="00A673F5"/>
    <w:rsid w:val="00A673F9"/>
    <w:rsid w:val="00A70576"/>
    <w:rsid w:val="00A709DB"/>
    <w:rsid w:val="00A710B8"/>
    <w:rsid w:val="00A72482"/>
    <w:rsid w:val="00A7396D"/>
    <w:rsid w:val="00A73D9D"/>
    <w:rsid w:val="00A753CE"/>
    <w:rsid w:val="00A75F9B"/>
    <w:rsid w:val="00A76274"/>
    <w:rsid w:val="00A76B11"/>
    <w:rsid w:val="00A77CDE"/>
    <w:rsid w:val="00A824BF"/>
    <w:rsid w:val="00A83D0C"/>
    <w:rsid w:val="00A8626F"/>
    <w:rsid w:val="00A87CC6"/>
    <w:rsid w:val="00A90A1E"/>
    <w:rsid w:val="00A91624"/>
    <w:rsid w:val="00A91D36"/>
    <w:rsid w:val="00A922F7"/>
    <w:rsid w:val="00A92DF5"/>
    <w:rsid w:val="00A9346D"/>
    <w:rsid w:val="00A93483"/>
    <w:rsid w:val="00A95A43"/>
    <w:rsid w:val="00A95BDF"/>
    <w:rsid w:val="00A95D05"/>
    <w:rsid w:val="00A96075"/>
    <w:rsid w:val="00A96EFD"/>
    <w:rsid w:val="00A97D9E"/>
    <w:rsid w:val="00A97E59"/>
    <w:rsid w:val="00AA2A9C"/>
    <w:rsid w:val="00AA2DCB"/>
    <w:rsid w:val="00AA3071"/>
    <w:rsid w:val="00AA4CE0"/>
    <w:rsid w:val="00AA50E2"/>
    <w:rsid w:val="00AA527F"/>
    <w:rsid w:val="00AA5999"/>
    <w:rsid w:val="00AA5DA0"/>
    <w:rsid w:val="00AA5E5F"/>
    <w:rsid w:val="00AA602E"/>
    <w:rsid w:val="00AA6E92"/>
    <w:rsid w:val="00AA7353"/>
    <w:rsid w:val="00AA73D1"/>
    <w:rsid w:val="00AB0E9E"/>
    <w:rsid w:val="00AB1CE7"/>
    <w:rsid w:val="00AB2343"/>
    <w:rsid w:val="00AB2613"/>
    <w:rsid w:val="00AB314B"/>
    <w:rsid w:val="00AB39F3"/>
    <w:rsid w:val="00AB3A7B"/>
    <w:rsid w:val="00AB4D2C"/>
    <w:rsid w:val="00AB4E54"/>
    <w:rsid w:val="00AB4E9D"/>
    <w:rsid w:val="00AB5CBB"/>
    <w:rsid w:val="00AB7117"/>
    <w:rsid w:val="00AB75CC"/>
    <w:rsid w:val="00AB7DD8"/>
    <w:rsid w:val="00AC0566"/>
    <w:rsid w:val="00AC0956"/>
    <w:rsid w:val="00AC0B72"/>
    <w:rsid w:val="00AC0BCB"/>
    <w:rsid w:val="00AC16DD"/>
    <w:rsid w:val="00AC26C0"/>
    <w:rsid w:val="00AC38A1"/>
    <w:rsid w:val="00AC38F7"/>
    <w:rsid w:val="00AC4808"/>
    <w:rsid w:val="00AC4FA3"/>
    <w:rsid w:val="00AC512D"/>
    <w:rsid w:val="00AC5722"/>
    <w:rsid w:val="00AC6081"/>
    <w:rsid w:val="00AC6AF7"/>
    <w:rsid w:val="00AC79C4"/>
    <w:rsid w:val="00AC7F3D"/>
    <w:rsid w:val="00AD0A31"/>
    <w:rsid w:val="00AD18BD"/>
    <w:rsid w:val="00AD1FA3"/>
    <w:rsid w:val="00AD3350"/>
    <w:rsid w:val="00AD3A6D"/>
    <w:rsid w:val="00AD3D2E"/>
    <w:rsid w:val="00AD4ADE"/>
    <w:rsid w:val="00AD4F7A"/>
    <w:rsid w:val="00AD520C"/>
    <w:rsid w:val="00AD6D93"/>
    <w:rsid w:val="00AD79F6"/>
    <w:rsid w:val="00AE09E8"/>
    <w:rsid w:val="00AE1CE9"/>
    <w:rsid w:val="00AE1E75"/>
    <w:rsid w:val="00AE3B64"/>
    <w:rsid w:val="00AE3D3D"/>
    <w:rsid w:val="00AE4E7E"/>
    <w:rsid w:val="00AE518E"/>
    <w:rsid w:val="00AE59D4"/>
    <w:rsid w:val="00AE5D10"/>
    <w:rsid w:val="00AE7F80"/>
    <w:rsid w:val="00AF05E6"/>
    <w:rsid w:val="00AF05FA"/>
    <w:rsid w:val="00AF14BD"/>
    <w:rsid w:val="00AF258D"/>
    <w:rsid w:val="00AF29AA"/>
    <w:rsid w:val="00AF2CBF"/>
    <w:rsid w:val="00AF405A"/>
    <w:rsid w:val="00AF47C7"/>
    <w:rsid w:val="00AF5670"/>
    <w:rsid w:val="00AF614E"/>
    <w:rsid w:val="00AF633A"/>
    <w:rsid w:val="00AF66BA"/>
    <w:rsid w:val="00AF6A53"/>
    <w:rsid w:val="00AF7512"/>
    <w:rsid w:val="00AF79AE"/>
    <w:rsid w:val="00B02B8D"/>
    <w:rsid w:val="00B0402B"/>
    <w:rsid w:val="00B04453"/>
    <w:rsid w:val="00B0471F"/>
    <w:rsid w:val="00B06C1D"/>
    <w:rsid w:val="00B07D15"/>
    <w:rsid w:val="00B07DF2"/>
    <w:rsid w:val="00B116EF"/>
    <w:rsid w:val="00B119E9"/>
    <w:rsid w:val="00B1243A"/>
    <w:rsid w:val="00B14FDC"/>
    <w:rsid w:val="00B150BE"/>
    <w:rsid w:val="00B168AF"/>
    <w:rsid w:val="00B17246"/>
    <w:rsid w:val="00B1747C"/>
    <w:rsid w:val="00B17C19"/>
    <w:rsid w:val="00B17E49"/>
    <w:rsid w:val="00B20EF0"/>
    <w:rsid w:val="00B21122"/>
    <w:rsid w:val="00B21D4F"/>
    <w:rsid w:val="00B21EA1"/>
    <w:rsid w:val="00B2205C"/>
    <w:rsid w:val="00B2261E"/>
    <w:rsid w:val="00B22889"/>
    <w:rsid w:val="00B23016"/>
    <w:rsid w:val="00B231BF"/>
    <w:rsid w:val="00B23DEB"/>
    <w:rsid w:val="00B26E80"/>
    <w:rsid w:val="00B27159"/>
    <w:rsid w:val="00B275EF"/>
    <w:rsid w:val="00B2776D"/>
    <w:rsid w:val="00B27BB3"/>
    <w:rsid w:val="00B300B7"/>
    <w:rsid w:val="00B30CC0"/>
    <w:rsid w:val="00B31BFD"/>
    <w:rsid w:val="00B31C6B"/>
    <w:rsid w:val="00B3661C"/>
    <w:rsid w:val="00B3674D"/>
    <w:rsid w:val="00B369B1"/>
    <w:rsid w:val="00B4089C"/>
    <w:rsid w:val="00B40EFD"/>
    <w:rsid w:val="00B42553"/>
    <w:rsid w:val="00B44326"/>
    <w:rsid w:val="00B44F67"/>
    <w:rsid w:val="00B45E67"/>
    <w:rsid w:val="00B4647E"/>
    <w:rsid w:val="00B46D47"/>
    <w:rsid w:val="00B47B11"/>
    <w:rsid w:val="00B47CA4"/>
    <w:rsid w:val="00B50DF4"/>
    <w:rsid w:val="00B51561"/>
    <w:rsid w:val="00B51595"/>
    <w:rsid w:val="00B51FC3"/>
    <w:rsid w:val="00B52E23"/>
    <w:rsid w:val="00B535AC"/>
    <w:rsid w:val="00B56112"/>
    <w:rsid w:val="00B56DC6"/>
    <w:rsid w:val="00B57FCD"/>
    <w:rsid w:val="00B6012A"/>
    <w:rsid w:val="00B62073"/>
    <w:rsid w:val="00B66D64"/>
    <w:rsid w:val="00B67922"/>
    <w:rsid w:val="00B7190F"/>
    <w:rsid w:val="00B7331C"/>
    <w:rsid w:val="00B74A65"/>
    <w:rsid w:val="00B74F42"/>
    <w:rsid w:val="00B76061"/>
    <w:rsid w:val="00B76637"/>
    <w:rsid w:val="00B767BC"/>
    <w:rsid w:val="00B7756F"/>
    <w:rsid w:val="00B77F2C"/>
    <w:rsid w:val="00B808FB"/>
    <w:rsid w:val="00B80DEF"/>
    <w:rsid w:val="00B81DE1"/>
    <w:rsid w:val="00B81F7C"/>
    <w:rsid w:val="00B821A5"/>
    <w:rsid w:val="00B82E36"/>
    <w:rsid w:val="00B831E9"/>
    <w:rsid w:val="00B8453B"/>
    <w:rsid w:val="00B84F15"/>
    <w:rsid w:val="00B85427"/>
    <w:rsid w:val="00B85D6F"/>
    <w:rsid w:val="00B86711"/>
    <w:rsid w:val="00B8689B"/>
    <w:rsid w:val="00B90383"/>
    <w:rsid w:val="00B91C81"/>
    <w:rsid w:val="00B92701"/>
    <w:rsid w:val="00B931DA"/>
    <w:rsid w:val="00B93451"/>
    <w:rsid w:val="00B93A85"/>
    <w:rsid w:val="00B94F38"/>
    <w:rsid w:val="00B96556"/>
    <w:rsid w:val="00B9680D"/>
    <w:rsid w:val="00B97BA0"/>
    <w:rsid w:val="00BA0BE2"/>
    <w:rsid w:val="00BA1E42"/>
    <w:rsid w:val="00BA25E7"/>
    <w:rsid w:val="00BA307F"/>
    <w:rsid w:val="00BA3765"/>
    <w:rsid w:val="00BA3DAB"/>
    <w:rsid w:val="00BA3F52"/>
    <w:rsid w:val="00BA476A"/>
    <w:rsid w:val="00BA4A8C"/>
    <w:rsid w:val="00BA4E4F"/>
    <w:rsid w:val="00BA5B52"/>
    <w:rsid w:val="00BA5F3F"/>
    <w:rsid w:val="00BA5FE1"/>
    <w:rsid w:val="00BA69BA"/>
    <w:rsid w:val="00BA6AAE"/>
    <w:rsid w:val="00BA6ADC"/>
    <w:rsid w:val="00BA6C30"/>
    <w:rsid w:val="00BA7534"/>
    <w:rsid w:val="00BA7633"/>
    <w:rsid w:val="00BB0072"/>
    <w:rsid w:val="00BB0CD2"/>
    <w:rsid w:val="00BB18BE"/>
    <w:rsid w:val="00BB210F"/>
    <w:rsid w:val="00BB229A"/>
    <w:rsid w:val="00BB25FA"/>
    <w:rsid w:val="00BB27C6"/>
    <w:rsid w:val="00BB27FD"/>
    <w:rsid w:val="00BB2AA6"/>
    <w:rsid w:val="00BB32ED"/>
    <w:rsid w:val="00BB348A"/>
    <w:rsid w:val="00BB3777"/>
    <w:rsid w:val="00BB4C8C"/>
    <w:rsid w:val="00BB565E"/>
    <w:rsid w:val="00BB643F"/>
    <w:rsid w:val="00BB664B"/>
    <w:rsid w:val="00BB664F"/>
    <w:rsid w:val="00BB6E6E"/>
    <w:rsid w:val="00BC1296"/>
    <w:rsid w:val="00BC1884"/>
    <w:rsid w:val="00BC2353"/>
    <w:rsid w:val="00BC2D25"/>
    <w:rsid w:val="00BC3599"/>
    <w:rsid w:val="00BC5284"/>
    <w:rsid w:val="00BC5A20"/>
    <w:rsid w:val="00BC6920"/>
    <w:rsid w:val="00BC78B0"/>
    <w:rsid w:val="00BC7ACD"/>
    <w:rsid w:val="00BD1FE7"/>
    <w:rsid w:val="00BD326E"/>
    <w:rsid w:val="00BD4914"/>
    <w:rsid w:val="00BD4EC9"/>
    <w:rsid w:val="00BD4F6F"/>
    <w:rsid w:val="00BD5195"/>
    <w:rsid w:val="00BD51EF"/>
    <w:rsid w:val="00BD54F7"/>
    <w:rsid w:val="00BD601B"/>
    <w:rsid w:val="00BD602E"/>
    <w:rsid w:val="00BD7D2A"/>
    <w:rsid w:val="00BE06ED"/>
    <w:rsid w:val="00BE14EE"/>
    <w:rsid w:val="00BE207B"/>
    <w:rsid w:val="00BE2154"/>
    <w:rsid w:val="00BE215D"/>
    <w:rsid w:val="00BE283A"/>
    <w:rsid w:val="00BE2892"/>
    <w:rsid w:val="00BE2990"/>
    <w:rsid w:val="00BE34D5"/>
    <w:rsid w:val="00BE4D0B"/>
    <w:rsid w:val="00BE5D03"/>
    <w:rsid w:val="00BE6864"/>
    <w:rsid w:val="00BE72DA"/>
    <w:rsid w:val="00BE74FB"/>
    <w:rsid w:val="00BE7702"/>
    <w:rsid w:val="00BE7FD5"/>
    <w:rsid w:val="00BF0ACF"/>
    <w:rsid w:val="00BF1B8A"/>
    <w:rsid w:val="00BF1DE9"/>
    <w:rsid w:val="00BF1F6A"/>
    <w:rsid w:val="00BF3A3C"/>
    <w:rsid w:val="00BF3CE0"/>
    <w:rsid w:val="00BF42EA"/>
    <w:rsid w:val="00BF6121"/>
    <w:rsid w:val="00BF63F9"/>
    <w:rsid w:val="00BF79AA"/>
    <w:rsid w:val="00C00B68"/>
    <w:rsid w:val="00C01E14"/>
    <w:rsid w:val="00C01E21"/>
    <w:rsid w:val="00C022D4"/>
    <w:rsid w:val="00C029BF"/>
    <w:rsid w:val="00C031EE"/>
    <w:rsid w:val="00C03260"/>
    <w:rsid w:val="00C03263"/>
    <w:rsid w:val="00C032CB"/>
    <w:rsid w:val="00C037BB"/>
    <w:rsid w:val="00C04636"/>
    <w:rsid w:val="00C04838"/>
    <w:rsid w:val="00C04DA1"/>
    <w:rsid w:val="00C0550A"/>
    <w:rsid w:val="00C0581E"/>
    <w:rsid w:val="00C05AA7"/>
    <w:rsid w:val="00C06338"/>
    <w:rsid w:val="00C0697B"/>
    <w:rsid w:val="00C07A10"/>
    <w:rsid w:val="00C109B8"/>
    <w:rsid w:val="00C10C18"/>
    <w:rsid w:val="00C11447"/>
    <w:rsid w:val="00C11893"/>
    <w:rsid w:val="00C124A1"/>
    <w:rsid w:val="00C13CA0"/>
    <w:rsid w:val="00C1645B"/>
    <w:rsid w:val="00C1703D"/>
    <w:rsid w:val="00C2006C"/>
    <w:rsid w:val="00C22BDF"/>
    <w:rsid w:val="00C2323C"/>
    <w:rsid w:val="00C237DA"/>
    <w:rsid w:val="00C2490F"/>
    <w:rsid w:val="00C30579"/>
    <w:rsid w:val="00C31A4D"/>
    <w:rsid w:val="00C33142"/>
    <w:rsid w:val="00C33C1B"/>
    <w:rsid w:val="00C34024"/>
    <w:rsid w:val="00C345BB"/>
    <w:rsid w:val="00C34789"/>
    <w:rsid w:val="00C34836"/>
    <w:rsid w:val="00C4013E"/>
    <w:rsid w:val="00C43BEE"/>
    <w:rsid w:val="00C45792"/>
    <w:rsid w:val="00C45ECD"/>
    <w:rsid w:val="00C45F15"/>
    <w:rsid w:val="00C460E6"/>
    <w:rsid w:val="00C462A4"/>
    <w:rsid w:val="00C464C7"/>
    <w:rsid w:val="00C469FC"/>
    <w:rsid w:val="00C46D05"/>
    <w:rsid w:val="00C46E2F"/>
    <w:rsid w:val="00C47927"/>
    <w:rsid w:val="00C47B24"/>
    <w:rsid w:val="00C47F69"/>
    <w:rsid w:val="00C47FB5"/>
    <w:rsid w:val="00C503AB"/>
    <w:rsid w:val="00C50E04"/>
    <w:rsid w:val="00C51837"/>
    <w:rsid w:val="00C518C3"/>
    <w:rsid w:val="00C5235A"/>
    <w:rsid w:val="00C52A9B"/>
    <w:rsid w:val="00C52D99"/>
    <w:rsid w:val="00C53F5E"/>
    <w:rsid w:val="00C55CCF"/>
    <w:rsid w:val="00C5667F"/>
    <w:rsid w:val="00C56E6B"/>
    <w:rsid w:val="00C5739A"/>
    <w:rsid w:val="00C57EA6"/>
    <w:rsid w:val="00C60063"/>
    <w:rsid w:val="00C6113E"/>
    <w:rsid w:val="00C613AE"/>
    <w:rsid w:val="00C61947"/>
    <w:rsid w:val="00C61E5F"/>
    <w:rsid w:val="00C61FE0"/>
    <w:rsid w:val="00C621F7"/>
    <w:rsid w:val="00C623A2"/>
    <w:rsid w:val="00C62AF7"/>
    <w:rsid w:val="00C633AB"/>
    <w:rsid w:val="00C6427B"/>
    <w:rsid w:val="00C64FE9"/>
    <w:rsid w:val="00C660B1"/>
    <w:rsid w:val="00C661DA"/>
    <w:rsid w:val="00C665A6"/>
    <w:rsid w:val="00C67643"/>
    <w:rsid w:val="00C67769"/>
    <w:rsid w:val="00C679FE"/>
    <w:rsid w:val="00C70713"/>
    <w:rsid w:val="00C73D85"/>
    <w:rsid w:val="00C73DA0"/>
    <w:rsid w:val="00C73F52"/>
    <w:rsid w:val="00C74D03"/>
    <w:rsid w:val="00C74E21"/>
    <w:rsid w:val="00C7566E"/>
    <w:rsid w:val="00C75EE2"/>
    <w:rsid w:val="00C76A8F"/>
    <w:rsid w:val="00C77785"/>
    <w:rsid w:val="00C81155"/>
    <w:rsid w:val="00C8297A"/>
    <w:rsid w:val="00C82AD4"/>
    <w:rsid w:val="00C82F64"/>
    <w:rsid w:val="00C83187"/>
    <w:rsid w:val="00C83CBA"/>
    <w:rsid w:val="00C845FA"/>
    <w:rsid w:val="00C847B1"/>
    <w:rsid w:val="00C84E52"/>
    <w:rsid w:val="00C850D5"/>
    <w:rsid w:val="00C85572"/>
    <w:rsid w:val="00C8676B"/>
    <w:rsid w:val="00C87A31"/>
    <w:rsid w:val="00C87A56"/>
    <w:rsid w:val="00C96194"/>
    <w:rsid w:val="00C968B6"/>
    <w:rsid w:val="00C97B16"/>
    <w:rsid w:val="00C97EEC"/>
    <w:rsid w:val="00CA02D1"/>
    <w:rsid w:val="00CA3125"/>
    <w:rsid w:val="00CA3176"/>
    <w:rsid w:val="00CA35F0"/>
    <w:rsid w:val="00CA3D19"/>
    <w:rsid w:val="00CA474E"/>
    <w:rsid w:val="00CA5A44"/>
    <w:rsid w:val="00CA5CAF"/>
    <w:rsid w:val="00CA60B0"/>
    <w:rsid w:val="00CA7012"/>
    <w:rsid w:val="00CA72B8"/>
    <w:rsid w:val="00CA7588"/>
    <w:rsid w:val="00CA7E94"/>
    <w:rsid w:val="00CB0984"/>
    <w:rsid w:val="00CB15E2"/>
    <w:rsid w:val="00CB4011"/>
    <w:rsid w:val="00CB6323"/>
    <w:rsid w:val="00CB75EC"/>
    <w:rsid w:val="00CB7624"/>
    <w:rsid w:val="00CC048D"/>
    <w:rsid w:val="00CC0CC5"/>
    <w:rsid w:val="00CC1878"/>
    <w:rsid w:val="00CC1AAE"/>
    <w:rsid w:val="00CC2BC5"/>
    <w:rsid w:val="00CC47F9"/>
    <w:rsid w:val="00CC5F14"/>
    <w:rsid w:val="00CD09AE"/>
    <w:rsid w:val="00CD10CE"/>
    <w:rsid w:val="00CD1F4A"/>
    <w:rsid w:val="00CD33B7"/>
    <w:rsid w:val="00CD3B15"/>
    <w:rsid w:val="00CD5058"/>
    <w:rsid w:val="00CD6025"/>
    <w:rsid w:val="00CD7DC1"/>
    <w:rsid w:val="00CE099F"/>
    <w:rsid w:val="00CE0A98"/>
    <w:rsid w:val="00CE11BA"/>
    <w:rsid w:val="00CE1486"/>
    <w:rsid w:val="00CE17CB"/>
    <w:rsid w:val="00CE2E21"/>
    <w:rsid w:val="00CE2F97"/>
    <w:rsid w:val="00CE303E"/>
    <w:rsid w:val="00CE4307"/>
    <w:rsid w:val="00CE430D"/>
    <w:rsid w:val="00CE5588"/>
    <w:rsid w:val="00CE6682"/>
    <w:rsid w:val="00CE6AA1"/>
    <w:rsid w:val="00CF0A44"/>
    <w:rsid w:val="00CF0F78"/>
    <w:rsid w:val="00CF14A2"/>
    <w:rsid w:val="00CF155D"/>
    <w:rsid w:val="00CF18F2"/>
    <w:rsid w:val="00CF19B5"/>
    <w:rsid w:val="00CF2D3D"/>
    <w:rsid w:val="00CF3CD4"/>
    <w:rsid w:val="00CF3F10"/>
    <w:rsid w:val="00CF4AAE"/>
    <w:rsid w:val="00CF6501"/>
    <w:rsid w:val="00CF6553"/>
    <w:rsid w:val="00CF6621"/>
    <w:rsid w:val="00CF7036"/>
    <w:rsid w:val="00CF7147"/>
    <w:rsid w:val="00CF7AC1"/>
    <w:rsid w:val="00D000E6"/>
    <w:rsid w:val="00D00BB6"/>
    <w:rsid w:val="00D011E0"/>
    <w:rsid w:val="00D013AD"/>
    <w:rsid w:val="00D01517"/>
    <w:rsid w:val="00D02F58"/>
    <w:rsid w:val="00D0400F"/>
    <w:rsid w:val="00D04EA8"/>
    <w:rsid w:val="00D05C52"/>
    <w:rsid w:val="00D06754"/>
    <w:rsid w:val="00D1130A"/>
    <w:rsid w:val="00D1234A"/>
    <w:rsid w:val="00D14719"/>
    <w:rsid w:val="00D156B3"/>
    <w:rsid w:val="00D165CB"/>
    <w:rsid w:val="00D1756A"/>
    <w:rsid w:val="00D20E4F"/>
    <w:rsid w:val="00D21B55"/>
    <w:rsid w:val="00D26467"/>
    <w:rsid w:val="00D27DBA"/>
    <w:rsid w:val="00D30DAB"/>
    <w:rsid w:val="00D32021"/>
    <w:rsid w:val="00D340E9"/>
    <w:rsid w:val="00D34525"/>
    <w:rsid w:val="00D3455C"/>
    <w:rsid w:val="00D34879"/>
    <w:rsid w:val="00D34D1C"/>
    <w:rsid w:val="00D352CE"/>
    <w:rsid w:val="00D3533C"/>
    <w:rsid w:val="00D364CE"/>
    <w:rsid w:val="00D36647"/>
    <w:rsid w:val="00D36726"/>
    <w:rsid w:val="00D36DB3"/>
    <w:rsid w:val="00D36ED1"/>
    <w:rsid w:val="00D37127"/>
    <w:rsid w:val="00D379D2"/>
    <w:rsid w:val="00D40A7C"/>
    <w:rsid w:val="00D41B13"/>
    <w:rsid w:val="00D41C2A"/>
    <w:rsid w:val="00D42028"/>
    <w:rsid w:val="00D426C5"/>
    <w:rsid w:val="00D42DF3"/>
    <w:rsid w:val="00D43256"/>
    <w:rsid w:val="00D446B3"/>
    <w:rsid w:val="00D4494F"/>
    <w:rsid w:val="00D4701A"/>
    <w:rsid w:val="00D47688"/>
    <w:rsid w:val="00D47B01"/>
    <w:rsid w:val="00D50C7D"/>
    <w:rsid w:val="00D51C2F"/>
    <w:rsid w:val="00D51F02"/>
    <w:rsid w:val="00D51F30"/>
    <w:rsid w:val="00D51F6E"/>
    <w:rsid w:val="00D5228D"/>
    <w:rsid w:val="00D54A64"/>
    <w:rsid w:val="00D54B0A"/>
    <w:rsid w:val="00D55BD9"/>
    <w:rsid w:val="00D56020"/>
    <w:rsid w:val="00D5676A"/>
    <w:rsid w:val="00D567A2"/>
    <w:rsid w:val="00D56B71"/>
    <w:rsid w:val="00D56D8A"/>
    <w:rsid w:val="00D57653"/>
    <w:rsid w:val="00D6043C"/>
    <w:rsid w:val="00D60E6B"/>
    <w:rsid w:val="00D62BC1"/>
    <w:rsid w:val="00D62D27"/>
    <w:rsid w:val="00D62F13"/>
    <w:rsid w:val="00D63448"/>
    <w:rsid w:val="00D6370A"/>
    <w:rsid w:val="00D64C9A"/>
    <w:rsid w:val="00D659EB"/>
    <w:rsid w:val="00D663C0"/>
    <w:rsid w:val="00D700F2"/>
    <w:rsid w:val="00D72EA1"/>
    <w:rsid w:val="00D73AF6"/>
    <w:rsid w:val="00D7476A"/>
    <w:rsid w:val="00D74E8B"/>
    <w:rsid w:val="00D75024"/>
    <w:rsid w:val="00D752A3"/>
    <w:rsid w:val="00D7640D"/>
    <w:rsid w:val="00D765BA"/>
    <w:rsid w:val="00D839E4"/>
    <w:rsid w:val="00D84C32"/>
    <w:rsid w:val="00D86AFF"/>
    <w:rsid w:val="00D87C56"/>
    <w:rsid w:val="00D9091C"/>
    <w:rsid w:val="00D91508"/>
    <w:rsid w:val="00D9170E"/>
    <w:rsid w:val="00D91962"/>
    <w:rsid w:val="00D91E9A"/>
    <w:rsid w:val="00D92D8E"/>
    <w:rsid w:val="00D939CD"/>
    <w:rsid w:val="00D94687"/>
    <w:rsid w:val="00D96287"/>
    <w:rsid w:val="00D9695C"/>
    <w:rsid w:val="00DA1CBD"/>
    <w:rsid w:val="00DA22BF"/>
    <w:rsid w:val="00DA3821"/>
    <w:rsid w:val="00DA406A"/>
    <w:rsid w:val="00DA4D3E"/>
    <w:rsid w:val="00DA4DB4"/>
    <w:rsid w:val="00DA5C6E"/>
    <w:rsid w:val="00DA6836"/>
    <w:rsid w:val="00DA70A3"/>
    <w:rsid w:val="00DB0308"/>
    <w:rsid w:val="00DB1258"/>
    <w:rsid w:val="00DB20DD"/>
    <w:rsid w:val="00DB2EED"/>
    <w:rsid w:val="00DB41CA"/>
    <w:rsid w:val="00DB42D0"/>
    <w:rsid w:val="00DB4F0C"/>
    <w:rsid w:val="00DC14F5"/>
    <w:rsid w:val="00DC2359"/>
    <w:rsid w:val="00DC2EED"/>
    <w:rsid w:val="00DC3C83"/>
    <w:rsid w:val="00DC428C"/>
    <w:rsid w:val="00DC4480"/>
    <w:rsid w:val="00DC5AE5"/>
    <w:rsid w:val="00DC67DB"/>
    <w:rsid w:val="00DC6C92"/>
    <w:rsid w:val="00DD0179"/>
    <w:rsid w:val="00DD0C40"/>
    <w:rsid w:val="00DD15EF"/>
    <w:rsid w:val="00DD3CE5"/>
    <w:rsid w:val="00DD409D"/>
    <w:rsid w:val="00DD4195"/>
    <w:rsid w:val="00DD4996"/>
    <w:rsid w:val="00DD502B"/>
    <w:rsid w:val="00DD624A"/>
    <w:rsid w:val="00DD6C20"/>
    <w:rsid w:val="00DD6D64"/>
    <w:rsid w:val="00DD6F69"/>
    <w:rsid w:val="00DD716B"/>
    <w:rsid w:val="00DD7413"/>
    <w:rsid w:val="00DD755B"/>
    <w:rsid w:val="00DE0BB9"/>
    <w:rsid w:val="00DE1263"/>
    <w:rsid w:val="00DE13DF"/>
    <w:rsid w:val="00DE1F6C"/>
    <w:rsid w:val="00DE2C85"/>
    <w:rsid w:val="00DE4F0B"/>
    <w:rsid w:val="00DE5C08"/>
    <w:rsid w:val="00DE5DB2"/>
    <w:rsid w:val="00DF099E"/>
    <w:rsid w:val="00DF0EBA"/>
    <w:rsid w:val="00DF2490"/>
    <w:rsid w:val="00DF27A1"/>
    <w:rsid w:val="00DF2C0A"/>
    <w:rsid w:val="00DF37DB"/>
    <w:rsid w:val="00DF39D9"/>
    <w:rsid w:val="00DF3AFE"/>
    <w:rsid w:val="00DF3DD8"/>
    <w:rsid w:val="00DF4BA9"/>
    <w:rsid w:val="00DF68BA"/>
    <w:rsid w:val="00DF69CC"/>
    <w:rsid w:val="00DF70C5"/>
    <w:rsid w:val="00DF7B28"/>
    <w:rsid w:val="00E0083F"/>
    <w:rsid w:val="00E008D3"/>
    <w:rsid w:val="00E009BC"/>
    <w:rsid w:val="00E00BA3"/>
    <w:rsid w:val="00E0152E"/>
    <w:rsid w:val="00E017D0"/>
    <w:rsid w:val="00E02901"/>
    <w:rsid w:val="00E06254"/>
    <w:rsid w:val="00E067EA"/>
    <w:rsid w:val="00E06A07"/>
    <w:rsid w:val="00E109DB"/>
    <w:rsid w:val="00E1147C"/>
    <w:rsid w:val="00E11852"/>
    <w:rsid w:val="00E11A14"/>
    <w:rsid w:val="00E1206D"/>
    <w:rsid w:val="00E134BC"/>
    <w:rsid w:val="00E15111"/>
    <w:rsid w:val="00E1584C"/>
    <w:rsid w:val="00E15C16"/>
    <w:rsid w:val="00E15CC7"/>
    <w:rsid w:val="00E164C2"/>
    <w:rsid w:val="00E178FA"/>
    <w:rsid w:val="00E17995"/>
    <w:rsid w:val="00E2101E"/>
    <w:rsid w:val="00E21682"/>
    <w:rsid w:val="00E21A3A"/>
    <w:rsid w:val="00E21A5F"/>
    <w:rsid w:val="00E23819"/>
    <w:rsid w:val="00E23833"/>
    <w:rsid w:val="00E24C2F"/>
    <w:rsid w:val="00E26ADD"/>
    <w:rsid w:val="00E26C86"/>
    <w:rsid w:val="00E27CF6"/>
    <w:rsid w:val="00E305E3"/>
    <w:rsid w:val="00E30F68"/>
    <w:rsid w:val="00E31D76"/>
    <w:rsid w:val="00E32D6A"/>
    <w:rsid w:val="00E332EF"/>
    <w:rsid w:val="00E34839"/>
    <w:rsid w:val="00E35FC8"/>
    <w:rsid w:val="00E37141"/>
    <w:rsid w:val="00E37A4C"/>
    <w:rsid w:val="00E40493"/>
    <w:rsid w:val="00E412A9"/>
    <w:rsid w:val="00E41CEE"/>
    <w:rsid w:val="00E4235A"/>
    <w:rsid w:val="00E44BC2"/>
    <w:rsid w:val="00E4570B"/>
    <w:rsid w:val="00E503F7"/>
    <w:rsid w:val="00E50F1E"/>
    <w:rsid w:val="00E516F8"/>
    <w:rsid w:val="00E5191B"/>
    <w:rsid w:val="00E51FB1"/>
    <w:rsid w:val="00E53165"/>
    <w:rsid w:val="00E546F5"/>
    <w:rsid w:val="00E54C18"/>
    <w:rsid w:val="00E5595D"/>
    <w:rsid w:val="00E55D50"/>
    <w:rsid w:val="00E574E1"/>
    <w:rsid w:val="00E602AD"/>
    <w:rsid w:val="00E603D3"/>
    <w:rsid w:val="00E60E9D"/>
    <w:rsid w:val="00E61284"/>
    <w:rsid w:val="00E61D9E"/>
    <w:rsid w:val="00E61F1C"/>
    <w:rsid w:val="00E6332D"/>
    <w:rsid w:val="00E654D1"/>
    <w:rsid w:val="00E65F4D"/>
    <w:rsid w:val="00E66BCD"/>
    <w:rsid w:val="00E67158"/>
    <w:rsid w:val="00E7043D"/>
    <w:rsid w:val="00E71CC3"/>
    <w:rsid w:val="00E7254C"/>
    <w:rsid w:val="00E72D53"/>
    <w:rsid w:val="00E72DCC"/>
    <w:rsid w:val="00E73563"/>
    <w:rsid w:val="00E73BFF"/>
    <w:rsid w:val="00E740D4"/>
    <w:rsid w:val="00E7478A"/>
    <w:rsid w:val="00E75254"/>
    <w:rsid w:val="00E752F6"/>
    <w:rsid w:val="00E75A39"/>
    <w:rsid w:val="00E75AC1"/>
    <w:rsid w:val="00E75F80"/>
    <w:rsid w:val="00E76305"/>
    <w:rsid w:val="00E7635D"/>
    <w:rsid w:val="00E772B1"/>
    <w:rsid w:val="00E773A4"/>
    <w:rsid w:val="00E77AA8"/>
    <w:rsid w:val="00E77E5A"/>
    <w:rsid w:val="00E8053C"/>
    <w:rsid w:val="00E809BC"/>
    <w:rsid w:val="00E811C7"/>
    <w:rsid w:val="00E85811"/>
    <w:rsid w:val="00E86177"/>
    <w:rsid w:val="00E868F4"/>
    <w:rsid w:val="00E86E4D"/>
    <w:rsid w:val="00E87B2A"/>
    <w:rsid w:val="00E90A4A"/>
    <w:rsid w:val="00E91442"/>
    <w:rsid w:val="00E92BA1"/>
    <w:rsid w:val="00E94D59"/>
    <w:rsid w:val="00E9502C"/>
    <w:rsid w:val="00E951CA"/>
    <w:rsid w:val="00E95EBA"/>
    <w:rsid w:val="00E96076"/>
    <w:rsid w:val="00E9667C"/>
    <w:rsid w:val="00E9694B"/>
    <w:rsid w:val="00E97DE3"/>
    <w:rsid w:val="00EA0671"/>
    <w:rsid w:val="00EA1476"/>
    <w:rsid w:val="00EA1483"/>
    <w:rsid w:val="00EA18EA"/>
    <w:rsid w:val="00EA243A"/>
    <w:rsid w:val="00EA2961"/>
    <w:rsid w:val="00EA4326"/>
    <w:rsid w:val="00EA454A"/>
    <w:rsid w:val="00EA469F"/>
    <w:rsid w:val="00EA5F3B"/>
    <w:rsid w:val="00EA6853"/>
    <w:rsid w:val="00EA6A6F"/>
    <w:rsid w:val="00EA6E43"/>
    <w:rsid w:val="00EA727F"/>
    <w:rsid w:val="00EB12AF"/>
    <w:rsid w:val="00EB2929"/>
    <w:rsid w:val="00EB2EBB"/>
    <w:rsid w:val="00EB32CD"/>
    <w:rsid w:val="00EB37D8"/>
    <w:rsid w:val="00EB4188"/>
    <w:rsid w:val="00EB67F0"/>
    <w:rsid w:val="00EB6F84"/>
    <w:rsid w:val="00EB7C55"/>
    <w:rsid w:val="00EC02A2"/>
    <w:rsid w:val="00EC0B1F"/>
    <w:rsid w:val="00EC0BA0"/>
    <w:rsid w:val="00EC21BE"/>
    <w:rsid w:val="00EC23D7"/>
    <w:rsid w:val="00EC4572"/>
    <w:rsid w:val="00EC489A"/>
    <w:rsid w:val="00EC59CA"/>
    <w:rsid w:val="00EC715C"/>
    <w:rsid w:val="00EC731B"/>
    <w:rsid w:val="00EC7B9F"/>
    <w:rsid w:val="00ED11C4"/>
    <w:rsid w:val="00ED1BFA"/>
    <w:rsid w:val="00ED1E96"/>
    <w:rsid w:val="00ED284E"/>
    <w:rsid w:val="00ED28BE"/>
    <w:rsid w:val="00ED42F4"/>
    <w:rsid w:val="00ED4940"/>
    <w:rsid w:val="00ED567B"/>
    <w:rsid w:val="00ED57FA"/>
    <w:rsid w:val="00ED6854"/>
    <w:rsid w:val="00ED71A6"/>
    <w:rsid w:val="00EE093B"/>
    <w:rsid w:val="00EE4302"/>
    <w:rsid w:val="00EE4AA2"/>
    <w:rsid w:val="00EE58FA"/>
    <w:rsid w:val="00EE5E9F"/>
    <w:rsid w:val="00EE675C"/>
    <w:rsid w:val="00EE775B"/>
    <w:rsid w:val="00EE77F3"/>
    <w:rsid w:val="00EE79AA"/>
    <w:rsid w:val="00EE7D76"/>
    <w:rsid w:val="00EF1099"/>
    <w:rsid w:val="00EF1608"/>
    <w:rsid w:val="00EF180F"/>
    <w:rsid w:val="00EF300E"/>
    <w:rsid w:val="00EF3012"/>
    <w:rsid w:val="00EF334C"/>
    <w:rsid w:val="00EF4929"/>
    <w:rsid w:val="00EF5AF5"/>
    <w:rsid w:val="00EF62CB"/>
    <w:rsid w:val="00EF6AD4"/>
    <w:rsid w:val="00F003E9"/>
    <w:rsid w:val="00F0081E"/>
    <w:rsid w:val="00F00D8F"/>
    <w:rsid w:val="00F013E9"/>
    <w:rsid w:val="00F016BD"/>
    <w:rsid w:val="00F017A0"/>
    <w:rsid w:val="00F02725"/>
    <w:rsid w:val="00F0431B"/>
    <w:rsid w:val="00F0508A"/>
    <w:rsid w:val="00F05279"/>
    <w:rsid w:val="00F05BD8"/>
    <w:rsid w:val="00F0636A"/>
    <w:rsid w:val="00F06D65"/>
    <w:rsid w:val="00F070E2"/>
    <w:rsid w:val="00F07D12"/>
    <w:rsid w:val="00F11C55"/>
    <w:rsid w:val="00F11C8D"/>
    <w:rsid w:val="00F11EFC"/>
    <w:rsid w:val="00F120EB"/>
    <w:rsid w:val="00F127F9"/>
    <w:rsid w:val="00F128E8"/>
    <w:rsid w:val="00F12A9E"/>
    <w:rsid w:val="00F133FE"/>
    <w:rsid w:val="00F13616"/>
    <w:rsid w:val="00F13CDE"/>
    <w:rsid w:val="00F141A6"/>
    <w:rsid w:val="00F147D4"/>
    <w:rsid w:val="00F17DF4"/>
    <w:rsid w:val="00F206C2"/>
    <w:rsid w:val="00F20EB5"/>
    <w:rsid w:val="00F213BE"/>
    <w:rsid w:val="00F22352"/>
    <w:rsid w:val="00F2382C"/>
    <w:rsid w:val="00F26C76"/>
    <w:rsid w:val="00F27492"/>
    <w:rsid w:val="00F2776E"/>
    <w:rsid w:val="00F314A7"/>
    <w:rsid w:val="00F31667"/>
    <w:rsid w:val="00F31F15"/>
    <w:rsid w:val="00F34934"/>
    <w:rsid w:val="00F36D7F"/>
    <w:rsid w:val="00F3749D"/>
    <w:rsid w:val="00F37B31"/>
    <w:rsid w:val="00F37F9D"/>
    <w:rsid w:val="00F40287"/>
    <w:rsid w:val="00F402B0"/>
    <w:rsid w:val="00F40D03"/>
    <w:rsid w:val="00F411A8"/>
    <w:rsid w:val="00F4120D"/>
    <w:rsid w:val="00F41548"/>
    <w:rsid w:val="00F416A5"/>
    <w:rsid w:val="00F41861"/>
    <w:rsid w:val="00F41F8F"/>
    <w:rsid w:val="00F42671"/>
    <w:rsid w:val="00F4293E"/>
    <w:rsid w:val="00F42D13"/>
    <w:rsid w:val="00F42D8D"/>
    <w:rsid w:val="00F4311E"/>
    <w:rsid w:val="00F43B4C"/>
    <w:rsid w:val="00F43BDB"/>
    <w:rsid w:val="00F43C99"/>
    <w:rsid w:val="00F43F0B"/>
    <w:rsid w:val="00F45027"/>
    <w:rsid w:val="00F455C0"/>
    <w:rsid w:val="00F455F0"/>
    <w:rsid w:val="00F46EEE"/>
    <w:rsid w:val="00F46F6B"/>
    <w:rsid w:val="00F471DA"/>
    <w:rsid w:val="00F479BA"/>
    <w:rsid w:val="00F51161"/>
    <w:rsid w:val="00F51528"/>
    <w:rsid w:val="00F525EB"/>
    <w:rsid w:val="00F52876"/>
    <w:rsid w:val="00F52DE7"/>
    <w:rsid w:val="00F539D4"/>
    <w:rsid w:val="00F53CC8"/>
    <w:rsid w:val="00F53D75"/>
    <w:rsid w:val="00F54E52"/>
    <w:rsid w:val="00F55DBB"/>
    <w:rsid w:val="00F5783A"/>
    <w:rsid w:val="00F57C1B"/>
    <w:rsid w:val="00F57D9D"/>
    <w:rsid w:val="00F60213"/>
    <w:rsid w:val="00F603D9"/>
    <w:rsid w:val="00F60D50"/>
    <w:rsid w:val="00F60E70"/>
    <w:rsid w:val="00F61757"/>
    <w:rsid w:val="00F619C1"/>
    <w:rsid w:val="00F61BB2"/>
    <w:rsid w:val="00F61DBD"/>
    <w:rsid w:val="00F6272E"/>
    <w:rsid w:val="00F634A5"/>
    <w:rsid w:val="00F63947"/>
    <w:rsid w:val="00F658A1"/>
    <w:rsid w:val="00F65A68"/>
    <w:rsid w:val="00F6603D"/>
    <w:rsid w:val="00F672B4"/>
    <w:rsid w:val="00F70451"/>
    <w:rsid w:val="00F70C90"/>
    <w:rsid w:val="00F70D3E"/>
    <w:rsid w:val="00F70EE5"/>
    <w:rsid w:val="00F72162"/>
    <w:rsid w:val="00F72E51"/>
    <w:rsid w:val="00F73849"/>
    <w:rsid w:val="00F73E76"/>
    <w:rsid w:val="00F7576F"/>
    <w:rsid w:val="00F76914"/>
    <w:rsid w:val="00F76A3D"/>
    <w:rsid w:val="00F76EE0"/>
    <w:rsid w:val="00F8312E"/>
    <w:rsid w:val="00F856D1"/>
    <w:rsid w:val="00F85CDE"/>
    <w:rsid w:val="00F86010"/>
    <w:rsid w:val="00F8624F"/>
    <w:rsid w:val="00F874C8"/>
    <w:rsid w:val="00F87D28"/>
    <w:rsid w:val="00F91E04"/>
    <w:rsid w:val="00F9308A"/>
    <w:rsid w:val="00F933B4"/>
    <w:rsid w:val="00F936A7"/>
    <w:rsid w:val="00F93B51"/>
    <w:rsid w:val="00F93F9B"/>
    <w:rsid w:val="00F947E4"/>
    <w:rsid w:val="00F96374"/>
    <w:rsid w:val="00F969C5"/>
    <w:rsid w:val="00FA072A"/>
    <w:rsid w:val="00FA0DD2"/>
    <w:rsid w:val="00FA1B7B"/>
    <w:rsid w:val="00FA1D52"/>
    <w:rsid w:val="00FA2763"/>
    <w:rsid w:val="00FA28F5"/>
    <w:rsid w:val="00FA3116"/>
    <w:rsid w:val="00FA3315"/>
    <w:rsid w:val="00FA36C1"/>
    <w:rsid w:val="00FA37C8"/>
    <w:rsid w:val="00FA47D2"/>
    <w:rsid w:val="00FA5F7A"/>
    <w:rsid w:val="00FA70C5"/>
    <w:rsid w:val="00FB097F"/>
    <w:rsid w:val="00FB0C69"/>
    <w:rsid w:val="00FB14DB"/>
    <w:rsid w:val="00FB1D75"/>
    <w:rsid w:val="00FB20FB"/>
    <w:rsid w:val="00FB2959"/>
    <w:rsid w:val="00FB3A5B"/>
    <w:rsid w:val="00FB3E42"/>
    <w:rsid w:val="00FB4412"/>
    <w:rsid w:val="00FB7800"/>
    <w:rsid w:val="00FB7E44"/>
    <w:rsid w:val="00FC06D7"/>
    <w:rsid w:val="00FC0A43"/>
    <w:rsid w:val="00FC11BF"/>
    <w:rsid w:val="00FC12DE"/>
    <w:rsid w:val="00FC1DEF"/>
    <w:rsid w:val="00FC3187"/>
    <w:rsid w:val="00FC3EEF"/>
    <w:rsid w:val="00FC5460"/>
    <w:rsid w:val="00FC555F"/>
    <w:rsid w:val="00FC5D54"/>
    <w:rsid w:val="00FC6C92"/>
    <w:rsid w:val="00FD0196"/>
    <w:rsid w:val="00FD0BC0"/>
    <w:rsid w:val="00FD176D"/>
    <w:rsid w:val="00FD2117"/>
    <w:rsid w:val="00FD24FB"/>
    <w:rsid w:val="00FD28D4"/>
    <w:rsid w:val="00FD3980"/>
    <w:rsid w:val="00FD5EF7"/>
    <w:rsid w:val="00FD6011"/>
    <w:rsid w:val="00FD632F"/>
    <w:rsid w:val="00FE09DE"/>
    <w:rsid w:val="00FE0B52"/>
    <w:rsid w:val="00FE10FE"/>
    <w:rsid w:val="00FE13AE"/>
    <w:rsid w:val="00FE1DC3"/>
    <w:rsid w:val="00FE1E34"/>
    <w:rsid w:val="00FE2485"/>
    <w:rsid w:val="00FE2B2A"/>
    <w:rsid w:val="00FE32A1"/>
    <w:rsid w:val="00FE3856"/>
    <w:rsid w:val="00FE3B37"/>
    <w:rsid w:val="00FE4374"/>
    <w:rsid w:val="00FE5453"/>
    <w:rsid w:val="00FE54BD"/>
    <w:rsid w:val="00FE598B"/>
    <w:rsid w:val="00FE5BBA"/>
    <w:rsid w:val="00FE63F0"/>
    <w:rsid w:val="00FE641A"/>
    <w:rsid w:val="00FE6811"/>
    <w:rsid w:val="00FE6960"/>
    <w:rsid w:val="00FE6C90"/>
    <w:rsid w:val="00FE7246"/>
    <w:rsid w:val="00FF0F2A"/>
    <w:rsid w:val="00FF1120"/>
    <w:rsid w:val="00FF16E4"/>
    <w:rsid w:val="00FF1A5F"/>
    <w:rsid w:val="00FF1E78"/>
    <w:rsid w:val="00FF2FDE"/>
    <w:rsid w:val="00FF3542"/>
    <w:rsid w:val="00FF3655"/>
    <w:rsid w:val="00FF391B"/>
    <w:rsid w:val="00FF4200"/>
    <w:rsid w:val="00FF473A"/>
    <w:rsid w:val="00FF552E"/>
    <w:rsid w:val="00FF630B"/>
    <w:rsid w:val="00FF659F"/>
    <w:rsid w:val="00FF6A44"/>
    <w:rsid w:val="00FF75F2"/>
    <w:rsid w:val="00FF7E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0CB0A74"/>
  <w15:docId w15:val="{DEAA1905-529F-47EA-8EE5-310A76CAC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5CC7"/>
    <w:pPr>
      <w:widowControl w:val="0"/>
    </w:pPr>
    <w:rPr>
      <w:snapToGrid w:val="0"/>
      <w:lang w:val="es-ES_tradnl" w:eastAsia="es-ES"/>
    </w:rPr>
  </w:style>
  <w:style w:type="paragraph" w:styleId="Ttulo1">
    <w:name w:val="heading 1"/>
    <w:basedOn w:val="Normal"/>
    <w:next w:val="Normal"/>
    <w:link w:val="Ttulo1Car"/>
    <w:qFormat/>
    <w:rsid w:val="00C503AB"/>
    <w:pPr>
      <w:spacing w:before="240"/>
      <w:outlineLvl w:val="0"/>
    </w:pPr>
    <w:rPr>
      <w:rFonts w:ascii="Arial" w:hAnsi="Arial"/>
      <w:b/>
      <w:sz w:val="24"/>
      <w:u w:val="single"/>
    </w:rPr>
  </w:style>
  <w:style w:type="paragraph" w:styleId="Ttulo2">
    <w:name w:val="heading 2"/>
    <w:basedOn w:val="Normal"/>
    <w:next w:val="Normal"/>
    <w:link w:val="Ttulo2Car"/>
    <w:qFormat/>
    <w:rsid w:val="00C503AB"/>
    <w:pPr>
      <w:spacing w:before="120"/>
      <w:outlineLvl w:val="1"/>
    </w:pPr>
    <w:rPr>
      <w:rFonts w:ascii="Arial" w:hAnsi="Arial"/>
      <w:b/>
      <w:sz w:val="24"/>
    </w:rPr>
  </w:style>
  <w:style w:type="paragraph" w:styleId="Ttulo3">
    <w:name w:val="heading 3"/>
    <w:basedOn w:val="Normal"/>
    <w:next w:val="Sangranormal"/>
    <w:link w:val="Ttulo3Car"/>
    <w:qFormat/>
    <w:rsid w:val="00C503AB"/>
    <w:pPr>
      <w:ind w:left="354"/>
      <w:outlineLvl w:val="2"/>
    </w:pPr>
    <w:rPr>
      <w:b/>
      <w:sz w:val="24"/>
    </w:rPr>
  </w:style>
  <w:style w:type="paragraph" w:styleId="Ttulo4">
    <w:name w:val="heading 4"/>
    <w:basedOn w:val="Normal"/>
    <w:next w:val="Sangranormal"/>
    <w:link w:val="Ttulo4Car"/>
    <w:qFormat/>
    <w:rsid w:val="00C503AB"/>
    <w:pPr>
      <w:ind w:left="354"/>
      <w:outlineLvl w:val="3"/>
    </w:pPr>
    <w:rPr>
      <w:sz w:val="24"/>
      <w:u w:val="single"/>
    </w:rPr>
  </w:style>
  <w:style w:type="paragraph" w:styleId="Ttulo5">
    <w:name w:val="heading 5"/>
    <w:basedOn w:val="Normal"/>
    <w:next w:val="Sangranormal"/>
    <w:link w:val="Ttulo5Car"/>
    <w:qFormat/>
    <w:rsid w:val="00C503AB"/>
    <w:pPr>
      <w:ind w:left="708"/>
      <w:outlineLvl w:val="4"/>
    </w:pPr>
    <w:rPr>
      <w:b/>
    </w:rPr>
  </w:style>
  <w:style w:type="paragraph" w:styleId="Ttulo6">
    <w:name w:val="heading 6"/>
    <w:basedOn w:val="Normal"/>
    <w:next w:val="Sangranormal"/>
    <w:link w:val="Ttulo6Car"/>
    <w:qFormat/>
    <w:rsid w:val="00C503AB"/>
    <w:pPr>
      <w:ind w:left="708"/>
      <w:outlineLvl w:val="5"/>
    </w:pPr>
    <w:rPr>
      <w:u w:val="single"/>
    </w:rPr>
  </w:style>
  <w:style w:type="paragraph" w:styleId="Ttulo7">
    <w:name w:val="heading 7"/>
    <w:basedOn w:val="Normal"/>
    <w:next w:val="Sangranormal"/>
    <w:link w:val="Ttulo7Car"/>
    <w:qFormat/>
    <w:rsid w:val="00C503AB"/>
    <w:pPr>
      <w:ind w:left="708"/>
      <w:outlineLvl w:val="6"/>
    </w:pPr>
    <w:rPr>
      <w:i/>
    </w:rPr>
  </w:style>
  <w:style w:type="paragraph" w:styleId="Ttulo8">
    <w:name w:val="heading 8"/>
    <w:basedOn w:val="Normal"/>
    <w:next w:val="Sangranormal"/>
    <w:link w:val="Ttulo8Car"/>
    <w:qFormat/>
    <w:rsid w:val="00C503AB"/>
    <w:pPr>
      <w:ind w:left="708"/>
      <w:outlineLvl w:val="7"/>
    </w:pPr>
    <w:rPr>
      <w:i/>
    </w:rPr>
  </w:style>
  <w:style w:type="paragraph" w:styleId="Ttulo9">
    <w:name w:val="heading 9"/>
    <w:basedOn w:val="Normal"/>
    <w:next w:val="Sangranormal"/>
    <w:link w:val="Ttulo9Car"/>
    <w:qFormat/>
    <w:rsid w:val="00C503AB"/>
    <w:pPr>
      <w:ind w:left="708"/>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F7AC1"/>
    <w:rPr>
      <w:rFonts w:ascii="Arial" w:hAnsi="Arial"/>
      <w:b/>
      <w:snapToGrid/>
      <w:sz w:val="24"/>
      <w:u w:val="single"/>
      <w:lang w:val="es-ES_tradnl"/>
    </w:rPr>
  </w:style>
  <w:style w:type="character" w:customStyle="1" w:styleId="Ttulo2Car">
    <w:name w:val="Título 2 Car"/>
    <w:link w:val="Ttulo2"/>
    <w:rsid w:val="00CF7AC1"/>
    <w:rPr>
      <w:rFonts w:ascii="Arial" w:hAnsi="Arial"/>
      <w:b/>
      <w:snapToGrid/>
      <w:sz w:val="24"/>
      <w:lang w:val="es-ES_tradnl"/>
    </w:rPr>
  </w:style>
  <w:style w:type="paragraph" w:styleId="Sangranormal">
    <w:name w:val="Normal Indent"/>
    <w:basedOn w:val="Normal"/>
    <w:rsid w:val="00C503AB"/>
    <w:pPr>
      <w:ind w:left="708"/>
    </w:pPr>
  </w:style>
  <w:style w:type="character" w:customStyle="1" w:styleId="Ttulo3Car">
    <w:name w:val="Título 3 Car"/>
    <w:link w:val="Ttulo3"/>
    <w:rsid w:val="00CF7AC1"/>
    <w:rPr>
      <w:b/>
      <w:snapToGrid/>
      <w:sz w:val="24"/>
      <w:lang w:val="es-ES_tradnl"/>
    </w:rPr>
  </w:style>
  <w:style w:type="character" w:customStyle="1" w:styleId="Ttulo4Car">
    <w:name w:val="Título 4 Car"/>
    <w:link w:val="Ttulo4"/>
    <w:rsid w:val="00CF7AC1"/>
    <w:rPr>
      <w:snapToGrid/>
      <w:sz w:val="24"/>
      <w:u w:val="single"/>
      <w:lang w:val="es-ES_tradnl"/>
    </w:rPr>
  </w:style>
  <w:style w:type="character" w:customStyle="1" w:styleId="Ttulo5Car">
    <w:name w:val="Título 5 Car"/>
    <w:link w:val="Ttulo5"/>
    <w:rsid w:val="00CF7AC1"/>
    <w:rPr>
      <w:b/>
      <w:snapToGrid/>
      <w:lang w:val="es-ES_tradnl"/>
    </w:rPr>
  </w:style>
  <w:style w:type="character" w:customStyle="1" w:styleId="Ttulo6Car">
    <w:name w:val="Título 6 Car"/>
    <w:link w:val="Ttulo6"/>
    <w:rsid w:val="00CF7AC1"/>
    <w:rPr>
      <w:snapToGrid/>
      <w:u w:val="single"/>
      <w:lang w:val="es-ES_tradnl"/>
    </w:rPr>
  </w:style>
  <w:style w:type="character" w:customStyle="1" w:styleId="Ttulo7Car">
    <w:name w:val="Título 7 Car"/>
    <w:link w:val="Ttulo7"/>
    <w:rsid w:val="00CF7AC1"/>
    <w:rPr>
      <w:i/>
      <w:snapToGrid/>
      <w:lang w:val="es-ES_tradnl"/>
    </w:rPr>
  </w:style>
  <w:style w:type="character" w:customStyle="1" w:styleId="Ttulo8Car">
    <w:name w:val="Título 8 Car"/>
    <w:link w:val="Ttulo8"/>
    <w:rsid w:val="00CF7AC1"/>
    <w:rPr>
      <w:i/>
      <w:snapToGrid/>
      <w:lang w:val="es-ES_tradnl"/>
    </w:rPr>
  </w:style>
  <w:style w:type="character" w:customStyle="1" w:styleId="Ttulo9Car">
    <w:name w:val="Título 9 Car"/>
    <w:link w:val="Ttulo9"/>
    <w:rsid w:val="00CF7AC1"/>
    <w:rPr>
      <w:i/>
      <w:snapToGrid/>
      <w:lang w:val="es-ES_tradnl"/>
    </w:rPr>
  </w:style>
  <w:style w:type="paragraph" w:styleId="Piedepgina">
    <w:name w:val="footer"/>
    <w:basedOn w:val="Normal"/>
    <w:link w:val="PiedepginaCar"/>
    <w:uiPriority w:val="99"/>
    <w:rsid w:val="00C503AB"/>
    <w:pPr>
      <w:tabs>
        <w:tab w:val="center" w:pos="4819"/>
        <w:tab w:val="right" w:pos="9071"/>
      </w:tabs>
    </w:pPr>
  </w:style>
  <w:style w:type="character" w:customStyle="1" w:styleId="PiedepginaCar">
    <w:name w:val="Pie de página Car"/>
    <w:link w:val="Piedepgina"/>
    <w:uiPriority w:val="99"/>
    <w:rsid w:val="00CF7AC1"/>
    <w:rPr>
      <w:snapToGrid/>
      <w:lang w:val="es-ES_tradnl"/>
    </w:rPr>
  </w:style>
  <w:style w:type="paragraph" w:styleId="Encabezado">
    <w:name w:val="header"/>
    <w:basedOn w:val="Normal"/>
    <w:link w:val="EncabezadoCar"/>
    <w:rsid w:val="00C503AB"/>
    <w:pPr>
      <w:tabs>
        <w:tab w:val="center" w:pos="4819"/>
        <w:tab w:val="right" w:pos="9071"/>
      </w:tabs>
    </w:pPr>
  </w:style>
  <w:style w:type="character" w:customStyle="1" w:styleId="EncabezadoCar">
    <w:name w:val="Encabezado Car"/>
    <w:link w:val="Encabezado"/>
    <w:rsid w:val="00EE77F3"/>
    <w:rPr>
      <w:snapToGrid w:val="0"/>
      <w:lang w:val="es-ES_tradnl" w:eastAsia="es-ES" w:bidi="ar-SA"/>
    </w:rPr>
  </w:style>
  <w:style w:type="paragraph" w:styleId="Textonotapie">
    <w:name w:val="footnote text"/>
    <w:basedOn w:val="Normal"/>
    <w:link w:val="TextonotapieCar"/>
    <w:semiHidden/>
    <w:rsid w:val="00C503AB"/>
  </w:style>
  <w:style w:type="character" w:customStyle="1" w:styleId="TextonotapieCar">
    <w:name w:val="Texto nota pie Car"/>
    <w:link w:val="Textonotapie"/>
    <w:semiHidden/>
    <w:rsid w:val="00CF7AC1"/>
    <w:rPr>
      <w:snapToGrid/>
      <w:lang w:val="es-ES_tradnl"/>
    </w:rPr>
  </w:style>
  <w:style w:type="character" w:styleId="Nmerodepgina">
    <w:name w:val="page number"/>
    <w:basedOn w:val="Fuentedeprrafopredeter"/>
    <w:rsid w:val="00C503AB"/>
  </w:style>
  <w:style w:type="paragraph" w:styleId="Textoindependiente">
    <w:name w:val="Body Text"/>
    <w:basedOn w:val="Normal"/>
    <w:link w:val="TextoindependienteCar"/>
    <w:rsid w:val="00C503AB"/>
    <w:pPr>
      <w:jc w:val="both"/>
    </w:pPr>
    <w:rPr>
      <w:rFonts w:ascii="Arial" w:hAnsi="Arial"/>
    </w:rPr>
  </w:style>
  <w:style w:type="character" w:customStyle="1" w:styleId="TextoindependienteCar">
    <w:name w:val="Texto independiente Car"/>
    <w:link w:val="Textoindependiente"/>
    <w:rsid w:val="00CF7AC1"/>
    <w:rPr>
      <w:rFonts w:ascii="Arial" w:hAnsi="Arial"/>
      <w:snapToGrid/>
      <w:lang w:val="es-ES_tradnl"/>
    </w:rPr>
  </w:style>
  <w:style w:type="character" w:styleId="Refdecomentario">
    <w:name w:val="annotation reference"/>
    <w:semiHidden/>
    <w:rsid w:val="00C503AB"/>
    <w:rPr>
      <w:sz w:val="16"/>
    </w:rPr>
  </w:style>
  <w:style w:type="paragraph" w:styleId="Textocomentario">
    <w:name w:val="annotation text"/>
    <w:basedOn w:val="Normal"/>
    <w:link w:val="TextocomentarioCar1"/>
    <w:semiHidden/>
    <w:rsid w:val="00C503AB"/>
  </w:style>
  <w:style w:type="character" w:customStyle="1" w:styleId="TextocomentarioCar1">
    <w:name w:val="Texto comentario Car1"/>
    <w:link w:val="Textocomentario"/>
    <w:semiHidden/>
    <w:rsid w:val="00CF7AC1"/>
    <w:rPr>
      <w:snapToGrid/>
      <w:lang w:val="es-ES_tradnl"/>
    </w:rPr>
  </w:style>
  <w:style w:type="paragraph" w:styleId="Sangra2detindependiente">
    <w:name w:val="Body Text Indent 2"/>
    <w:basedOn w:val="Normal"/>
    <w:link w:val="Sangra2detindependienteCar"/>
    <w:uiPriority w:val="99"/>
    <w:rsid w:val="00C503AB"/>
    <w:pPr>
      <w:ind w:left="709"/>
      <w:jc w:val="both"/>
    </w:pPr>
    <w:rPr>
      <w:rFonts w:ascii="Arial" w:hAnsi="Arial"/>
      <w:snapToGrid/>
    </w:rPr>
  </w:style>
  <w:style w:type="character" w:customStyle="1" w:styleId="Sangra2detindependienteCar">
    <w:name w:val="Sangría 2 de t. independiente Car"/>
    <w:link w:val="Sangra2detindependiente"/>
    <w:uiPriority w:val="99"/>
    <w:rsid w:val="00CF7AC1"/>
    <w:rPr>
      <w:rFonts w:ascii="Arial" w:hAnsi="Arial"/>
      <w:lang w:val="es-ES_tradnl"/>
    </w:rPr>
  </w:style>
  <w:style w:type="paragraph" w:styleId="Sangradetextonormal">
    <w:name w:val="Body Text Indent"/>
    <w:basedOn w:val="Normal"/>
    <w:link w:val="SangradetextonormalCar"/>
    <w:uiPriority w:val="99"/>
    <w:rsid w:val="00C503AB"/>
    <w:pPr>
      <w:jc w:val="both"/>
    </w:pPr>
    <w:rPr>
      <w:rFonts w:ascii="CG Omega" w:hAnsi="CG Omega"/>
      <w:sz w:val="18"/>
    </w:rPr>
  </w:style>
  <w:style w:type="character" w:customStyle="1" w:styleId="SangradetextonormalCar">
    <w:name w:val="Sangría de texto normal Car"/>
    <w:link w:val="Sangradetextonormal"/>
    <w:uiPriority w:val="99"/>
    <w:rsid w:val="00CF7AC1"/>
    <w:rPr>
      <w:rFonts w:ascii="CG Omega" w:hAnsi="CG Omega"/>
      <w:snapToGrid/>
      <w:sz w:val="18"/>
      <w:lang w:val="es-ES_tradnl"/>
    </w:rPr>
  </w:style>
  <w:style w:type="paragraph" w:customStyle="1" w:styleId="BodyText21">
    <w:name w:val="Body Text 21"/>
    <w:basedOn w:val="Normal"/>
    <w:rsid w:val="00C503AB"/>
    <w:pPr>
      <w:ind w:left="709"/>
      <w:jc w:val="both"/>
    </w:pPr>
    <w:rPr>
      <w:rFonts w:ascii="Arial" w:hAnsi="Arial"/>
    </w:rPr>
  </w:style>
  <w:style w:type="paragraph" w:styleId="Sangra3detindependiente">
    <w:name w:val="Body Text Indent 3"/>
    <w:basedOn w:val="Normal"/>
    <w:link w:val="Sangra3detindependienteCar"/>
    <w:rsid w:val="00C503AB"/>
    <w:pPr>
      <w:widowControl/>
      <w:ind w:left="1418"/>
      <w:jc w:val="both"/>
    </w:pPr>
    <w:rPr>
      <w:rFonts w:ascii="Tahoma" w:hAnsi="Tahoma"/>
      <w:snapToGrid/>
      <w:kern w:val="1"/>
      <w:lang w:val="es-MX"/>
    </w:rPr>
  </w:style>
  <w:style w:type="character" w:customStyle="1" w:styleId="Sangra3detindependienteCar">
    <w:name w:val="Sangría 3 de t. independiente Car"/>
    <w:link w:val="Sangra3detindependiente"/>
    <w:rsid w:val="00CF7AC1"/>
    <w:rPr>
      <w:rFonts w:ascii="Tahoma" w:hAnsi="Tahoma"/>
      <w:kern w:val="1"/>
      <w:lang w:val="es-MX"/>
    </w:rPr>
  </w:style>
  <w:style w:type="paragraph" w:styleId="Textodebloque">
    <w:name w:val="Block Text"/>
    <w:basedOn w:val="Normal"/>
    <w:uiPriority w:val="99"/>
    <w:rsid w:val="00C503AB"/>
    <w:pPr>
      <w:tabs>
        <w:tab w:val="left" w:pos="645"/>
      </w:tabs>
      <w:ind w:left="645" w:right="23"/>
      <w:jc w:val="both"/>
    </w:pPr>
    <w:rPr>
      <w:rFonts w:ascii="Arial" w:hAnsi="Arial"/>
      <w:snapToGrid/>
      <w:sz w:val="18"/>
      <w:lang w:val="es-ES"/>
    </w:rPr>
  </w:style>
  <w:style w:type="paragraph" w:styleId="Textoindependiente2">
    <w:name w:val="Body Text 2"/>
    <w:basedOn w:val="Normal"/>
    <w:link w:val="Textoindependiente2Car"/>
    <w:rsid w:val="00C503A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G Omega" w:hAnsi="CG Omega"/>
      <w:snapToGrid/>
      <w:sz w:val="22"/>
      <w:lang w:val="es-ES"/>
    </w:rPr>
  </w:style>
  <w:style w:type="character" w:customStyle="1" w:styleId="Textoindependiente2Car">
    <w:name w:val="Texto independiente 2 Car"/>
    <w:link w:val="Textoindependiente2"/>
    <w:rsid w:val="005E6D5D"/>
    <w:rPr>
      <w:rFonts w:ascii="CG Omega" w:hAnsi="CG Omega"/>
      <w:sz w:val="22"/>
      <w:lang w:val="es-ES" w:eastAsia="es-ES" w:bidi="ar-SA"/>
    </w:rPr>
  </w:style>
  <w:style w:type="paragraph" w:customStyle="1" w:styleId="Sangra2detindependiente1">
    <w:name w:val="Sangría 2 de t. independiente1"/>
    <w:basedOn w:val="Normal"/>
    <w:rsid w:val="00C503AB"/>
    <w:pPr>
      <w:ind w:left="709"/>
      <w:jc w:val="both"/>
    </w:pPr>
    <w:rPr>
      <w:rFonts w:ascii="Arial" w:hAnsi="Arial"/>
      <w:snapToGrid/>
    </w:rPr>
  </w:style>
  <w:style w:type="paragraph" w:customStyle="1" w:styleId="Texto1">
    <w:name w:val="Texto1"/>
    <w:basedOn w:val="Normal"/>
    <w:rsid w:val="00C503AB"/>
    <w:pPr>
      <w:widowControl/>
      <w:ind w:firstLine="284"/>
      <w:jc w:val="both"/>
    </w:pPr>
    <w:rPr>
      <w:rFonts w:ascii="Arial Narrow" w:hAnsi="Arial Narrow"/>
      <w:snapToGrid/>
      <w:sz w:val="24"/>
      <w:lang w:val="es-ES"/>
    </w:rPr>
  </w:style>
  <w:style w:type="paragraph" w:styleId="Textoindependiente3">
    <w:name w:val="Body Text 3"/>
    <w:basedOn w:val="Normal"/>
    <w:link w:val="Textoindependiente3Car"/>
    <w:rsid w:val="00C503AB"/>
    <w:pPr>
      <w:jc w:val="both"/>
    </w:pPr>
    <w:rPr>
      <w:rFonts w:ascii="Arial Narrow" w:hAnsi="Arial Narrow"/>
      <w:sz w:val="24"/>
    </w:rPr>
  </w:style>
  <w:style w:type="character" w:customStyle="1" w:styleId="Textoindependiente3Car">
    <w:name w:val="Texto independiente 3 Car"/>
    <w:link w:val="Textoindependiente3"/>
    <w:rsid w:val="00CF7AC1"/>
    <w:rPr>
      <w:rFonts w:ascii="Arial Narrow" w:hAnsi="Arial Narrow"/>
      <w:snapToGrid/>
      <w:sz w:val="24"/>
      <w:lang w:val="es-ES_tradnl"/>
    </w:rPr>
  </w:style>
  <w:style w:type="paragraph" w:customStyle="1" w:styleId="Texto10">
    <w:name w:val="Texto 1"/>
    <w:basedOn w:val="Textoindependiente2"/>
    <w:rsid w:val="00C503AB"/>
    <w:pPr>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567"/>
    </w:pPr>
    <w:rPr>
      <w:rFonts w:ascii="Arial Narrow" w:hAnsi="Arial Narrow"/>
      <w:snapToGrid w:val="0"/>
      <w:lang w:val="es-ES_tradnl"/>
    </w:rPr>
  </w:style>
  <w:style w:type="paragraph" w:styleId="Descripcin">
    <w:name w:val="caption"/>
    <w:basedOn w:val="Normal"/>
    <w:next w:val="Normal"/>
    <w:qFormat/>
    <w:rsid w:val="00C503AB"/>
    <w:pPr>
      <w:jc w:val="center"/>
    </w:pPr>
    <w:rPr>
      <w:rFonts w:ascii="Arial Narrow" w:hAnsi="Arial Narrow"/>
      <w:b/>
      <w:sz w:val="24"/>
    </w:rPr>
  </w:style>
  <w:style w:type="paragraph" w:styleId="Ttulo">
    <w:name w:val="Title"/>
    <w:basedOn w:val="Normal"/>
    <w:link w:val="TtuloCar"/>
    <w:qFormat/>
    <w:rsid w:val="00C503AB"/>
    <w:pPr>
      <w:widowControl/>
      <w:jc w:val="center"/>
    </w:pPr>
    <w:rPr>
      <w:rFonts w:ascii="Arial" w:hAnsi="Arial"/>
      <w:b/>
      <w:bCs/>
      <w:snapToGrid/>
      <w:sz w:val="24"/>
      <w:lang w:val="es-MX"/>
    </w:rPr>
  </w:style>
  <w:style w:type="character" w:customStyle="1" w:styleId="TtuloCar">
    <w:name w:val="Título Car"/>
    <w:link w:val="Ttulo"/>
    <w:rsid w:val="00CF7AC1"/>
    <w:rPr>
      <w:rFonts w:ascii="Arial" w:hAnsi="Arial"/>
      <w:b/>
      <w:bCs/>
      <w:sz w:val="24"/>
      <w:lang w:val="es-MX"/>
    </w:rPr>
  </w:style>
  <w:style w:type="paragraph" w:customStyle="1" w:styleId="Fuentedeprrafopredet">
    <w:name w:val="Fuente de párrafo predet"/>
    <w:next w:val="Normal"/>
    <w:rsid w:val="00C503AB"/>
    <w:rPr>
      <w:rFonts w:ascii="CG Times" w:hAnsi="CG Times"/>
      <w:lang w:val="es-ES" w:eastAsia="es-ES"/>
    </w:rPr>
  </w:style>
  <w:style w:type="paragraph" w:customStyle="1" w:styleId="Niv1">
    <w:name w:val="Niv1"/>
    <w:basedOn w:val="Normal"/>
    <w:rsid w:val="00C503AB"/>
    <w:pPr>
      <w:widowControl/>
      <w:spacing w:before="240" w:after="120"/>
      <w:ind w:left="567" w:hanging="567"/>
      <w:jc w:val="both"/>
    </w:pPr>
    <w:rPr>
      <w:rFonts w:ascii="Arial" w:hAnsi="Arial"/>
      <w:b/>
      <w:snapToGrid/>
      <w:sz w:val="24"/>
    </w:rPr>
  </w:style>
  <w:style w:type="paragraph" w:customStyle="1" w:styleId="Niv2">
    <w:name w:val="Niv2"/>
    <w:basedOn w:val="Textoindependiente21"/>
    <w:rsid w:val="00C503AB"/>
    <w:pPr>
      <w:spacing w:before="60" w:after="60"/>
      <w:ind w:left="567" w:hanging="567"/>
      <w:jc w:val="both"/>
    </w:pPr>
  </w:style>
  <w:style w:type="paragraph" w:customStyle="1" w:styleId="Textoindependiente21">
    <w:name w:val="Texto independiente 21"/>
    <w:basedOn w:val="Normal"/>
    <w:rsid w:val="00C503AB"/>
    <w:pPr>
      <w:widowControl/>
      <w:ind w:left="4248" w:hanging="4248"/>
    </w:pPr>
    <w:rPr>
      <w:rFonts w:ascii="Arial" w:hAnsi="Arial"/>
      <w:snapToGrid/>
      <w:sz w:val="22"/>
    </w:rPr>
  </w:style>
  <w:style w:type="paragraph" w:customStyle="1" w:styleId="Niv3">
    <w:name w:val="Niv3"/>
    <w:basedOn w:val="Sangra2detindependiente"/>
    <w:rsid w:val="00C503AB"/>
    <w:pPr>
      <w:widowControl/>
      <w:spacing w:before="60" w:after="60"/>
      <w:ind w:left="993" w:hanging="425"/>
    </w:pPr>
    <w:rPr>
      <w:sz w:val="22"/>
    </w:rPr>
  </w:style>
  <w:style w:type="paragraph" w:customStyle="1" w:styleId="Niv4">
    <w:name w:val="Niv4"/>
    <w:basedOn w:val="Niv3"/>
    <w:rsid w:val="00C503AB"/>
    <w:pPr>
      <w:ind w:left="1418"/>
    </w:pPr>
  </w:style>
  <w:style w:type="paragraph" w:customStyle="1" w:styleId="Titul1">
    <w:name w:val="Titul1"/>
    <w:basedOn w:val="Normal"/>
    <w:rsid w:val="00C503AB"/>
    <w:pPr>
      <w:overflowPunct w:val="0"/>
      <w:autoSpaceDE w:val="0"/>
      <w:autoSpaceDN w:val="0"/>
      <w:adjustRightInd w:val="0"/>
      <w:spacing w:before="120" w:after="120"/>
      <w:jc w:val="both"/>
      <w:textAlignment w:val="baseline"/>
    </w:pPr>
    <w:rPr>
      <w:rFonts w:ascii="Arial" w:hAnsi="Arial"/>
      <w:b/>
      <w:snapToGrid/>
    </w:rPr>
  </w:style>
  <w:style w:type="paragraph" w:customStyle="1" w:styleId="Texto">
    <w:name w:val="Texto"/>
    <w:basedOn w:val="Normal"/>
    <w:link w:val="TextoCar"/>
    <w:rsid w:val="00C503AB"/>
    <w:pPr>
      <w:widowControl/>
      <w:overflowPunct w:val="0"/>
      <w:autoSpaceDE w:val="0"/>
      <w:autoSpaceDN w:val="0"/>
      <w:adjustRightInd w:val="0"/>
      <w:spacing w:before="60" w:after="60"/>
      <w:jc w:val="both"/>
      <w:textAlignment w:val="baseline"/>
    </w:pPr>
    <w:rPr>
      <w:rFonts w:ascii="Arial" w:hAnsi="Arial"/>
      <w:snapToGrid/>
      <w:lang w:val="es-ES"/>
    </w:rPr>
  </w:style>
  <w:style w:type="character" w:customStyle="1" w:styleId="TextoCar">
    <w:name w:val="Texto Car"/>
    <w:link w:val="Texto"/>
    <w:rsid w:val="00EE77F3"/>
    <w:rPr>
      <w:rFonts w:ascii="Arial" w:hAnsi="Arial"/>
      <w:lang w:val="es-ES" w:eastAsia="es-ES" w:bidi="ar-SA"/>
    </w:rPr>
  </w:style>
  <w:style w:type="character" w:styleId="Hipervnculo">
    <w:name w:val="Hyperlink"/>
    <w:rsid w:val="00C503AB"/>
    <w:rPr>
      <w:color w:val="0000FF"/>
      <w:u w:val="single"/>
    </w:rPr>
  </w:style>
  <w:style w:type="paragraph" w:customStyle="1" w:styleId="Textodebloque1">
    <w:name w:val="Texto de bloque1"/>
    <w:basedOn w:val="Normal"/>
    <w:rsid w:val="00C503AB"/>
    <w:pPr>
      <w:widowControl/>
      <w:ind w:left="1134" w:right="1134"/>
      <w:jc w:val="center"/>
    </w:pPr>
    <w:rPr>
      <w:rFonts w:ascii="Arial" w:hAnsi="Arial"/>
      <w:b/>
      <w:snapToGrid/>
      <w:sz w:val="22"/>
    </w:rPr>
  </w:style>
  <w:style w:type="character" w:styleId="Hipervnculovisitado">
    <w:name w:val="FollowedHyperlink"/>
    <w:uiPriority w:val="99"/>
    <w:rsid w:val="00C503AB"/>
    <w:rPr>
      <w:color w:val="800080"/>
      <w:u w:val="single"/>
    </w:rPr>
  </w:style>
  <w:style w:type="paragraph" w:styleId="Textodeglobo">
    <w:name w:val="Balloon Text"/>
    <w:basedOn w:val="Normal"/>
    <w:link w:val="TextodegloboCar"/>
    <w:uiPriority w:val="99"/>
    <w:semiHidden/>
    <w:rsid w:val="00C503AB"/>
    <w:rPr>
      <w:rFonts w:ascii="Tahoma" w:hAnsi="Tahoma"/>
      <w:sz w:val="16"/>
      <w:szCs w:val="16"/>
    </w:rPr>
  </w:style>
  <w:style w:type="character" w:customStyle="1" w:styleId="TextodegloboCar">
    <w:name w:val="Texto de globo Car"/>
    <w:link w:val="Textodeglobo"/>
    <w:uiPriority w:val="99"/>
    <w:semiHidden/>
    <w:rsid w:val="00CF7AC1"/>
    <w:rPr>
      <w:rFonts w:ascii="Tahoma" w:hAnsi="Tahoma" w:cs="Tahoma"/>
      <w:snapToGrid/>
      <w:sz w:val="16"/>
      <w:szCs w:val="16"/>
      <w:lang w:val="es-ES_tradnl"/>
    </w:rPr>
  </w:style>
  <w:style w:type="paragraph" w:customStyle="1" w:styleId="EstiloTextoNivel2">
    <w:name w:val="Estilo Texto Nivel 2"/>
    <w:basedOn w:val="Normal"/>
    <w:rsid w:val="00F11C8D"/>
    <w:pPr>
      <w:widowControl/>
      <w:spacing w:before="120" w:after="120"/>
      <w:ind w:left="425"/>
      <w:jc w:val="both"/>
    </w:pPr>
    <w:rPr>
      <w:rFonts w:ascii="Century Gothic" w:hAnsi="Century Gothic"/>
      <w:snapToGrid/>
      <w:lang w:val="es-ES"/>
    </w:rPr>
  </w:style>
  <w:style w:type="table" w:styleId="Tablaconcuadrcula">
    <w:name w:val="Table Grid"/>
    <w:basedOn w:val="Tablanormal"/>
    <w:uiPriority w:val="39"/>
    <w:rsid w:val="001A5C1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Inciso2">
    <w:name w:val="Estilo Inciso 2"/>
    <w:basedOn w:val="Normal"/>
    <w:rsid w:val="00AB39F3"/>
    <w:pPr>
      <w:widowControl/>
      <w:spacing w:before="120" w:after="120"/>
      <w:ind w:left="709" w:hanging="284"/>
      <w:jc w:val="both"/>
    </w:pPr>
    <w:rPr>
      <w:rFonts w:ascii="Century Gothic" w:hAnsi="Century Gothic"/>
      <w:snapToGrid/>
      <w:lang w:val="es-ES"/>
    </w:rPr>
  </w:style>
  <w:style w:type="paragraph" w:customStyle="1" w:styleId="Faccin">
    <w:name w:val="Facción"/>
    <w:basedOn w:val="Normal"/>
    <w:rsid w:val="00827B47"/>
    <w:pPr>
      <w:keepLines/>
      <w:widowControl/>
      <w:spacing w:after="200"/>
      <w:ind w:left="993" w:hanging="709"/>
      <w:jc w:val="both"/>
    </w:pPr>
    <w:rPr>
      <w:rFonts w:ascii="Arial" w:hAnsi="Arial"/>
      <w:noProof/>
      <w:snapToGrid/>
      <w:sz w:val="24"/>
    </w:rPr>
  </w:style>
  <w:style w:type="paragraph" w:customStyle="1" w:styleId="CarCarCarCar">
    <w:name w:val="Car Car Car Car"/>
    <w:basedOn w:val="Normal"/>
    <w:rsid w:val="00FE2B2A"/>
    <w:pPr>
      <w:widowControl/>
      <w:spacing w:after="160" w:line="240" w:lineRule="exact"/>
    </w:pPr>
    <w:rPr>
      <w:rFonts w:ascii="Tahoma" w:hAnsi="Tahoma"/>
      <w:snapToGrid/>
      <w:lang w:val="en-US" w:eastAsia="en-US"/>
    </w:rPr>
  </w:style>
  <w:style w:type="paragraph" w:customStyle="1" w:styleId="CarCarCarCar1">
    <w:name w:val="Car Car Car Car1"/>
    <w:basedOn w:val="Normal"/>
    <w:rsid w:val="00AF405A"/>
    <w:pPr>
      <w:widowControl/>
      <w:spacing w:after="160" w:line="240" w:lineRule="exact"/>
    </w:pPr>
    <w:rPr>
      <w:rFonts w:ascii="Tahoma" w:hAnsi="Tahoma"/>
      <w:snapToGrid/>
      <w:lang w:val="en-US" w:eastAsia="en-US"/>
    </w:rPr>
  </w:style>
  <w:style w:type="paragraph" w:customStyle="1" w:styleId="Textopredeterminado">
    <w:name w:val="Texto predeterminado"/>
    <w:basedOn w:val="Normal"/>
    <w:rsid w:val="00EE77F3"/>
    <w:pPr>
      <w:widowControl/>
      <w:overflowPunct w:val="0"/>
      <w:autoSpaceDE w:val="0"/>
      <w:autoSpaceDN w:val="0"/>
      <w:adjustRightInd w:val="0"/>
      <w:jc w:val="both"/>
      <w:textAlignment w:val="baseline"/>
    </w:pPr>
    <w:rPr>
      <w:rFonts w:ascii="Arial" w:hAnsi="Arial"/>
      <w:noProof/>
      <w:snapToGrid/>
      <w:sz w:val="24"/>
      <w:lang w:val="es-ES"/>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Dot pt,No Spacing1,Foot"/>
    <w:basedOn w:val="Normal"/>
    <w:link w:val="PrrafodelistaCar"/>
    <w:uiPriority w:val="34"/>
    <w:qFormat/>
    <w:rsid w:val="00EE77F3"/>
    <w:pPr>
      <w:widowControl/>
      <w:ind w:left="720"/>
    </w:pPr>
    <w:rPr>
      <w:rFonts w:ascii="Calibri" w:eastAsia="Calibri" w:hAnsi="Calibri"/>
      <w:snapToGrid/>
      <w:color w:val="003572"/>
      <w:sz w:val="24"/>
      <w:szCs w:val="24"/>
      <w:lang w:val="es-MX" w:eastAsia="es-MX"/>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Foot Car"/>
    <w:link w:val="Prrafodelista"/>
    <w:uiPriority w:val="34"/>
    <w:qFormat/>
    <w:locked/>
    <w:rsid w:val="00753680"/>
    <w:rPr>
      <w:rFonts w:ascii="Calibri" w:eastAsia="Calibri" w:hAnsi="Calibri"/>
      <w:color w:val="003572"/>
      <w:sz w:val="24"/>
      <w:szCs w:val="24"/>
    </w:rPr>
  </w:style>
  <w:style w:type="paragraph" w:customStyle="1" w:styleId="prrafodelistacxspmiddle">
    <w:name w:val="prrafodelistacxspmiddle"/>
    <w:basedOn w:val="Normal"/>
    <w:rsid w:val="00EE77F3"/>
    <w:pPr>
      <w:widowControl/>
      <w:spacing w:before="100" w:beforeAutospacing="1" w:after="100" w:afterAutospacing="1"/>
    </w:pPr>
    <w:rPr>
      <w:snapToGrid/>
      <w:sz w:val="24"/>
      <w:szCs w:val="24"/>
      <w:lang w:val="es-ES"/>
    </w:rPr>
  </w:style>
  <w:style w:type="paragraph" w:styleId="NormalWeb">
    <w:name w:val="Normal (Web)"/>
    <w:basedOn w:val="Normal"/>
    <w:uiPriority w:val="99"/>
    <w:unhideWhenUsed/>
    <w:rsid w:val="00CF7AC1"/>
    <w:pPr>
      <w:widowControl/>
      <w:spacing w:before="100" w:beforeAutospacing="1" w:after="100" w:afterAutospacing="1"/>
    </w:pPr>
    <w:rPr>
      <w:snapToGrid/>
      <w:sz w:val="24"/>
      <w:szCs w:val="24"/>
      <w:lang w:val="es-ES"/>
    </w:rPr>
  </w:style>
  <w:style w:type="character" w:customStyle="1" w:styleId="TextocomentarioCar">
    <w:name w:val="Texto comentario Car"/>
    <w:semiHidden/>
    <w:rsid w:val="00CF7AC1"/>
    <w:rPr>
      <w:lang w:val="es-ES_tradnl"/>
    </w:rPr>
  </w:style>
  <w:style w:type="paragraph" w:styleId="Lista">
    <w:name w:val="List"/>
    <w:basedOn w:val="Normal"/>
    <w:unhideWhenUsed/>
    <w:rsid w:val="00CF7AC1"/>
    <w:pPr>
      <w:snapToGrid w:val="0"/>
      <w:ind w:left="283" w:hanging="283"/>
    </w:pPr>
    <w:rPr>
      <w:snapToGrid/>
      <w:lang w:val="es-MX"/>
    </w:rPr>
  </w:style>
  <w:style w:type="paragraph" w:styleId="Listaconvietas">
    <w:name w:val="List Bullet"/>
    <w:basedOn w:val="Normal"/>
    <w:autoRedefine/>
    <w:unhideWhenUsed/>
    <w:rsid w:val="00CF7AC1"/>
    <w:pPr>
      <w:numPr>
        <w:numId w:val="5"/>
      </w:numPr>
      <w:snapToGrid w:val="0"/>
    </w:pPr>
    <w:rPr>
      <w:snapToGrid/>
      <w:lang w:val="es-MX"/>
    </w:rPr>
  </w:style>
  <w:style w:type="paragraph" w:styleId="Lista2">
    <w:name w:val="List 2"/>
    <w:basedOn w:val="Normal"/>
    <w:unhideWhenUsed/>
    <w:rsid w:val="00CF7AC1"/>
    <w:pPr>
      <w:snapToGrid w:val="0"/>
      <w:ind w:left="566" w:hanging="283"/>
    </w:pPr>
    <w:rPr>
      <w:snapToGrid/>
      <w:lang w:val="es-MX"/>
    </w:rPr>
  </w:style>
  <w:style w:type="paragraph" w:styleId="Lista3">
    <w:name w:val="List 3"/>
    <w:basedOn w:val="Normal"/>
    <w:unhideWhenUsed/>
    <w:rsid w:val="00CF7AC1"/>
    <w:pPr>
      <w:snapToGrid w:val="0"/>
      <w:ind w:left="849" w:hanging="283"/>
    </w:pPr>
    <w:rPr>
      <w:snapToGrid/>
      <w:lang w:val="es-MX"/>
    </w:rPr>
  </w:style>
  <w:style w:type="paragraph" w:styleId="Listaconvietas2">
    <w:name w:val="List Bullet 2"/>
    <w:basedOn w:val="Normal"/>
    <w:autoRedefine/>
    <w:unhideWhenUsed/>
    <w:rsid w:val="00CF7AC1"/>
    <w:pPr>
      <w:numPr>
        <w:numId w:val="6"/>
      </w:numPr>
      <w:snapToGrid w:val="0"/>
    </w:pPr>
    <w:rPr>
      <w:snapToGrid/>
      <w:lang w:val="es-MX"/>
    </w:rPr>
  </w:style>
  <w:style w:type="paragraph" w:styleId="Listaconvietas3">
    <w:name w:val="List Bullet 3"/>
    <w:basedOn w:val="Normal"/>
    <w:autoRedefine/>
    <w:unhideWhenUsed/>
    <w:rsid w:val="00CF7AC1"/>
    <w:pPr>
      <w:numPr>
        <w:numId w:val="7"/>
      </w:numPr>
      <w:snapToGrid w:val="0"/>
    </w:pPr>
    <w:rPr>
      <w:snapToGrid/>
      <w:lang w:val="es-MX"/>
    </w:rPr>
  </w:style>
  <w:style w:type="paragraph" w:styleId="Listaconvietas4">
    <w:name w:val="List Bullet 4"/>
    <w:basedOn w:val="Normal"/>
    <w:autoRedefine/>
    <w:unhideWhenUsed/>
    <w:rsid w:val="00CF7AC1"/>
    <w:pPr>
      <w:numPr>
        <w:numId w:val="8"/>
      </w:numPr>
      <w:snapToGrid w:val="0"/>
    </w:pPr>
    <w:rPr>
      <w:snapToGrid/>
      <w:lang w:val="es-MX"/>
    </w:rPr>
  </w:style>
  <w:style w:type="paragraph" w:styleId="Continuarlista">
    <w:name w:val="List Continue"/>
    <w:basedOn w:val="Normal"/>
    <w:unhideWhenUsed/>
    <w:rsid w:val="00CF7AC1"/>
    <w:pPr>
      <w:snapToGrid w:val="0"/>
      <w:spacing w:after="120"/>
      <w:ind w:left="283"/>
    </w:pPr>
    <w:rPr>
      <w:snapToGrid/>
      <w:lang w:val="es-MX"/>
    </w:rPr>
  </w:style>
  <w:style w:type="paragraph" w:styleId="Continuarlista2">
    <w:name w:val="List Continue 2"/>
    <w:basedOn w:val="Normal"/>
    <w:unhideWhenUsed/>
    <w:rsid w:val="00CF7AC1"/>
    <w:pPr>
      <w:snapToGrid w:val="0"/>
      <w:spacing w:after="120"/>
      <w:ind w:left="566"/>
    </w:pPr>
    <w:rPr>
      <w:snapToGrid/>
      <w:lang w:val="es-MX"/>
    </w:rPr>
  </w:style>
  <w:style w:type="paragraph" w:styleId="Continuarlista3">
    <w:name w:val="List Continue 3"/>
    <w:basedOn w:val="Normal"/>
    <w:unhideWhenUsed/>
    <w:rsid w:val="00CF7AC1"/>
    <w:pPr>
      <w:snapToGrid w:val="0"/>
      <w:spacing w:after="120"/>
      <w:ind w:left="849"/>
    </w:pPr>
    <w:rPr>
      <w:snapToGrid/>
      <w:lang w:val="es-MX"/>
    </w:rPr>
  </w:style>
  <w:style w:type="paragraph" w:styleId="Saludo">
    <w:name w:val="Salutation"/>
    <w:basedOn w:val="Normal"/>
    <w:next w:val="Normal"/>
    <w:link w:val="SaludoCar"/>
    <w:unhideWhenUsed/>
    <w:rsid w:val="00CF7AC1"/>
    <w:pPr>
      <w:snapToGrid w:val="0"/>
    </w:pPr>
    <w:rPr>
      <w:snapToGrid/>
      <w:lang w:val="es-MX"/>
    </w:rPr>
  </w:style>
  <w:style w:type="character" w:customStyle="1" w:styleId="SaludoCar">
    <w:name w:val="Saludo Car"/>
    <w:link w:val="Saludo"/>
    <w:rsid w:val="00CF7AC1"/>
    <w:rPr>
      <w:lang w:val="es-MX"/>
    </w:rPr>
  </w:style>
  <w:style w:type="paragraph" w:styleId="Mapadeldocumento">
    <w:name w:val="Document Map"/>
    <w:basedOn w:val="Normal"/>
    <w:link w:val="MapadeldocumentoCar"/>
    <w:unhideWhenUsed/>
    <w:rsid w:val="00CF7AC1"/>
    <w:pPr>
      <w:shd w:val="clear" w:color="auto" w:fill="000080"/>
      <w:snapToGrid w:val="0"/>
    </w:pPr>
    <w:rPr>
      <w:rFonts w:ascii="Tahoma" w:hAnsi="Tahoma"/>
      <w:snapToGrid/>
      <w:lang w:val="es-MX"/>
    </w:rPr>
  </w:style>
  <w:style w:type="character" w:customStyle="1" w:styleId="MapadeldocumentoCar">
    <w:name w:val="Mapa del documento Car"/>
    <w:link w:val="Mapadeldocumento"/>
    <w:rsid w:val="00CF7AC1"/>
    <w:rPr>
      <w:rFonts w:ascii="Tahoma" w:hAnsi="Tahoma" w:cs="Tahoma"/>
      <w:shd w:val="clear" w:color="auto" w:fill="000080"/>
      <w:lang w:val="es-MX"/>
    </w:rPr>
  </w:style>
  <w:style w:type="paragraph" w:styleId="Asuntodelcomentario">
    <w:name w:val="annotation subject"/>
    <w:basedOn w:val="Textocomentario"/>
    <w:next w:val="Textocomentario"/>
    <w:link w:val="AsuntodelcomentarioCar"/>
    <w:unhideWhenUsed/>
    <w:rsid w:val="00CF7AC1"/>
    <w:pPr>
      <w:snapToGrid w:val="0"/>
    </w:pPr>
    <w:rPr>
      <w:b/>
      <w:bCs/>
      <w:snapToGrid/>
    </w:rPr>
  </w:style>
  <w:style w:type="character" w:customStyle="1" w:styleId="AsuntodelcomentarioCar">
    <w:name w:val="Asunto del comentario Car"/>
    <w:link w:val="Asuntodelcomentario"/>
    <w:rsid w:val="00CF7AC1"/>
    <w:rPr>
      <w:b/>
      <w:bCs/>
      <w:snapToGrid w:val="0"/>
      <w:lang w:val="es-ES_tradnl"/>
    </w:rPr>
  </w:style>
  <w:style w:type="paragraph" w:styleId="Sinespaciado">
    <w:name w:val="No Spacing"/>
    <w:qFormat/>
    <w:rsid w:val="00CF7AC1"/>
    <w:rPr>
      <w:rFonts w:ascii="Calibri" w:eastAsia="Calibri" w:hAnsi="Calibri"/>
      <w:sz w:val="22"/>
      <w:szCs w:val="22"/>
      <w:lang w:eastAsia="en-US"/>
    </w:rPr>
  </w:style>
  <w:style w:type="paragraph" w:customStyle="1" w:styleId="Sangra2detindependiente11">
    <w:name w:val="Sangría 2 de t. independiente11"/>
    <w:basedOn w:val="Normal"/>
    <w:rsid w:val="00CF7AC1"/>
    <w:pPr>
      <w:ind w:left="709"/>
      <w:jc w:val="both"/>
    </w:pPr>
    <w:rPr>
      <w:rFonts w:ascii="Arial" w:hAnsi="Arial"/>
      <w:snapToGrid/>
    </w:rPr>
  </w:style>
  <w:style w:type="paragraph" w:customStyle="1" w:styleId="Textoindependiente211">
    <w:name w:val="Texto independiente 211"/>
    <w:basedOn w:val="Normal"/>
    <w:rsid w:val="00CF7AC1"/>
    <w:pPr>
      <w:widowControl/>
      <w:ind w:left="4248" w:hanging="4248"/>
    </w:pPr>
    <w:rPr>
      <w:rFonts w:ascii="Arial" w:hAnsi="Arial"/>
      <w:snapToGrid/>
      <w:sz w:val="22"/>
    </w:rPr>
  </w:style>
  <w:style w:type="paragraph" w:customStyle="1" w:styleId="Textodebloque11">
    <w:name w:val="Texto de bloque11"/>
    <w:basedOn w:val="Normal"/>
    <w:rsid w:val="00CF7AC1"/>
    <w:pPr>
      <w:widowControl/>
      <w:ind w:left="1134" w:right="1134"/>
      <w:jc w:val="center"/>
    </w:pPr>
    <w:rPr>
      <w:rFonts w:ascii="Arial" w:hAnsi="Arial"/>
      <w:b/>
      <w:snapToGrid/>
      <w:sz w:val="22"/>
    </w:rPr>
  </w:style>
  <w:style w:type="paragraph" w:customStyle="1" w:styleId="Infodocumentosadjuntos">
    <w:name w:val="Info documentos adjuntos"/>
    <w:basedOn w:val="Normal"/>
    <w:rsid w:val="00CF7AC1"/>
    <w:pPr>
      <w:snapToGrid w:val="0"/>
    </w:pPr>
    <w:rPr>
      <w:snapToGrid/>
      <w:lang w:val="es-MX"/>
    </w:rPr>
  </w:style>
  <w:style w:type="paragraph" w:customStyle="1" w:styleId="OmniPage15">
    <w:name w:val="OmniPage #15"/>
    <w:basedOn w:val="Normal"/>
    <w:rsid w:val="00CF7AC1"/>
    <w:pPr>
      <w:widowControl/>
    </w:pPr>
    <w:rPr>
      <w:snapToGrid/>
      <w:lang w:val="en-US"/>
    </w:rPr>
  </w:style>
  <w:style w:type="paragraph" w:customStyle="1" w:styleId="Textoindependiente31">
    <w:name w:val="Texto independiente 31"/>
    <w:basedOn w:val="Normal"/>
    <w:rsid w:val="00CF7AC1"/>
    <w:pPr>
      <w:widowControl/>
      <w:jc w:val="both"/>
    </w:pPr>
    <w:rPr>
      <w:rFonts w:ascii="Arial" w:hAnsi="Arial"/>
      <w:b/>
      <w:snapToGrid/>
      <w:color w:val="FF0000"/>
      <w:sz w:val="24"/>
      <w:lang w:val="es-MX"/>
    </w:rPr>
  </w:style>
  <w:style w:type="paragraph" w:customStyle="1" w:styleId="titclausula">
    <w:name w:val="titclausula"/>
    <w:next w:val="Normal"/>
    <w:rsid w:val="00CF7AC1"/>
    <w:pPr>
      <w:overflowPunct w:val="0"/>
      <w:autoSpaceDE w:val="0"/>
      <w:autoSpaceDN w:val="0"/>
      <w:adjustRightInd w:val="0"/>
      <w:spacing w:before="240"/>
      <w:ind w:left="454" w:hanging="454"/>
      <w:jc w:val="both"/>
    </w:pPr>
    <w:rPr>
      <w:rFonts w:ascii="Arial" w:hAnsi="Arial"/>
      <w:b/>
      <w:i/>
      <w:color w:val="808080"/>
      <w:sz w:val="24"/>
      <w:lang w:val="es-ES" w:eastAsia="es-ES"/>
    </w:rPr>
  </w:style>
  <w:style w:type="paragraph" w:customStyle="1" w:styleId="Car">
    <w:name w:val="Car"/>
    <w:basedOn w:val="Normal"/>
    <w:rsid w:val="00CF7AC1"/>
    <w:pPr>
      <w:widowControl/>
      <w:spacing w:after="160" w:line="240" w:lineRule="exact"/>
    </w:pPr>
    <w:rPr>
      <w:rFonts w:ascii="Tahoma" w:hAnsi="Tahoma"/>
      <w:snapToGrid/>
      <w:lang w:val="en-US" w:eastAsia="en-US"/>
    </w:rPr>
  </w:style>
  <w:style w:type="paragraph" w:customStyle="1" w:styleId="Logro">
    <w:name w:val="Logro"/>
    <w:basedOn w:val="Normal"/>
    <w:rsid w:val="00CF7AC1"/>
    <w:pPr>
      <w:widowControl/>
      <w:numPr>
        <w:numId w:val="9"/>
      </w:numPr>
      <w:overflowPunct w:val="0"/>
      <w:autoSpaceDE w:val="0"/>
      <w:autoSpaceDN w:val="0"/>
      <w:adjustRightInd w:val="0"/>
    </w:pPr>
    <w:rPr>
      <w:snapToGrid/>
      <w:sz w:val="22"/>
      <w:lang w:val="es-MX"/>
    </w:rPr>
  </w:style>
  <w:style w:type="paragraph" w:customStyle="1" w:styleId="texcob">
    <w:name w:val="texcob"/>
    <w:basedOn w:val="Normal"/>
    <w:rsid w:val="00CF7AC1"/>
    <w:pPr>
      <w:widowControl/>
      <w:overflowPunct w:val="0"/>
      <w:autoSpaceDE w:val="0"/>
      <w:autoSpaceDN w:val="0"/>
      <w:adjustRightInd w:val="0"/>
      <w:jc w:val="both"/>
    </w:pPr>
    <w:rPr>
      <w:rFonts w:ascii="Arial" w:hAnsi="Arial"/>
      <w:i/>
      <w:snapToGrid/>
      <w:color w:val="000000"/>
      <w:sz w:val="24"/>
      <w:lang w:val="es-MX"/>
    </w:rPr>
  </w:style>
  <w:style w:type="paragraph" w:customStyle="1" w:styleId="texto0">
    <w:name w:val="texto"/>
    <w:basedOn w:val="Normal"/>
    <w:rsid w:val="00CF7AC1"/>
    <w:pPr>
      <w:widowControl/>
      <w:spacing w:after="101" w:line="216" w:lineRule="atLeast"/>
      <w:ind w:firstLine="288"/>
      <w:jc w:val="both"/>
    </w:pPr>
    <w:rPr>
      <w:rFonts w:ascii="Arial" w:hAnsi="Arial" w:cs="Arial"/>
      <w:snapToGrid/>
      <w:sz w:val="18"/>
      <w:lang w:val="es-MX"/>
    </w:rPr>
  </w:style>
  <w:style w:type="paragraph" w:customStyle="1" w:styleId="Sinespaciado1">
    <w:name w:val="Sin espaciado1"/>
    <w:rsid w:val="00CF7AC1"/>
    <w:rPr>
      <w:rFonts w:ascii="Calibri" w:hAnsi="Calibri" w:cs="Calibri"/>
      <w:sz w:val="22"/>
      <w:szCs w:val="22"/>
      <w:lang w:eastAsia="en-US"/>
    </w:rPr>
  </w:style>
  <w:style w:type="character" w:customStyle="1" w:styleId="apple-style-span">
    <w:name w:val="apple-style-span"/>
    <w:rsid w:val="00CF7AC1"/>
  </w:style>
  <w:style w:type="character" w:customStyle="1" w:styleId="EstiloCorreo123">
    <w:name w:val="EstiloCorreo123"/>
    <w:rsid w:val="00CF7AC1"/>
    <w:rPr>
      <w:rFonts w:ascii="Arial" w:hAnsi="Arial" w:cs="Arial" w:hint="default"/>
      <w:color w:val="000000"/>
      <w:sz w:val="20"/>
      <w:szCs w:val="20"/>
    </w:rPr>
  </w:style>
  <w:style w:type="paragraph" w:customStyle="1" w:styleId="prrafodelistacxspmiddlecxspmiddle">
    <w:name w:val="prrafodelistacxspmiddlecxspmiddle"/>
    <w:basedOn w:val="Normal"/>
    <w:rsid w:val="00CF7AC1"/>
    <w:pPr>
      <w:widowControl/>
      <w:spacing w:before="100" w:beforeAutospacing="1" w:after="100" w:afterAutospacing="1"/>
    </w:pPr>
    <w:rPr>
      <w:snapToGrid/>
      <w:sz w:val="24"/>
      <w:szCs w:val="24"/>
      <w:lang w:val="es-ES"/>
    </w:rPr>
  </w:style>
  <w:style w:type="paragraph" w:customStyle="1" w:styleId="ROMANOS">
    <w:name w:val="ROMANOS"/>
    <w:basedOn w:val="Normal"/>
    <w:link w:val="ROMANOSCar"/>
    <w:rsid w:val="003C476D"/>
    <w:pPr>
      <w:widowControl/>
      <w:tabs>
        <w:tab w:val="left" w:pos="720"/>
      </w:tabs>
      <w:spacing w:after="101" w:line="216" w:lineRule="exact"/>
      <w:ind w:left="720" w:hanging="432"/>
      <w:jc w:val="both"/>
    </w:pPr>
    <w:rPr>
      <w:rFonts w:ascii="Arial" w:hAnsi="Arial" w:cs="Arial"/>
      <w:snapToGrid/>
      <w:sz w:val="18"/>
      <w:szCs w:val="18"/>
      <w:lang w:val="es-MX"/>
    </w:rPr>
  </w:style>
  <w:style w:type="character" w:customStyle="1" w:styleId="ROMANOSCar">
    <w:name w:val="ROMANOS Car"/>
    <w:link w:val="ROMANOS"/>
    <w:locked/>
    <w:rsid w:val="003C476D"/>
    <w:rPr>
      <w:rFonts w:ascii="Arial" w:hAnsi="Arial" w:cs="Arial"/>
      <w:sz w:val="18"/>
      <w:szCs w:val="18"/>
      <w:lang w:eastAsia="es-ES"/>
    </w:rPr>
  </w:style>
  <w:style w:type="paragraph" w:customStyle="1" w:styleId="INCISO">
    <w:name w:val="INCISO"/>
    <w:basedOn w:val="Normal"/>
    <w:rsid w:val="003C476D"/>
    <w:pPr>
      <w:widowControl/>
      <w:spacing w:after="101" w:line="216" w:lineRule="exact"/>
      <w:ind w:left="1080" w:hanging="360"/>
      <w:jc w:val="both"/>
    </w:pPr>
    <w:rPr>
      <w:rFonts w:ascii="Arial" w:hAnsi="Arial" w:cs="Arial"/>
      <w:snapToGrid/>
      <w:sz w:val="18"/>
      <w:szCs w:val="18"/>
      <w:lang w:val="es-MX"/>
    </w:rPr>
  </w:style>
  <w:style w:type="character" w:styleId="Refdenotaalpie">
    <w:name w:val="footnote reference"/>
    <w:basedOn w:val="Fuentedeprrafopredeter"/>
    <w:semiHidden/>
    <w:unhideWhenUsed/>
    <w:rsid w:val="00AD4F7A"/>
    <w:rPr>
      <w:vertAlign w:val="superscript"/>
    </w:rPr>
  </w:style>
  <w:style w:type="table" w:customStyle="1" w:styleId="Tablaconcuadrcula1">
    <w:name w:val="Tabla con cuadrícula1"/>
    <w:basedOn w:val="Tablanormal"/>
    <w:next w:val="Tablaconcuadrcula"/>
    <w:uiPriority w:val="39"/>
    <w:rsid w:val="002C6F7A"/>
    <w:rPr>
      <w:rFonts w:ascii="Calibri" w:eastAsiaTheme="minorHAns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F133FE"/>
    <w:rPr>
      <w:b/>
      <w:bCs/>
      <w:i w:val="0"/>
      <w:iCs w:val="0"/>
    </w:rPr>
  </w:style>
  <w:style w:type="character" w:customStyle="1" w:styleId="l6">
    <w:name w:val="l6"/>
    <w:rsid w:val="00F13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58908">
      <w:bodyDiv w:val="1"/>
      <w:marLeft w:val="0"/>
      <w:marRight w:val="0"/>
      <w:marTop w:val="0"/>
      <w:marBottom w:val="0"/>
      <w:divBdr>
        <w:top w:val="none" w:sz="0" w:space="0" w:color="auto"/>
        <w:left w:val="none" w:sz="0" w:space="0" w:color="auto"/>
        <w:bottom w:val="none" w:sz="0" w:space="0" w:color="auto"/>
        <w:right w:val="none" w:sz="0" w:space="0" w:color="auto"/>
      </w:divBdr>
    </w:div>
    <w:div w:id="56322283">
      <w:bodyDiv w:val="1"/>
      <w:marLeft w:val="0"/>
      <w:marRight w:val="0"/>
      <w:marTop w:val="0"/>
      <w:marBottom w:val="0"/>
      <w:divBdr>
        <w:top w:val="none" w:sz="0" w:space="0" w:color="auto"/>
        <w:left w:val="none" w:sz="0" w:space="0" w:color="auto"/>
        <w:bottom w:val="none" w:sz="0" w:space="0" w:color="auto"/>
        <w:right w:val="none" w:sz="0" w:space="0" w:color="auto"/>
      </w:divBdr>
    </w:div>
    <w:div w:id="88739222">
      <w:bodyDiv w:val="1"/>
      <w:marLeft w:val="0"/>
      <w:marRight w:val="0"/>
      <w:marTop w:val="0"/>
      <w:marBottom w:val="0"/>
      <w:divBdr>
        <w:top w:val="none" w:sz="0" w:space="0" w:color="auto"/>
        <w:left w:val="none" w:sz="0" w:space="0" w:color="auto"/>
        <w:bottom w:val="none" w:sz="0" w:space="0" w:color="auto"/>
        <w:right w:val="none" w:sz="0" w:space="0" w:color="auto"/>
      </w:divBdr>
    </w:div>
    <w:div w:id="108159296">
      <w:bodyDiv w:val="1"/>
      <w:marLeft w:val="0"/>
      <w:marRight w:val="0"/>
      <w:marTop w:val="0"/>
      <w:marBottom w:val="0"/>
      <w:divBdr>
        <w:top w:val="none" w:sz="0" w:space="0" w:color="auto"/>
        <w:left w:val="none" w:sz="0" w:space="0" w:color="auto"/>
        <w:bottom w:val="none" w:sz="0" w:space="0" w:color="auto"/>
        <w:right w:val="none" w:sz="0" w:space="0" w:color="auto"/>
      </w:divBdr>
    </w:div>
    <w:div w:id="121273802">
      <w:bodyDiv w:val="1"/>
      <w:marLeft w:val="0"/>
      <w:marRight w:val="0"/>
      <w:marTop w:val="0"/>
      <w:marBottom w:val="0"/>
      <w:divBdr>
        <w:top w:val="none" w:sz="0" w:space="0" w:color="auto"/>
        <w:left w:val="none" w:sz="0" w:space="0" w:color="auto"/>
        <w:bottom w:val="none" w:sz="0" w:space="0" w:color="auto"/>
        <w:right w:val="none" w:sz="0" w:space="0" w:color="auto"/>
      </w:divBdr>
    </w:div>
    <w:div w:id="129052440">
      <w:bodyDiv w:val="1"/>
      <w:marLeft w:val="0"/>
      <w:marRight w:val="0"/>
      <w:marTop w:val="0"/>
      <w:marBottom w:val="0"/>
      <w:divBdr>
        <w:top w:val="none" w:sz="0" w:space="0" w:color="auto"/>
        <w:left w:val="none" w:sz="0" w:space="0" w:color="auto"/>
        <w:bottom w:val="none" w:sz="0" w:space="0" w:color="auto"/>
        <w:right w:val="none" w:sz="0" w:space="0" w:color="auto"/>
      </w:divBdr>
      <w:divsChild>
        <w:div w:id="241139130">
          <w:marLeft w:val="0"/>
          <w:marRight w:val="0"/>
          <w:marTop w:val="0"/>
          <w:marBottom w:val="0"/>
          <w:divBdr>
            <w:top w:val="none" w:sz="0" w:space="0" w:color="auto"/>
            <w:left w:val="none" w:sz="0" w:space="0" w:color="auto"/>
            <w:bottom w:val="none" w:sz="0" w:space="0" w:color="auto"/>
            <w:right w:val="none" w:sz="0" w:space="0" w:color="auto"/>
          </w:divBdr>
          <w:divsChild>
            <w:div w:id="1502812646">
              <w:marLeft w:val="0"/>
              <w:marRight w:val="0"/>
              <w:marTop w:val="0"/>
              <w:marBottom w:val="0"/>
              <w:divBdr>
                <w:top w:val="none" w:sz="0" w:space="0" w:color="auto"/>
                <w:left w:val="none" w:sz="0" w:space="0" w:color="auto"/>
                <w:bottom w:val="none" w:sz="0" w:space="0" w:color="auto"/>
                <w:right w:val="none" w:sz="0" w:space="0" w:color="auto"/>
              </w:divBdr>
              <w:divsChild>
                <w:div w:id="1160075950">
                  <w:marLeft w:val="0"/>
                  <w:marRight w:val="0"/>
                  <w:marTop w:val="0"/>
                  <w:marBottom w:val="0"/>
                  <w:divBdr>
                    <w:top w:val="none" w:sz="0" w:space="0" w:color="auto"/>
                    <w:left w:val="none" w:sz="0" w:space="0" w:color="auto"/>
                    <w:bottom w:val="none" w:sz="0" w:space="0" w:color="auto"/>
                    <w:right w:val="none" w:sz="0" w:space="0" w:color="auto"/>
                  </w:divBdr>
                  <w:divsChild>
                    <w:div w:id="1624455334">
                      <w:marLeft w:val="0"/>
                      <w:marRight w:val="0"/>
                      <w:marTop w:val="0"/>
                      <w:marBottom w:val="0"/>
                      <w:divBdr>
                        <w:top w:val="none" w:sz="0" w:space="0" w:color="auto"/>
                        <w:left w:val="none" w:sz="0" w:space="0" w:color="auto"/>
                        <w:bottom w:val="none" w:sz="0" w:space="0" w:color="auto"/>
                        <w:right w:val="none" w:sz="0" w:space="0" w:color="auto"/>
                      </w:divBdr>
                      <w:divsChild>
                        <w:div w:id="1670478078">
                          <w:marLeft w:val="0"/>
                          <w:marRight w:val="0"/>
                          <w:marTop w:val="0"/>
                          <w:marBottom w:val="0"/>
                          <w:divBdr>
                            <w:top w:val="none" w:sz="0" w:space="0" w:color="auto"/>
                            <w:left w:val="none" w:sz="0" w:space="0" w:color="auto"/>
                            <w:bottom w:val="none" w:sz="0" w:space="0" w:color="auto"/>
                            <w:right w:val="none" w:sz="0" w:space="0" w:color="auto"/>
                          </w:divBdr>
                          <w:divsChild>
                            <w:div w:id="847060029">
                              <w:marLeft w:val="0"/>
                              <w:marRight w:val="0"/>
                              <w:marTop w:val="0"/>
                              <w:marBottom w:val="0"/>
                              <w:divBdr>
                                <w:top w:val="none" w:sz="0" w:space="0" w:color="auto"/>
                                <w:left w:val="none" w:sz="0" w:space="0" w:color="auto"/>
                                <w:bottom w:val="none" w:sz="0" w:space="0" w:color="auto"/>
                                <w:right w:val="none" w:sz="0" w:space="0" w:color="auto"/>
                              </w:divBdr>
                              <w:divsChild>
                                <w:div w:id="595677481">
                                  <w:marLeft w:val="0"/>
                                  <w:marRight w:val="0"/>
                                  <w:marTop w:val="0"/>
                                  <w:marBottom w:val="0"/>
                                  <w:divBdr>
                                    <w:top w:val="none" w:sz="0" w:space="0" w:color="auto"/>
                                    <w:left w:val="none" w:sz="0" w:space="0" w:color="auto"/>
                                    <w:bottom w:val="none" w:sz="0" w:space="0" w:color="auto"/>
                                    <w:right w:val="none" w:sz="0" w:space="0" w:color="auto"/>
                                  </w:divBdr>
                                  <w:divsChild>
                                    <w:div w:id="1396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59003">
      <w:bodyDiv w:val="1"/>
      <w:marLeft w:val="0"/>
      <w:marRight w:val="0"/>
      <w:marTop w:val="0"/>
      <w:marBottom w:val="0"/>
      <w:divBdr>
        <w:top w:val="none" w:sz="0" w:space="0" w:color="auto"/>
        <w:left w:val="none" w:sz="0" w:space="0" w:color="auto"/>
        <w:bottom w:val="none" w:sz="0" w:space="0" w:color="auto"/>
        <w:right w:val="none" w:sz="0" w:space="0" w:color="auto"/>
      </w:divBdr>
    </w:div>
    <w:div w:id="147140034">
      <w:bodyDiv w:val="1"/>
      <w:marLeft w:val="0"/>
      <w:marRight w:val="0"/>
      <w:marTop w:val="0"/>
      <w:marBottom w:val="0"/>
      <w:divBdr>
        <w:top w:val="none" w:sz="0" w:space="0" w:color="auto"/>
        <w:left w:val="none" w:sz="0" w:space="0" w:color="auto"/>
        <w:bottom w:val="none" w:sz="0" w:space="0" w:color="auto"/>
        <w:right w:val="none" w:sz="0" w:space="0" w:color="auto"/>
      </w:divBdr>
    </w:div>
    <w:div w:id="203562776">
      <w:bodyDiv w:val="1"/>
      <w:marLeft w:val="0"/>
      <w:marRight w:val="0"/>
      <w:marTop w:val="0"/>
      <w:marBottom w:val="0"/>
      <w:divBdr>
        <w:top w:val="none" w:sz="0" w:space="0" w:color="auto"/>
        <w:left w:val="none" w:sz="0" w:space="0" w:color="auto"/>
        <w:bottom w:val="none" w:sz="0" w:space="0" w:color="auto"/>
        <w:right w:val="none" w:sz="0" w:space="0" w:color="auto"/>
      </w:divBdr>
    </w:div>
    <w:div w:id="208342578">
      <w:bodyDiv w:val="1"/>
      <w:marLeft w:val="0"/>
      <w:marRight w:val="0"/>
      <w:marTop w:val="0"/>
      <w:marBottom w:val="0"/>
      <w:divBdr>
        <w:top w:val="none" w:sz="0" w:space="0" w:color="auto"/>
        <w:left w:val="none" w:sz="0" w:space="0" w:color="auto"/>
        <w:bottom w:val="none" w:sz="0" w:space="0" w:color="auto"/>
        <w:right w:val="none" w:sz="0" w:space="0" w:color="auto"/>
      </w:divBdr>
    </w:div>
    <w:div w:id="212471953">
      <w:bodyDiv w:val="1"/>
      <w:marLeft w:val="0"/>
      <w:marRight w:val="0"/>
      <w:marTop w:val="0"/>
      <w:marBottom w:val="0"/>
      <w:divBdr>
        <w:top w:val="none" w:sz="0" w:space="0" w:color="auto"/>
        <w:left w:val="none" w:sz="0" w:space="0" w:color="auto"/>
        <w:bottom w:val="none" w:sz="0" w:space="0" w:color="auto"/>
        <w:right w:val="none" w:sz="0" w:space="0" w:color="auto"/>
      </w:divBdr>
    </w:div>
    <w:div w:id="233518366">
      <w:bodyDiv w:val="1"/>
      <w:marLeft w:val="0"/>
      <w:marRight w:val="0"/>
      <w:marTop w:val="0"/>
      <w:marBottom w:val="0"/>
      <w:divBdr>
        <w:top w:val="none" w:sz="0" w:space="0" w:color="auto"/>
        <w:left w:val="none" w:sz="0" w:space="0" w:color="auto"/>
        <w:bottom w:val="none" w:sz="0" w:space="0" w:color="auto"/>
        <w:right w:val="none" w:sz="0" w:space="0" w:color="auto"/>
      </w:divBdr>
    </w:div>
    <w:div w:id="237134562">
      <w:bodyDiv w:val="1"/>
      <w:marLeft w:val="0"/>
      <w:marRight w:val="0"/>
      <w:marTop w:val="0"/>
      <w:marBottom w:val="0"/>
      <w:divBdr>
        <w:top w:val="none" w:sz="0" w:space="0" w:color="auto"/>
        <w:left w:val="none" w:sz="0" w:space="0" w:color="auto"/>
        <w:bottom w:val="none" w:sz="0" w:space="0" w:color="auto"/>
        <w:right w:val="none" w:sz="0" w:space="0" w:color="auto"/>
      </w:divBdr>
    </w:div>
    <w:div w:id="244806355">
      <w:bodyDiv w:val="1"/>
      <w:marLeft w:val="0"/>
      <w:marRight w:val="0"/>
      <w:marTop w:val="0"/>
      <w:marBottom w:val="0"/>
      <w:divBdr>
        <w:top w:val="none" w:sz="0" w:space="0" w:color="auto"/>
        <w:left w:val="none" w:sz="0" w:space="0" w:color="auto"/>
        <w:bottom w:val="none" w:sz="0" w:space="0" w:color="auto"/>
        <w:right w:val="none" w:sz="0" w:space="0" w:color="auto"/>
      </w:divBdr>
    </w:div>
    <w:div w:id="254901174">
      <w:bodyDiv w:val="1"/>
      <w:marLeft w:val="0"/>
      <w:marRight w:val="0"/>
      <w:marTop w:val="0"/>
      <w:marBottom w:val="0"/>
      <w:divBdr>
        <w:top w:val="none" w:sz="0" w:space="0" w:color="auto"/>
        <w:left w:val="none" w:sz="0" w:space="0" w:color="auto"/>
        <w:bottom w:val="none" w:sz="0" w:space="0" w:color="auto"/>
        <w:right w:val="none" w:sz="0" w:space="0" w:color="auto"/>
      </w:divBdr>
    </w:div>
    <w:div w:id="265776543">
      <w:bodyDiv w:val="1"/>
      <w:marLeft w:val="0"/>
      <w:marRight w:val="0"/>
      <w:marTop w:val="0"/>
      <w:marBottom w:val="0"/>
      <w:divBdr>
        <w:top w:val="none" w:sz="0" w:space="0" w:color="auto"/>
        <w:left w:val="none" w:sz="0" w:space="0" w:color="auto"/>
        <w:bottom w:val="none" w:sz="0" w:space="0" w:color="auto"/>
        <w:right w:val="none" w:sz="0" w:space="0" w:color="auto"/>
      </w:divBdr>
    </w:div>
    <w:div w:id="361712346">
      <w:bodyDiv w:val="1"/>
      <w:marLeft w:val="0"/>
      <w:marRight w:val="0"/>
      <w:marTop w:val="0"/>
      <w:marBottom w:val="0"/>
      <w:divBdr>
        <w:top w:val="none" w:sz="0" w:space="0" w:color="auto"/>
        <w:left w:val="none" w:sz="0" w:space="0" w:color="auto"/>
        <w:bottom w:val="none" w:sz="0" w:space="0" w:color="auto"/>
        <w:right w:val="none" w:sz="0" w:space="0" w:color="auto"/>
      </w:divBdr>
    </w:div>
    <w:div w:id="371151083">
      <w:bodyDiv w:val="1"/>
      <w:marLeft w:val="0"/>
      <w:marRight w:val="0"/>
      <w:marTop w:val="0"/>
      <w:marBottom w:val="0"/>
      <w:divBdr>
        <w:top w:val="none" w:sz="0" w:space="0" w:color="auto"/>
        <w:left w:val="none" w:sz="0" w:space="0" w:color="auto"/>
        <w:bottom w:val="none" w:sz="0" w:space="0" w:color="auto"/>
        <w:right w:val="none" w:sz="0" w:space="0" w:color="auto"/>
      </w:divBdr>
    </w:div>
    <w:div w:id="390077439">
      <w:bodyDiv w:val="1"/>
      <w:marLeft w:val="0"/>
      <w:marRight w:val="0"/>
      <w:marTop w:val="0"/>
      <w:marBottom w:val="0"/>
      <w:divBdr>
        <w:top w:val="none" w:sz="0" w:space="0" w:color="auto"/>
        <w:left w:val="none" w:sz="0" w:space="0" w:color="auto"/>
        <w:bottom w:val="none" w:sz="0" w:space="0" w:color="auto"/>
        <w:right w:val="none" w:sz="0" w:space="0" w:color="auto"/>
      </w:divBdr>
    </w:div>
    <w:div w:id="435755707">
      <w:bodyDiv w:val="1"/>
      <w:marLeft w:val="0"/>
      <w:marRight w:val="0"/>
      <w:marTop w:val="0"/>
      <w:marBottom w:val="0"/>
      <w:divBdr>
        <w:top w:val="none" w:sz="0" w:space="0" w:color="auto"/>
        <w:left w:val="none" w:sz="0" w:space="0" w:color="auto"/>
        <w:bottom w:val="none" w:sz="0" w:space="0" w:color="auto"/>
        <w:right w:val="none" w:sz="0" w:space="0" w:color="auto"/>
      </w:divBdr>
    </w:div>
    <w:div w:id="450056348">
      <w:bodyDiv w:val="1"/>
      <w:marLeft w:val="0"/>
      <w:marRight w:val="0"/>
      <w:marTop w:val="0"/>
      <w:marBottom w:val="0"/>
      <w:divBdr>
        <w:top w:val="none" w:sz="0" w:space="0" w:color="auto"/>
        <w:left w:val="none" w:sz="0" w:space="0" w:color="auto"/>
        <w:bottom w:val="none" w:sz="0" w:space="0" w:color="auto"/>
        <w:right w:val="none" w:sz="0" w:space="0" w:color="auto"/>
      </w:divBdr>
    </w:div>
    <w:div w:id="493453144">
      <w:bodyDiv w:val="1"/>
      <w:marLeft w:val="0"/>
      <w:marRight w:val="0"/>
      <w:marTop w:val="0"/>
      <w:marBottom w:val="0"/>
      <w:divBdr>
        <w:top w:val="none" w:sz="0" w:space="0" w:color="auto"/>
        <w:left w:val="none" w:sz="0" w:space="0" w:color="auto"/>
        <w:bottom w:val="none" w:sz="0" w:space="0" w:color="auto"/>
        <w:right w:val="none" w:sz="0" w:space="0" w:color="auto"/>
      </w:divBdr>
    </w:div>
    <w:div w:id="502093483">
      <w:bodyDiv w:val="1"/>
      <w:marLeft w:val="0"/>
      <w:marRight w:val="0"/>
      <w:marTop w:val="0"/>
      <w:marBottom w:val="0"/>
      <w:divBdr>
        <w:top w:val="none" w:sz="0" w:space="0" w:color="auto"/>
        <w:left w:val="none" w:sz="0" w:space="0" w:color="auto"/>
        <w:bottom w:val="none" w:sz="0" w:space="0" w:color="auto"/>
        <w:right w:val="none" w:sz="0" w:space="0" w:color="auto"/>
      </w:divBdr>
    </w:div>
    <w:div w:id="504714576">
      <w:bodyDiv w:val="1"/>
      <w:marLeft w:val="0"/>
      <w:marRight w:val="0"/>
      <w:marTop w:val="0"/>
      <w:marBottom w:val="0"/>
      <w:divBdr>
        <w:top w:val="none" w:sz="0" w:space="0" w:color="auto"/>
        <w:left w:val="none" w:sz="0" w:space="0" w:color="auto"/>
        <w:bottom w:val="none" w:sz="0" w:space="0" w:color="auto"/>
        <w:right w:val="none" w:sz="0" w:space="0" w:color="auto"/>
      </w:divBdr>
    </w:div>
    <w:div w:id="596331890">
      <w:bodyDiv w:val="1"/>
      <w:marLeft w:val="0"/>
      <w:marRight w:val="0"/>
      <w:marTop w:val="0"/>
      <w:marBottom w:val="0"/>
      <w:divBdr>
        <w:top w:val="none" w:sz="0" w:space="0" w:color="auto"/>
        <w:left w:val="none" w:sz="0" w:space="0" w:color="auto"/>
        <w:bottom w:val="none" w:sz="0" w:space="0" w:color="auto"/>
        <w:right w:val="none" w:sz="0" w:space="0" w:color="auto"/>
      </w:divBdr>
    </w:div>
    <w:div w:id="616251618">
      <w:bodyDiv w:val="1"/>
      <w:marLeft w:val="0"/>
      <w:marRight w:val="0"/>
      <w:marTop w:val="0"/>
      <w:marBottom w:val="0"/>
      <w:divBdr>
        <w:top w:val="none" w:sz="0" w:space="0" w:color="auto"/>
        <w:left w:val="none" w:sz="0" w:space="0" w:color="auto"/>
        <w:bottom w:val="none" w:sz="0" w:space="0" w:color="auto"/>
        <w:right w:val="none" w:sz="0" w:space="0" w:color="auto"/>
      </w:divBdr>
    </w:div>
    <w:div w:id="675503633">
      <w:bodyDiv w:val="1"/>
      <w:marLeft w:val="0"/>
      <w:marRight w:val="0"/>
      <w:marTop w:val="0"/>
      <w:marBottom w:val="0"/>
      <w:divBdr>
        <w:top w:val="none" w:sz="0" w:space="0" w:color="auto"/>
        <w:left w:val="none" w:sz="0" w:space="0" w:color="auto"/>
        <w:bottom w:val="none" w:sz="0" w:space="0" w:color="auto"/>
        <w:right w:val="none" w:sz="0" w:space="0" w:color="auto"/>
      </w:divBdr>
    </w:div>
    <w:div w:id="680738678">
      <w:bodyDiv w:val="1"/>
      <w:marLeft w:val="0"/>
      <w:marRight w:val="0"/>
      <w:marTop w:val="0"/>
      <w:marBottom w:val="0"/>
      <w:divBdr>
        <w:top w:val="none" w:sz="0" w:space="0" w:color="auto"/>
        <w:left w:val="none" w:sz="0" w:space="0" w:color="auto"/>
        <w:bottom w:val="none" w:sz="0" w:space="0" w:color="auto"/>
        <w:right w:val="none" w:sz="0" w:space="0" w:color="auto"/>
      </w:divBdr>
    </w:div>
    <w:div w:id="686908693">
      <w:bodyDiv w:val="1"/>
      <w:marLeft w:val="0"/>
      <w:marRight w:val="0"/>
      <w:marTop w:val="0"/>
      <w:marBottom w:val="0"/>
      <w:divBdr>
        <w:top w:val="none" w:sz="0" w:space="0" w:color="auto"/>
        <w:left w:val="none" w:sz="0" w:space="0" w:color="auto"/>
        <w:bottom w:val="none" w:sz="0" w:space="0" w:color="auto"/>
        <w:right w:val="none" w:sz="0" w:space="0" w:color="auto"/>
      </w:divBdr>
    </w:div>
    <w:div w:id="723649216">
      <w:bodyDiv w:val="1"/>
      <w:marLeft w:val="0"/>
      <w:marRight w:val="0"/>
      <w:marTop w:val="0"/>
      <w:marBottom w:val="0"/>
      <w:divBdr>
        <w:top w:val="none" w:sz="0" w:space="0" w:color="auto"/>
        <w:left w:val="none" w:sz="0" w:space="0" w:color="auto"/>
        <w:bottom w:val="none" w:sz="0" w:space="0" w:color="auto"/>
        <w:right w:val="none" w:sz="0" w:space="0" w:color="auto"/>
      </w:divBdr>
    </w:div>
    <w:div w:id="724570834">
      <w:bodyDiv w:val="1"/>
      <w:marLeft w:val="0"/>
      <w:marRight w:val="0"/>
      <w:marTop w:val="0"/>
      <w:marBottom w:val="0"/>
      <w:divBdr>
        <w:top w:val="none" w:sz="0" w:space="0" w:color="auto"/>
        <w:left w:val="none" w:sz="0" w:space="0" w:color="auto"/>
        <w:bottom w:val="none" w:sz="0" w:space="0" w:color="auto"/>
        <w:right w:val="none" w:sz="0" w:space="0" w:color="auto"/>
      </w:divBdr>
    </w:div>
    <w:div w:id="725448673">
      <w:bodyDiv w:val="1"/>
      <w:marLeft w:val="0"/>
      <w:marRight w:val="0"/>
      <w:marTop w:val="0"/>
      <w:marBottom w:val="0"/>
      <w:divBdr>
        <w:top w:val="none" w:sz="0" w:space="0" w:color="auto"/>
        <w:left w:val="none" w:sz="0" w:space="0" w:color="auto"/>
        <w:bottom w:val="none" w:sz="0" w:space="0" w:color="auto"/>
        <w:right w:val="none" w:sz="0" w:space="0" w:color="auto"/>
      </w:divBdr>
    </w:div>
    <w:div w:id="726030628">
      <w:bodyDiv w:val="1"/>
      <w:marLeft w:val="0"/>
      <w:marRight w:val="0"/>
      <w:marTop w:val="0"/>
      <w:marBottom w:val="0"/>
      <w:divBdr>
        <w:top w:val="none" w:sz="0" w:space="0" w:color="auto"/>
        <w:left w:val="none" w:sz="0" w:space="0" w:color="auto"/>
        <w:bottom w:val="none" w:sz="0" w:space="0" w:color="auto"/>
        <w:right w:val="none" w:sz="0" w:space="0" w:color="auto"/>
      </w:divBdr>
    </w:div>
    <w:div w:id="744499165">
      <w:bodyDiv w:val="1"/>
      <w:marLeft w:val="0"/>
      <w:marRight w:val="0"/>
      <w:marTop w:val="0"/>
      <w:marBottom w:val="0"/>
      <w:divBdr>
        <w:top w:val="none" w:sz="0" w:space="0" w:color="auto"/>
        <w:left w:val="none" w:sz="0" w:space="0" w:color="auto"/>
        <w:bottom w:val="none" w:sz="0" w:space="0" w:color="auto"/>
        <w:right w:val="none" w:sz="0" w:space="0" w:color="auto"/>
      </w:divBdr>
    </w:div>
    <w:div w:id="759910633">
      <w:bodyDiv w:val="1"/>
      <w:marLeft w:val="0"/>
      <w:marRight w:val="0"/>
      <w:marTop w:val="0"/>
      <w:marBottom w:val="0"/>
      <w:divBdr>
        <w:top w:val="none" w:sz="0" w:space="0" w:color="auto"/>
        <w:left w:val="none" w:sz="0" w:space="0" w:color="auto"/>
        <w:bottom w:val="none" w:sz="0" w:space="0" w:color="auto"/>
        <w:right w:val="none" w:sz="0" w:space="0" w:color="auto"/>
      </w:divBdr>
    </w:div>
    <w:div w:id="775322288">
      <w:bodyDiv w:val="1"/>
      <w:marLeft w:val="0"/>
      <w:marRight w:val="0"/>
      <w:marTop w:val="0"/>
      <w:marBottom w:val="0"/>
      <w:divBdr>
        <w:top w:val="none" w:sz="0" w:space="0" w:color="auto"/>
        <w:left w:val="none" w:sz="0" w:space="0" w:color="auto"/>
        <w:bottom w:val="none" w:sz="0" w:space="0" w:color="auto"/>
        <w:right w:val="none" w:sz="0" w:space="0" w:color="auto"/>
      </w:divBdr>
    </w:div>
    <w:div w:id="787119650">
      <w:bodyDiv w:val="1"/>
      <w:marLeft w:val="0"/>
      <w:marRight w:val="0"/>
      <w:marTop w:val="0"/>
      <w:marBottom w:val="0"/>
      <w:divBdr>
        <w:top w:val="none" w:sz="0" w:space="0" w:color="auto"/>
        <w:left w:val="none" w:sz="0" w:space="0" w:color="auto"/>
        <w:bottom w:val="none" w:sz="0" w:space="0" w:color="auto"/>
        <w:right w:val="none" w:sz="0" w:space="0" w:color="auto"/>
      </w:divBdr>
    </w:div>
    <w:div w:id="799226712">
      <w:bodyDiv w:val="1"/>
      <w:marLeft w:val="0"/>
      <w:marRight w:val="0"/>
      <w:marTop w:val="0"/>
      <w:marBottom w:val="0"/>
      <w:divBdr>
        <w:top w:val="none" w:sz="0" w:space="0" w:color="auto"/>
        <w:left w:val="none" w:sz="0" w:space="0" w:color="auto"/>
        <w:bottom w:val="none" w:sz="0" w:space="0" w:color="auto"/>
        <w:right w:val="none" w:sz="0" w:space="0" w:color="auto"/>
      </w:divBdr>
    </w:div>
    <w:div w:id="812910745">
      <w:bodyDiv w:val="1"/>
      <w:marLeft w:val="0"/>
      <w:marRight w:val="0"/>
      <w:marTop w:val="0"/>
      <w:marBottom w:val="0"/>
      <w:divBdr>
        <w:top w:val="none" w:sz="0" w:space="0" w:color="auto"/>
        <w:left w:val="none" w:sz="0" w:space="0" w:color="auto"/>
        <w:bottom w:val="none" w:sz="0" w:space="0" w:color="auto"/>
        <w:right w:val="none" w:sz="0" w:space="0" w:color="auto"/>
      </w:divBdr>
    </w:div>
    <w:div w:id="821387658">
      <w:bodyDiv w:val="1"/>
      <w:marLeft w:val="0"/>
      <w:marRight w:val="0"/>
      <w:marTop w:val="0"/>
      <w:marBottom w:val="0"/>
      <w:divBdr>
        <w:top w:val="none" w:sz="0" w:space="0" w:color="auto"/>
        <w:left w:val="none" w:sz="0" w:space="0" w:color="auto"/>
        <w:bottom w:val="none" w:sz="0" w:space="0" w:color="auto"/>
        <w:right w:val="none" w:sz="0" w:space="0" w:color="auto"/>
      </w:divBdr>
    </w:div>
    <w:div w:id="853765162">
      <w:bodyDiv w:val="1"/>
      <w:marLeft w:val="0"/>
      <w:marRight w:val="0"/>
      <w:marTop w:val="0"/>
      <w:marBottom w:val="0"/>
      <w:divBdr>
        <w:top w:val="none" w:sz="0" w:space="0" w:color="auto"/>
        <w:left w:val="none" w:sz="0" w:space="0" w:color="auto"/>
        <w:bottom w:val="none" w:sz="0" w:space="0" w:color="auto"/>
        <w:right w:val="none" w:sz="0" w:space="0" w:color="auto"/>
      </w:divBdr>
    </w:div>
    <w:div w:id="867909559">
      <w:bodyDiv w:val="1"/>
      <w:marLeft w:val="0"/>
      <w:marRight w:val="0"/>
      <w:marTop w:val="0"/>
      <w:marBottom w:val="0"/>
      <w:divBdr>
        <w:top w:val="none" w:sz="0" w:space="0" w:color="auto"/>
        <w:left w:val="none" w:sz="0" w:space="0" w:color="auto"/>
        <w:bottom w:val="none" w:sz="0" w:space="0" w:color="auto"/>
        <w:right w:val="none" w:sz="0" w:space="0" w:color="auto"/>
      </w:divBdr>
    </w:div>
    <w:div w:id="903830322">
      <w:bodyDiv w:val="1"/>
      <w:marLeft w:val="0"/>
      <w:marRight w:val="0"/>
      <w:marTop w:val="0"/>
      <w:marBottom w:val="0"/>
      <w:divBdr>
        <w:top w:val="none" w:sz="0" w:space="0" w:color="auto"/>
        <w:left w:val="none" w:sz="0" w:space="0" w:color="auto"/>
        <w:bottom w:val="none" w:sz="0" w:space="0" w:color="auto"/>
        <w:right w:val="none" w:sz="0" w:space="0" w:color="auto"/>
      </w:divBdr>
    </w:div>
    <w:div w:id="920409772">
      <w:bodyDiv w:val="1"/>
      <w:marLeft w:val="0"/>
      <w:marRight w:val="0"/>
      <w:marTop w:val="0"/>
      <w:marBottom w:val="0"/>
      <w:divBdr>
        <w:top w:val="none" w:sz="0" w:space="0" w:color="auto"/>
        <w:left w:val="none" w:sz="0" w:space="0" w:color="auto"/>
        <w:bottom w:val="none" w:sz="0" w:space="0" w:color="auto"/>
        <w:right w:val="none" w:sz="0" w:space="0" w:color="auto"/>
      </w:divBdr>
    </w:div>
    <w:div w:id="926839184">
      <w:bodyDiv w:val="1"/>
      <w:marLeft w:val="0"/>
      <w:marRight w:val="0"/>
      <w:marTop w:val="0"/>
      <w:marBottom w:val="0"/>
      <w:divBdr>
        <w:top w:val="none" w:sz="0" w:space="0" w:color="auto"/>
        <w:left w:val="none" w:sz="0" w:space="0" w:color="auto"/>
        <w:bottom w:val="none" w:sz="0" w:space="0" w:color="auto"/>
        <w:right w:val="none" w:sz="0" w:space="0" w:color="auto"/>
      </w:divBdr>
    </w:div>
    <w:div w:id="968247620">
      <w:bodyDiv w:val="1"/>
      <w:marLeft w:val="0"/>
      <w:marRight w:val="0"/>
      <w:marTop w:val="0"/>
      <w:marBottom w:val="0"/>
      <w:divBdr>
        <w:top w:val="none" w:sz="0" w:space="0" w:color="auto"/>
        <w:left w:val="none" w:sz="0" w:space="0" w:color="auto"/>
        <w:bottom w:val="none" w:sz="0" w:space="0" w:color="auto"/>
        <w:right w:val="none" w:sz="0" w:space="0" w:color="auto"/>
      </w:divBdr>
    </w:div>
    <w:div w:id="1001271843">
      <w:bodyDiv w:val="1"/>
      <w:marLeft w:val="0"/>
      <w:marRight w:val="0"/>
      <w:marTop w:val="0"/>
      <w:marBottom w:val="0"/>
      <w:divBdr>
        <w:top w:val="none" w:sz="0" w:space="0" w:color="auto"/>
        <w:left w:val="none" w:sz="0" w:space="0" w:color="auto"/>
        <w:bottom w:val="none" w:sz="0" w:space="0" w:color="auto"/>
        <w:right w:val="none" w:sz="0" w:space="0" w:color="auto"/>
      </w:divBdr>
    </w:div>
    <w:div w:id="1038625722">
      <w:bodyDiv w:val="1"/>
      <w:marLeft w:val="0"/>
      <w:marRight w:val="0"/>
      <w:marTop w:val="0"/>
      <w:marBottom w:val="0"/>
      <w:divBdr>
        <w:top w:val="none" w:sz="0" w:space="0" w:color="auto"/>
        <w:left w:val="none" w:sz="0" w:space="0" w:color="auto"/>
        <w:bottom w:val="none" w:sz="0" w:space="0" w:color="auto"/>
        <w:right w:val="none" w:sz="0" w:space="0" w:color="auto"/>
      </w:divBdr>
    </w:div>
    <w:div w:id="1093279490">
      <w:bodyDiv w:val="1"/>
      <w:marLeft w:val="0"/>
      <w:marRight w:val="0"/>
      <w:marTop w:val="0"/>
      <w:marBottom w:val="0"/>
      <w:divBdr>
        <w:top w:val="none" w:sz="0" w:space="0" w:color="auto"/>
        <w:left w:val="none" w:sz="0" w:space="0" w:color="auto"/>
        <w:bottom w:val="none" w:sz="0" w:space="0" w:color="auto"/>
        <w:right w:val="none" w:sz="0" w:space="0" w:color="auto"/>
      </w:divBdr>
    </w:div>
    <w:div w:id="1094940616">
      <w:bodyDiv w:val="1"/>
      <w:marLeft w:val="0"/>
      <w:marRight w:val="0"/>
      <w:marTop w:val="0"/>
      <w:marBottom w:val="0"/>
      <w:divBdr>
        <w:top w:val="none" w:sz="0" w:space="0" w:color="auto"/>
        <w:left w:val="none" w:sz="0" w:space="0" w:color="auto"/>
        <w:bottom w:val="none" w:sz="0" w:space="0" w:color="auto"/>
        <w:right w:val="none" w:sz="0" w:space="0" w:color="auto"/>
      </w:divBdr>
    </w:div>
    <w:div w:id="1100220397">
      <w:bodyDiv w:val="1"/>
      <w:marLeft w:val="0"/>
      <w:marRight w:val="0"/>
      <w:marTop w:val="0"/>
      <w:marBottom w:val="0"/>
      <w:divBdr>
        <w:top w:val="none" w:sz="0" w:space="0" w:color="auto"/>
        <w:left w:val="none" w:sz="0" w:space="0" w:color="auto"/>
        <w:bottom w:val="none" w:sz="0" w:space="0" w:color="auto"/>
        <w:right w:val="none" w:sz="0" w:space="0" w:color="auto"/>
      </w:divBdr>
    </w:div>
    <w:div w:id="1110781400">
      <w:bodyDiv w:val="1"/>
      <w:marLeft w:val="0"/>
      <w:marRight w:val="0"/>
      <w:marTop w:val="0"/>
      <w:marBottom w:val="0"/>
      <w:divBdr>
        <w:top w:val="none" w:sz="0" w:space="0" w:color="auto"/>
        <w:left w:val="none" w:sz="0" w:space="0" w:color="auto"/>
        <w:bottom w:val="none" w:sz="0" w:space="0" w:color="auto"/>
        <w:right w:val="none" w:sz="0" w:space="0" w:color="auto"/>
      </w:divBdr>
    </w:div>
    <w:div w:id="1143885136">
      <w:bodyDiv w:val="1"/>
      <w:marLeft w:val="0"/>
      <w:marRight w:val="0"/>
      <w:marTop w:val="0"/>
      <w:marBottom w:val="0"/>
      <w:divBdr>
        <w:top w:val="none" w:sz="0" w:space="0" w:color="auto"/>
        <w:left w:val="none" w:sz="0" w:space="0" w:color="auto"/>
        <w:bottom w:val="none" w:sz="0" w:space="0" w:color="auto"/>
        <w:right w:val="none" w:sz="0" w:space="0" w:color="auto"/>
      </w:divBdr>
    </w:div>
    <w:div w:id="1188909228">
      <w:bodyDiv w:val="1"/>
      <w:marLeft w:val="0"/>
      <w:marRight w:val="0"/>
      <w:marTop w:val="0"/>
      <w:marBottom w:val="0"/>
      <w:divBdr>
        <w:top w:val="none" w:sz="0" w:space="0" w:color="auto"/>
        <w:left w:val="none" w:sz="0" w:space="0" w:color="auto"/>
        <w:bottom w:val="none" w:sz="0" w:space="0" w:color="auto"/>
        <w:right w:val="none" w:sz="0" w:space="0" w:color="auto"/>
      </w:divBdr>
    </w:div>
    <w:div w:id="1190025967">
      <w:bodyDiv w:val="1"/>
      <w:marLeft w:val="0"/>
      <w:marRight w:val="0"/>
      <w:marTop w:val="0"/>
      <w:marBottom w:val="0"/>
      <w:divBdr>
        <w:top w:val="none" w:sz="0" w:space="0" w:color="auto"/>
        <w:left w:val="none" w:sz="0" w:space="0" w:color="auto"/>
        <w:bottom w:val="none" w:sz="0" w:space="0" w:color="auto"/>
        <w:right w:val="none" w:sz="0" w:space="0" w:color="auto"/>
      </w:divBdr>
    </w:div>
    <w:div w:id="1233465661">
      <w:bodyDiv w:val="1"/>
      <w:marLeft w:val="0"/>
      <w:marRight w:val="0"/>
      <w:marTop w:val="0"/>
      <w:marBottom w:val="0"/>
      <w:divBdr>
        <w:top w:val="none" w:sz="0" w:space="0" w:color="auto"/>
        <w:left w:val="none" w:sz="0" w:space="0" w:color="auto"/>
        <w:bottom w:val="none" w:sz="0" w:space="0" w:color="auto"/>
        <w:right w:val="none" w:sz="0" w:space="0" w:color="auto"/>
      </w:divBdr>
    </w:div>
    <w:div w:id="1250189515">
      <w:bodyDiv w:val="1"/>
      <w:marLeft w:val="0"/>
      <w:marRight w:val="0"/>
      <w:marTop w:val="0"/>
      <w:marBottom w:val="0"/>
      <w:divBdr>
        <w:top w:val="none" w:sz="0" w:space="0" w:color="auto"/>
        <w:left w:val="none" w:sz="0" w:space="0" w:color="auto"/>
        <w:bottom w:val="none" w:sz="0" w:space="0" w:color="auto"/>
        <w:right w:val="none" w:sz="0" w:space="0" w:color="auto"/>
      </w:divBdr>
    </w:div>
    <w:div w:id="1291285530">
      <w:bodyDiv w:val="1"/>
      <w:marLeft w:val="0"/>
      <w:marRight w:val="0"/>
      <w:marTop w:val="0"/>
      <w:marBottom w:val="0"/>
      <w:divBdr>
        <w:top w:val="none" w:sz="0" w:space="0" w:color="auto"/>
        <w:left w:val="none" w:sz="0" w:space="0" w:color="auto"/>
        <w:bottom w:val="none" w:sz="0" w:space="0" w:color="auto"/>
        <w:right w:val="none" w:sz="0" w:space="0" w:color="auto"/>
      </w:divBdr>
    </w:div>
    <w:div w:id="1292708239">
      <w:bodyDiv w:val="1"/>
      <w:marLeft w:val="0"/>
      <w:marRight w:val="0"/>
      <w:marTop w:val="0"/>
      <w:marBottom w:val="0"/>
      <w:divBdr>
        <w:top w:val="none" w:sz="0" w:space="0" w:color="auto"/>
        <w:left w:val="none" w:sz="0" w:space="0" w:color="auto"/>
        <w:bottom w:val="none" w:sz="0" w:space="0" w:color="auto"/>
        <w:right w:val="none" w:sz="0" w:space="0" w:color="auto"/>
      </w:divBdr>
    </w:div>
    <w:div w:id="1316031427">
      <w:bodyDiv w:val="1"/>
      <w:marLeft w:val="0"/>
      <w:marRight w:val="0"/>
      <w:marTop w:val="0"/>
      <w:marBottom w:val="0"/>
      <w:divBdr>
        <w:top w:val="none" w:sz="0" w:space="0" w:color="auto"/>
        <w:left w:val="none" w:sz="0" w:space="0" w:color="auto"/>
        <w:bottom w:val="none" w:sz="0" w:space="0" w:color="auto"/>
        <w:right w:val="none" w:sz="0" w:space="0" w:color="auto"/>
      </w:divBdr>
    </w:div>
    <w:div w:id="1331789570">
      <w:bodyDiv w:val="1"/>
      <w:marLeft w:val="0"/>
      <w:marRight w:val="0"/>
      <w:marTop w:val="0"/>
      <w:marBottom w:val="0"/>
      <w:divBdr>
        <w:top w:val="none" w:sz="0" w:space="0" w:color="auto"/>
        <w:left w:val="none" w:sz="0" w:space="0" w:color="auto"/>
        <w:bottom w:val="none" w:sz="0" w:space="0" w:color="auto"/>
        <w:right w:val="none" w:sz="0" w:space="0" w:color="auto"/>
      </w:divBdr>
    </w:div>
    <w:div w:id="1332560917">
      <w:bodyDiv w:val="1"/>
      <w:marLeft w:val="0"/>
      <w:marRight w:val="0"/>
      <w:marTop w:val="0"/>
      <w:marBottom w:val="0"/>
      <w:divBdr>
        <w:top w:val="none" w:sz="0" w:space="0" w:color="auto"/>
        <w:left w:val="none" w:sz="0" w:space="0" w:color="auto"/>
        <w:bottom w:val="none" w:sz="0" w:space="0" w:color="auto"/>
        <w:right w:val="none" w:sz="0" w:space="0" w:color="auto"/>
      </w:divBdr>
    </w:div>
    <w:div w:id="1375887681">
      <w:bodyDiv w:val="1"/>
      <w:marLeft w:val="0"/>
      <w:marRight w:val="0"/>
      <w:marTop w:val="0"/>
      <w:marBottom w:val="0"/>
      <w:divBdr>
        <w:top w:val="none" w:sz="0" w:space="0" w:color="auto"/>
        <w:left w:val="none" w:sz="0" w:space="0" w:color="auto"/>
        <w:bottom w:val="none" w:sz="0" w:space="0" w:color="auto"/>
        <w:right w:val="none" w:sz="0" w:space="0" w:color="auto"/>
      </w:divBdr>
    </w:div>
    <w:div w:id="1386102860">
      <w:bodyDiv w:val="1"/>
      <w:marLeft w:val="0"/>
      <w:marRight w:val="0"/>
      <w:marTop w:val="0"/>
      <w:marBottom w:val="0"/>
      <w:divBdr>
        <w:top w:val="none" w:sz="0" w:space="0" w:color="auto"/>
        <w:left w:val="none" w:sz="0" w:space="0" w:color="auto"/>
        <w:bottom w:val="none" w:sz="0" w:space="0" w:color="auto"/>
        <w:right w:val="none" w:sz="0" w:space="0" w:color="auto"/>
      </w:divBdr>
    </w:div>
    <w:div w:id="1489514527">
      <w:bodyDiv w:val="1"/>
      <w:marLeft w:val="0"/>
      <w:marRight w:val="0"/>
      <w:marTop w:val="0"/>
      <w:marBottom w:val="0"/>
      <w:divBdr>
        <w:top w:val="none" w:sz="0" w:space="0" w:color="auto"/>
        <w:left w:val="none" w:sz="0" w:space="0" w:color="auto"/>
        <w:bottom w:val="none" w:sz="0" w:space="0" w:color="auto"/>
        <w:right w:val="none" w:sz="0" w:space="0" w:color="auto"/>
      </w:divBdr>
    </w:div>
    <w:div w:id="1502969587">
      <w:bodyDiv w:val="1"/>
      <w:marLeft w:val="0"/>
      <w:marRight w:val="0"/>
      <w:marTop w:val="0"/>
      <w:marBottom w:val="0"/>
      <w:divBdr>
        <w:top w:val="none" w:sz="0" w:space="0" w:color="auto"/>
        <w:left w:val="none" w:sz="0" w:space="0" w:color="auto"/>
        <w:bottom w:val="none" w:sz="0" w:space="0" w:color="auto"/>
        <w:right w:val="none" w:sz="0" w:space="0" w:color="auto"/>
      </w:divBdr>
    </w:div>
    <w:div w:id="1512911915">
      <w:bodyDiv w:val="1"/>
      <w:marLeft w:val="0"/>
      <w:marRight w:val="0"/>
      <w:marTop w:val="0"/>
      <w:marBottom w:val="0"/>
      <w:divBdr>
        <w:top w:val="none" w:sz="0" w:space="0" w:color="auto"/>
        <w:left w:val="none" w:sz="0" w:space="0" w:color="auto"/>
        <w:bottom w:val="none" w:sz="0" w:space="0" w:color="auto"/>
        <w:right w:val="none" w:sz="0" w:space="0" w:color="auto"/>
      </w:divBdr>
    </w:div>
    <w:div w:id="1520120071">
      <w:bodyDiv w:val="1"/>
      <w:marLeft w:val="0"/>
      <w:marRight w:val="0"/>
      <w:marTop w:val="0"/>
      <w:marBottom w:val="0"/>
      <w:divBdr>
        <w:top w:val="none" w:sz="0" w:space="0" w:color="auto"/>
        <w:left w:val="none" w:sz="0" w:space="0" w:color="auto"/>
        <w:bottom w:val="none" w:sz="0" w:space="0" w:color="auto"/>
        <w:right w:val="none" w:sz="0" w:space="0" w:color="auto"/>
      </w:divBdr>
    </w:div>
    <w:div w:id="1524394985">
      <w:bodyDiv w:val="1"/>
      <w:marLeft w:val="0"/>
      <w:marRight w:val="0"/>
      <w:marTop w:val="0"/>
      <w:marBottom w:val="0"/>
      <w:divBdr>
        <w:top w:val="none" w:sz="0" w:space="0" w:color="auto"/>
        <w:left w:val="none" w:sz="0" w:space="0" w:color="auto"/>
        <w:bottom w:val="none" w:sz="0" w:space="0" w:color="auto"/>
        <w:right w:val="none" w:sz="0" w:space="0" w:color="auto"/>
      </w:divBdr>
    </w:div>
    <w:div w:id="1543012084">
      <w:bodyDiv w:val="1"/>
      <w:marLeft w:val="0"/>
      <w:marRight w:val="0"/>
      <w:marTop w:val="0"/>
      <w:marBottom w:val="0"/>
      <w:divBdr>
        <w:top w:val="none" w:sz="0" w:space="0" w:color="auto"/>
        <w:left w:val="none" w:sz="0" w:space="0" w:color="auto"/>
        <w:bottom w:val="none" w:sz="0" w:space="0" w:color="auto"/>
        <w:right w:val="none" w:sz="0" w:space="0" w:color="auto"/>
      </w:divBdr>
    </w:div>
    <w:div w:id="1570309147">
      <w:bodyDiv w:val="1"/>
      <w:marLeft w:val="0"/>
      <w:marRight w:val="0"/>
      <w:marTop w:val="0"/>
      <w:marBottom w:val="0"/>
      <w:divBdr>
        <w:top w:val="none" w:sz="0" w:space="0" w:color="auto"/>
        <w:left w:val="none" w:sz="0" w:space="0" w:color="auto"/>
        <w:bottom w:val="none" w:sz="0" w:space="0" w:color="auto"/>
        <w:right w:val="none" w:sz="0" w:space="0" w:color="auto"/>
      </w:divBdr>
    </w:div>
    <w:div w:id="1592548440">
      <w:bodyDiv w:val="1"/>
      <w:marLeft w:val="0"/>
      <w:marRight w:val="0"/>
      <w:marTop w:val="0"/>
      <w:marBottom w:val="0"/>
      <w:divBdr>
        <w:top w:val="none" w:sz="0" w:space="0" w:color="auto"/>
        <w:left w:val="none" w:sz="0" w:space="0" w:color="auto"/>
        <w:bottom w:val="none" w:sz="0" w:space="0" w:color="auto"/>
        <w:right w:val="none" w:sz="0" w:space="0" w:color="auto"/>
      </w:divBdr>
    </w:div>
    <w:div w:id="1614633712">
      <w:bodyDiv w:val="1"/>
      <w:marLeft w:val="0"/>
      <w:marRight w:val="0"/>
      <w:marTop w:val="0"/>
      <w:marBottom w:val="0"/>
      <w:divBdr>
        <w:top w:val="none" w:sz="0" w:space="0" w:color="auto"/>
        <w:left w:val="none" w:sz="0" w:space="0" w:color="auto"/>
        <w:bottom w:val="none" w:sz="0" w:space="0" w:color="auto"/>
        <w:right w:val="none" w:sz="0" w:space="0" w:color="auto"/>
      </w:divBdr>
    </w:div>
    <w:div w:id="1643660372">
      <w:bodyDiv w:val="1"/>
      <w:marLeft w:val="0"/>
      <w:marRight w:val="0"/>
      <w:marTop w:val="0"/>
      <w:marBottom w:val="0"/>
      <w:divBdr>
        <w:top w:val="none" w:sz="0" w:space="0" w:color="auto"/>
        <w:left w:val="none" w:sz="0" w:space="0" w:color="auto"/>
        <w:bottom w:val="none" w:sz="0" w:space="0" w:color="auto"/>
        <w:right w:val="none" w:sz="0" w:space="0" w:color="auto"/>
      </w:divBdr>
    </w:div>
    <w:div w:id="1646659502">
      <w:bodyDiv w:val="1"/>
      <w:marLeft w:val="0"/>
      <w:marRight w:val="0"/>
      <w:marTop w:val="0"/>
      <w:marBottom w:val="0"/>
      <w:divBdr>
        <w:top w:val="none" w:sz="0" w:space="0" w:color="auto"/>
        <w:left w:val="none" w:sz="0" w:space="0" w:color="auto"/>
        <w:bottom w:val="none" w:sz="0" w:space="0" w:color="auto"/>
        <w:right w:val="none" w:sz="0" w:space="0" w:color="auto"/>
      </w:divBdr>
    </w:div>
    <w:div w:id="1662541976">
      <w:bodyDiv w:val="1"/>
      <w:marLeft w:val="0"/>
      <w:marRight w:val="0"/>
      <w:marTop w:val="0"/>
      <w:marBottom w:val="0"/>
      <w:divBdr>
        <w:top w:val="none" w:sz="0" w:space="0" w:color="auto"/>
        <w:left w:val="none" w:sz="0" w:space="0" w:color="auto"/>
        <w:bottom w:val="none" w:sz="0" w:space="0" w:color="auto"/>
        <w:right w:val="none" w:sz="0" w:space="0" w:color="auto"/>
      </w:divBdr>
      <w:divsChild>
        <w:div w:id="1192954123">
          <w:marLeft w:val="0"/>
          <w:marRight w:val="0"/>
          <w:marTop w:val="0"/>
          <w:marBottom w:val="0"/>
          <w:divBdr>
            <w:top w:val="none" w:sz="0" w:space="0" w:color="auto"/>
            <w:left w:val="none" w:sz="0" w:space="0" w:color="auto"/>
            <w:bottom w:val="none" w:sz="0" w:space="0" w:color="auto"/>
            <w:right w:val="none" w:sz="0" w:space="0" w:color="auto"/>
          </w:divBdr>
          <w:divsChild>
            <w:div w:id="151944443">
              <w:marLeft w:val="0"/>
              <w:marRight w:val="0"/>
              <w:marTop w:val="0"/>
              <w:marBottom w:val="0"/>
              <w:divBdr>
                <w:top w:val="none" w:sz="0" w:space="0" w:color="auto"/>
                <w:left w:val="none" w:sz="0" w:space="0" w:color="auto"/>
                <w:bottom w:val="none" w:sz="0" w:space="0" w:color="auto"/>
                <w:right w:val="none" w:sz="0" w:space="0" w:color="auto"/>
              </w:divBdr>
              <w:divsChild>
                <w:div w:id="1064648405">
                  <w:marLeft w:val="0"/>
                  <w:marRight w:val="0"/>
                  <w:marTop w:val="0"/>
                  <w:marBottom w:val="0"/>
                  <w:divBdr>
                    <w:top w:val="none" w:sz="0" w:space="0" w:color="auto"/>
                    <w:left w:val="none" w:sz="0" w:space="0" w:color="auto"/>
                    <w:bottom w:val="none" w:sz="0" w:space="0" w:color="auto"/>
                    <w:right w:val="none" w:sz="0" w:space="0" w:color="auto"/>
                  </w:divBdr>
                  <w:divsChild>
                    <w:div w:id="1766341788">
                      <w:marLeft w:val="45"/>
                      <w:marRight w:val="0"/>
                      <w:marTop w:val="45"/>
                      <w:marBottom w:val="0"/>
                      <w:divBdr>
                        <w:top w:val="none" w:sz="0" w:space="0" w:color="auto"/>
                        <w:left w:val="none" w:sz="0" w:space="0" w:color="auto"/>
                        <w:bottom w:val="none" w:sz="0" w:space="0" w:color="auto"/>
                        <w:right w:val="none" w:sz="0" w:space="0" w:color="auto"/>
                      </w:divBdr>
                      <w:divsChild>
                        <w:div w:id="1490824311">
                          <w:marLeft w:val="0"/>
                          <w:marRight w:val="0"/>
                          <w:marTop w:val="270"/>
                          <w:marBottom w:val="240"/>
                          <w:divBdr>
                            <w:top w:val="single" w:sz="12" w:space="9" w:color="E5E4E4"/>
                            <w:left w:val="single" w:sz="12" w:space="9" w:color="E5E4E4"/>
                            <w:bottom w:val="single" w:sz="12" w:space="9" w:color="E5E4E4"/>
                            <w:right w:val="single" w:sz="12" w:space="9" w:color="E5E4E4"/>
                          </w:divBdr>
                          <w:divsChild>
                            <w:div w:id="633802722">
                              <w:marLeft w:val="0"/>
                              <w:marRight w:val="0"/>
                              <w:marTop w:val="0"/>
                              <w:marBottom w:val="450"/>
                              <w:divBdr>
                                <w:top w:val="none" w:sz="0" w:space="0" w:color="auto"/>
                                <w:left w:val="none" w:sz="0" w:space="0" w:color="auto"/>
                                <w:bottom w:val="none" w:sz="0" w:space="0" w:color="auto"/>
                                <w:right w:val="none" w:sz="0" w:space="0" w:color="auto"/>
                              </w:divBdr>
                              <w:divsChild>
                                <w:div w:id="1104347701">
                                  <w:marLeft w:val="0"/>
                                  <w:marRight w:val="0"/>
                                  <w:marTop w:val="0"/>
                                  <w:marBottom w:val="0"/>
                                  <w:divBdr>
                                    <w:top w:val="none" w:sz="0" w:space="0" w:color="auto"/>
                                    <w:left w:val="none" w:sz="0" w:space="0" w:color="auto"/>
                                    <w:bottom w:val="none" w:sz="0" w:space="0" w:color="auto"/>
                                    <w:right w:val="none" w:sz="0" w:space="0" w:color="auto"/>
                                  </w:divBdr>
                                  <w:divsChild>
                                    <w:div w:id="2531696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417117">
      <w:bodyDiv w:val="1"/>
      <w:marLeft w:val="0"/>
      <w:marRight w:val="0"/>
      <w:marTop w:val="0"/>
      <w:marBottom w:val="0"/>
      <w:divBdr>
        <w:top w:val="none" w:sz="0" w:space="0" w:color="auto"/>
        <w:left w:val="none" w:sz="0" w:space="0" w:color="auto"/>
        <w:bottom w:val="none" w:sz="0" w:space="0" w:color="auto"/>
        <w:right w:val="none" w:sz="0" w:space="0" w:color="auto"/>
      </w:divBdr>
    </w:div>
    <w:div w:id="1681926914">
      <w:bodyDiv w:val="1"/>
      <w:marLeft w:val="0"/>
      <w:marRight w:val="0"/>
      <w:marTop w:val="0"/>
      <w:marBottom w:val="0"/>
      <w:divBdr>
        <w:top w:val="none" w:sz="0" w:space="0" w:color="auto"/>
        <w:left w:val="none" w:sz="0" w:space="0" w:color="auto"/>
        <w:bottom w:val="none" w:sz="0" w:space="0" w:color="auto"/>
        <w:right w:val="none" w:sz="0" w:space="0" w:color="auto"/>
      </w:divBdr>
    </w:div>
    <w:div w:id="1692803108">
      <w:bodyDiv w:val="1"/>
      <w:marLeft w:val="0"/>
      <w:marRight w:val="0"/>
      <w:marTop w:val="0"/>
      <w:marBottom w:val="0"/>
      <w:divBdr>
        <w:top w:val="none" w:sz="0" w:space="0" w:color="auto"/>
        <w:left w:val="none" w:sz="0" w:space="0" w:color="auto"/>
        <w:bottom w:val="none" w:sz="0" w:space="0" w:color="auto"/>
        <w:right w:val="none" w:sz="0" w:space="0" w:color="auto"/>
      </w:divBdr>
    </w:div>
    <w:div w:id="1712071933">
      <w:bodyDiv w:val="1"/>
      <w:marLeft w:val="0"/>
      <w:marRight w:val="0"/>
      <w:marTop w:val="0"/>
      <w:marBottom w:val="0"/>
      <w:divBdr>
        <w:top w:val="none" w:sz="0" w:space="0" w:color="auto"/>
        <w:left w:val="none" w:sz="0" w:space="0" w:color="auto"/>
        <w:bottom w:val="none" w:sz="0" w:space="0" w:color="auto"/>
        <w:right w:val="none" w:sz="0" w:space="0" w:color="auto"/>
      </w:divBdr>
    </w:div>
    <w:div w:id="1771587214">
      <w:bodyDiv w:val="1"/>
      <w:marLeft w:val="0"/>
      <w:marRight w:val="0"/>
      <w:marTop w:val="0"/>
      <w:marBottom w:val="0"/>
      <w:divBdr>
        <w:top w:val="none" w:sz="0" w:space="0" w:color="auto"/>
        <w:left w:val="none" w:sz="0" w:space="0" w:color="auto"/>
        <w:bottom w:val="none" w:sz="0" w:space="0" w:color="auto"/>
        <w:right w:val="none" w:sz="0" w:space="0" w:color="auto"/>
      </w:divBdr>
    </w:div>
    <w:div w:id="1803232559">
      <w:bodyDiv w:val="1"/>
      <w:marLeft w:val="0"/>
      <w:marRight w:val="0"/>
      <w:marTop w:val="0"/>
      <w:marBottom w:val="0"/>
      <w:divBdr>
        <w:top w:val="none" w:sz="0" w:space="0" w:color="auto"/>
        <w:left w:val="none" w:sz="0" w:space="0" w:color="auto"/>
        <w:bottom w:val="none" w:sz="0" w:space="0" w:color="auto"/>
        <w:right w:val="none" w:sz="0" w:space="0" w:color="auto"/>
      </w:divBdr>
    </w:div>
    <w:div w:id="1814105024">
      <w:bodyDiv w:val="1"/>
      <w:marLeft w:val="0"/>
      <w:marRight w:val="0"/>
      <w:marTop w:val="0"/>
      <w:marBottom w:val="0"/>
      <w:divBdr>
        <w:top w:val="none" w:sz="0" w:space="0" w:color="auto"/>
        <w:left w:val="none" w:sz="0" w:space="0" w:color="auto"/>
        <w:bottom w:val="none" w:sz="0" w:space="0" w:color="auto"/>
        <w:right w:val="none" w:sz="0" w:space="0" w:color="auto"/>
      </w:divBdr>
    </w:div>
    <w:div w:id="1848716929">
      <w:bodyDiv w:val="1"/>
      <w:marLeft w:val="0"/>
      <w:marRight w:val="0"/>
      <w:marTop w:val="0"/>
      <w:marBottom w:val="0"/>
      <w:divBdr>
        <w:top w:val="none" w:sz="0" w:space="0" w:color="auto"/>
        <w:left w:val="none" w:sz="0" w:space="0" w:color="auto"/>
        <w:bottom w:val="none" w:sz="0" w:space="0" w:color="auto"/>
        <w:right w:val="none" w:sz="0" w:space="0" w:color="auto"/>
      </w:divBdr>
    </w:div>
    <w:div w:id="1879077261">
      <w:bodyDiv w:val="1"/>
      <w:marLeft w:val="0"/>
      <w:marRight w:val="0"/>
      <w:marTop w:val="0"/>
      <w:marBottom w:val="0"/>
      <w:divBdr>
        <w:top w:val="none" w:sz="0" w:space="0" w:color="auto"/>
        <w:left w:val="none" w:sz="0" w:space="0" w:color="auto"/>
        <w:bottom w:val="none" w:sz="0" w:space="0" w:color="auto"/>
        <w:right w:val="none" w:sz="0" w:space="0" w:color="auto"/>
      </w:divBdr>
    </w:div>
    <w:div w:id="1893270534">
      <w:bodyDiv w:val="1"/>
      <w:marLeft w:val="0"/>
      <w:marRight w:val="0"/>
      <w:marTop w:val="0"/>
      <w:marBottom w:val="0"/>
      <w:divBdr>
        <w:top w:val="none" w:sz="0" w:space="0" w:color="auto"/>
        <w:left w:val="none" w:sz="0" w:space="0" w:color="auto"/>
        <w:bottom w:val="none" w:sz="0" w:space="0" w:color="auto"/>
        <w:right w:val="none" w:sz="0" w:space="0" w:color="auto"/>
      </w:divBdr>
    </w:div>
    <w:div w:id="1914779157">
      <w:bodyDiv w:val="1"/>
      <w:marLeft w:val="0"/>
      <w:marRight w:val="0"/>
      <w:marTop w:val="0"/>
      <w:marBottom w:val="0"/>
      <w:divBdr>
        <w:top w:val="none" w:sz="0" w:space="0" w:color="auto"/>
        <w:left w:val="none" w:sz="0" w:space="0" w:color="auto"/>
        <w:bottom w:val="none" w:sz="0" w:space="0" w:color="auto"/>
        <w:right w:val="none" w:sz="0" w:space="0" w:color="auto"/>
      </w:divBdr>
    </w:div>
    <w:div w:id="1951542451">
      <w:bodyDiv w:val="1"/>
      <w:marLeft w:val="0"/>
      <w:marRight w:val="0"/>
      <w:marTop w:val="0"/>
      <w:marBottom w:val="0"/>
      <w:divBdr>
        <w:top w:val="none" w:sz="0" w:space="0" w:color="auto"/>
        <w:left w:val="none" w:sz="0" w:space="0" w:color="auto"/>
        <w:bottom w:val="none" w:sz="0" w:space="0" w:color="auto"/>
        <w:right w:val="none" w:sz="0" w:space="0" w:color="auto"/>
      </w:divBdr>
    </w:div>
    <w:div w:id="1967274124">
      <w:bodyDiv w:val="1"/>
      <w:marLeft w:val="0"/>
      <w:marRight w:val="0"/>
      <w:marTop w:val="0"/>
      <w:marBottom w:val="0"/>
      <w:divBdr>
        <w:top w:val="none" w:sz="0" w:space="0" w:color="auto"/>
        <w:left w:val="none" w:sz="0" w:space="0" w:color="auto"/>
        <w:bottom w:val="none" w:sz="0" w:space="0" w:color="auto"/>
        <w:right w:val="none" w:sz="0" w:space="0" w:color="auto"/>
      </w:divBdr>
    </w:div>
    <w:div w:id="1991979768">
      <w:bodyDiv w:val="1"/>
      <w:marLeft w:val="0"/>
      <w:marRight w:val="0"/>
      <w:marTop w:val="0"/>
      <w:marBottom w:val="0"/>
      <w:divBdr>
        <w:top w:val="none" w:sz="0" w:space="0" w:color="auto"/>
        <w:left w:val="none" w:sz="0" w:space="0" w:color="auto"/>
        <w:bottom w:val="none" w:sz="0" w:space="0" w:color="auto"/>
        <w:right w:val="none" w:sz="0" w:space="0" w:color="auto"/>
      </w:divBdr>
    </w:div>
    <w:div w:id="2032993828">
      <w:bodyDiv w:val="1"/>
      <w:marLeft w:val="0"/>
      <w:marRight w:val="0"/>
      <w:marTop w:val="0"/>
      <w:marBottom w:val="0"/>
      <w:divBdr>
        <w:top w:val="none" w:sz="0" w:space="0" w:color="auto"/>
        <w:left w:val="none" w:sz="0" w:space="0" w:color="auto"/>
        <w:bottom w:val="none" w:sz="0" w:space="0" w:color="auto"/>
        <w:right w:val="none" w:sz="0" w:space="0" w:color="auto"/>
      </w:divBdr>
    </w:div>
    <w:div w:id="2054185727">
      <w:bodyDiv w:val="1"/>
      <w:marLeft w:val="0"/>
      <w:marRight w:val="0"/>
      <w:marTop w:val="0"/>
      <w:marBottom w:val="0"/>
      <w:divBdr>
        <w:top w:val="none" w:sz="0" w:space="0" w:color="auto"/>
        <w:left w:val="none" w:sz="0" w:space="0" w:color="auto"/>
        <w:bottom w:val="none" w:sz="0" w:space="0" w:color="auto"/>
        <w:right w:val="none" w:sz="0" w:space="0" w:color="auto"/>
      </w:divBdr>
    </w:div>
    <w:div w:id="2117795886">
      <w:bodyDiv w:val="1"/>
      <w:marLeft w:val="0"/>
      <w:marRight w:val="0"/>
      <w:marTop w:val="0"/>
      <w:marBottom w:val="0"/>
      <w:divBdr>
        <w:top w:val="none" w:sz="0" w:space="0" w:color="auto"/>
        <w:left w:val="none" w:sz="0" w:space="0" w:color="auto"/>
        <w:bottom w:val="none" w:sz="0" w:space="0" w:color="auto"/>
        <w:right w:val="none" w:sz="0" w:space="0" w:color="auto"/>
      </w:divBdr>
    </w:div>
    <w:div w:id="213925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fin.com/" TargetMode="External"/><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2C34-D759-45B6-BD76-33AA4C965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35762</Words>
  <Characters>196693</Characters>
  <Application>Microsoft Office Word</Application>
  <DocSecurity>0</DocSecurity>
  <Lines>1639</Lines>
  <Paragraphs>463</Paragraphs>
  <ScaleCrop>false</ScaleCrop>
  <HeadingPairs>
    <vt:vector size="2" baseType="variant">
      <vt:variant>
        <vt:lpstr>Título</vt:lpstr>
      </vt:variant>
      <vt:variant>
        <vt:i4>1</vt:i4>
      </vt:variant>
    </vt:vector>
  </HeadingPairs>
  <TitlesOfParts>
    <vt:vector size="1" baseType="lpstr">
      <vt:lpstr>I N D I C E</vt:lpstr>
    </vt:vector>
  </TitlesOfParts>
  <Company>I.N.B.A.</Company>
  <LinksUpToDate>false</LinksUpToDate>
  <CharactersWithSpaces>231992</CharactersWithSpaces>
  <SharedDoc>false</SharedDoc>
  <HLinks>
    <vt:vector size="12" baseType="variant">
      <vt:variant>
        <vt:i4>4390937</vt:i4>
      </vt:variant>
      <vt:variant>
        <vt:i4>3</vt:i4>
      </vt:variant>
      <vt:variant>
        <vt:i4>0</vt:i4>
      </vt:variant>
      <vt:variant>
        <vt:i4>5</vt:i4>
      </vt:variant>
      <vt:variant>
        <vt:lpwstr>http://www.nafin.com/</vt:lpwstr>
      </vt:variant>
      <vt:variant>
        <vt:lpwstr/>
      </vt:variant>
      <vt:variant>
        <vt:i4>1441884</vt:i4>
      </vt:variant>
      <vt:variant>
        <vt:i4>0</vt:i4>
      </vt:variant>
      <vt:variant>
        <vt:i4>0</vt:i4>
      </vt:variant>
      <vt:variant>
        <vt:i4>5</vt:i4>
      </vt:variant>
      <vt:variant>
        <vt:lpwstr>https://compranet.funcionpublica.gob.mx/web/login.htm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D I C E</dc:title>
  <dc:subject/>
  <dc:creator>RAUL FLORES HERNANDEZ</dc:creator>
  <cp:keywords/>
  <dc:description/>
  <cp:lastModifiedBy>ALMA MARIA ELENA RAMIREZ LEON</cp:lastModifiedBy>
  <cp:revision>2</cp:revision>
  <cp:lastPrinted>2018-07-12T00:19:00Z</cp:lastPrinted>
  <dcterms:created xsi:type="dcterms:W3CDTF">2018-10-10T22:18:00Z</dcterms:created>
  <dcterms:modified xsi:type="dcterms:W3CDTF">2018-10-10T22:18:00Z</dcterms:modified>
</cp:coreProperties>
</file>