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96" w:rsidRDefault="00C77F09">
      <w:bookmarkStart w:id="0" w:name="_GoBack"/>
      <w:bookmarkEnd w:id="0"/>
    </w:p>
    <w:sectPr w:rsidR="00906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09"/>
    <w:rsid w:val="00013E38"/>
    <w:rsid w:val="001125EE"/>
    <w:rsid w:val="005A74A7"/>
    <w:rsid w:val="00C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E14-0E45-444F-B052-911BC4A4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René García Rodríguez</dc:creator>
  <cp:keywords/>
  <dc:description/>
  <cp:lastModifiedBy>Emilio René García Rodríguez</cp:lastModifiedBy>
  <cp:revision>1</cp:revision>
  <dcterms:created xsi:type="dcterms:W3CDTF">2018-01-17T23:38:00Z</dcterms:created>
  <dcterms:modified xsi:type="dcterms:W3CDTF">2018-01-17T23:39:00Z</dcterms:modified>
</cp:coreProperties>
</file>