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B23C5" w14:textId="1B17B663" w:rsidR="00A74B31" w:rsidRPr="00A74B31" w:rsidRDefault="00A74B31" w:rsidP="00A74B31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A74B31">
        <w:rPr>
          <w:rFonts w:ascii="Montserrat" w:hAnsi="Montserrat"/>
          <w:b/>
          <w:bCs/>
          <w:sz w:val="24"/>
          <w:szCs w:val="24"/>
        </w:rPr>
        <w:t>GUÍA PARA EL  ANÁLISIS Y CONTROL DE LA CALIDAD DE LA INFORMACIÓN DE LOS REPORTES PARA LA RENDICIÓN DE CUENTAS DE LA ENTIDAD</w:t>
      </w:r>
    </w:p>
    <w:p w14:paraId="1C8A1F0D" w14:textId="77777777" w:rsidR="00A74B31" w:rsidRDefault="00A74B31">
      <w:pPr>
        <w:rPr>
          <w:rFonts w:ascii="Montserrat" w:hAnsi="Montserrat"/>
          <w:sz w:val="24"/>
          <w:szCs w:val="24"/>
        </w:rPr>
      </w:pPr>
    </w:p>
    <w:p w14:paraId="21067CAE" w14:textId="1A040895" w:rsidR="00A74B31" w:rsidRDefault="00A74B31" w:rsidP="00A74B31">
      <w:pPr>
        <w:jc w:val="both"/>
        <w:rPr>
          <w:rFonts w:ascii="Montserrat" w:hAnsi="Montserrat"/>
          <w:sz w:val="24"/>
          <w:szCs w:val="24"/>
        </w:rPr>
      </w:pPr>
      <w:r w:rsidRPr="00A74B31">
        <w:rPr>
          <w:rFonts w:ascii="Montserrat" w:hAnsi="Montserrat"/>
          <w:sz w:val="24"/>
          <w:szCs w:val="24"/>
        </w:rPr>
        <w:t>Derivado del requerimiento realizado a través del ACTO DE FISCALIZACIÓN 09/2023 VISITA DE MEJORA, se detectó que es necesario realizar una actualización de esta guía toda vez que en 201</w:t>
      </w:r>
      <w:r w:rsidR="000C53F6">
        <w:rPr>
          <w:rFonts w:ascii="Montserrat" w:hAnsi="Montserrat"/>
          <w:sz w:val="24"/>
          <w:szCs w:val="24"/>
        </w:rPr>
        <w:t>6</w:t>
      </w:r>
      <w:r w:rsidRPr="00A74B31">
        <w:rPr>
          <w:rFonts w:ascii="Montserrat" w:hAnsi="Montserrat"/>
          <w:sz w:val="24"/>
          <w:szCs w:val="24"/>
        </w:rPr>
        <w:t xml:space="preserve"> la Televisora aún </w:t>
      </w:r>
      <w:r>
        <w:rPr>
          <w:rFonts w:ascii="Montserrat" w:hAnsi="Montserrat"/>
          <w:sz w:val="24"/>
          <w:szCs w:val="24"/>
        </w:rPr>
        <w:t>se han realizado cambios en la estructura organizacional y algunos puestos desaparecieron</w:t>
      </w:r>
    </w:p>
    <w:p w14:paraId="3B74B53E" w14:textId="77777777" w:rsidR="00A74B31" w:rsidRDefault="00A74B31" w:rsidP="00A74B31">
      <w:pPr>
        <w:jc w:val="both"/>
        <w:rPr>
          <w:rFonts w:ascii="Montserrat" w:hAnsi="Montserrat"/>
          <w:sz w:val="24"/>
          <w:szCs w:val="24"/>
        </w:rPr>
      </w:pPr>
    </w:p>
    <w:p w14:paraId="1DB59E7D" w14:textId="19061A50" w:rsidR="00A74B31" w:rsidRDefault="00A74B31" w:rsidP="00A74B31">
      <w:pPr>
        <w:jc w:val="both"/>
        <w:rPr>
          <w:rFonts w:ascii="Montserrat" w:hAnsi="Montserrat"/>
          <w:sz w:val="24"/>
          <w:szCs w:val="24"/>
        </w:rPr>
      </w:pPr>
      <w:r w:rsidRPr="00A74B31">
        <w:rPr>
          <w:rFonts w:ascii="Montserrat" w:hAnsi="Montserrat"/>
          <w:sz w:val="24"/>
          <w:szCs w:val="24"/>
        </w:rPr>
        <w:t>1. Instruye la</w:t>
      </w:r>
      <w:r>
        <w:rPr>
          <w:rFonts w:ascii="Montserrat" w:hAnsi="Montserrat"/>
          <w:sz w:val="24"/>
          <w:szCs w:val="24"/>
        </w:rPr>
        <w:t xml:space="preserve"> </w:t>
      </w:r>
      <w:r w:rsidRPr="00A74B31">
        <w:rPr>
          <w:rFonts w:ascii="Montserrat" w:hAnsi="Montserrat"/>
          <w:sz w:val="24"/>
          <w:szCs w:val="24"/>
        </w:rPr>
        <w:t>verificación de la</w:t>
      </w:r>
      <w:r>
        <w:rPr>
          <w:rFonts w:ascii="Montserrat" w:hAnsi="Montserrat"/>
          <w:sz w:val="24"/>
          <w:szCs w:val="24"/>
        </w:rPr>
        <w:t xml:space="preserve"> </w:t>
      </w:r>
      <w:r w:rsidRPr="00A74B31">
        <w:rPr>
          <w:rFonts w:ascii="Montserrat" w:hAnsi="Montserrat"/>
          <w:sz w:val="24"/>
          <w:szCs w:val="24"/>
        </w:rPr>
        <w:t>información</w:t>
      </w:r>
      <w:r>
        <w:rPr>
          <w:rFonts w:ascii="Montserrat" w:hAnsi="Montserrat"/>
          <w:sz w:val="24"/>
          <w:szCs w:val="24"/>
        </w:rPr>
        <w:t xml:space="preserve"> </w:t>
      </w:r>
      <w:r w:rsidRPr="00A74B31">
        <w:rPr>
          <w:rFonts w:ascii="Montserrat" w:hAnsi="Montserrat"/>
          <w:sz w:val="24"/>
          <w:szCs w:val="24"/>
        </w:rPr>
        <w:t>contable</w:t>
      </w:r>
      <w:r>
        <w:rPr>
          <w:rFonts w:ascii="Montserrat" w:hAnsi="Montserrat"/>
          <w:sz w:val="24"/>
          <w:szCs w:val="24"/>
        </w:rPr>
        <w:t xml:space="preserve"> </w:t>
      </w:r>
      <w:r w:rsidRPr="00A74B31">
        <w:rPr>
          <w:rFonts w:ascii="Montserrat" w:hAnsi="Montserrat"/>
          <w:sz w:val="24"/>
          <w:szCs w:val="24"/>
        </w:rPr>
        <w:t>presupuestal</w:t>
      </w:r>
      <w:r>
        <w:rPr>
          <w:rFonts w:ascii="Montserrat" w:hAnsi="Montserrat"/>
          <w:sz w:val="24"/>
          <w:szCs w:val="24"/>
        </w:rPr>
        <w:t xml:space="preserve"> </w:t>
      </w:r>
      <w:r w:rsidRPr="00A74B31">
        <w:rPr>
          <w:rFonts w:ascii="Montserrat" w:hAnsi="Montserrat"/>
          <w:sz w:val="24"/>
          <w:szCs w:val="24"/>
        </w:rPr>
        <w:t>financiera subida al</w:t>
      </w:r>
      <w:r>
        <w:rPr>
          <w:rFonts w:ascii="Montserrat" w:hAnsi="Montserrat"/>
          <w:sz w:val="24"/>
          <w:szCs w:val="24"/>
        </w:rPr>
        <w:t xml:space="preserve"> </w:t>
      </w:r>
      <w:r w:rsidRPr="00A74B31">
        <w:rPr>
          <w:rFonts w:ascii="Montserrat" w:hAnsi="Montserrat"/>
          <w:sz w:val="24"/>
          <w:szCs w:val="24"/>
        </w:rPr>
        <w:t>SICP</w:t>
      </w:r>
    </w:p>
    <w:p w14:paraId="2AF95103" w14:textId="4DFD7276" w:rsidR="00A74B31" w:rsidRDefault="00A74B31" w:rsidP="00A74B31">
      <w:pPr>
        <w:jc w:val="both"/>
        <w:rPr>
          <w:rFonts w:ascii="Montserrat" w:hAnsi="Montserrat"/>
          <w:sz w:val="24"/>
          <w:szCs w:val="24"/>
        </w:rPr>
      </w:pPr>
      <w:r>
        <w:rPr>
          <w:noProof/>
        </w:rPr>
        <w:drawing>
          <wp:inline distT="0" distB="0" distL="0" distR="0" wp14:anchorId="0F1CF7BB" wp14:editId="01D5A532">
            <wp:extent cx="5612130" cy="2168525"/>
            <wp:effectExtent l="0" t="0" r="7620" b="3175"/>
            <wp:docPr id="1639933564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33564" name="Imagen 1" descr="Interfaz de usuario gráfica, Texto, Aplicación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1646" w14:textId="315A79AE" w:rsidR="00A74B31" w:rsidRDefault="00A74B31" w:rsidP="00A74B31">
      <w:pPr>
        <w:jc w:val="both"/>
        <w:rPr>
          <w:rFonts w:ascii="Montserrat" w:hAnsi="Montserra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FAC473" wp14:editId="68543172">
            <wp:extent cx="5612130" cy="3875405"/>
            <wp:effectExtent l="0" t="0" r="7620" b="0"/>
            <wp:docPr id="725411585" name="Imagen 1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11585" name="Imagen 1" descr="Interfaz de usuario gráfica, Texto, Aplicación, Word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DE5BF" w14:textId="2EBC77E1" w:rsidR="00A74B31" w:rsidRDefault="00A74B31" w:rsidP="00A74B31">
      <w:pPr>
        <w:jc w:val="both"/>
        <w:rPr>
          <w:rFonts w:ascii="Montserrat" w:hAnsi="Montserrat"/>
          <w:sz w:val="24"/>
          <w:szCs w:val="24"/>
        </w:rPr>
      </w:pPr>
      <w:r>
        <w:rPr>
          <w:noProof/>
        </w:rPr>
        <w:drawing>
          <wp:inline distT="0" distB="0" distL="0" distR="0" wp14:anchorId="0F4FCC35" wp14:editId="5725AAAE">
            <wp:extent cx="5612130" cy="2746375"/>
            <wp:effectExtent l="0" t="0" r="7620" b="0"/>
            <wp:docPr id="545715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152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841AB" w14:textId="0EAAB196" w:rsidR="00A74B31" w:rsidRDefault="00A74B31" w:rsidP="00A74B31">
      <w:pPr>
        <w:jc w:val="both"/>
      </w:pPr>
      <w:r>
        <w:t>2. Recibe instrucción, verifica y valida información.</w:t>
      </w:r>
    </w:p>
    <w:p w14:paraId="46E932CF" w14:textId="05840720" w:rsidR="00A74B31" w:rsidRDefault="00A74B31" w:rsidP="00A74B31">
      <w:pPr>
        <w:jc w:val="both"/>
        <w:rPr>
          <w:rFonts w:ascii="Montserrat" w:hAnsi="Montserra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121531" wp14:editId="4B5B8689">
            <wp:extent cx="5612130" cy="3700145"/>
            <wp:effectExtent l="0" t="0" r="7620" b="0"/>
            <wp:docPr id="480860369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60369" name="Imagen 1" descr="Tabla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F1B84" w14:textId="4B6FF41B" w:rsidR="00A74B31" w:rsidRDefault="00D35258" w:rsidP="00A74B31">
      <w:pPr>
        <w:jc w:val="both"/>
        <w:rPr>
          <w:rFonts w:ascii="Montserrat" w:hAnsi="Montserrat"/>
          <w:sz w:val="24"/>
          <w:szCs w:val="24"/>
        </w:rPr>
      </w:pPr>
      <w:r>
        <w:rPr>
          <w:noProof/>
        </w:rPr>
        <w:drawing>
          <wp:inline distT="0" distB="0" distL="0" distR="0" wp14:anchorId="20F49A36" wp14:editId="3BF465C5">
            <wp:extent cx="5612130" cy="3483610"/>
            <wp:effectExtent l="0" t="0" r="7620" b="2540"/>
            <wp:docPr id="10882230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2230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35EF" w14:textId="77777777" w:rsidR="00D35258" w:rsidRDefault="00D35258">
      <w:r>
        <w:br w:type="page"/>
      </w:r>
    </w:p>
    <w:p w14:paraId="4D26C082" w14:textId="78518B98" w:rsidR="00D35258" w:rsidRDefault="00D35258" w:rsidP="00A74B31">
      <w:pPr>
        <w:jc w:val="both"/>
        <w:rPr>
          <w:rFonts w:ascii="Montserrat" w:hAnsi="Montserrat"/>
          <w:sz w:val="24"/>
          <w:szCs w:val="24"/>
        </w:rPr>
      </w:pPr>
      <w:r>
        <w:lastRenderedPageBreak/>
        <w:t>3. Recibe solicitud y genera información.</w:t>
      </w:r>
    </w:p>
    <w:p w14:paraId="1FB33B98" w14:textId="0B7CC88F" w:rsidR="00D35258" w:rsidRDefault="00D35258" w:rsidP="00A74B31">
      <w:pPr>
        <w:jc w:val="both"/>
        <w:rPr>
          <w:rFonts w:ascii="Montserrat" w:hAnsi="Montserrat"/>
          <w:sz w:val="24"/>
          <w:szCs w:val="24"/>
        </w:rPr>
      </w:pPr>
      <w:r>
        <w:rPr>
          <w:noProof/>
        </w:rPr>
        <w:drawing>
          <wp:inline distT="0" distB="0" distL="0" distR="0" wp14:anchorId="1A38E042" wp14:editId="006706CE">
            <wp:extent cx="5612130" cy="3274060"/>
            <wp:effectExtent l="0" t="0" r="7620" b="2540"/>
            <wp:docPr id="128805922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59220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73AB" w14:textId="195F2D1E" w:rsidR="00D35258" w:rsidRDefault="00D35258" w:rsidP="00D35258">
      <w:pPr>
        <w:jc w:val="both"/>
        <w:rPr>
          <w:rFonts w:ascii="Montserrat" w:hAnsi="Montserrat"/>
          <w:sz w:val="24"/>
          <w:szCs w:val="24"/>
        </w:rPr>
      </w:pPr>
      <w:r w:rsidRPr="00D35258">
        <w:rPr>
          <w:rFonts w:ascii="Montserrat" w:hAnsi="Montserrat"/>
          <w:sz w:val="24"/>
          <w:szCs w:val="24"/>
        </w:rPr>
        <w:t>4. Recibe información</w:t>
      </w:r>
      <w:r>
        <w:rPr>
          <w:rFonts w:ascii="Montserrat" w:hAnsi="Montserrat"/>
          <w:sz w:val="24"/>
          <w:szCs w:val="24"/>
        </w:rPr>
        <w:t xml:space="preserve"> </w:t>
      </w:r>
      <w:r w:rsidRPr="00D35258">
        <w:rPr>
          <w:rFonts w:ascii="Montserrat" w:hAnsi="Montserrat"/>
          <w:sz w:val="24"/>
          <w:szCs w:val="24"/>
        </w:rPr>
        <w:t>e integra y publica</w:t>
      </w:r>
    </w:p>
    <w:p w14:paraId="19E8468D" w14:textId="0FD128E1" w:rsidR="00D35258" w:rsidRDefault="00D35258" w:rsidP="00D35258">
      <w:pPr>
        <w:jc w:val="both"/>
        <w:rPr>
          <w:rFonts w:ascii="Montserrat" w:hAnsi="Montserrat"/>
          <w:sz w:val="24"/>
          <w:szCs w:val="24"/>
        </w:rPr>
      </w:pPr>
      <w:r>
        <w:rPr>
          <w:noProof/>
        </w:rPr>
        <w:drawing>
          <wp:inline distT="0" distB="0" distL="0" distR="0" wp14:anchorId="6619EE1E" wp14:editId="5405CA82">
            <wp:extent cx="5612130" cy="2014855"/>
            <wp:effectExtent l="0" t="0" r="7620" b="4445"/>
            <wp:docPr id="9794968" name="Imagen 1" descr="Tab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968" name="Imagen 1" descr="Tabla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6E1D" w14:textId="13E89C54" w:rsidR="00D35258" w:rsidRDefault="00D35258" w:rsidP="00D35258">
      <w:pPr>
        <w:jc w:val="both"/>
        <w:rPr>
          <w:rFonts w:ascii="Montserrat" w:hAnsi="Montserrat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C1F0BF" wp14:editId="746F512E">
            <wp:extent cx="5612130" cy="4829175"/>
            <wp:effectExtent l="0" t="0" r="7620" b="9525"/>
            <wp:docPr id="115392697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26976" name="Imagen 1" descr="Interfaz de usuario gráfica, Texto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F47C7" w14:textId="3C7F119F" w:rsidR="00D35258" w:rsidRDefault="00D35258" w:rsidP="00D35258">
      <w:pPr>
        <w:jc w:val="both"/>
        <w:rPr>
          <w:rFonts w:ascii="Montserrat" w:hAnsi="Montserrat"/>
          <w:sz w:val="24"/>
          <w:szCs w:val="24"/>
        </w:rPr>
      </w:pPr>
      <w:r w:rsidRPr="00D35258">
        <w:rPr>
          <w:rFonts w:ascii="Montserrat" w:hAnsi="Montserrat"/>
          <w:sz w:val="24"/>
          <w:szCs w:val="24"/>
        </w:rPr>
        <w:lastRenderedPageBreak/>
        <w:t>5. Valida reporte y</w:t>
      </w:r>
      <w:r>
        <w:rPr>
          <w:rFonts w:ascii="Montserrat" w:hAnsi="Montserrat"/>
          <w:sz w:val="24"/>
          <w:szCs w:val="24"/>
        </w:rPr>
        <w:t xml:space="preserve"> </w:t>
      </w:r>
      <w:r w:rsidRPr="00D35258">
        <w:rPr>
          <w:rFonts w:ascii="Montserrat" w:hAnsi="Montserrat"/>
          <w:sz w:val="24"/>
          <w:szCs w:val="24"/>
        </w:rPr>
        <w:t xml:space="preserve">publica. </w:t>
      </w:r>
      <w:r w:rsidRPr="00D35258">
        <w:rPr>
          <w:rFonts w:ascii="Montserrat" w:hAnsi="Montserrat"/>
          <w:sz w:val="24"/>
          <w:szCs w:val="24"/>
        </w:rPr>
        <w:cr/>
      </w:r>
      <w:r>
        <w:rPr>
          <w:noProof/>
        </w:rPr>
        <w:drawing>
          <wp:inline distT="0" distB="0" distL="0" distR="0" wp14:anchorId="71D3D906" wp14:editId="3E927B91">
            <wp:extent cx="5612130" cy="1768475"/>
            <wp:effectExtent l="0" t="0" r="7620" b="3175"/>
            <wp:docPr id="1678344403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44403" name="Imagen 1" descr="Interfaz de usuario gráfica, Texto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D86D3" wp14:editId="407DEC8B">
            <wp:extent cx="5612130" cy="1927225"/>
            <wp:effectExtent l="0" t="0" r="7620" b="0"/>
            <wp:docPr id="158161105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11058" name="Imagen 1" descr="Interfaz de usuario gráfica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302C" w14:textId="52DB0085" w:rsidR="00D35258" w:rsidRDefault="00D35258" w:rsidP="00D35258">
      <w:pPr>
        <w:jc w:val="both"/>
        <w:rPr>
          <w:rFonts w:ascii="Montserrat" w:hAnsi="Montserrat"/>
          <w:sz w:val="24"/>
          <w:szCs w:val="24"/>
        </w:rPr>
      </w:pPr>
      <w:r>
        <w:rPr>
          <w:noProof/>
        </w:rPr>
        <w:drawing>
          <wp:inline distT="0" distB="0" distL="0" distR="0" wp14:anchorId="36AFD80B" wp14:editId="55912995">
            <wp:extent cx="5612130" cy="3514090"/>
            <wp:effectExtent l="0" t="0" r="7620" b="0"/>
            <wp:docPr id="20802615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615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5E9A8" w14:textId="77777777" w:rsidR="00D35258" w:rsidRDefault="00D35258" w:rsidP="00D35258">
      <w:pPr>
        <w:jc w:val="both"/>
        <w:rPr>
          <w:rFonts w:ascii="Montserrat" w:hAnsi="Montserrat"/>
          <w:sz w:val="24"/>
          <w:szCs w:val="24"/>
        </w:rPr>
      </w:pPr>
    </w:p>
    <w:p w14:paraId="256689DB" w14:textId="77777777" w:rsidR="00D35258" w:rsidRPr="00A74B31" w:rsidRDefault="00D35258" w:rsidP="00D35258">
      <w:pPr>
        <w:jc w:val="both"/>
        <w:rPr>
          <w:rFonts w:ascii="Montserrat" w:hAnsi="Montserrat"/>
          <w:sz w:val="24"/>
          <w:szCs w:val="24"/>
        </w:rPr>
      </w:pPr>
    </w:p>
    <w:sectPr w:rsidR="00D35258" w:rsidRPr="00A74B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B31"/>
    <w:rsid w:val="000C53F6"/>
    <w:rsid w:val="00A74B31"/>
    <w:rsid w:val="00D3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FFDE0"/>
  <w15:chartTrackingRefBased/>
  <w15:docId w15:val="{2B5F617F-3ED1-4537-991C-9933EBAE5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110</Words>
  <Characters>598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Aguilar Goldner</dc:creator>
  <cp:keywords/>
  <dc:description/>
  <cp:lastModifiedBy>Alfredo Aguilar Goldner</cp:lastModifiedBy>
  <cp:revision>2</cp:revision>
  <dcterms:created xsi:type="dcterms:W3CDTF">2023-05-25T19:52:00Z</dcterms:created>
  <dcterms:modified xsi:type="dcterms:W3CDTF">2023-05-25T20:17:00Z</dcterms:modified>
</cp:coreProperties>
</file>